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DF3CB" w14:textId="77777777" w:rsidR="00A87864" w:rsidRPr="00783FCD" w:rsidRDefault="009F402A" w:rsidP="009F402A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4"/>
          <w:szCs w:val="24"/>
        </w:rPr>
        <w:t>Lietuvos ambasada Abu Dabyje, Jungtiniuose Arabų Emyratuose</w:t>
      </w:r>
    </w:p>
    <w:p w14:paraId="56EE6C24" w14:textId="77777777" w:rsidR="00A87864" w:rsidRPr="00783FCD" w:rsidRDefault="00A87864" w:rsidP="00A87864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p w14:paraId="13B7802A" w14:textId="77777777" w:rsidR="00A87864" w:rsidRPr="00783FCD" w:rsidRDefault="00A87864" w:rsidP="00A87864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83FCD">
        <w:rPr>
          <w:rFonts w:ascii="Calibri Light" w:hAnsi="Calibri Light" w:cs="Calibri Light"/>
          <w:b/>
          <w:sz w:val="24"/>
          <w:szCs w:val="24"/>
        </w:rPr>
        <w:t>AKTUALIOS EKONOMINĖS INFORMACIJOS SUVESTINĖ</w:t>
      </w:r>
    </w:p>
    <w:p w14:paraId="01BC91FF" w14:textId="77777777" w:rsidR="00A87864" w:rsidRPr="00783FCD" w:rsidRDefault="00A87864" w:rsidP="00A87864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3A3982BC" w14:textId="6E3C8565" w:rsidR="00A87864" w:rsidRPr="00783FCD" w:rsidRDefault="009E24EF" w:rsidP="00271C82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783FCD">
        <w:rPr>
          <w:rFonts w:ascii="Calibri Light" w:hAnsi="Calibri Light" w:cs="Calibri Light"/>
          <w:sz w:val="24"/>
          <w:szCs w:val="24"/>
        </w:rPr>
        <w:t>202</w:t>
      </w:r>
      <w:r w:rsidR="00A11940">
        <w:rPr>
          <w:rFonts w:ascii="Calibri Light" w:hAnsi="Calibri Light" w:cs="Calibri Light"/>
          <w:sz w:val="24"/>
          <w:szCs w:val="24"/>
        </w:rPr>
        <w:t>4</w:t>
      </w:r>
      <w:r w:rsidR="00C64B92" w:rsidRPr="00783FCD">
        <w:rPr>
          <w:rFonts w:ascii="Calibri Light" w:hAnsi="Calibri Light" w:cs="Calibri Light"/>
          <w:sz w:val="24"/>
          <w:szCs w:val="24"/>
        </w:rPr>
        <w:t xml:space="preserve"> </w:t>
      </w:r>
      <w:r w:rsidR="007064E3" w:rsidRPr="00783FCD">
        <w:rPr>
          <w:rFonts w:ascii="Calibri Light" w:hAnsi="Calibri Light" w:cs="Calibri Light"/>
          <w:sz w:val="24"/>
          <w:szCs w:val="24"/>
        </w:rPr>
        <w:t>m</w:t>
      </w:r>
      <w:r w:rsidR="005066E3">
        <w:rPr>
          <w:rFonts w:ascii="Calibri Light" w:hAnsi="Calibri Light" w:cs="Calibri Light"/>
          <w:sz w:val="24"/>
          <w:szCs w:val="24"/>
        </w:rPr>
        <w:t xml:space="preserve">. </w:t>
      </w:r>
      <w:r w:rsidR="004304C7">
        <w:rPr>
          <w:rFonts w:ascii="Calibri Light" w:hAnsi="Calibri Light" w:cs="Calibri Light"/>
          <w:sz w:val="24"/>
          <w:szCs w:val="24"/>
        </w:rPr>
        <w:t>spalio</w:t>
      </w:r>
      <w:r w:rsidR="007452C1">
        <w:rPr>
          <w:rFonts w:ascii="Calibri Light" w:hAnsi="Calibri Light" w:cs="Calibri Light"/>
          <w:sz w:val="24"/>
          <w:szCs w:val="24"/>
        </w:rPr>
        <w:t xml:space="preserve"> </w:t>
      </w:r>
      <w:r w:rsidR="00C64B92" w:rsidRPr="00783FCD">
        <w:rPr>
          <w:rFonts w:ascii="Calibri Light" w:hAnsi="Calibri Light" w:cs="Calibri Light"/>
          <w:sz w:val="24"/>
          <w:szCs w:val="24"/>
        </w:rPr>
        <w:t>mėn.</w:t>
      </w:r>
    </w:p>
    <w:p w14:paraId="4B592863" w14:textId="77777777" w:rsidR="00A87864" w:rsidRPr="00783FCD" w:rsidRDefault="00A87864" w:rsidP="00A87864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tbl>
      <w:tblPr>
        <w:tblW w:w="5100" w:type="pct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5750"/>
        <w:gridCol w:w="2076"/>
        <w:gridCol w:w="697"/>
      </w:tblGrid>
      <w:tr w:rsidR="00A87864" w:rsidRPr="00AC7A66" w14:paraId="71217658" w14:textId="77777777" w:rsidTr="00EF1DA8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6F3063" w14:textId="77777777" w:rsidR="00A87864" w:rsidRPr="00AC7A66" w:rsidRDefault="00A87864" w:rsidP="00A87864">
            <w:pPr>
              <w:pStyle w:val="Heading1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  <w:r w:rsidRPr="00AC7A66"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  <w:t>Data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A0184F" w14:textId="77777777" w:rsidR="00A87864" w:rsidRPr="00AC7A66" w:rsidRDefault="00A87864" w:rsidP="00A87864">
            <w:pPr>
              <w:pStyle w:val="Heading1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  <w:r w:rsidRPr="00AC7A66"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D18071" w14:textId="77777777" w:rsidR="00A87864" w:rsidRPr="002116B9" w:rsidRDefault="00A87864" w:rsidP="00A87864">
            <w:pPr>
              <w:pStyle w:val="Heading1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  <w:r w:rsidRPr="002116B9"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  <w:t>Informacijos šaltinis</w:t>
            </w:r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393E8D" w14:textId="77777777" w:rsidR="00A87864" w:rsidRPr="00AC7A66" w:rsidRDefault="00A87864" w:rsidP="00A87864">
            <w:pPr>
              <w:pStyle w:val="Heading1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  <w:r w:rsidRPr="00AC7A66"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  <w:t>Pastabos</w:t>
            </w:r>
          </w:p>
        </w:tc>
      </w:tr>
      <w:tr w:rsidR="00621915" w:rsidRPr="00AC7A66" w14:paraId="39DBC5F4" w14:textId="77777777" w:rsidTr="00EF1DA8">
        <w:trPr>
          <w:trHeight w:val="216"/>
        </w:trPr>
        <w:tc>
          <w:tcPr>
            <w:tcW w:w="9821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EA6971" w14:textId="69B6E46B" w:rsidR="00621915" w:rsidRPr="002116B9" w:rsidRDefault="00621915" w:rsidP="009B3DC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116B9">
              <w:rPr>
                <w:rFonts w:asciiTheme="majorHAnsi" w:hAnsiTheme="majorHAnsi" w:cstheme="majorHAnsi"/>
                <w:b/>
              </w:rPr>
              <w:t xml:space="preserve">Lietuvos </w:t>
            </w:r>
            <w:r w:rsidR="0050102C" w:rsidRPr="002116B9">
              <w:rPr>
                <w:rFonts w:asciiTheme="majorHAnsi" w:hAnsiTheme="majorHAnsi" w:cstheme="majorHAnsi"/>
                <w:b/>
              </w:rPr>
              <w:t>eksportuotojams</w:t>
            </w:r>
            <w:r w:rsidRPr="002116B9">
              <w:rPr>
                <w:rFonts w:asciiTheme="majorHAnsi" w:hAnsiTheme="majorHAnsi" w:cstheme="majorHAnsi"/>
                <w:b/>
              </w:rPr>
              <w:t xml:space="preserve"> aktuali informacija</w:t>
            </w:r>
          </w:p>
        </w:tc>
      </w:tr>
      <w:tr w:rsidR="00C90D4B" w:rsidRPr="00AC7A66" w14:paraId="319CBCBC" w14:textId="77777777" w:rsidTr="005C3D24">
        <w:trPr>
          <w:trHeight w:val="234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9D7DB4" w14:textId="5EF331EE" w:rsidR="00C90D4B" w:rsidRDefault="00C90D4B" w:rsidP="005C3D24">
            <w:pPr>
              <w:spacing w:after="0" w:line="240" w:lineRule="auto"/>
              <w:ind w:right="-1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2024 </w:t>
            </w:r>
            <w:r w:rsidR="004304C7">
              <w:rPr>
                <w:rFonts w:asciiTheme="majorHAnsi" w:hAnsiTheme="majorHAnsi" w:cstheme="majorHAnsi"/>
              </w:rPr>
              <w:t>10 02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C4692" w14:textId="7B768070" w:rsidR="00215B2A" w:rsidRPr="009E3995" w:rsidRDefault="004304C7" w:rsidP="00215B2A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JAE ekonomikos ministerija paskelbė apie </w:t>
            </w:r>
            <w:r w:rsidRPr="004304C7">
              <w:rPr>
                <w:rFonts w:asciiTheme="majorHAnsi" w:hAnsiTheme="majorHAnsi" w:cstheme="majorHAnsi"/>
                <w:b/>
                <w:bCs/>
              </w:rPr>
              <w:t>Nacionalinio ekononio registro (National Economic Registry)</w:t>
            </w:r>
            <w:r w:rsidRPr="004304C7">
              <w:rPr>
                <w:rFonts w:asciiTheme="majorHAnsi" w:hAnsiTheme="majorHAnsi" w:cstheme="majorHAnsi"/>
              </w:rPr>
              <w:t>, viening</w:t>
            </w:r>
            <w:r>
              <w:rPr>
                <w:rFonts w:asciiTheme="majorHAnsi" w:hAnsiTheme="majorHAnsi" w:cstheme="majorHAnsi"/>
              </w:rPr>
              <w:t>os</w:t>
            </w:r>
            <w:r w:rsidRPr="004304C7">
              <w:rPr>
                <w:rFonts w:asciiTheme="majorHAnsi" w:hAnsiTheme="majorHAnsi" w:cstheme="majorHAnsi"/>
              </w:rPr>
              <w:t xml:space="preserve"> ir patikim</w:t>
            </w:r>
            <w:r>
              <w:rPr>
                <w:rFonts w:asciiTheme="majorHAnsi" w:hAnsiTheme="majorHAnsi" w:cstheme="majorHAnsi"/>
              </w:rPr>
              <w:t>os</w:t>
            </w:r>
            <w:r w:rsidRPr="004304C7">
              <w:rPr>
                <w:rFonts w:asciiTheme="majorHAnsi" w:hAnsiTheme="majorHAnsi" w:cstheme="majorHAnsi"/>
              </w:rPr>
              <w:t xml:space="preserve"> įmonių ir verslo licencijų duomenų bazė</w:t>
            </w:r>
            <w:r>
              <w:rPr>
                <w:rFonts w:asciiTheme="majorHAnsi" w:hAnsiTheme="majorHAnsi" w:cstheme="majorHAnsi"/>
              </w:rPr>
              <w:t>s</w:t>
            </w:r>
            <w:r w:rsidRPr="004304C7">
              <w:rPr>
                <w:rFonts w:asciiTheme="majorHAnsi" w:hAnsiTheme="majorHAnsi" w:cstheme="majorHAnsi"/>
              </w:rPr>
              <w:t xml:space="preserve"> septyniuose emyratuose</w:t>
            </w:r>
            <w:r>
              <w:rPr>
                <w:rFonts w:asciiTheme="majorHAnsi" w:hAnsiTheme="majorHAnsi" w:cstheme="majorHAnsi"/>
              </w:rPr>
              <w:t>,</w:t>
            </w:r>
            <w:r w:rsidRPr="004304C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veiklos pradžią. </w:t>
            </w:r>
            <w:r w:rsidR="00A42002" w:rsidRPr="00A42002">
              <w:rPr>
                <w:rFonts w:asciiTheme="majorHAnsi" w:hAnsiTheme="majorHAnsi" w:cstheme="majorHAnsi"/>
              </w:rPr>
              <w:t>Šioje platformoje į vieną nacionalinį portalą sujungtos įmonių steigimo ir ekonominės veiklos vykdymo procedūros ir reikalavimai</w:t>
            </w:r>
            <w:r w:rsidR="00A42002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5C2342" w14:textId="5FFCBCEF" w:rsidR="00C90D4B" w:rsidRPr="002116B9" w:rsidRDefault="004304C7" w:rsidP="00252D6E">
            <w:pPr>
              <w:spacing w:after="0"/>
              <w:rPr>
                <w:rFonts w:asciiTheme="majorHAnsi" w:hAnsiTheme="majorHAnsi" w:cstheme="majorHAnsi"/>
              </w:rPr>
            </w:pPr>
            <w:hyperlink r:id="rId11" w:history="1">
              <w:r w:rsidRPr="004304C7">
                <w:rPr>
                  <w:rStyle w:val="Hyperlink"/>
                  <w:rFonts w:asciiTheme="majorHAnsi" w:hAnsiTheme="majorHAnsi" w:cstheme="majorHAnsi"/>
                </w:rPr>
                <w:t>Ministry of Economy launches National Economic Registry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C17B1B" w14:textId="77777777" w:rsidR="00C90D4B" w:rsidRPr="00AC7A66" w:rsidRDefault="00C90D4B" w:rsidP="005C3D2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42002" w:rsidRPr="00AC7A66" w14:paraId="186E3109" w14:textId="77777777" w:rsidTr="005C3D24">
        <w:trPr>
          <w:trHeight w:val="234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3146B2" w14:textId="5A811708" w:rsidR="00A42002" w:rsidRDefault="00A42002" w:rsidP="005C3D24">
            <w:pPr>
              <w:spacing w:after="0" w:line="240" w:lineRule="auto"/>
              <w:ind w:right="-1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 10 1-3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71FCF9" w14:textId="5ADCC37E" w:rsidR="00A42002" w:rsidRDefault="00A42002" w:rsidP="00215B2A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Dubajuje vyko 26-oji </w:t>
            </w:r>
            <w:r w:rsidRPr="00681B36">
              <w:rPr>
                <w:rFonts w:asciiTheme="majorHAnsi" w:hAnsiTheme="majorHAnsi" w:cstheme="majorHAnsi"/>
                <w:b/>
                <w:bCs/>
              </w:rPr>
              <w:t xml:space="preserve">Vandens, energetikos, technologijų ir aplinkos paroda </w:t>
            </w:r>
            <w:r w:rsidR="00681B36">
              <w:rPr>
                <w:rFonts w:asciiTheme="majorHAnsi" w:hAnsiTheme="majorHAnsi" w:cstheme="majorHAnsi"/>
                <w:b/>
                <w:bCs/>
              </w:rPr>
              <w:t>„</w:t>
            </w:r>
            <w:r w:rsidRPr="00681B36">
              <w:rPr>
                <w:rFonts w:asciiTheme="majorHAnsi" w:hAnsiTheme="majorHAnsi" w:cstheme="majorHAnsi"/>
                <w:b/>
                <w:bCs/>
              </w:rPr>
              <w:t>WETEX</w:t>
            </w:r>
            <w:r w:rsidR="00681B36">
              <w:rPr>
                <w:rFonts w:asciiTheme="majorHAnsi" w:hAnsiTheme="majorHAnsi" w:cstheme="majorHAnsi"/>
                <w:b/>
                <w:bCs/>
              </w:rPr>
              <w:t>“</w:t>
            </w:r>
            <w:r>
              <w:rPr>
                <w:rFonts w:asciiTheme="majorHAnsi" w:hAnsiTheme="majorHAnsi" w:cstheme="majorHAnsi"/>
              </w:rPr>
              <w:t xml:space="preserve">, kurioje dalyvavo 2,8 tūkst. atstovų iš 65 šalių. 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029BEC" w14:textId="2D2E6118" w:rsidR="00A42002" w:rsidRDefault="00A42002" w:rsidP="00252D6E">
            <w:pPr>
              <w:spacing w:after="0"/>
              <w:rPr>
                <w:rFonts w:asciiTheme="majorHAnsi" w:hAnsiTheme="majorHAnsi" w:cstheme="majorHAnsi"/>
              </w:rPr>
            </w:pPr>
            <w:hyperlink r:id="rId12" w:history="1">
              <w:r w:rsidRPr="00A42002">
                <w:rPr>
                  <w:rStyle w:val="Hyperlink"/>
                  <w:rFonts w:asciiTheme="majorHAnsi" w:hAnsiTheme="majorHAnsi" w:cstheme="majorHAnsi"/>
                </w:rPr>
                <w:t>WETEX concludes 26th edition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480CE" w14:textId="77777777" w:rsidR="00A42002" w:rsidRPr="00AC7A66" w:rsidRDefault="00A42002" w:rsidP="005C3D2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1B36" w:rsidRPr="00AC7A66" w14:paraId="5D2F63CE" w14:textId="77777777" w:rsidTr="005C3D24">
        <w:trPr>
          <w:trHeight w:val="234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46B913" w14:textId="6092893E" w:rsidR="00681B36" w:rsidRDefault="00681B36" w:rsidP="005C3D24">
            <w:pPr>
              <w:spacing w:after="0" w:line="240" w:lineRule="auto"/>
              <w:ind w:right="-1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2024 10 15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36FFF2" w14:textId="67D39C26" w:rsidR="00681B36" w:rsidRDefault="00681B36" w:rsidP="00215B2A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Abu Dabyje vyko </w:t>
            </w:r>
            <w:r w:rsidRPr="00681B36">
              <w:rPr>
                <w:rFonts w:asciiTheme="majorHAnsi" w:hAnsiTheme="majorHAnsi" w:cstheme="majorHAnsi"/>
                <w:b/>
                <w:bCs/>
              </w:rPr>
              <w:t>36-toji IEEE/RSJ Tarptautinė protingųjų robotų ir sistemų konferencija</w:t>
            </w:r>
            <w:r>
              <w:rPr>
                <w:rFonts w:asciiTheme="majorHAnsi" w:hAnsiTheme="majorHAnsi" w:cstheme="majorHAnsi"/>
              </w:rPr>
              <w:t xml:space="preserve"> (IROS), skirta JAE ir Artimųjų Rytų regione vykstantiems tyrimams ir aukščiausio lygio inovacijoms.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57C71F" w14:textId="77777777" w:rsidR="00681B36" w:rsidRDefault="00681B36" w:rsidP="00252D6E">
            <w:pPr>
              <w:spacing w:after="0"/>
              <w:rPr>
                <w:rFonts w:asciiTheme="majorHAnsi" w:hAnsiTheme="majorHAnsi" w:cstheme="majorHAnsi"/>
              </w:rPr>
            </w:pPr>
            <w:hyperlink r:id="rId13" w:history="1">
              <w:r w:rsidRPr="00681B36">
                <w:rPr>
                  <w:rStyle w:val="Hyperlink"/>
                  <w:rFonts w:asciiTheme="majorHAnsi" w:hAnsiTheme="majorHAnsi" w:cstheme="majorHAnsi"/>
                </w:rPr>
                <w:t>IROS 2024 opens in Abu Dhabi (WAM)</w:t>
              </w:r>
            </w:hyperlink>
          </w:p>
          <w:p w14:paraId="683829C8" w14:textId="77777777" w:rsidR="00681B36" w:rsidRDefault="00681B36" w:rsidP="00252D6E">
            <w:pPr>
              <w:spacing w:after="0"/>
              <w:rPr>
                <w:rFonts w:asciiTheme="majorHAnsi" w:hAnsiTheme="majorHAnsi" w:cstheme="majorHAnsi"/>
              </w:rPr>
            </w:pPr>
          </w:p>
          <w:p w14:paraId="7705ABEC" w14:textId="5A445998" w:rsidR="00681B36" w:rsidRDefault="00681B36" w:rsidP="00252D6E">
            <w:pPr>
              <w:spacing w:after="0"/>
              <w:rPr>
                <w:rFonts w:asciiTheme="majorHAnsi" w:hAnsiTheme="majorHAnsi" w:cstheme="majorHAnsi"/>
              </w:rPr>
            </w:pPr>
            <w:hyperlink r:id="rId14" w:history="1">
              <w:r w:rsidRPr="001F2B49">
                <w:rPr>
                  <w:rStyle w:val="Hyperlink"/>
                  <w:rFonts w:asciiTheme="majorHAnsi" w:hAnsiTheme="majorHAnsi" w:cstheme="majorHAnsi"/>
                </w:rPr>
                <w:t>https://www.ieee-ras.org/conferences-workshops/financially-co-sponsored/iros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A161BD" w14:textId="77777777" w:rsidR="00681B36" w:rsidRPr="00AC7A66" w:rsidRDefault="00681B36" w:rsidP="005C3D2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1B36" w:rsidRPr="00AC7A66" w14:paraId="42ACCB5B" w14:textId="77777777" w:rsidTr="005C3D24">
        <w:trPr>
          <w:trHeight w:val="234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82AFC8" w14:textId="076B4D2B" w:rsidR="00681B36" w:rsidRDefault="00681B36" w:rsidP="005C3D24">
            <w:pPr>
              <w:spacing w:after="0" w:line="240" w:lineRule="auto"/>
              <w:ind w:right="-1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 10 14-19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8C61D8" w14:textId="16C5FB59" w:rsidR="00681B36" w:rsidRDefault="00681B36" w:rsidP="00215B2A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Spalio 14-19 d. Dubajuje vyko didžiausia aukštųjų, IRT, fintech technologijų paroda Artimuosiuose Rytuose ir viena didžiausių parodų pasaulyje GITEX GLOBAL. Tarp 6,500 dalyvių ir 200 tūkst. lankytojų prodoje dalyvavo ir 2 Lietuvos stendai, kuriuos koordinavo INFOBALT.</w:t>
            </w:r>
          </w:p>
          <w:p w14:paraId="18BAE4CF" w14:textId="77777777" w:rsidR="00681B36" w:rsidRDefault="00681B36" w:rsidP="00215B2A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2C9E4C79" w14:textId="0D6B31E2" w:rsidR="00681B36" w:rsidRDefault="00681B36" w:rsidP="00215B2A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2025 m. GITEX GLOBAL vyks spalio 13-17 dienomis Dubajuje.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E842E7" w14:textId="77777777" w:rsidR="00681B36" w:rsidRDefault="00681B36" w:rsidP="00252D6E">
            <w:pPr>
              <w:spacing w:after="0"/>
              <w:rPr>
                <w:rFonts w:asciiTheme="majorHAnsi" w:hAnsiTheme="majorHAnsi" w:cstheme="majorHAnsi"/>
              </w:rPr>
            </w:pPr>
            <w:hyperlink r:id="rId15" w:history="1">
              <w:r w:rsidRPr="00681B36">
                <w:rPr>
                  <w:rStyle w:val="Hyperlink"/>
                  <w:rFonts w:asciiTheme="majorHAnsi" w:hAnsiTheme="majorHAnsi" w:cstheme="majorHAnsi"/>
                </w:rPr>
                <w:t>GITEX GLOBAL concludes, reinforcing its status as the world’s largest and most dominant technology event (WAM)</w:t>
              </w:r>
            </w:hyperlink>
          </w:p>
          <w:p w14:paraId="2276A815" w14:textId="77777777" w:rsidR="00681B36" w:rsidRDefault="00681B36" w:rsidP="00252D6E">
            <w:pPr>
              <w:spacing w:after="0"/>
              <w:rPr>
                <w:rFonts w:asciiTheme="majorHAnsi" w:hAnsiTheme="majorHAnsi" w:cstheme="majorHAnsi"/>
              </w:rPr>
            </w:pPr>
          </w:p>
          <w:p w14:paraId="4FE87601" w14:textId="684A8298" w:rsidR="00681B36" w:rsidRDefault="00681B36" w:rsidP="00681B36">
            <w:pPr>
              <w:spacing w:after="0"/>
              <w:rPr>
                <w:rFonts w:asciiTheme="majorHAnsi" w:hAnsiTheme="majorHAnsi" w:cstheme="majorHAnsi"/>
              </w:rPr>
            </w:pPr>
            <w:hyperlink r:id="rId16" w:history="1">
              <w:r w:rsidRPr="001F2B49">
                <w:rPr>
                  <w:rStyle w:val="Hyperlink"/>
                  <w:rFonts w:asciiTheme="majorHAnsi" w:hAnsiTheme="majorHAnsi" w:cstheme="majorHAnsi"/>
                </w:rPr>
                <w:t>https://www.gitex.com/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03D91C" w14:textId="77777777" w:rsidR="00681B36" w:rsidRPr="00AC7A66" w:rsidRDefault="00681B36" w:rsidP="005C3D2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102C" w:rsidRPr="00AC7A66" w14:paraId="0097D173" w14:textId="77777777" w:rsidTr="0050668F">
        <w:trPr>
          <w:trHeight w:val="234"/>
        </w:trPr>
        <w:tc>
          <w:tcPr>
            <w:tcW w:w="9821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7983A" w14:textId="007D72AA" w:rsidR="0050102C" w:rsidRPr="002116B9" w:rsidRDefault="0050102C" w:rsidP="005C3D2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116B9">
              <w:rPr>
                <w:rFonts w:asciiTheme="majorHAnsi" w:hAnsiTheme="majorHAnsi" w:cstheme="majorHAnsi"/>
                <w:b/>
              </w:rPr>
              <w:t>Lietuvos verslo plėtrai aktuali informacija</w:t>
            </w:r>
          </w:p>
        </w:tc>
      </w:tr>
      <w:tr w:rsidR="0050102C" w:rsidRPr="00AC7A66" w14:paraId="4CEF530B" w14:textId="77777777" w:rsidTr="005C3D24">
        <w:trPr>
          <w:trHeight w:val="234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F07FFC" w14:textId="131D89C0" w:rsidR="0050102C" w:rsidRDefault="0050102C" w:rsidP="005C3D24">
            <w:pPr>
              <w:spacing w:after="0" w:line="240" w:lineRule="auto"/>
              <w:ind w:right="-1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2024 </w:t>
            </w:r>
            <w:r w:rsidR="00F07060">
              <w:rPr>
                <w:rFonts w:asciiTheme="majorHAnsi" w:hAnsiTheme="majorHAnsi" w:cstheme="majorHAnsi"/>
              </w:rPr>
              <w:t>10 04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6AADBB" w14:textId="610FB36D" w:rsidR="0050102C" w:rsidRDefault="00F07060" w:rsidP="00F0706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Spalio 4 d. JAE institucijos suteikė pirmąją federacijoje komercinę lošimų licenciją viešbučių ir kazino valdytojui iš Las Vegaso „Wynn Resorts“. Įmonė jau vysto prabangų kurortą </w:t>
            </w:r>
            <w:r w:rsidRPr="00F07060">
              <w:rPr>
                <w:rFonts w:asciiTheme="majorHAnsi" w:hAnsiTheme="majorHAnsi" w:cstheme="majorHAnsi"/>
              </w:rPr>
              <w:t xml:space="preserve">Wynn Al Marjan </w:t>
            </w:r>
            <w:r>
              <w:rPr>
                <w:rFonts w:asciiTheme="majorHAnsi" w:hAnsiTheme="majorHAnsi" w:cstheme="majorHAnsi"/>
              </w:rPr>
              <w:t xml:space="preserve">saloje Ras al Chaimos emyrate. </w:t>
            </w:r>
            <w:r w:rsidR="00804D94">
              <w:rPr>
                <w:rFonts w:asciiTheme="majorHAnsi" w:hAnsiTheme="majorHAnsi" w:cstheme="majorHAnsi"/>
              </w:rPr>
              <w:t>Kelių milijardų JAV dolerių vertės mega kurortas siekia tapti itin turtingų klientų traukos centru.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97A7D7" w14:textId="534047E5" w:rsidR="0050102C" w:rsidRPr="002116B9" w:rsidRDefault="00F07060" w:rsidP="00252D6E">
            <w:pPr>
              <w:spacing w:after="0"/>
              <w:rPr>
                <w:rFonts w:asciiTheme="majorHAnsi" w:hAnsiTheme="majorHAnsi" w:cstheme="majorHAnsi"/>
              </w:rPr>
            </w:pPr>
            <w:hyperlink r:id="rId17" w:history="1">
              <w:r w:rsidRPr="00F07060">
                <w:rPr>
                  <w:rStyle w:val="Hyperlink"/>
                </w:rPr>
                <w:t>Wynn Resorts says it gets UAE's first gambling license (Reuters)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0EB2D5" w14:textId="77777777" w:rsidR="0050102C" w:rsidRPr="00AC7A66" w:rsidRDefault="0050102C" w:rsidP="005C3D2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7060" w:rsidRPr="00AC7A66" w14:paraId="5EA0A6EF" w14:textId="77777777" w:rsidTr="005C3D24">
        <w:trPr>
          <w:trHeight w:val="234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E4AEC" w14:textId="362AE783" w:rsidR="00F07060" w:rsidRDefault="00F07060" w:rsidP="005C3D24">
            <w:pPr>
              <w:spacing w:after="0" w:line="240" w:lineRule="auto"/>
              <w:ind w:right="-1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2024 10 21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BD20C5" w14:textId="309ABEDF" w:rsidR="00F07060" w:rsidRDefault="00F07060" w:rsidP="00F0706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Bahreinas</w:t>
            </w:r>
            <w:r w:rsidR="00B603C7">
              <w:rPr>
                <w:rFonts w:asciiTheme="majorHAnsi" w:hAnsiTheme="majorHAnsi" w:cstheme="majorHAnsi"/>
              </w:rPr>
              <w:t xml:space="preserve"> nusprendė pritraukti tarptautinį verslą, įteisindamas pilną įmonės nuosavybę užsienio investuotojams, taip </w:t>
            </w:r>
            <w:r w:rsidR="00B603C7">
              <w:rPr>
                <w:rFonts w:asciiTheme="majorHAnsi" w:hAnsiTheme="majorHAnsi" w:cstheme="majorHAnsi"/>
              </w:rPr>
              <w:lastRenderedPageBreak/>
              <w:t>palengvindami</w:t>
            </w:r>
            <w:r>
              <w:rPr>
                <w:rFonts w:asciiTheme="majorHAnsi" w:hAnsiTheme="majorHAnsi" w:cstheme="majorHAnsi"/>
              </w:rPr>
              <w:t xml:space="preserve"> investicijų pritraukimo iš užsienio sąlygas, ypač </w:t>
            </w:r>
            <w:r w:rsidR="00B603C7">
              <w:rPr>
                <w:rFonts w:asciiTheme="majorHAnsi" w:hAnsiTheme="majorHAnsi" w:cstheme="majorHAnsi"/>
              </w:rPr>
              <w:t xml:space="preserve">prekybai </w:t>
            </w:r>
            <w:r>
              <w:rPr>
                <w:rFonts w:asciiTheme="majorHAnsi" w:hAnsiTheme="majorHAnsi" w:cstheme="majorHAnsi"/>
              </w:rPr>
              <w:t>prabangos prek</w:t>
            </w:r>
            <w:r w:rsidR="00B603C7">
              <w:rPr>
                <w:rFonts w:asciiTheme="majorHAnsi" w:hAnsiTheme="majorHAnsi" w:cstheme="majorHAnsi"/>
              </w:rPr>
              <w:t>ėmis</w:t>
            </w:r>
            <w:r>
              <w:rPr>
                <w:rFonts w:asciiTheme="majorHAnsi" w:hAnsiTheme="majorHAnsi" w:cstheme="majorHAnsi"/>
              </w:rPr>
              <w:t>.</w:t>
            </w:r>
            <w:r w:rsidR="00B603C7">
              <w:rPr>
                <w:rFonts w:asciiTheme="majorHAnsi" w:hAnsiTheme="majorHAnsi" w:cstheme="majorHAnsi"/>
              </w:rPr>
              <w:t xml:space="preserve"> Tai reiškia, kad kai kurių prekių pardavimui užsienio įmonėms nebereikės vietos partnerio.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9EE1A8" w14:textId="0255A5A2" w:rsidR="00F07060" w:rsidRDefault="00F07060" w:rsidP="00252D6E">
            <w:pPr>
              <w:spacing w:after="0"/>
            </w:pPr>
            <w:hyperlink r:id="rId18" w:history="1">
              <w:r w:rsidRPr="00F07060">
                <w:rPr>
                  <w:rStyle w:val="Hyperlink"/>
                </w:rPr>
                <w:t xml:space="preserve">Bahrain Opens Door To Full Foreign </w:t>
              </w:r>
              <w:r w:rsidRPr="00F07060">
                <w:rPr>
                  <w:rStyle w:val="Hyperlink"/>
                </w:rPr>
                <w:lastRenderedPageBreak/>
                <w:t>Business Ownership (News of Bahrain)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3DDCB" w14:textId="77777777" w:rsidR="00F07060" w:rsidRPr="00AC7A66" w:rsidRDefault="00F07060" w:rsidP="005C3D2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32A" w:rsidRPr="00AC7A66" w14:paraId="1A51C995" w14:textId="77777777" w:rsidTr="00DE2D69">
        <w:trPr>
          <w:trHeight w:val="234"/>
        </w:trPr>
        <w:tc>
          <w:tcPr>
            <w:tcW w:w="9821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CD3AB3" w14:textId="435BB295" w:rsidR="00FF632A" w:rsidRPr="002116B9" w:rsidRDefault="00FF632A" w:rsidP="00FF632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116B9">
              <w:rPr>
                <w:rFonts w:asciiTheme="majorHAnsi" w:hAnsiTheme="majorHAnsi" w:cstheme="majorHAnsi"/>
                <w:b/>
              </w:rPr>
              <w:t>Lietuvos turizmo sektoriui aktuali informacija</w:t>
            </w:r>
          </w:p>
        </w:tc>
      </w:tr>
      <w:tr w:rsidR="004A5A14" w:rsidRPr="00AC7A66" w14:paraId="4545FAAC" w14:textId="77777777" w:rsidTr="001C5ED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E44715" w14:textId="7508C5C5" w:rsidR="004A5A14" w:rsidRDefault="004A5A14" w:rsidP="001C5ED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2024 10 02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87B0EA" w14:textId="59312EB6" w:rsidR="004A5A14" w:rsidRDefault="004A5A14" w:rsidP="006B06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Saudo Arabijos pigių skrydžių oro linijos „Saudia“ pasirašė susitarimą dėl bendro kodo naudojimo su „Delta Air Lines“, su tikslu išplėsti skrydžių tinklą į 12 krypčių JAV.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9AFB5D" w14:textId="7BB513C3" w:rsidR="004A5A14" w:rsidRDefault="004A5A14" w:rsidP="001C5ED2">
            <w:hyperlink r:id="rId19" w:history="1">
              <w:r w:rsidRPr="004A5A14">
                <w:rPr>
                  <w:rStyle w:val="Hyperlink"/>
                </w:rPr>
                <w:t>Delta Air Lines, Saudia sign codeshare agreement to expand network (Zawya)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AA1075" w14:textId="77777777" w:rsidR="004A5A14" w:rsidRPr="00AC7A66" w:rsidRDefault="004A5A14" w:rsidP="001C5ED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1A414A" w:rsidRPr="00AC7A66" w14:paraId="4F4B5405" w14:textId="77777777" w:rsidTr="001C5ED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31D843" w14:textId="29117721" w:rsidR="001A414A" w:rsidRDefault="001A414A" w:rsidP="001C5ED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 xml:space="preserve">2024 </w:t>
            </w:r>
            <w:r w:rsidR="00B603C7"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10 13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42549D" w14:textId="46FBBF9B" w:rsidR="001A414A" w:rsidRDefault="001A414A" w:rsidP="006B06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„Etihad Airways“, Abu Dabio oro linijos, </w:t>
            </w:r>
            <w:r w:rsidR="00B603C7">
              <w:rPr>
                <w:rFonts w:asciiTheme="majorHAnsi" w:hAnsiTheme="majorHAnsi" w:cstheme="majorHAnsi"/>
              </w:rPr>
              <w:t>siekia pritraukti tolimųjų skrydžių keleivius į Abu Dabį, naudodamiesi Dubajaus tarptautinio oro uosto perkrova ir spūstimis. „Etihad Airways“ iki 2030 m. nori patrigubinti iki 30 mln. keleivių skaičių, kurie rinktųsi Abu Dabį tolimų skrydžių persėdimams.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B4CF71" w14:textId="6580157A" w:rsidR="001A414A" w:rsidRDefault="00B603C7" w:rsidP="001C5ED2">
            <w:hyperlink r:id="rId20" w:history="1">
              <w:r w:rsidRPr="00B603C7">
                <w:rPr>
                  <w:rStyle w:val="Hyperlink"/>
                </w:rPr>
                <w:t>Etihad aims to persuade more long-haul passengers to fly via Abu Dhabi (Financial Times)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871C08" w14:textId="77777777" w:rsidR="001A414A" w:rsidRPr="00AC7A66" w:rsidRDefault="001A414A" w:rsidP="001C5ED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B603C7" w:rsidRPr="00AC7A66" w14:paraId="0639021C" w14:textId="77777777" w:rsidTr="001C5ED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6A658E" w14:textId="58CF33A1" w:rsidR="00B603C7" w:rsidRDefault="00B603C7" w:rsidP="001C5ED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 xml:space="preserve">2024 10 </w:t>
            </w:r>
            <w:r w:rsidR="004A5A14"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17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6C192" w14:textId="7B1ACDF0" w:rsidR="00B603C7" w:rsidRDefault="00B603C7" w:rsidP="006B06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Nuo 2025 m. spalio mėn., „Etihad Airways“, Abu Dabio oro linijos, vykdys tiesioginius skrydžius tarp Abu Dabio ir Duseldorfo bei Kopenhagos.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FCAE5F" w14:textId="3EDC1B64" w:rsidR="00B603C7" w:rsidRDefault="00B603C7" w:rsidP="001C5ED2">
            <w:hyperlink r:id="rId21" w:history="1">
              <w:r w:rsidRPr="00B603C7">
                <w:rPr>
                  <w:rStyle w:val="Hyperlink"/>
                </w:rPr>
                <w:t>Etihad Airways to offer daily flights to Dusseldorf, Copenhagen starting October 2025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BA2C0E" w14:textId="77777777" w:rsidR="00B603C7" w:rsidRPr="00AC7A66" w:rsidRDefault="00B603C7" w:rsidP="001C5ED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FF632A" w:rsidRPr="00AC7A66" w14:paraId="457A1342" w14:textId="77777777" w:rsidTr="00EF1DA8">
        <w:trPr>
          <w:trHeight w:val="234"/>
        </w:trPr>
        <w:tc>
          <w:tcPr>
            <w:tcW w:w="9821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BC1B8F" w14:textId="77777777" w:rsidR="00FF632A" w:rsidRPr="002116B9" w:rsidRDefault="00FF632A" w:rsidP="00FF632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116B9">
              <w:rPr>
                <w:rFonts w:asciiTheme="majorHAnsi" w:hAnsiTheme="majorHAnsi" w:cstheme="majorHAnsi"/>
                <w:b/>
              </w:rPr>
              <w:t>Bendra ekonominė informacija</w:t>
            </w:r>
          </w:p>
        </w:tc>
      </w:tr>
      <w:tr w:rsidR="001E60DA" w:rsidRPr="00AC7A66" w14:paraId="149C217D" w14:textId="77777777" w:rsidTr="00621EDE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9B2D7D" w14:textId="56EA05E2" w:rsidR="001E60DA" w:rsidRDefault="001E60DA" w:rsidP="00621EDE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2024 10 12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2CE7E1" w14:textId="54FA4509" w:rsidR="001E60DA" w:rsidRDefault="001E60DA" w:rsidP="002848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Saudo Arabija skyrė papildomų resursų </w:t>
            </w:r>
            <w:r w:rsidRPr="001E60DA">
              <w:rPr>
                <w:rFonts w:asciiTheme="majorHAnsi" w:hAnsiTheme="majorHAnsi" w:cstheme="majorHAnsi"/>
                <w:b/>
                <w:bCs/>
              </w:rPr>
              <w:t>regioninei debesų sėjos programai</w:t>
            </w:r>
            <w:r>
              <w:rPr>
                <w:rFonts w:asciiTheme="majorHAnsi" w:hAnsiTheme="majorHAnsi" w:cstheme="majorHAnsi"/>
              </w:rPr>
              <w:t xml:space="preserve">. Programa veikia nuo 2022 m.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C889EA" w14:textId="46DD3CCD" w:rsidR="001E60DA" w:rsidRDefault="001E60DA" w:rsidP="00F77041">
            <w:hyperlink r:id="rId22" w:history="1">
              <w:r w:rsidRPr="001E60DA">
                <w:rPr>
                  <w:rStyle w:val="Hyperlink"/>
                </w:rPr>
                <w:t>Saudi Arabia expands cloud seeding for water security (Arab News)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5FB47F" w14:textId="77777777" w:rsidR="001E60DA" w:rsidRPr="00AC7A66" w:rsidRDefault="001E60DA" w:rsidP="00621EDE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83026A" w:rsidRPr="00AC7A66" w14:paraId="258859C8" w14:textId="77777777" w:rsidTr="00621EDE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65DE45" w14:textId="1F8DE33B" w:rsidR="0083026A" w:rsidRDefault="00682CA6" w:rsidP="00621EDE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 xml:space="preserve">2024 </w:t>
            </w:r>
            <w:r w:rsidR="00B603C7"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10 13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0CB7BC" w14:textId="321C66A1" w:rsidR="0083026A" w:rsidRDefault="001E60DA" w:rsidP="002848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JAE institucijų teigimu, Emyratai yra</w:t>
            </w:r>
            <w:r w:rsidRPr="001E60DA">
              <w:rPr>
                <w:rFonts w:asciiTheme="majorHAnsi" w:hAnsiTheme="majorHAnsi" w:cstheme="majorHAnsi"/>
              </w:rPr>
              <w:t xml:space="preserve"> viena iš aktyvi</w:t>
            </w:r>
            <w:r>
              <w:rPr>
                <w:rFonts w:asciiTheme="majorHAnsi" w:hAnsiTheme="majorHAnsi" w:cstheme="majorHAnsi"/>
              </w:rPr>
              <w:t xml:space="preserve">ausių </w:t>
            </w:r>
            <w:r w:rsidRPr="001E60DA">
              <w:rPr>
                <w:rFonts w:asciiTheme="majorHAnsi" w:hAnsiTheme="majorHAnsi" w:cstheme="majorHAnsi"/>
              </w:rPr>
              <w:t>ir novatoriškų šalių, diegiančių inovacijas technologijų ir dirbtiniu intelektu pagrįstų sprendimų srityje, taip pat kuriančių palankią</w:t>
            </w:r>
            <w:r>
              <w:rPr>
                <w:rFonts w:asciiTheme="majorHAnsi" w:hAnsiTheme="majorHAnsi" w:cstheme="majorHAnsi"/>
              </w:rPr>
              <w:t xml:space="preserve"> a</w:t>
            </w:r>
            <w:r w:rsidRPr="001E60DA">
              <w:rPr>
                <w:rFonts w:asciiTheme="majorHAnsi" w:hAnsiTheme="majorHAnsi" w:cstheme="majorHAnsi"/>
              </w:rPr>
              <w:t>plinką skaitmeninei transformacijai spartinti.</w:t>
            </w:r>
            <w:r>
              <w:rPr>
                <w:rFonts w:asciiTheme="majorHAnsi" w:hAnsiTheme="majorHAnsi" w:cstheme="majorHAnsi"/>
              </w:rPr>
              <w:t xml:space="preserve"> Ypač daug dėmesio skiriama DI pritaikymui fintech ir bankininkystės srityse.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F189C1" w14:textId="25ADFE7A" w:rsidR="0083026A" w:rsidRPr="002116B9" w:rsidRDefault="00B603C7" w:rsidP="00F77041">
            <w:pPr>
              <w:rPr>
                <w:rFonts w:asciiTheme="majorHAnsi" w:hAnsiTheme="majorHAnsi" w:cstheme="majorHAnsi"/>
              </w:rPr>
            </w:pPr>
            <w:hyperlink r:id="rId23" w:history="1">
              <w:r w:rsidRPr="00B603C7">
                <w:rPr>
                  <w:rStyle w:val="Hyperlink"/>
                </w:rPr>
                <w:t>UAE harnesses AI to reshape future of global financial sector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3E7E84" w14:textId="77777777" w:rsidR="0083026A" w:rsidRPr="00AC7A66" w:rsidRDefault="0083026A" w:rsidP="00621EDE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1E60DA" w:rsidRPr="00AC7A66" w14:paraId="5743A68F" w14:textId="77777777" w:rsidTr="00621EDE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2899D0" w14:textId="79D9054F" w:rsidR="001E60DA" w:rsidRDefault="001E60DA" w:rsidP="00621EDE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2024 10 15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A18E30" w14:textId="2071BFD6" w:rsidR="001E60DA" w:rsidRDefault="001E60DA" w:rsidP="002848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Saudo Arabijos infliacija rugsėjo mėn. </w:t>
            </w:r>
            <w:r w:rsidR="00AE28B2">
              <w:rPr>
                <w:rFonts w:asciiTheme="majorHAnsi" w:hAnsiTheme="majorHAnsi" w:cstheme="majorHAnsi"/>
              </w:rPr>
              <w:t xml:space="preserve">toliau augo, </w:t>
            </w:r>
            <w:r>
              <w:rPr>
                <w:rFonts w:asciiTheme="majorHAnsi" w:hAnsiTheme="majorHAnsi" w:cstheme="majorHAnsi"/>
              </w:rPr>
              <w:t>siekė 1,7%</w:t>
            </w:r>
            <w:r w:rsidR="00AE28B2">
              <w:rPr>
                <w:rFonts w:asciiTheme="majorHAnsi" w:hAnsiTheme="majorHAnsi" w:cstheme="majorHAnsi"/>
              </w:rPr>
              <w:t xml:space="preserve"> (rugpjūčio mėn. – 1,6%). Infliaciją didina nekilnojamojo turto nuomos kainų kilimas.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D8A82C" w14:textId="37092A0D" w:rsidR="001E60DA" w:rsidRDefault="001E60DA" w:rsidP="00F77041">
            <w:hyperlink r:id="rId24" w:history="1">
              <w:r w:rsidRPr="001E60DA">
                <w:rPr>
                  <w:rStyle w:val="Hyperlink"/>
                </w:rPr>
                <w:t>Saudi Arabia's inflation rate inches up to 1.7% in September (Reuters)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2B86691" w14:textId="77777777" w:rsidR="001E60DA" w:rsidRPr="00AC7A66" w:rsidRDefault="001E60DA" w:rsidP="00621EDE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AE28B2" w:rsidRPr="00AC7A66" w14:paraId="224A06F9" w14:textId="77777777" w:rsidTr="00621EDE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C75092" w14:textId="35AA46FD" w:rsidR="00AE28B2" w:rsidRDefault="00AE28B2" w:rsidP="00621EDE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2024 10 15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6ACFAC" w14:textId="4F7DACEF" w:rsidR="00AE28B2" w:rsidRDefault="00AE28B2" w:rsidP="002848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Saudo Arabijos nacionalinė naftos įmonė ARAMCO nutraukė  naftos perdirbimo gamyklos statybų projekto planus. Vietoj to, </w:t>
            </w:r>
            <w:r>
              <w:rPr>
                <w:rFonts w:asciiTheme="majorHAnsi" w:hAnsiTheme="majorHAnsi" w:cstheme="majorHAnsi"/>
              </w:rPr>
              <w:lastRenderedPageBreak/>
              <w:t xml:space="preserve">ARAMCO teigia skirsianti daugiau dėmesio ir resursų Azijos rinkoms.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ADE322" w14:textId="6EAAEA9F" w:rsidR="00AE28B2" w:rsidRDefault="00AE28B2" w:rsidP="00F77041">
            <w:hyperlink r:id="rId25" w:history="1">
              <w:r w:rsidRPr="00AE28B2">
                <w:rPr>
                  <w:rStyle w:val="Hyperlink"/>
                </w:rPr>
                <w:t xml:space="preserve">What are Aramco’s priorities in Asia </w:t>
              </w:r>
              <w:r w:rsidRPr="00AE28B2">
                <w:rPr>
                  <w:rStyle w:val="Hyperlink"/>
                </w:rPr>
                <w:lastRenderedPageBreak/>
                <w:t>after cancelation of Saudi chemical project? (Al Monitor)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EF6D89" w14:textId="77777777" w:rsidR="00AE28B2" w:rsidRPr="00AC7A66" w:rsidRDefault="00AE28B2" w:rsidP="00621EDE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185D5B" w:rsidRPr="00AC7A66" w14:paraId="05F375B8" w14:textId="77777777" w:rsidTr="00EF1DA8">
        <w:trPr>
          <w:trHeight w:val="216"/>
        </w:trPr>
        <w:tc>
          <w:tcPr>
            <w:tcW w:w="9821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14259B" w14:textId="77777777" w:rsidR="00185D5B" w:rsidRPr="002116B9" w:rsidRDefault="00185D5B" w:rsidP="00185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116B9">
              <w:rPr>
                <w:rFonts w:asciiTheme="majorHAnsi" w:hAnsiTheme="majorHAnsi" w:cstheme="majorHAnsi"/>
                <w:b/>
              </w:rPr>
              <w:t>Kita ekonominiam bendradarbiavimui aktuali informacija</w:t>
            </w:r>
          </w:p>
        </w:tc>
      </w:tr>
      <w:tr w:rsidR="00AE28B2" w:rsidRPr="00AC7A66" w14:paraId="115D9409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3C7DD6" w14:textId="6E3EC52C" w:rsidR="00AE28B2" w:rsidRDefault="00AE28B2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2024 10 01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46046" w14:textId="60B38960" w:rsidR="00AE28B2" w:rsidRDefault="00022AE9" w:rsidP="00022A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Abu Dabio atsinaujinančios energetikos ir investicijų įmonė „Masdar“ įsigijo vienos didesnių JAV švarios energijos tiekėjų „</w:t>
            </w:r>
            <w:r w:rsidRPr="00022AE9">
              <w:rPr>
                <w:rFonts w:asciiTheme="majorHAnsi" w:hAnsiTheme="majorHAnsi" w:cstheme="majorHAnsi"/>
              </w:rPr>
              <w:t>Terra-Gen Power Holdings II</w:t>
            </w:r>
            <w:r>
              <w:rPr>
                <w:rFonts w:asciiTheme="majorHAnsi" w:hAnsiTheme="majorHAnsi" w:cstheme="majorHAnsi"/>
              </w:rPr>
              <w:t>“ 50 proc. kontrolinį akcijų paketą.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DE15B3" w14:textId="28FCEAE7" w:rsidR="00AE28B2" w:rsidRDefault="00022AE9" w:rsidP="002117F2">
            <w:hyperlink r:id="rId26" w:history="1">
              <w:r w:rsidRPr="00022AE9">
                <w:rPr>
                  <w:rStyle w:val="Hyperlink"/>
                </w:rPr>
                <w:t>Abu Dhabi's Masdar buys 50% in US renewable energy company Terra Gen (Gulf News)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F35DAE" w14:textId="77777777" w:rsidR="00AE28B2" w:rsidRPr="00AC7A66" w:rsidRDefault="00AE28B2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4A5A14" w:rsidRPr="00AC7A66" w14:paraId="19FB4254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05766E" w14:textId="5243EFD4" w:rsidR="004A5A14" w:rsidRDefault="004A5A1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2024 10 01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9D14B3" w14:textId="40ED1BC3" w:rsidR="004A5A14" w:rsidRDefault="004A5A14" w:rsidP="00022A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JAV blockchain įmonė „Ripple“ gavo pirminį leidimą plėsti savo tiekiamas paslaugas Dubajaus tarptautiniame finansų centre (DIFC), pradėti tarptautinių mokėjimų paslaugų teikimą.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3026D1" w14:textId="367967A0" w:rsidR="004A5A14" w:rsidRDefault="004A5A14" w:rsidP="002117F2">
            <w:hyperlink r:id="rId27" w:history="1">
              <w:r w:rsidRPr="004A5A14">
                <w:rPr>
                  <w:rStyle w:val="Hyperlink"/>
                </w:rPr>
                <w:t>Ripple receives in-principle approval from the Dubai Financial Services Authority (Zawya)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4DE947" w14:textId="77777777" w:rsidR="004A5A14" w:rsidRPr="00AC7A66" w:rsidRDefault="004A5A1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022AE9" w:rsidRPr="00AC7A66" w14:paraId="52620616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BA6E88" w14:textId="62D37443" w:rsidR="00022AE9" w:rsidRDefault="00022AE9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2024 10 01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2F124E" w14:textId="00298462" w:rsidR="00022AE9" w:rsidRDefault="00022AE9" w:rsidP="00022A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Abu Dabio nacionalinės naftos įmonės ADNOC dukterinė įmonė sutiko įsigyti Vokietijos chemikalų gamintoją „Converso“ už 14,7 mlrd. eurų, su tikslu tapti stipriu chemijos pramonės žaidėju. Šis įsigijimas yra </w:t>
            </w:r>
            <w:r w:rsidR="004A5A14">
              <w:rPr>
                <w:rFonts w:asciiTheme="majorHAnsi" w:hAnsiTheme="majorHAnsi" w:cstheme="majorHAnsi"/>
              </w:rPr>
              <w:t>didžiausias kadanors JAE įmonės įgyvendinas pirkimas užsienyje.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DE81AA" w14:textId="77777777" w:rsidR="00022AE9" w:rsidRDefault="00022AE9" w:rsidP="002117F2">
            <w:hyperlink r:id="rId28" w:history="1">
              <w:r w:rsidRPr="00022AE9">
                <w:rPr>
                  <w:rStyle w:val="Hyperlink"/>
                </w:rPr>
                <w:t>Adnoc to acquire Germany’s Covestro for $16 billion to become global chemicals major (The National)</w:t>
              </w:r>
            </w:hyperlink>
          </w:p>
          <w:p w14:paraId="6CDDE4F8" w14:textId="422F7D63" w:rsidR="004A5A14" w:rsidRDefault="004A5A14" w:rsidP="002117F2">
            <w:hyperlink r:id="rId29" w:history="1">
              <w:r w:rsidRPr="004A5A14">
                <w:rPr>
                  <w:rStyle w:val="Hyperlink"/>
                </w:rPr>
                <w:t>Abu Dhabi's ADNOC to buy German chemicals firm Covestro for $16 bln (Reuters)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A5E57F" w14:textId="77777777" w:rsidR="00022AE9" w:rsidRPr="00AC7A66" w:rsidRDefault="00022AE9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4A5A14" w:rsidRPr="00AC7A66" w14:paraId="3F97459F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47A938" w14:textId="025313EC" w:rsidR="004A5A14" w:rsidRDefault="004A5A1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2024 10 06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33BB9D" w14:textId="4622E999" w:rsidR="004A5A14" w:rsidRDefault="004A5A14" w:rsidP="00022A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JAE ir Jordanija pasirašė išsamų ekonominės partnerystės susitarimą (CEPA)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B12996" w14:textId="691E440A" w:rsidR="004A5A14" w:rsidRDefault="004A5A14" w:rsidP="002117F2">
            <w:hyperlink r:id="rId30" w:history="1">
              <w:r w:rsidRPr="004A5A14">
                <w:rPr>
                  <w:rStyle w:val="Hyperlink"/>
                </w:rPr>
                <w:t>UAE President, King of Jordan witness signing of Comprehensive Economic Partnership Agreement (The National)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953821" w14:textId="77777777" w:rsidR="004A5A14" w:rsidRPr="00AC7A66" w:rsidRDefault="004A5A1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4A5A14" w:rsidRPr="00AC7A66" w14:paraId="0C8F5EC9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38EAC6" w14:textId="68E6EAB5" w:rsidR="004A5A14" w:rsidRDefault="004A5A1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2024 10 06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9371AB" w14:textId="61643DA5" w:rsidR="004A5A14" w:rsidRDefault="004A5A14" w:rsidP="00022A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JAE ir Serbija pasirašė išsamų ekonominės partnersytės susitarimą (CEPA).</w:t>
            </w:r>
            <w:r w:rsidR="00804D94">
              <w:rPr>
                <w:rFonts w:asciiTheme="majorHAnsi" w:hAnsiTheme="majorHAnsi" w:cstheme="majorHAnsi"/>
              </w:rPr>
              <w:t xml:space="preserve"> Tikimasi, kad šio susitarimo dėka prie metinio JAE BVP prisidės 351 mln. JAV dolerių.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7C6863" w14:textId="22E2A6BC" w:rsidR="004A5A14" w:rsidRDefault="004A5A14" w:rsidP="002117F2">
            <w:hyperlink r:id="rId31" w:history="1">
              <w:r w:rsidRPr="004A5A14">
                <w:rPr>
                  <w:rStyle w:val="Hyperlink"/>
                </w:rPr>
                <w:t>UAE, Serbia strengthen economic partnership, exchange CEPA (Gulf Business)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BD91CE" w14:textId="77777777" w:rsidR="004A5A14" w:rsidRPr="00AC7A66" w:rsidRDefault="004A5A1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804D94" w:rsidRPr="00AC7A66" w14:paraId="4245BD5D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CEE6CC" w14:textId="5941FF17" w:rsidR="00804D94" w:rsidRDefault="00804D9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lastRenderedPageBreak/>
              <w:t>2024 10 06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78DF59" w14:textId="2B56CBE1" w:rsidR="00804D94" w:rsidRDefault="00804D94" w:rsidP="00022A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Bahreino Nacionalinė kosmoso agentūra (NSSA) kartu su NASA organizavo 7-tą globalų kosmoso mokslo pritaikymo hackatoną, kuriame dalyvavo per 300 studentų, entreprenerių, profesionalų ir entuziastų.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1D3EDC" w14:textId="7ED2F097" w:rsidR="00804D94" w:rsidRDefault="00804D94" w:rsidP="002117F2">
            <w:hyperlink r:id="rId32" w:history="1">
              <w:r w:rsidRPr="00804D94">
                <w:rPr>
                  <w:rStyle w:val="Hyperlink"/>
                </w:rPr>
                <w:t>Bahrain hosts largest global space apps hackathon with over 300 participants (BNA)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015C7C" w14:textId="77777777" w:rsidR="00804D94" w:rsidRPr="00AC7A66" w:rsidRDefault="00804D9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804D94" w:rsidRPr="00AC7A66" w14:paraId="4E20650C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E1558E" w14:textId="2AA05117" w:rsidR="00804D94" w:rsidRDefault="00804D9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2024 10 08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9C1E4D" w14:textId="4A6040F0" w:rsidR="00804D94" w:rsidRDefault="00804D94" w:rsidP="00022A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Bahreino Nacionalinis bankas atidarė pirmąjį Persijos įlankos regiono bitcoin fondą. Žingsnis pritraukė </w:t>
            </w:r>
            <w:r w:rsidRPr="00804D94">
              <w:rPr>
                <w:rFonts w:asciiTheme="majorHAnsi" w:hAnsiTheme="majorHAnsi" w:cstheme="majorHAnsi"/>
              </w:rPr>
              <w:t xml:space="preserve">skaitmeninio turto įmones „Binance“ ir „Crypto.com“, </w:t>
            </w:r>
            <w:r>
              <w:rPr>
                <w:rFonts w:asciiTheme="majorHAnsi" w:hAnsiTheme="majorHAnsi" w:cstheme="majorHAnsi"/>
              </w:rPr>
              <w:t>taip kuriant</w:t>
            </w:r>
            <w:r w:rsidRPr="00804D94">
              <w:rPr>
                <w:rFonts w:asciiTheme="majorHAnsi" w:hAnsiTheme="majorHAnsi" w:cstheme="majorHAnsi"/>
              </w:rPr>
              <w:t xml:space="preserve"> kriptovaliutoms palankią aplinką su aiškiomis taisyklėmis.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E43313C" w14:textId="4B4450AB" w:rsidR="00804D94" w:rsidRDefault="00804D94" w:rsidP="002117F2">
            <w:hyperlink r:id="rId33" w:history="1">
              <w:r w:rsidRPr="00804D94">
                <w:rPr>
                  <w:rStyle w:val="Hyperlink"/>
                </w:rPr>
                <w:t>National Bank of Bahrain Launches First Bitcoin Fund for GCC (Crypto Times)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C4ACA8" w14:textId="77777777" w:rsidR="00804D94" w:rsidRPr="00AC7A66" w:rsidRDefault="00804D9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804D94" w:rsidRPr="00AC7A66" w14:paraId="43D3BDD0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8F81D8" w14:textId="203B35C0" w:rsidR="00804D94" w:rsidRDefault="00804D9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2024 10 09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752CD7" w14:textId="6B448353" w:rsidR="00804D94" w:rsidRDefault="00804D94" w:rsidP="002117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JAE kosmoso agentūra pasirašė susitarimą su Japonijos tarptautine įmone „Mitsubishi Heavy Industries“ dėl paslaugų teikimo 2028 m. paleisti į kosmosą planuojamam Mohammed Bin Rashid Explorer kosminiam laivui. Šis paleidimas yra JAE tikslo ištirti asteroidų žiedą dalis.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45E0C4" w14:textId="61BD560C" w:rsidR="00804D94" w:rsidRDefault="00804D94" w:rsidP="002117F2">
            <w:hyperlink r:id="rId34" w:history="1">
              <w:r w:rsidRPr="00804D94">
                <w:rPr>
                  <w:rStyle w:val="Hyperlink"/>
                </w:rPr>
                <w:t>Hamdan bin Mohammed attends signing of agreement for launch of ‘Mohammed Bin Rashid Explorer’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CC7C92" w14:textId="77777777" w:rsidR="00804D94" w:rsidRPr="00AC7A66" w:rsidRDefault="00804D9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804D94" w:rsidRPr="00AC7A66" w14:paraId="67178A37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E8D3E4" w14:textId="26852688" w:rsidR="00804D94" w:rsidRDefault="00804D9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2024 10 15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592A5" w14:textId="178A77AE" w:rsidR="00804D94" w:rsidRDefault="00804D94" w:rsidP="00371D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JAE ryšių monopolija „e&amp;“ (Etisalat) </w:t>
            </w:r>
            <w:r w:rsidR="00371DAD">
              <w:rPr>
                <w:rFonts w:asciiTheme="majorHAnsi" w:hAnsiTheme="majorHAnsi" w:cstheme="majorHAnsi"/>
              </w:rPr>
              <w:t>pasirašė strateginės partnerystės susitarimą su „</w:t>
            </w:r>
            <w:r w:rsidR="00371DAD" w:rsidRPr="00371DAD">
              <w:rPr>
                <w:rFonts w:asciiTheme="majorHAnsi" w:hAnsiTheme="majorHAnsi" w:cstheme="majorHAnsi"/>
              </w:rPr>
              <w:t>Amazon Web Services</w:t>
            </w:r>
            <w:r w:rsidR="00371DAD">
              <w:rPr>
                <w:rFonts w:asciiTheme="majorHAnsi" w:hAnsiTheme="majorHAnsi" w:cstheme="majorHAnsi"/>
              </w:rPr>
              <w:t xml:space="preserve">“ dėl tiesioginių investicijų į debesijos sprendimus, siekiančių 5 mlrd. JAV dolerių, į JAE iki 2036 m.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A77BFD" w14:textId="5DDFADD4" w:rsidR="00804D94" w:rsidRDefault="00804D94" w:rsidP="002117F2">
            <w:hyperlink r:id="rId35" w:history="1">
              <w:r w:rsidRPr="00804D94">
                <w:rPr>
                  <w:rStyle w:val="Hyperlink"/>
                </w:rPr>
                <w:t>e&amp;, Amazon Web Services ink $1 billion-plus agreement in new strategic alliance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4C6DA8" w14:textId="77777777" w:rsidR="00804D94" w:rsidRPr="00AC7A66" w:rsidRDefault="00804D94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371DAD" w:rsidRPr="00AC7A66" w14:paraId="02164C4E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13F18B" w14:textId="188B68EA" w:rsidR="00371DAD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2024 10 15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661C7" w14:textId="76CBF714" w:rsidR="00371DAD" w:rsidRDefault="00371DAD" w:rsidP="00371D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„Bolt“ ir „Dubai Taxi Company“ susitarė dėl partnerystės ir „Bolt“ veiklos Dubajuje pradžios iki 2024 m. pabaigos.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81C193" w14:textId="06D713D0" w:rsidR="00371DAD" w:rsidRDefault="00371DAD" w:rsidP="002117F2">
            <w:hyperlink r:id="rId36" w:history="1">
              <w:r w:rsidRPr="00371DAD">
                <w:rPr>
                  <w:rStyle w:val="Hyperlink"/>
                </w:rPr>
                <w:t>Bolt enters UAE market with Dubai Taxi tie-up (Gulf Business)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EBD34F" w14:textId="77777777" w:rsidR="00371DAD" w:rsidRPr="00AC7A66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371DAD" w:rsidRPr="00AC7A66" w14:paraId="6FE76DEB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8159BD" w14:textId="6AC4F21A" w:rsidR="00371DAD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2024 10 15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5C5C1C" w14:textId="79DA3C27" w:rsidR="00371DAD" w:rsidRDefault="00371DAD" w:rsidP="00371D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„Generative AI“ įgalinta Persijos įlankos regiono didžiųjų duomenų analitikos įmonė „Presight“ pasirašė bendradarbiavimo susitarimą su šveicarų „SwissAI‘, kuri specializuojasi sklandžios </w:t>
            </w:r>
            <w:r w:rsidRPr="00371DAD">
              <w:rPr>
                <w:rFonts w:asciiTheme="majorHAnsi" w:hAnsiTheme="majorHAnsi" w:cstheme="majorHAnsi"/>
              </w:rPr>
              <w:t>žmogaus intelekto ir pažangaus dirbtinio intelekto integracijo</w:t>
            </w:r>
            <w:r>
              <w:rPr>
                <w:rFonts w:asciiTheme="majorHAnsi" w:hAnsiTheme="majorHAnsi" w:cstheme="majorHAnsi"/>
              </w:rPr>
              <w:t>s sprendimuose. Tikimasi, kad partnerystės pagalba DI sprendimai bus pritaikyti urbanistiniuose, infrastruktūros ir miestų vystymosi projektuose.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467DB4" w14:textId="44B46B17" w:rsidR="00371DAD" w:rsidRDefault="00371DAD" w:rsidP="002117F2">
            <w:hyperlink r:id="rId37" w:history="1">
              <w:r w:rsidRPr="00371DAD">
                <w:rPr>
                  <w:rStyle w:val="Hyperlink"/>
                </w:rPr>
                <w:t>Presight, SwissAI sign MoU to revolutionise urban planning through AI-powered solutions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5152EE" w14:textId="77777777" w:rsidR="00371DAD" w:rsidRPr="00AC7A66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371DAD" w:rsidRPr="00AC7A66" w14:paraId="05BF9565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0DEED8" w14:textId="31A8B755" w:rsidR="00371DAD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2024 10 15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909489" w14:textId="7D16A831" w:rsidR="00371DAD" w:rsidRDefault="00371DAD" w:rsidP="00371D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„Digital Dubai“ ir „Microsoft UAE“ pasirašė susitarimą dėl bendradarbiavimo technologijų inovacijų ir jų pritaikymo srityje, ypač skaitmeninės transformacijos klausimuose.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9F0ADC" w14:textId="5E7EB630" w:rsidR="00371DAD" w:rsidRDefault="00371DAD" w:rsidP="002117F2">
            <w:hyperlink r:id="rId38" w:history="1">
              <w:r w:rsidRPr="00371DAD">
                <w:rPr>
                  <w:rStyle w:val="Hyperlink"/>
                </w:rPr>
                <w:t>Digital Dubai signs MoU with Microsoft UAE in AI domain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707183" w14:textId="77777777" w:rsidR="00371DAD" w:rsidRPr="00AC7A66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371DAD" w:rsidRPr="00AC7A66" w14:paraId="6488D0BD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1FD98D" w14:textId="55D3D7CE" w:rsidR="00371DAD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lastRenderedPageBreak/>
              <w:t>2024 10 16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E9C606" w14:textId="5DB2E554" w:rsidR="00371DAD" w:rsidRDefault="00371DAD" w:rsidP="00371D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Viena didžiausių pasaulyje Dubajaus oro linijų įmonė „Emirates“ plečia savo lėktuvų flotilę ir užsisakė dar daugiau Boeing 777F naujos kartos lėktuvų, nepaisant esamų užsakymo vėlavimo.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5E98D1" w14:textId="4A074F28" w:rsidR="00371DAD" w:rsidRDefault="00371DAD" w:rsidP="002117F2">
            <w:hyperlink r:id="rId39" w:history="1">
              <w:r w:rsidRPr="00371DAD">
                <w:rPr>
                  <w:rStyle w:val="Hyperlink"/>
                </w:rPr>
                <w:t>Emirates orders more Boeing 777F freighters, sources say (Reuters)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194C17" w14:textId="77777777" w:rsidR="00371DAD" w:rsidRPr="00AC7A66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371DAD" w:rsidRPr="00AC7A66" w14:paraId="2D4C5F57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037E1C" w14:textId="2F7C2F2C" w:rsidR="00371DAD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2024 10 1</w:t>
            </w:r>
            <w:r w:rsidR="00513BB1"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7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09F60E" w14:textId="5900E59D" w:rsidR="00371DAD" w:rsidRDefault="00513BB1" w:rsidP="00513BB1">
            <w:pPr>
              <w:rPr>
                <w:rFonts w:asciiTheme="majorHAnsi" w:hAnsiTheme="majorHAnsi" w:cstheme="majorHAnsi"/>
              </w:rPr>
            </w:pPr>
            <w:r w:rsidRPr="00513BB1">
              <w:rPr>
                <w:rFonts w:asciiTheme="majorHAnsi" w:hAnsiTheme="majorHAnsi" w:cstheme="majorHAnsi"/>
              </w:rPr>
              <w:t xml:space="preserve">JAE </w:t>
            </w:r>
            <w:r>
              <w:rPr>
                <w:rFonts w:asciiTheme="majorHAnsi" w:hAnsiTheme="majorHAnsi" w:cstheme="majorHAnsi"/>
              </w:rPr>
              <w:t>surado</w:t>
            </w:r>
            <w:r w:rsidRPr="00513BB1">
              <w:rPr>
                <w:rFonts w:asciiTheme="majorHAnsi" w:hAnsiTheme="majorHAnsi" w:cstheme="majorHAnsi"/>
              </w:rPr>
              <w:t xml:space="preserve"> būdą, kaip naudoti galingus „Nvidia“ dirbtinio intelekto lustus, kad padidintų savo dirbtinio intelekto pajėgumus, nepaisant naujausių JAV eksporto apribojimų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513BB1">
              <w:rPr>
                <w:rFonts w:asciiTheme="majorHAnsi" w:hAnsiTheme="majorHAnsi" w:cstheme="majorHAnsi"/>
              </w:rPr>
              <w:t>„Core42“,</w:t>
            </w:r>
            <w:r>
              <w:rPr>
                <w:rFonts w:asciiTheme="majorHAnsi" w:hAnsiTheme="majorHAnsi" w:cstheme="majorHAnsi"/>
              </w:rPr>
              <w:t xml:space="preserve"> didžiausios JAE investicijų įmonės</w:t>
            </w:r>
            <w:r w:rsidRPr="00513BB1">
              <w:rPr>
                <w:rFonts w:asciiTheme="majorHAnsi" w:hAnsiTheme="majorHAnsi" w:cstheme="majorHAnsi"/>
              </w:rPr>
              <w:t xml:space="preserve"> „Mubadala“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13BB1">
              <w:rPr>
                <w:rFonts w:asciiTheme="majorHAnsi" w:hAnsiTheme="majorHAnsi" w:cstheme="majorHAnsi"/>
              </w:rPr>
              <w:t xml:space="preserve"> remiamos bendrovės „G42“ dukterinė įmonė, paskelbė sukūrusi specializuotą sistemą „Nvidia H100 Tensor“ diegimui. Ši nauja sistema, kurią bendrovė vadina „reguliuojama technologijų aplinka“, leidžia </w:t>
            </w:r>
            <w:r>
              <w:rPr>
                <w:rFonts w:asciiTheme="majorHAnsi" w:hAnsiTheme="majorHAnsi" w:cstheme="majorHAnsi"/>
              </w:rPr>
              <w:t>JAE</w:t>
            </w:r>
            <w:r w:rsidRPr="00513BB1">
              <w:rPr>
                <w:rFonts w:asciiTheme="majorHAnsi" w:hAnsiTheme="majorHAnsi" w:cstheme="majorHAnsi"/>
              </w:rPr>
              <w:t xml:space="preserve"> naudotis JAV kompiuterine galia savo teritorijoje, išlaikant</w:t>
            </w:r>
            <w:r>
              <w:rPr>
                <w:rFonts w:asciiTheme="majorHAnsi" w:hAnsiTheme="majorHAnsi" w:cstheme="majorHAnsi"/>
              </w:rPr>
              <w:t xml:space="preserve"> technologinę nepriklausomybę.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31308E" w14:textId="5219900A" w:rsidR="00371DAD" w:rsidRDefault="00513BB1" w:rsidP="002117F2">
            <w:hyperlink r:id="rId40" w:history="1">
              <w:r w:rsidRPr="00513BB1">
                <w:rPr>
                  <w:rStyle w:val="Hyperlink"/>
                </w:rPr>
                <w:t>UAE bypasses Nvidia chip restrictions to grow AI capabilities (AGBI)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209DA3" w14:textId="77777777" w:rsidR="00371DAD" w:rsidRPr="00AC7A66" w:rsidRDefault="00371DAD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513BB1" w:rsidRPr="00AC7A66" w14:paraId="53E141C2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16A355" w14:textId="72BB52C5" w:rsidR="00513BB1" w:rsidRDefault="00513BB1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2024 10 21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FA4943" w14:textId="77777777" w:rsidR="00513BB1" w:rsidRDefault="00513BB1" w:rsidP="00513B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JAE „LuLu Retail Holdings“, vieną didžiausių prekybos tinklų kontroliuojanti įmonė, planuoja parduoti 25 proc. akcijų pirmojo viešojo akcijų siūlymo metu nuo spalio 28 d. Tikimasi, kad akcijos pateks į biržą nuo lapkričio 14 d.  </w:t>
            </w:r>
          </w:p>
          <w:p w14:paraId="3384BC8F" w14:textId="7B3B0590" w:rsidR="00297FBE" w:rsidRPr="00513BB1" w:rsidRDefault="00297FBE" w:rsidP="00513B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Paskelbtos 1,43 mlrd. JAV dolerių vertės akcijos buvo išparduotos per valandą.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CE88E2" w14:textId="77777777" w:rsidR="00513BB1" w:rsidRDefault="00513BB1" w:rsidP="002117F2">
            <w:pPr>
              <w:rPr>
                <w:rStyle w:val="Hyperlink"/>
              </w:rPr>
            </w:pPr>
            <w:hyperlink r:id="rId41" w:history="1">
              <w:r w:rsidRPr="00513BB1">
                <w:rPr>
                  <w:rStyle w:val="Hyperlink"/>
                </w:rPr>
                <w:t>Supermarket chain Lulu to offer 25% stake in Abu Dhabi listing (Gulf Today)</w:t>
              </w:r>
            </w:hyperlink>
          </w:p>
          <w:p w14:paraId="06429B23" w14:textId="047FF2B0" w:rsidR="00297FBE" w:rsidRDefault="00297FBE" w:rsidP="002117F2">
            <w:hyperlink r:id="rId42" w:history="1">
              <w:r w:rsidRPr="00297FBE">
                <w:rPr>
                  <w:rStyle w:val="Hyperlink"/>
                </w:rPr>
                <w:t>Grocer Lulu’s $1.43 Billion Abu Dhabi IPO Sells Out in an Hour (Bloomberg)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463161" w14:textId="77777777" w:rsidR="00513BB1" w:rsidRPr="00AC7A66" w:rsidRDefault="00513BB1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513BB1" w:rsidRPr="00AC7A66" w14:paraId="1BC1BD60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0D1DDE" w14:textId="600368FD" w:rsidR="00513BB1" w:rsidRDefault="00513BB1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2024 10 22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3FC0BD" w14:textId="57378244" w:rsidR="00513BB1" w:rsidRPr="00513BB1" w:rsidRDefault="00513BB1" w:rsidP="00513B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Dubajus ir Abu Dabis pripažinti vieni geriausių miestų įsikurti užsieniečiams.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D1EC80" w14:textId="6ED9FF83" w:rsidR="00513BB1" w:rsidRDefault="00513BB1" w:rsidP="002117F2">
            <w:hyperlink r:id="rId43" w:history="1">
              <w:r w:rsidRPr="00513BB1">
                <w:rPr>
                  <w:rStyle w:val="Hyperlink"/>
                </w:rPr>
                <w:t>Dubai, Abu Dhabi named world's top cities for expats' ease of entry (Khaleej Times)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6ABC2B" w14:textId="77777777" w:rsidR="00513BB1" w:rsidRPr="00AC7A66" w:rsidRDefault="00513BB1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D63E11" w:rsidRPr="00AC7A66" w14:paraId="1BBE3088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46ACE9" w14:textId="40EF3209" w:rsidR="00D63E11" w:rsidRDefault="00D63E11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 xml:space="preserve">2024 </w:t>
            </w:r>
            <w:r w:rsidR="00F07060"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10 27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41806" w14:textId="0297CE99" w:rsidR="00D63E11" w:rsidRDefault="00F07060" w:rsidP="002117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Spalio 29-31 d. Saudo Arabijoje vyksta 8-asis Ateities investicijų forumas (</w:t>
            </w:r>
            <w:r w:rsidRPr="00F07060">
              <w:rPr>
                <w:rFonts w:asciiTheme="majorHAnsi" w:hAnsiTheme="majorHAnsi" w:cstheme="majorHAnsi"/>
                <w:b/>
                <w:bCs/>
              </w:rPr>
              <w:t>Future Investment Forum</w:t>
            </w:r>
            <w:r>
              <w:rPr>
                <w:rFonts w:asciiTheme="majorHAnsi" w:hAnsiTheme="majorHAnsi" w:cstheme="majorHAnsi"/>
              </w:rPr>
              <w:t>) dar vadinamas Davosu dykumoje. Šiais metais pagrindinės forumo temos yra energetikos, technologijos ir investicijos. Tarp aukščiausio lygio atstovų, renginyje šiemet dalyvauja ir „Moderna“, „TikTok“, „BlackRock“, „Citi“, „London Stock Exchange“, „Google“</w:t>
            </w:r>
            <w:r w:rsidR="00AE28B2">
              <w:rPr>
                <w:rFonts w:asciiTheme="majorHAnsi" w:hAnsiTheme="majorHAnsi" w:cstheme="majorHAnsi"/>
              </w:rPr>
              <w:t xml:space="preserve"> esami ir buvę</w:t>
            </w:r>
            <w:r>
              <w:rPr>
                <w:rFonts w:asciiTheme="majorHAnsi" w:hAnsiTheme="majorHAnsi" w:cstheme="majorHAnsi"/>
              </w:rPr>
              <w:t xml:space="preserve"> vadovai. Vienas iš renginio tikslų yra pritraukti stiprenes ilgalaikes investicijas į Saudo Arabiją.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FA6C8F" w14:textId="52E82C85" w:rsidR="00D63E11" w:rsidRPr="002116B9" w:rsidRDefault="00F07060" w:rsidP="002117F2">
            <w:pPr>
              <w:rPr>
                <w:rFonts w:asciiTheme="majorHAnsi" w:hAnsiTheme="majorHAnsi" w:cstheme="majorHAnsi"/>
              </w:rPr>
            </w:pPr>
            <w:hyperlink r:id="rId44" w:history="1">
              <w:r w:rsidRPr="00F07060">
                <w:rPr>
                  <w:rStyle w:val="Hyperlink"/>
                </w:rPr>
                <w:t>What to expect at Saudi Arabia's eighth Davos in the Desert (Al Monitor)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235D46" w14:textId="77777777" w:rsidR="00D63E11" w:rsidRPr="00AC7A66" w:rsidRDefault="00D63E11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B50C4E" w:rsidRPr="00AC7A66" w14:paraId="787F23C2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D3EF48" w14:textId="3B9AF3D2" w:rsidR="00B50C4E" w:rsidRDefault="00B50C4E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2024 10 28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8F7BDE" w14:textId="3FEF3A88" w:rsidR="00B50C4E" w:rsidRDefault="00B50C4E" w:rsidP="002117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JAE ir Vietnamas pasirašė išsamų ekonominės partnerystės susitarimą (CEPA). 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8FBDE6" w14:textId="6BC3570B" w:rsidR="00B50C4E" w:rsidRDefault="00B50C4E" w:rsidP="002117F2">
            <w:hyperlink r:id="rId45" w:history="1">
              <w:r w:rsidRPr="00B50C4E">
                <w:rPr>
                  <w:rStyle w:val="Hyperlink"/>
                </w:rPr>
                <w:t xml:space="preserve">UAE-Vietnam CEPA marks substantial advancement within broader strategy to fortify Emirates' global economic </w:t>
              </w:r>
              <w:r w:rsidRPr="00B50C4E">
                <w:rPr>
                  <w:rStyle w:val="Hyperlink"/>
                </w:rPr>
                <w:lastRenderedPageBreak/>
                <w:t>partnerships: Ministers (WAM)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7520FC" w14:textId="77777777" w:rsidR="00B50C4E" w:rsidRPr="00AC7A66" w:rsidRDefault="00B50C4E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297FBE" w:rsidRPr="00AC7A66" w14:paraId="7425C65A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D8D021" w14:textId="3693D8D6" w:rsidR="00297FBE" w:rsidRDefault="00297FBE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2024 10 28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B56199" w14:textId="2E496371" w:rsidR="00297FBE" w:rsidRDefault="00297FBE" w:rsidP="002117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Abu Dabyje veiklą pradeda pirmoji plieno apdirbimo gamykla, paremta žaliuoju vandeniliu. Projektą įgyvendina JAE plieno apdirbimo įmonė „Emsteel“ ir JAE atsinaujinančios energetikos ir investicijų įmonė „Masdar“.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6DFBBB" w14:textId="0E461006" w:rsidR="00297FBE" w:rsidRDefault="00297FBE" w:rsidP="002117F2">
            <w:hyperlink r:id="rId46" w:history="1">
              <w:r w:rsidRPr="00297FBE">
                <w:rPr>
                  <w:rStyle w:val="Hyperlink"/>
                </w:rPr>
                <w:t>Middle East's first green hydrogen-based steel project begins operations in the UAE (The National)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5F03E8" w14:textId="77777777" w:rsidR="00297FBE" w:rsidRPr="00AC7A66" w:rsidRDefault="00297FBE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  <w:tr w:rsidR="007074EE" w:rsidRPr="00AC7A66" w14:paraId="0FA8925B" w14:textId="77777777" w:rsidTr="002117F2">
        <w:trPr>
          <w:trHeight w:val="385"/>
        </w:trPr>
        <w:tc>
          <w:tcPr>
            <w:tcW w:w="129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E43C9E" w14:textId="74B47A76" w:rsidR="007074EE" w:rsidRDefault="007074EE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lt-LT"/>
              </w:rPr>
              <w:t>2024 10 30</w:t>
            </w:r>
          </w:p>
        </w:tc>
        <w:tc>
          <w:tcPr>
            <w:tcW w:w="575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F64CCB" w14:textId="64DB9D56" w:rsidR="007074EE" w:rsidRDefault="007074EE" w:rsidP="002117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Saudo Arabijos oro linijos „Riyadh Air“ užsisakė 60 „Airbus“ lėktuvų A321 gamybą už 4 mlrd. JAV dolerių. Oro linijos veiklą pradės 2025 m.</w:t>
            </w:r>
          </w:p>
        </w:tc>
        <w:tc>
          <w:tcPr>
            <w:tcW w:w="20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ECE7F5" w14:textId="072AF573" w:rsidR="007074EE" w:rsidRDefault="007074EE" w:rsidP="002117F2">
            <w:hyperlink r:id="rId47" w:history="1">
              <w:r w:rsidRPr="007074EE">
                <w:rPr>
                  <w:rStyle w:val="Hyperlink"/>
                </w:rPr>
                <w:t>Riyadh Air orders 60 Airbus A321-family jets</w:t>
              </w:r>
              <w:r w:rsidRPr="007074EE">
                <w:rPr>
                  <w:rStyle w:val="Hyperlink"/>
                </w:rPr>
                <w:t xml:space="preserve"> (Zawya)</w:t>
              </w:r>
            </w:hyperlink>
          </w:p>
        </w:tc>
        <w:tc>
          <w:tcPr>
            <w:tcW w:w="6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8B5E2C" w14:textId="77777777" w:rsidR="007074EE" w:rsidRPr="00AC7A66" w:rsidRDefault="007074EE" w:rsidP="002117F2">
            <w:pPr>
              <w:pStyle w:val="Heading1"/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lt-LT"/>
              </w:rPr>
            </w:pPr>
          </w:p>
        </w:tc>
      </w:tr>
    </w:tbl>
    <w:p w14:paraId="6445D89B" w14:textId="77777777" w:rsidR="001634D0" w:rsidRDefault="001634D0" w:rsidP="00A87864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FF1B20" w14:textId="77777777" w:rsidR="00A87864" w:rsidRPr="00783FCD" w:rsidRDefault="00A87864" w:rsidP="00A87864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83FCD">
        <w:rPr>
          <w:rFonts w:ascii="Calibri Light" w:hAnsi="Calibri Light" w:cs="Calibri Light"/>
          <w:sz w:val="24"/>
          <w:szCs w:val="24"/>
        </w:rPr>
        <w:t>Parengė:</w:t>
      </w:r>
    </w:p>
    <w:p w14:paraId="785DDC7E" w14:textId="503B58A8" w:rsidR="005066E3" w:rsidRDefault="00A11940" w:rsidP="00176A0C">
      <w:pPr>
        <w:spacing w:after="0" w:line="240" w:lineRule="auto"/>
        <w:rPr>
          <w:rStyle w:val="Hyperlink"/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Trečioji sekretorė</w:t>
      </w:r>
      <w:r w:rsidR="00C64B92" w:rsidRPr="00783FCD">
        <w:rPr>
          <w:rFonts w:ascii="Calibri Light" w:hAnsi="Calibri Light" w:cs="Calibri Light"/>
          <w:sz w:val="24"/>
          <w:szCs w:val="24"/>
        </w:rPr>
        <w:t xml:space="preserve"> Gabrielė Niekytė</w:t>
      </w:r>
      <w:r w:rsidR="009E24EF" w:rsidRPr="00783FCD">
        <w:rPr>
          <w:rFonts w:ascii="Calibri Light" w:hAnsi="Calibri Light" w:cs="Calibri Light"/>
          <w:sz w:val="24"/>
          <w:szCs w:val="24"/>
        </w:rPr>
        <w:t xml:space="preserve">, </w:t>
      </w:r>
      <w:hyperlink r:id="rId48" w:history="1">
        <w:r w:rsidR="0026278B" w:rsidRPr="00744465">
          <w:rPr>
            <w:rStyle w:val="Hyperlink"/>
            <w:rFonts w:ascii="Calibri Light" w:hAnsi="Calibri Light" w:cs="Calibri Light"/>
            <w:sz w:val="24"/>
            <w:szCs w:val="24"/>
          </w:rPr>
          <w:t>gabriele.niekyte@urm.lt</w:t>
        </w:r>
      </w:hyperlink>
    </w:p>
    <w:p w14:paraId="15FC2575" w14:textId="612364ED" w:rsidR="00A11940" w:rsidRDefault="00A11940" w:rsidP="00176A0C">
      <w:pPr>
        <w:spacing w:after="0" w:line="240" w:lineRule="auto"/>
        <w:rPr>
          <w:rStyle w:val="Hyperlink"/>
          <w:rFonts w:ascii="Calibri Light" w:hAnsi="Calibri Light" w:cs="Calibri Light"/>
          <w:sz w:val="24"/>
          <w:szCs w:val="24"/>
        </w:rPr>
      </w:pPr>
    </w:p>
    <w:sectPr w:rsidR="00A11940" w:rsidSect="00830723">
      <w:headerReference w:type="first" r:id="rId4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95EF" w14:textId="77777777" w:rsidR="00925A6C" w:rsidRDefault="00925A6C">
      <w:pPr>
        <w:spacing w:after="0" w:line="240" w:lineRule="auto"/>
      </w:pPr>
      <w:r>
        <w:separator/>
      </w:r>
    </w:p>
  </w:endnote>
  <w:endnote w:type="continuationSeparator" w:id="0">
    <w:p w14:paraId="05512CA2" w14:textId="77777777" w:rsidR="00925A6C" w:rsidRDefault="0092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B520" w14:textId="77777777" w:rsidR="00925A6C" w:rsidRDefault="00925A6C">
      <w:pPr>
        <w:spacing w:after="0" w:line="240" w:lineRule="auto"/>
      </w:pPr>
      <w:r>
        <w:separator/>
      </w:r>
    </w:p>
  </w:footnote>
  <w:footnote w:type="continuationSeparator" w:id="0">
    <w:p w14:paraId="03965DD4" w14:textId="77777777" w:rsidR="00925A6C" w:rsidRDefault="0092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6452" w14:textId="77777777" w:rsidR="00C449BD" w:rsidRDefault="00C449BD" w:rsidP="00C330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2255"/>
    <w:multiLevelType w:val="hybridMultilevel"/>
    <w:tmpl w:val="A7B2D6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E73"/>
    <w:multiLevelType w:val="hybridMultilevel"/>
    <w:tmpl w:val="43906ACA"/>
    <w:lvl w:ilvl="0" w:tplc="CA84D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2AF"/>
    <w:multiLevelType w:val="hybridMultilevel"/>
    <w:tmpl w:val="D91EDAB2"/>
    <w:lvl w:ilvl="0" w:tplc="EDEE6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2820"/>
    <w:multiLevelType w:val="hybridMultilevel"/>
    <w:tmpl w:val="1E7CCB04"/>
    <w:lvl w:ilvl="0" w:tplc="0DD878A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2C0B"/>
    <w:multiLevelType w:val="hybridMultilevel"/>
    <w:tmpl w:val="B0DA4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91B"/>
    <w:multiLevelType w:val="hybridMultilevel"/>
    <w:tmpl w:val="03DE94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53B3"/>
    <w:multiLevelType w:val="hybridMultilevel"/>
    <w:tmpl w:val="198A4C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93C12"/>
    <w:multiLevelType w:val="hybridMultilevel"/>
    <w:tmpl w:val="9E84D6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8ED"/>
    <w:multiLevelType w:val="hybridMultilevel"/>
    <w:tmpl w:val="D3B8B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4FD6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67AAA"/>
    <w:multiLevelType w:val="hybridMultilevel"/>
    <w:tmpl w:val="4ABEDD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0449">
    <w:abstractNumId w:val="5"/>
  </w:num>
  <w:num w:numId="2" w16cid:durableId="1918056739">
    <w:abstractNumId w:val="1"/>
  </w:num>
  <w:num w:numId="3" w16cid:durableId="664169585">
    <w:abstractNumId w:val="4"/>
  </w:num>
  <w:num w:numId="4" w16cid:durableId="1257178244">
    <w:abstractNumId w:val="0"/>
  </w:num>
  <w:num w:numId="5" w16cid:durableId="281621012">
    <w:abstractNumId w:val="6"/>
  </w:num>
  <w:num w:numId="6" w16cid:durableId="100031363">
    <w:abstractNumId w:val="7"/>
  </w:num>
  <w:num w:numId="7" w16cid:durableId="591670745">
    <w:abstractNumId w:val="9"/>
  </w:num>
  <w:num w:numId="8" w16cid:durableId="1727794742">
    <w:abstractNumId w:val="3"/>
  </w:num>
  <w:num w:numId="9" w16cid:durableId="1189872546">
    <w:abstractNumId w:val="2"/>
  </w:num>
  <w:num w:numId="10" w16cid:durableId="1296832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64"/>
    <w:rsid w:val="00001A3F"/>
    <w:rsid w:val="00001A98"/>
    <w:rsid w:val="000038CE"/>
    <w:rsid w:val="000056FB"/>
    <w:rsid w:val="00005B09"/>
    <w:rsid w:val="00007965"/>
    <w:rsid w:val="00010E8D"/>
    <w:rsid w:val="0001297E"/>
    <w:rsid w:val="000173D1"/>
    <w:rsid w:val="0001743B"/>
    <w:rsid w:val="00017D05"/>
    <w:rsid w:val="0002023D"/>
    <w:rsid w:val="00020866"/>
    <w:rsid w:val="00022571"/>
    <w:rsid w:val="00022AE9"/>
    <w:rsid w:val="000231F6"/>
    <w:rsid w:val="000265E6"/>
    <w:rsid w:val="000307A3"/>
    <w:rsid w:val="000312C0"/>
    <w:rsid w:val="00031344"/>
    <w:rsid w:val="00031717"/>
    <w:rsid w:val="000336BE"/>
    <w:rsid w:val="00033DD9"/>
    <w:rsid w:val="000413E0"/>
    <w:rsid w:val="00042B1E"/>
    <w:rsid w:val="00042C42"/>
    <w:rsid w:val="000450F5"/>
    <w:rsid w:val="00054135"/>
    <w:rsid w:val="000652A3"/>
    <w:rsid w:val="00065856"/>
    <w:rsid w:val="000715C9"/>
    <w:rsid w:val="000759AA"/>
    <w:rsid w:val="000821BD"/>
    <w:rsid w:val="00082E55"/>
    <w:rsid w:val="000877D0"/>
    <w:rsid w:val="000901EC"/>
    <w:rsid w:val="00091BD8"/>
    <w:rsid w:val="00094D39"/>
    <w:rsid w:val="00095FA1"/>
    <w:rsid w:val="00096460"/>
    <w:rsid w:val="0009764E"/>
    <w:rsid w:val="00097D93"/>
    <w:rsid w:val="000A1DFE"/>
    <w:rsid w:val="000A2381"/>
    <w:rsid w:val="000A2CBD"/>
    <w:rsid w:val="000A5602"/>
    <w:rsid w:val="000A564E"/>
    <w:rsid w:val="000B294E"/>
    <w:rsid w:val="000B376F"/>
    <w:rsid w:val="000B4642"/>
    <w:rsid w:val="000B67B1"/>
    <w:rsid w:val="000C18AD"/>
    <w:rsid w:val="000C798E"/>
    <w:rsid w:val="000D09D1"/>
    <w:rsid w:val="000D3011"/>
    <w:rsid w:val="000D4499"/>
    <w:rsid w:val="000E173B"/>
    <w:rsid w:val="000E2659"/>
    <w:rsid w:val="000E4020"/>
    <w:rsid w:val="000E7C98"/>
    <w:rsid w:val="000F2308"/>
    <w:rsid w:val="000F306E"/>
    <w:rsid w:val="000F320A"/>
    <w:rsid w:val="000F4F7A"/>
    <w:rsid w:val="00101052"/>
    <w:rsid w:val="00102B3C"/>
    <w:rsid w:val="00103654"/>
    <w:rsid w:val="00104A64"/>
    <w:rsid w:val="001052E3"/>
    <w:rsid w:val="0010553C"/>
    <w:rsid w:val="001064FE"/>
    <w:rsid w:val="00106FE0"/>
    <w:rsid w:val="001074D5"/>
    <w:rsid w:val="0011075B"/>
    <w:rsid w:val="00110876"/>
    <w:rsid w:val="00121F12"/>
    <w:rsid w:val="00124C12"/>
    <w:rsid w:val="001261DC"/>
    <w:rsid w:val="001262B7"/>
    <w:rsid w:val="00126BB8"/>
    <w:rsid w:val="001321E5"/>
    <w:rsid w:val="001409C2"/>
    <w:rsid w:val="00147B5A"/>
    <w:rsid w:val="00150E63"/>
    <w:rsid w:val="00151A8D"/>
    <w:rsid w:val="00151EE0"/>
    <w:rsid w:val="001535D8"/>
    <w:rsid w:val="00156BBA"/>
    <w:rsid w:val="001627A6"/>
    <w:rsid w:val="001634D0"/>
    <w:rsid w:val="0016717F"/>
    <w:rsid w:val="0017263A"/>
    <w:rsid w:val="0017584A"/>
    <w:rsid w:val="00176A0C"/>
    <w:rsid w:val="00180193"/>
    <w:rsid w:val="00180A29"/>
    <w:rsid w:val="00182773"/>
    <w:rsid w:val="00183976"/>
    <w:rsid w:val="00185D5B"/>
    <w:rsid w:val="00185DD5"/>
    <w:rsid w:val="00193DCE"/>
    <w:rsid w:val="00194A54"/>
    <w:rsid w:val="00195AE6"/>
    <w:rsid w:val="00195E14"/>
    <w:rsid w:val="001977BD"/>
    <w:rsid w:val="001A05A7"/>
    <w:rsid w:val="001A1216"/>
    <w:rsid w:val="001A25AF"/>
    <w:rsid w:val="001A3D78"/>
    <w:rsid w:val="001A414A"/>
    <w:rsid w:val="001A59A7"/>
    <w:rsid w:val="001A707B"/>
    <w:rsid w:val="001B5336"/>
    <w:rsid w:val="001B5513"/>
    <w:rsid w:val="001B6CAD"/>
    <w:rsid w:val="001C1FD9"/>
    <w:rsid w:val="001C358F"/>
    <w:rsid w:val="001C47F0"/>
    <w:rsid w:val="001C5A68"/>
    <w:rsid w:val="001C5CF6"/>
    <w:rsid w:val="001C6C94"/>
    <w:rsid w:val="001D10F6"/>
    <w:rsid w:val="001D162B"/>
    <w:rsid w:val="001D2D4F"/>
    <w:rsid w:val="001D489E"/>
    <w:rsid w:val="001D5B73"/>
    <w:rsid w:val="001D7DAD"/>
    <w:rsid w:val="001D7DFD"/>
    <w:rsid w:val="001E5C3B"/>
    <w:rsid w:val="001E60DA"/>
    <w:rsid w:val="001F140D"/>
    <w:rsid w:val="001F4846"/>
    <w:rsid w:val="001F712A"/>
    <w:rsid w:val="00200D02"/>
    <w:rsid w:val="00201DC6"/>
    <w:rsid w:val="00204D5F"/>
    <w:rsid w:val="002116B9"/>
    <w:rsid w:val="00211DD4"/>
    <w:rsid w:val="00213D49"/>
    <w:rsid w:val="0021401D"/>
    <w:rsid w:val="00215B2A"/>
    <w:rsid w:val="00217769"/>
    <w:rsid w:val="00221D92"/>
    <w:rsid w:val="00226C1C"/>
    <w:rsid w:val="002310CA"/>
    <w:rsid w:val="00231C00"/>
    <w:rsid w:val="00232C43"/>
    <w:rsid w:val="002334E6"/>
    <w:rsid w:val="0023473F"/>
    <w:rsid w:val="00235D4D"/>
    <w:rsid w:val="002409AE"/>
    <w:rsid w:val="00242A21"/>
    <w:rsid w:val="0024541F"/>
    <w:rsid w:val="00252D6E"/>
    <w:rsid w:val="0025762B"/>
    <w:rsid w:val="00262529"/>
    <w:rsid w:val="0026278B"/>
    <w:rsid w:val="00264553"/>
    <w:rsid w:val="0026739F"/>
    <w:rsid w:val="00270E90"/>
    <w:rsid w:val="00271C82"/>
    <w:rsid w:val="00274A46"/>
    <w:rsid w:val="00275F59"/>
    <w:rsid w:val="00277E4B"/>
    <w:rsid w:val="00280D65"/>
    <w:rsid w:val="0028481A"/>
    <w:rsid w:val="00285766"/>
    <w:rsid w:val="00287167"/>
    <w:rsid w:val="00291A15"/>
    <w:rsid w:val="0029349F"/>
    <w:rsid w:val="002950C2"/>
    <w:rsid w:val="00297FBE"/>
    <w:rsid w:val="002A2E62"/>
    <w:rsid w:val="002A382F"/>
    <w:rsid w:val="002A4122"/>
    <w:rsid w:val="002A6636"/>
    <w:rsid w:val="002B10FF"/>
    <w:rsid w:val="002B1230"/>
    <w:rsid w:val="002B2BB4"/>
    <w:rsid w:val="002C37CE"/>
    <w:rsid w:val="002C65C1"/>
    <w:rsid w:val="002D0910"/>
    <w:rsid w:val="002D3D24"/>
    <w:rsid w:val="002D4858"/>
    <w:rsid w:val="002E2239"/>
    <w:rsid w:val="002E338F"/>
    <w:rsid w:val="002E4AFD"/>
    <w:rsid w:val="002F39B9"/>
    <w:rsid w:val="002F3D34"/>
    <w:rsid w:val="002F5F51"/>
    <w:rsid w:val="002F6D51"/>
    <w:rsid w:val="003047A8"/>
    <w:rsid w:val="00305549"/>
    <w:rsid w:val="00306330"/>
    <w:rsid w:val="00311287"/>
    <w:rsid w:val="003114D3"/>
    <w:rsid w:val="003118B1"/>
    <w:rsid w:val="003129D7"/>
    <w:rsid w:val="003131BE"/>
    <w:rsid w:val="00314FB9"/>
    <w:rsid w:val="00320830"/>
    <w:rsid w:val="00322654"/>
    <w:rsid w:val="00324276"/>
    <w:rsid w:val="00327FC7"/>
    <w:rsid w:val="003310BD"/>
    <w:rsid w:val="00331338"/>
    <w:rsid w:val="00333FB9"/>
    <w:rsid w:val="00334440"/>
    <w:rsid w:val="0033744B"/>
    <w:rsid w:val="003403FD"/>
    <w:rsid w:val="00341AB8"/>
    <w:rsid w:val="00342140"/>
    <w:rsid w:val="003459A8"/>
    <w:rsid w:val="00345A36"/>
    <w:rsid w:val="003471F5"/>
    <w:rsid w:val="003520A8"/>
    <w:rsid w:val="003548D8"/>
    <w:rsid w:val="00360DC0"/>
    <w:rsid w:val="0036128B"/>
    <w:rsid w:val="00362465"/>
    <w:rsid w:val="00362BE5"/>
    <w:rsid w:val="00362D61"/>
    <w:rsid w:val="00362EC1"/>
    <w:rsid w:val="00371749"/>
    <w:rsid w:val="00371DAD"/>
    <w:rsid w:val="003743E1"/>
    <w:rsid w:val="00374827"/>
    <w:rsid w:val="00376902"/>
    <w:rsid w:val="00383925"/>
    <w:rsid w:val="00387188"/>
    <w:rsid w:val="0038782E"/>
    <w:rsid w:val="00391E3A"/>
    <w:rsid w:val="00394605"/>
    <w:rsid w:val="003951AE"/>
    <w:rsid w:val="0039635C"/>
    <w:rsid w:val="003A0438"/>
    <w:rsid w:val="003A08D2"/>
    <w:rsid w:val="003A0C87"/>
    <w:rsid w:val="003A3192"/>
    <w:rsid w:val="003A3714"/>
    <w:rsid w:val="003A49BE"/>
    <w:rsid w:val="003A7134"/>
    <w:rsid w:val="003A7835"/>
    <w:rsid w:val="003B0A6D"/>
    <w:rsid w:val="003B28E2"/>
    <w:rsid w:val="003B2FAE"/>
    <w:rsid w:val="003B3096"/>
    <w:rsid w:val="003B34D4"/>
    <w:rsid w:val="003B40F0"/>
    <w:rsid w:val="003B549B"/>
    <w:rsid w:val="003B7B89"/>
    <w:rsid w:val="003B7D17"/>
    <w:rsid w:val="003C0688"/>
    <w:rsid w:val="003C10F4"/>
    <w:rsid w:val="003D172A"/>
    <w:rsid w:val="003D4449"/>
    <w:rsid w:val="003D7D58"/>
    <w:rsid w:val="003D7EA1"/>
    <w:rsid w:val="003E0028"/>
    <w:rsid w:val="003E0969"/>
    <w:rsid w:val="003E7252"/>
    <w:rsid w:val="003F1129"/>
    <w:rsid w:val="003F3DC9"/>
    <w:rsid w:val="003F4266"/>
    <w:rsid w:val="00403E69"/>
    <w:rsid w:val="00404A6F"/>
    <w:rsid w:val="00404CE3"/>
    <w:rsid w:val="004068BB"/>
    <w:rsid w:val="00411AB4"/>
    <w:rsid w:val="0042370E"/>
    <w:rsid w:val="004304C7"/>
    <w:rsid w:val="00430993"/>
    <w:rsid w:val="00430F6A"/>
    <w:rsid w:val="004312B3"/>
    <w:rsid w:val="0043310E"/>
    <w:rsid w:val="00437E4F"/>
    <w:rsid w:val="00441428"/>
    <w:rsid w:val="0044646C"/>
    <w:rsid w:val="0045001F"/>
    <w:rsid w:val="004501E5"/>
    <w:rsid w:val="00450BE9"/>
    <w:rsid w:val="00450D07"/>
    <w:rsid w:val="00450D68"/>
    <w:rsid w:val="00451EE3"/>
    <w:rsid w:val="00452AA1"/>
    <w:rsid w:val="00453AE0"/>
    <w:rsid w:val="0045504B"/>
    <w:rsid w:val="004550B5"/>
    <w:rsid w:val="00455902"/>
    <w:rsid w:val="00460C7C"/>
    <w:rsid w:val="004623DD"/>
    <w:rsid w:val="0046280B"/>
    <w:rsid w:val="00463141"/>
    <w:rsid w:val="00464CB0"/>
    <w:rsid w:val="0046547B"/>
    <w:rsid w:val="00466803"/>
    <w:rsid w:val="00467B38"/>
    <w:rsid w:val="00467E5D"/>
    <w:rsid w:val="00470ED5"/>
    <w:rsid w:val="00471A4E"/>
    <w:rsid w:val="00475413"/>
    <w:rsid w:val="0049181C"/>
    <w:rsid w:val="004A0EAF"/>
    <w:rsid w:val="004A25F4"/>
    <w:rsid w:val="004A2B41"/>
    <w:rsid w:val="004A3688"/>
    <w:rsid w:val="004A491D"/>
    <w:rsid w:val="004A5A14"/>
    <w:rsid w:val="004B0AE0"/>
    <w:rsid w:val="004B0BAA"/>
    <w:rsid w:val="004B16CA"/>
    <w:rsid w:val="004B275E"/>
    <w:rsid w:val="004B2D63"/>
    <w:rsid w:val="004B7235"/>
    <w:rsid w:val="004C4EC8"/>
    <w:rsid w:val="004D033B"/>
    <w:rsid w:val="004D0D47"/>
    <w:rsid w:val="004D24E4"/>
    <w:rsid w:val="004D2B4C"/>
    <w:rsid w:val="004D5325"/>
    <w:rsid w:val="004D5D2F"/>
    <w:rsid w:val="004D6C56"/>
    <w:rsid w:val="004E018C"/>
    <w:rsid w:val="004E26A8"/>
    <w:rsid w:val="004E43D8"/>
    <w:rsid w:val="004E66C0"/>
    <w:rsid w:val="004F0247"/>
    <w:rsid w:val="004F3208"/>
    <w:rsid w:val="004F7373"/>
    <w:rsid w:val="004F785D"/>
    <w:rsid w:val="0050102C"/>
    <w:rsid w:val="00501FF4"/>
    <w:rsid w:val="005066E3"/>
    <w:rsid w:val="00512FC3"/>
    <w:rsid w:val="00513BB1"/>
    <w:rsid w:val="005158E6"/>
    <w:rsid w:val="00517070"/>
    <w:rsid w:val="005207B4"/>
    <w:rsid w:val="00521E80"/>
    <w:rsid w:val="00522E89"/>
    <w:rsid w:val="00524982"/>
    <w:rsid w:val="00524C45"/>
    <w:rsid w:val="00524D8C"/>
    <w:rsid w:val="005259AB"/>
    <w:rsid w:val="00526701"/>
    <w:rsid w:val="00527BA7"/>
    <w:rsid w:val="005309C1"/>
    <w:rsid w:val="00532EAB"/>
    <w:rsid w:val="00533803"/>
    <w:rsid w:val="00534AE5"/>
    <w:rsid w:val="00534F6E"/>
    <w:rsid w:val="005419AA"/>
    <w:rsid w:val="00542507"/>
    <w:rsid w:val="0054604E"/>
    <w:rsid w:val="0055014E"/>
    <w:rsid w:val="005504B4"/>
    <w:rsid w:val="00552231"/>
    <w:rsid w:val="0055274C"/>
    <w:rsid w:val="00555458"/>
    <w:rsid w:val="005579B9"/>
    <w:rsid w:val="00561F7C"/>
    <w:rsid w:val="00567C93"/>
    <w:rsid w:val="00572E12"/>
    <w:rsid w:val="005731C4"/>
    <w:rsid w:val="00574148"/>
    <w:rsid w:val="00575487"/>
    <w:rsid w:val="00580DF9"/>
    <w:rsid w:val="0058702F"/>
    <w:rsid w:val="005959C5"/>
    <w:rsid w:val="00597E99"/>
    <w:rsid w:val="005A1246"/>
    <w:rsid w:val="005A37D2"/>
    <w:rsid w:val="005A3812"/>
    <w:rsid w:val="005A40A4"/>
    <w:rsid w:val="005A44AB"/>
    <w:rsid w:val="005A79DA"/>
    <w:rsid w:val="005A7C8E"/>
    <w:rsid w:val="005B2AB4"/>
    <w:rsid w:val="005B4095"/>
    <w:rsid w:val="005B5578"/>
    <w:rsid w:val="005B65E3"/>
    <w:rsid w:val="005C3190"/>
    <w:rsid w:val="005C3A78"/>
    <w:rsid w:val="005C4C45"/>
    <w:rsid w:val="005C4F57"/>
    <w:rsid w:val="005C6237"/>
    <w:rsid w:val="005C70B3"/>
    <w:rsid w:val="005D1F1F"/>
    <w:rsid w:val="005D3A56"/>
    <w:rsid w:val="005E23F0"/>
    <w:rsid w:val="005E4056"/>
    <w:rsid w:val="005E5048"/>
    <w:rsid w:val="005E56C3"/>
    <w:rsid w:val="005E5DA6"/>
    <w:rsid w:val="005E6010"/>
    <w:rsid w:val="005E6E9D"/>
    <w:rsid w:val="005F00F3"/>
    <w:rsid w:val="005F1C85"/>
    <w:rsid w:val="005F512B"/>
    <w:rsid w:val="005F5F1A"/>
    <w:rsid w:val="00604433"/>
    <w:rsid w:val="00604A7E"/>
    <w:rsid w:val="00610B24"/>
    <w:rsid w:val="006141BA"/>
    <w:rsid w:val="00614C1B"/>
    <w:rsid w:val="00614EE8"/>
    <w:rsid w:val="00621915"/>
    <w:rsid w:val="00623DE6"/>
    <w:rsid w:val="00631B32"/>
    <w:rsid w:val="00636D97"/>
    <w:rsid w:val="00637F7F"/>
    <w:rsid w:val="00642CF6"/>
    <w:rsid w:val="00647782"/>
    <w:rsid w:val="00650B95"/>
    <w:rsid w:val="00652699"/>
    <w:rsid w:val="006528BD"/>
    <w:rsid w:val="00653EBB"/>
    <w:rsid w:val="00660038"/>
    <w:rsid w:val="00662E47"/>
    <w:rsid w:val="00666397"/>
    <w:rsid w:val="00672AB8"/>
    <w:rsid w:val="00675CA5"/>
    <w:rsid w:val="00675F4F"/>
    <w:rsid w:val="00677920"/>
    <w:rsid w:val="006806AA"/>
    <w:rsid w:val="00681B36"/>
    <w:rsid w:val="00682CA6"/>
    <w:rsid w:val="00684CD3"/>
    <w:rsid w:val="006862FF"/>
    <w:rsid w:val="006866BB"/>
    <w:rsid w:val="00691DBB"/>
    <w:rsid w:val="006932F9"/>
    <w:rsid w:val="00696F36"/>
    <w:rsid w:val="006A0DD2"/>
    <w:rsid w:val="006A3512"/>
    <w:rsid w:val="006A3D5F"/>
    <w:rsid w:val="006A576C"/>
    <w:rsid w:val="006A5D1A"/>
    <w:rsid w:val="006A71D8"/>
    <w:rsid w:val="006B009B"/>
    <w:rsid w:val="006B062C"/>
    <w:rsid w:val="006B1BFD"/>
    <w:rsid w:val="006B203A"/>
    <w:rsid w:val="006B2D02"/>
    <w:rsid w:val="006B5349"/>
    <w:rsid w:val="006B602C"/>
    <w:rsid w:val="006C3B83"/>
    <w:rsid w:val="006C79AF"/>
    <w:rsid w:val="006D493F"/>
    <w:rsid w:val="006E150A"/>
    <w:rsid w:val="006E45AF"/>
    <w:rsid w:val="006E4677"/>
    <w:rsid w:val="006E6A49"/>
    <w:rsid w:val="006F1018"/>
    <w:rsid w:val="006F156A"/>
    <w:rsid w:val="006F183C"/>
    <w:rsid w:val="006F431C"/>
    <w:rsid w:val="006F5662"/>
    <w:rsid w:val="006F577A"/>
    <w:rsid w:val="006F7CFD"/>
    <w:rsid w:val="00700228"/>
    <w:rsid w:val="00704275"/>
    <w:rsid w:val="007064E3"/>
    <w:rsid w:val="007074EE"/>
    <w:rsid w:val="00710EF7"/>
    <w:rsid w:val="007122A0"/>
    <w:rsid w:val="00713C5B"/>
    <w:rsid w:val="007146C2"/>
    <w:rsid w:val="00714734"/>
    <w:rsid w:val="007166A7"/>
    <w:rsid w:val="00720264"/>
    <w:rsid w:val="0072174C"/>
    <w:rsid w:val="00724572"/>
    <w:rsid w:val="00733C01"/>
    <w:rsid w:val="007348A6"/>
    <w:rsid w:val="00735CB5"/>
    <w:rsid w:val="00736F55"/>
    <w:rsid w:val="007377A7"/>
    <w:rsid w:val="00737B2E"/>
    <w:rsid w:val="007452C1"/>
    <w:rsid w:val="0075003D"/>
    <w:rsid w:val="0075060B"/>
    <w:rsid w:val="00750812"/>
    <w:rsid w:val="007550E0"/>
    <w:rsid w:val="00755D57"/>
    <w:rsid w:val="00761E23"/>
    <w:rsid w:val="00761FB9"/>
    <w:rsid w:val="00762391"/>
    <w:rsid w:val="007636B8"/>
    <w:rsid w:val="0076420E"/>
    <w:rsid w:val="00767815"/>
    <w:rsid w:val="007734E9"/>
    <w:rsid w:val="007735C8"/>
    <w:rsid w:val="007743E9"/>
    <w:rsid w:val="00782416"/>
    <w:rsid w:val="0078263C"/>
    <w:rsid w:val="007828AB"/>
    <w:rsid w:val="00783FCD"/>
    <w:rsid w:val="00786723"/>
    <w:rsid w:val="007926B0"/>
    <w:rsid w:val="007946DA"/>
    <w:rsid w:val="00794BE1"/>
    <w:rsid w:val="007957DF"/>
    <w:rsid w:val="007969AB"/>
    <w:rsid w:val="007974AB"/>
    <w:rsid w:val="0079786F"/>
    <w:rsid w:val="007A015F"/>
    <w:rsid w:val="007A143F"/>
    <w:rsid w:val="007A2186"/>
    <w:rsid w:val="007A4A8C"/>
    <w:rsid w:val="007A56EA"/>
    <w:rsid w:val="007A5B3E"/>
    <w:rsid w:val="007B2092"/>
    <w:rsid w:val="007B2CA8"/>
    <w:rsid w:val="007B3C17"/>
    <w:rsid w:val="007B4B26"/>
    <w:rsid w:val="007B5A0F"/>
    <w:rsid w:val="007B5CBF"/>
    <w:rsid w:val="007B72BB"/>
    <w:rsid w:val="007C56BF"/>
    <w:rsid w:val="007D2AA4"/>
    <w:rsid w:val="007D4D77"/>
    <w:rsid w:val="007E0896"/>
    <w:rsid w:val="007E3255"/>
    <w:rsid w:val="007F06F4"/>
    <w:rsid w:val="007F44F4"/>
    <w:rsid w:val="007F5539"/>
    <w:rsid w:val="007F58CF"/>
    <w:rsid w:val="007F5AF4"/>
    <w:rsid w:val="007F6C1A"/>
    <w:rsid w:val="007F7381"/>
    <w:rsid w:val="00801B0C"/>
    <w:rsid w:val="00803F0E"/>
    <w:rsid w:val="00804D94"/>
    <w:rsid w:val="00806031"/>
    <w:rsid w:val="00811B85"/>
    <w:rsid w:val="008138AF"/>
    <w:rsid w:val="008152E1"/>
    <w:rsid w:val="00817462"/>
    <w:rsid w:val="00824652"/>
    <w:rsid w:val="00826CD9"/>
    <w:rsid w:val="0083026A"/>
    <w:rsid w:val="0083033F"/>
    <w:rsid w:val="00830723"/>
    <w:rsid w:val="008313CD"/>
    <w:rsid w:val="00833BB7"/>
    <w:rsid w:val="00833D7A"/>
    <w:rsid w:val="0083440D"/>
    <w:rsid w:val="00841C08"/>
    <w:rsid w:val="0084490A"/>
    <w:rsid w:val="008455F2"/>
    <w:rsid w:val="008457D3"/>
    <w:rsid w:val="008461B9"/>
    <w:rsid w:val="00846752"/>
    <w:rsid w:val="00846C07"/>
    <w:rsid w:val="008477F6"/>
    <w:rsid w:val="00853E8C"/>
    <w:rsid w:val="0085515F"/>
    <w:rsid w:val="00857DCF"/>
    <w:rsid w:val="00864FA3"/>
    <w:rsid w:val="00864FBA"/>
    <w:rsid w:val="008652DD"/>
    <w:rsid w:val="00865692"/>
    <w:rsid w:val="00865C12"/>
    <w:rsid w:val="008748A7"/>
    <w:rsid w:val="008805B9"/>
    <w:rsid w:val="00886B6A"/>
    <w:rsid w:val="00890C7B"/>
    <w:rsid w:val="0089193B"/>
    <w:rsid w:val="0089662D"/>
    <w:rsid w:val="008A2FC4"/>
    <w:rsid w:val="008A4137"/>
    <w:rsid w:val="008A4684"/>
    <w:rsid w:val="008A59B9"/>
    <w:rsid w:val="008A63E7"/>
    <w:rsid w:val="008A720F"/>
    <w:rsid w:val="008B2AB1"/>
    <w:rsid w:val="008C03E6"/>
    <w:rsid w:val="008C3AE9"/>
    <w:rsid w:val="008C4584"/>
    <w:rsid w:val="008C5963"/>
    <w:rsid w:val="008D04BE"/>
    <w:rsid w:val="008D0657"/>
    <w:rsid w:val="008D0B69"/>
    <w:rsid w:val="008D1AA3"/>
    <w:rsid w:val="008D72CF"/>
    <w:rsid w:val="008E012F"/>
    <w:rsid w:val="008E411C"/>
    <w:rsid w:val="008E4CB2"/>
    <w:rsid w:val="008E5B2E"/>
    <w:rsid w:val="008E6CAD"/>
    <w:rsid w:val="008E76A8"/>
    <w:rsid w:val="008F1F22"/>
    <w:rsid w:val="008F2DAC"/>
    <w:rsid w:val="008F538D"/>
    <w:rsid w:val="008F6DC0"/>
    <w:rsid w:val="00902D35"/>
    <w:rsid w:val="00904DD8"/>
    <w:rsid w:val="009078ED"/>
    <w:rsid w:val="00912B52"/>
    <w:rsid w:val="0091413A"/>
    <w:rsid w:val="00916B06"/>
    <w:rsid w:val="00920919"/>
    <w:rsid w:val="009210DE"/>
    <w:rsid w:val="009217DC"/>
    <w:rsid w:val="00922D71"/>
    <w:rsid w:val="009230DC"/>
    <w:rsid w:val="00923E4F"/>
    <w:rsid w:val="00925A6C"/>
    <w:rsid w:val="00930787"/>
    <w:rsid w:val="00931471"/>
    <w:rsid w:val="009375FC"/>
    <w:rsid w:val="00937808"/>
    <w:rsid w:val="00940E7F"/>
    <w:rsid w:val="00942B50"/>
    <w:rsid w:val="00943E23"/>
    <w:rsid w:val="00944454"/>
    <w:rsid w:val="009520E8"/>
    <w:rsid w:val="00953F9E"/>
    <w:rsid w:val="00954580"/>
    <w:rsid w:val="0096754F"/>
    <w:rsid w:val="009703DA"/>
    <w:rsid w:val="009763AC"/>
    <w:rsid w:val="00976F9E"/>
    <w:rsid w:val="00984A98"/>
    <w:rsid w:val="009919DE"/>
    <w:rsid w:val="00993BAE"/>
    <w:rsid w:val="009959F8"/>
    <w:rsid w:val="00996BDE"/>
    <w:rsid w:val="009A3B75"/>
    <w:rsid w:val="009B16A2"/>
    <w:rsid w:val="009B25F9"/>
    <w:rsid w:val="009B3DC7"/>
    <w:rsid w:val="009B4D58"/>
    <w:rsid w:val="009B5398"/>
    <w:rsid w:val="009B638A"/>
    <w:rsid w:val="009C02AA"/>
    <w:rsid w:val="009C15C1"/>
    <w:rsid w:val="009C2E15"/>
    <w:rsid w:val="009C49C5"/>
    <w:rsid w:val="009C5A23"/>
    <w:rsid w:val="009C627F"/>
    <w:rsid w:val="009C6524"/>
    <w:rsid w:val="009D265F"/>
    <w:rsid w:val="009D50BF"/>
    <w:rsid w:val="009E0C27"/>
    <w:rsid w:val="009E1859"/>
    <w:rsid w:val="009E22DB"/>
    <w:rsid w:val="009E24EF"/>
    <w:rsid w:val="009E2D97"/>
    <w:rsid w:val="009E3995"/>
    <w:rsid w:val="009E4085"/>
    <w:rsid w:val="009E51FD"/>
    <w:rsid w:val="009E5FF0"/>
    <w:rsid w:val="009F0C16"/>
    <w:rsid w:val="009F11CA"/>
    <w:rsid w:val="009F402A"/>
    <w:rsid w:val="009F4F2C"/>
    <w:rsid w:val="009F519E"/>
    <w:rsid w:val="00A002C4"/>
    <w:rsid w:val="00A00BAA"/>
    <w:rsid w:val="00A00FD4"/>
    <w:rsid w:val="00A01122"/>
    <w:rsid w:val="00A035E0"/>
    <w:rsid w:val="00A074EB"/>
    <w:rsid w:val="00A077B0"/>
    <w:rsid w:val="00A07972"/>
    <w:rsid w:val="00A10526"/>
    <w:rsid w:val="00A11940"/>
    <w:rsid w:val="00A13F8A"/>
    <w:rsid w:val="00A20E9E"/>
    <w:rsid w:val="00A22FD7"/>
    <w:rsid w:val="00A2614C"/>
    <w:rsid w:val="00A2624A"/>
    <w:rsid w:val="00A3206B"/>
    <w:rsid w:val="00A33D3D"/>
    <w:rsid w:val="00A37029"/>
    <w:rsid w:val="00A42002"/>
    <w:rsid w:val="00A428B1"/>
    <w:rsid w:val="00A4788B"/>
    <w:rsid w:val="00A55641"/>
    <w:rsid w:val="00A746F0"/>
    <w:rsid w:val="00A74894"/>
    <w:rsid w:val="00A74A02"/>
    <w:rsid w:val="00A755AF"/>
    <w:rsid w:val="00A80CA5"/>
    <w:rsid w:val="00A813EA"/>
    <w:rsid w:val="00A8394A"/>
    <w:rsid w:val="00A84077"/>
    <w:rsid w:val="00A87864"/>
    <w:rsid w:val="00A925AD"/>
    <w:rsid w:val="00A942AE"/>
    <w:rsid w:val="00A9677D"/>
    <w:rsid w:val="00AA19CE"/>
    <w:rsid w:val="00AB0A43"/>
    <w:rsid w:val="00AB3770"/>
    <w:rsid w:val="00AB4DF3"/>
    <w:rsid w:val="00AC39F5"/>
    <w:rsid w:val="00AC7279"/>
    <w:rsid w:val="00AC7A66"/>
    <w:rsid w:val="00AD0DA5"/>
    <w:rsid w:val="00AD218B"/>
    <w:rsid w:val="00AD3473"/>
    <w:rsid w:val="00AD7663"/>
    <w:rsid w:val="00AD7F45"/>
    <w:rsid w:val="00AE1EEA"/>
    <w:rsid w:val="00AE2858"/>
    <w:rsid w:val="00AE28B2"/>
    <w:rsid w:val="00AE30F8"/>
    <w:rsid w:val="00AE3701"/>
    <w:rsid w:val="00AE371A"/>
    <w:rsid w:val="00AE5C22"/>
    <w:rsid w:val="00AF1A46"/>
    <w:rsid w:val="00AF228A"/>
    <w:rsid w:val="00AF50B7"/>
    <w:rsid w:val="00AF5204"/>
    <w:rsid w:val="00AF7799"/>
    <w:rsid w:val="00B03011"/>
    <w:rsid w:val="00B065CE"/>
    <w:rsid w:val="00B100CA"/>
    <w:rsid w:val="00B11D8A"/>
    <w:rsid w:val="00B1546A"/>
    <w:rsid w:val="00B15C30"/>
    <w:rsid w:val="00B165F6"/>
    <w:rsid w:val="00B16D68"/>
    <w:rsid w:val="00B17FA2"/>
    <w:rsid w:val="00B207A1"/>
    <w:rsid w:val="00B20D0B"/>
    <w:rsid w:val="00B225E9"/>
    <w:rsid w:val="00B22B14"/>
    <w:rsid w:val="00B24B69"/>
    <w:rsid w:val="00B25617"/>
    <w:rsid w:val="00B278C9"/>
    <w:rsid w:val="00B3284B"/>
    <w:rsid w:val="00B32E9A"/>
    <w:rsid w:val="00B33741"/>
    <w:rsid w:val="00B34AA0"/>
    <w:rsid w:val="00B350A2"/>
    <w:rsid w:val="00B363ED"/>
    <w:rsid w:val="00B403C4"/>
    <w:rsid w:val="00B4089A"/>
    <w:rsid w:val="00B42F45"/>
    <w:rsid w:val="00B431E9"/>
    <w:rsid w:val="00B4478A"/>
    <w:rsid w:val="00B462C6"/>
    <w:rsid w:val="00B50C4E"/>
    <w:rsid w:val="00B55D07"/>
    <w:rsid w:val="00B603C7"/>
    <w:rsid w:val="00B6122D"/>
    <w:rsid w:val="00B61ACE"/>
    <w:rsid w:val="00B6471B"/>
    <w:rsid w:val="00B7041B"/>
    <w:rsid w:val="00B726C6"/>
    <w:rsid w:val="00B732A9"/>
    <w:rsid w:val="00B751FD"/>
    <w:rsid w:val="00B81ABF"/>
    <w:rsid w:val="00B84CFF"/>
    <w:rsid w:val="00B85411"/>
    <w:rsid w:val="00B8691A"/>
    <w:rsid w:val="00B87FE1"/>
    <w:rsid w:val="00B924D9"/>
    <w:rsid w:val="00B92638"/>
    <w:rsid w:val="00B92D69"/>
    <w:rsid w:val="00B92E1E"/>
    <w:rsid w:val="00B94E6A"/>
    <w:rsid w:val="00B96873"/>
    <w:rsid w:val="00B96E6D"/>
    <w:rsid w:val="00BA63C1"/>
    <w:rsid w:val="00BA647D"/>
    <w:rsid w:val="00BA70FF"/>
    <w:rsid w:val="00BB05A9"/>
    <w:rsid w:val="00BB302E"/>
    <w:rsid w:val="00BB48BD"/>
    <w:rsid w:val="00BB4D82"/>
    <w:rsid w:val="00BB4E0D"/>
    <w:rsid w:val="00BC1FFC"/>
    <w:rsid w:val="00BC35C9"/>
    <w:rsid w:val="00BC3710"/>
    <w:rsid w:val="00BC4F7A"/>
    <w:rsid w:val="00BC76DE"/>
    <w:rsid w:val="00BD2C08"/>
    <w:rsid w:val="00BD3F2E"/>
    <w:rsid w:val="00BE0F23"/>
    <w:rsid w:val="00BE3A60"/>
    <w:rsid w:val="00BE411F"/>
    <w:rsid w:val="00BE4335"/>
    <w:rsid w:val="00BE605A"/>
    <w:rsid w:val="00BF002A"/>
    <w:rsid w:val="00BF0997"/>
    <w:rsid w:val="00BF303A"/>
    <w:rsid w:val="00BF5587"/>
    <w:rsid w:val="00BF7E3E"/>
    <w:rsid w:val="00C011BC"/>
    <w:rsid w:val="00C028F7"/>
    <w:rsid w:val="00C02A5F"/>
    <w:rsid w:val="00C0687F"/>
    <w:rsid w:val="00C0797A"/>
    <w:rsid w:val="00C11387"/>
    <w:rsid w:val="00C15773"/>
    <w:rsid w:val="00C16671"/>
    <w:rsid w:val="00C16841"/>
    <w:rsid w:val="00C20226"/>
    <w:rsid w:val="00C210B5"/>
    <w:rsid w:val="00C22778"/>
    <w:rsid w:val="00C227D9"/>
    <w:rsid w:val="00C263B8"/>
    <w:rsid w:val="00C330CC"/>
    <w:rsid w:val="00C332B6"/>
    <w:rsid w:val="00C3540C"/>
    <w:rsid w:val="00C35DF3"/>
    <w:rsid w:val="00C36252"/>
    <w:rsid w:val="00C36CD0"/>
    <w:rsid w:val="00C373E8"/>
    <w:rsid w:val="00C41093"/>
    <w:rsid w:val="00C41F00"/>
    <w:rsid w:val="00C4458E"/>
    <w:rsid w:val="00C449BD"/>
    <w:rsid w:val="00C4569C"/>
    <w:rsid w:val="00C53F57"/>
    <w:rsid w:val="00C5405A"/>
    <w:rsid w:val="00C5446A"/>
    <w:rsid w:val="00C55295"/>
    <w:rsid w:val="00C55744"/>
    <w:rsid w:val="00C62DB4"/>
    <w:rsid w:val="00C634BC"/>
    <w:rsid w:val="00C6442B"/>
    <w:rsid w:val="00C64B92"/>
    <w:rsid w:val="00C6573E"/>
    <w:rsid w:val="00C665EE"/>
    <w:rsid w:val="00C668AB"/>
    <w:rsid w:val="00C6766E"/>
    <w:rsid w:val="00C72D36"/>
    <w:rsid w:val="00C739A6"/>
    <w:rsid w:val="00C73B48"/>
    <w:rsid w:val="00C73FA6"/>
    <w:rsid w:val="00C74ACF"/>
    <w:rsid w:val="00C763B0"/>
    <w:rsid w:val="00C81AD3"/>
    <w:rsid w:val="00C8322C"/>
    <w:rsid w:val="00C83FFB"/>
    <w:rsid w:val="00C87810"/>
    <w:rsid w:val="00C90D4B"/>
    <w:rsid w:val="00C92C49"/>
    <w:rsid w:val="00C97A8D"/>
    <w:rsid w:val="00C97E68"/>
    <w:rsid w:val="00CA00A8"/>
    <w:rsid w:val="00CA04A1"/>
    <w:rsid w:val="00CA282B"/>
    <w:rsid w:val="00CA77BC"/>
    <w:rsid w:val="00CB13AA"/>
    <w:rsid w:val="00CB514F"/>
    <w:rsid w:val="00CB5687"/>
    <w:rsid w:val="00CC0EB2"/>
    <w:rsid w:val="00CC1948"/>
    <w:rsid w:val="00CC1D8C"/>
    <w:rsid w:val="00CD2157"/>
    <w:rsid w:val="00CD4526"/>
    <w:rsid w:val="00CD6101"/>
    <w:rsid w:val="00CE0C15"/>
    <w:rsid w:val="00CE1B92"/>
    <w:rsid w:val="00CE3B64"/>
    <w:rsid w:val="00CE51BB"/>
    <w:rsid w:val="00CE5A9F"/>
    <w:rsid w:val="00CF119A"/>
    <w:rsid w:val="00CF2B53"/>
    <w:rsid w:val="00CF4E58"/>
    <w:rsid w:val="00CF741C"/>
    <w:rsid w:val="00CF78C2"/>
    <w:rsid w:val="00D002E5"/>
    <w:rsid w:val="00D016BA"/>
    <w:rsid w:val="00D03F9E"/>
    <w:rsid w:val="00D147ED"/>
    <w:rsid w:val="00D15D4B"/>
    <w:rsid w:val="00D1617C"/>
    <w:rsid w:val="00D21CBE"/>
    <w:rsid w:val="00D226A1"/>
    <w:rsid w:val="00D22755"/>
    <w:rsid w:val="00D22EEA"/>
    <w:rsid w:val="00D238FB"/>
    <w:rsid w:val="00D241F7"/>
    <w:rsid w:val="00D30242"/>
    <w:rsid w:val="00D32A64"/>
    <w:rsid w:val="00D337D2"/>
    <w:rsid w:val="00D34931"/>
    <w:rsid w:val="00D34AAB"/>
    <w:rsid w:val="00D44CDA"/>
    <w:rsid w:val="00D46326"/>
    <w:rsid w:val="00D47DEA"/>
    <w:rsid w:val="00D5008E"/>
    <w:rsid w:val="00D53E98"/>
    <w:rsid w:val="00D607AF"/>
    <w:rsid w:val="00D6099C"/>
    <w:rsid w:val="00D63E11"/>
    <w:rsid w:val="00D653EF"/>
    <w:rsid w:val="00D70DA1"/>
    <w:rsid w:val="00D71C45"/>
    <w:rsid w:val="00D748F5"/>
    <w:rsid w:val="00D77492"/>
    <w:rsid w:val="00D846A4"/>
    <w:rsid w:val="00D855AD"/>
    <w:rsid w:val="00D8628E"/>
    <w:rsid w:val="00D936D0"/>
    <w:rsid w:val="00D96B19"/>
    <w:rsid w:val="00DA4D21"/>
    <w:rsid w:val="00DA55F9"/>
    <w:rsid w:val="00DA6444"/>
    <w:rsid w:val="00DB1BC8"/>
    <w:rsid w:val="00DB2C04"/>
    <w:rsid w:val="00DB461B"/>
    <w:rsid w:val="00DB5DFC"/>
    <w:rsid w:val="00DC10DA"/>
    <w:rsid w:val="00DC1863"/>
    <w:rsid w:val="00DC3F78"/>
    <w:rsid w:val="00DD5486"/>
    <w:rsid w:val="00DD6E15"/>
    <w:rsid w:val="00DE2A09"/>
    <w:rsid w:val="00DE3232"/>
    <w:rsid w:val="00DE384C"/>
    <w:rsid w:val="00DE5DC2"/>
    <w:rsid w:val="00DE77DE"/>
    <w:rsid w:val="00DE7DE3"/>
    <w:rsid w:val="00DF03C1"/>
    <w:rsid w:val="00E00D17"/>
    <w:rsid w:val="00E00E03"/>
    <w:rsid w:val="00E015DF"/>
    <w:rsid w:val="00E01774"/>
    <w:rsid w:val="00E01FBE"/>
    <w:rsid w:val="00E05323"/>
    <w:rsid w:val="00E10383"/>
    <w:rsid w:val="00E1317F"/>
    <w:rsid w:val="00E13FBD"/>
    <w:rsid w:val="00E14E5D"/>
    <w:rsid w:val="00E15B52"/>
    <w:rsid w:val="00E16AFE"/>
    <w:rsid w:val="00E177C8"/>
    <w:rsid w:val="00E24766"/>
    <w:rsid w:val="00E27158"/>
    <w:rsid w:val="00E30E2B"/>
    <w:rsid w:val="00E4391D"/>
    <w:rsid w:val="00E47063"/>
    <w:rsid w:val="00E52C9E"/>
    <w:rsid w:val="00E563D7"/>
    <w:rsid w:val="00E603C8"/>
    <w:rsid w:val="00E66FCF"/>
    <w:rsid w:val="00E714E6"/>
    <w:rsid w:val="00E74C1A"/>
    <w:rsid w:val="00E76B81"/>
    <w:rsid w:val="00E8185D"/>
    <w:rsid w:val="00E82E93"/>
    <w:rsid w:val="00E8553A"/>
    <w:rsid w:val="00E85D1E"/>
    <w:rsid w:val="00E913EF"/>
    <w:rsid w:val="00E93412"/>
    <w:rsid w:val="00E93EF6"/>
    <w:rsid w:val="00EA4747"/>
    <w:rsid w:val="00EA63FC"/>
    <w:rsid w:val="00EB06C9"/>
    <w:rsid w:val="00EB2798"/>
    <w:rsid w:val="00EB4D0A"/>
    <w:rsid w:val="00EB54A9"/>
    <w:rsid w:val="00EC0195"/>
    <w:rsid w:val="00EC2D06"/>
    <w:rsid w:val="00EC3CFC"/>
    <w:rsid w:val="00EC4751"/>
    <w:rsid w:val="00EC5AC9"/>
    <w:rsid w:val="00EC69B8"/>
    <w:rsid w:val="00ED3465"/>
    <w:rsid w:val="00ED5F7B"/>
    <w:rsid w:val="00ED77D3"/>
    <w:rsid w:val="00EE03DB"/>
    <w:rsid w:val="00EE425C"/>
    <w:rsid w:val="00EE45D1"/>
    <w:rsid w:val="00EE6410"/>
    <w:rsid w:val="00EE7E3E"/>
    <w:rsid w:val="00EF1DA8"/>
    <w:rsid w:val="00EF2ADC"/>
    <w:rsid w:val="00EF3F5F"/>
    <w:rsid w:val="00EF469E"/>
    <w:rsid w:val="00EF73DF"/>
    <w:rsid w:val="00F02742"/>
    <w:rsid w:val="00F05CC2"/>
    <w:rsid w:val="00F07060"/>
    <w:rsid w:val="00F1242C"/>
    <w:rsid w:val="00F12AF9"/>
    <w:rsid w:val="00F137AA"/>
    <w:rsid w:val="00F15C51"/>
    <w:rsid w:val="00F15DCA"/>
    <w:rsid w:val="00F1628F"/>
    <w:rsid w:val="00F17459"/>
    <w:rsid w:val="00F2044C"/>
    <w:rsid w:val="00F24162"/>
    <w:rsid w:val="00F304D2"/>
    <w:rsid w:val="00F373C9"/>
    <w:rsid w:val="00F37659"/>
    <w:rsid w:val="00F4467F"/>
    <w:rsid w:val="00F50596"/>
    <w:rsid w:val="00F51E08"/>
    <w:rsid w:val="00F52E2A"/>
    <w:rsid w:val="00F532B5"/>
    <w:rsid w:val="00F55B1B"/>
    <w:rsid w:val="00F55C3D"/>
    <w:rsid w:val="00F569E3"/>
    <w:rsid w:val="00F60407"/>
    <w:rsid w:val="00F64873"/>
    <w:rsid w:val="00F65312"/>
    <w:rsid w:val="00F656F8"/>
    <w:rsid w:val="00F65E95"/>
    <w:rsid w:val="00F67C5C"/>
    <w:rsid w:val="00F70E3E"/>
    <w:rsid w:val="00F77041"/>
    <w:rsid w:val="00F77DEE"/>
    <w:rsid w:val="00F77F5B"/>
    <w:rsid w:val="00F8024A"/>
    <w:rsid w:val="00F81A39"/>
    <w:rsid w:val="00F931EB"/>
    <w:rsid w:val="00F933C2"/>
    <w:rsid w:val="00F93F73"/>
    <w:rsid w:val="00F95FBF"/>
    <w:rsid w:val="00F960D3"/>
    <w:rsid w:val="00FA27EA"/>
    <w:rsid w:val="00FA353C"/>
    <w:rsid w:val="00FA360B"/>
    <w:rsid w:val="00FA4D0D"/>
    <w:rsid w:val="00FB102D"/>
    <w:rsid w:val="00FB3206"/>
    <w:rsid w:val="00FB591A"/>
    <w:rsid w:val="00FB7257"/>
    <w:rsid w:val="00FC38AF"/>
    <w:rsid w:val="00FC4B99"/>
    <w:rsid w:val="00FC4F4F"/>
    <w:rsid w:val="00FC6BBC"/>
    <w:rsid w:val="00FD16CD"/>
    <w:rsid w:val="00FD5EF8"/>
    <w:rsid w:val="00FE1129"/>
    <w:rsid w:val="00FE4508"/>
    <w:rsid w:val="00FE5123"/>
    <w:rsid w:val="00FF0502"/>
    <w:rsid w:val="00FF30D1"/>
    <w:rsid w:val="00FF3F11"/>
    <w:rsid w:val="00FF4A1C"/>
    <w:rsid w:val="00FF4F01"/>
    <w:rsid w:val="00FF567D"/>
    <w:rsid w:val="00FF632A"/>
    <w:rsid w:val="00FF659A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9824"/>
  <w15:chartTrackingRefBased/>
  <w15:docId w15:val="{36D7918B-6511-47BC-9ABD-A05AD75D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4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7864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4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864"/>
    <w:rPr>
      <w:rFonts w:ascii="Garamond" w:eastAsia="Times New Roman" w:hAnsi="Garamond" w:cs="Arial"/>
      <w:caps/>
      <w:color w:val="4F6228"/>
      <w:sz w:val="16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character" w:customStyle="1" w:styleId="HeaderChar">
    <w:name w:val="Header Char"/>
    <w:link w:val="Header"/>
    <w:uiPriority w:val="99"/>
    <w:rsid w:val="00A87864"/>
    <w:rPr>
      <w:rFonts w:ascii="Calibri" w:eastAsia="Times New Roman" w:hAnsi="Calibri" w:cs="Times New Roman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99"/>
    <w:rsid w:val="00A87864"/>
    <w:rPr>
      <w:rFonts w:ascii="Calibri" w:eastAsia="Times New Roman" w:hAnsi="Calibri" w:cs="Times New Roman"/>
      <w:szCs w:val="20"/>
      <w:lang w:eastAsia="en-US"/>
    </w:rPr>
  </w:style>
  <w:style w:type="character" w:styleId="PageNumber">
    <w:name w:val="page number"/>
    <w:basedOn w:val="DefaultParagraphFont"/>
    <w:rsid w:val="00A87864"/>
  </w:style>
  <w:style w:type="character" w:customStyle="1" w:styleId="ms-rtefontsize-41">
    <w:name w:val="ms-rtefontsize-41"/>
    <w:rsid w:val="00A87864"/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864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A8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7864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8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86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7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link w:val="HTMLPreformatted"/>
    <w:uiPriority w:val="99"/>
    <w:semiHidden/>
    <w:rsid w:val="00A87864"/>
    <w:rPr>
      <w:rFonts w:ascii="Courier New" w:eastAsia="Times New Roman" w:hAnsi="Courier New" w:cs="Courier New"/>
      <w:sz w:val="20"/>
      <w:szCs w:val="20"/>
      <w:lang w:eastAsia="lt-LT"/>
    </w:rPr>
  </w:style>
  <w:style w:type="table" w:styleId="TableGrid">
    <w:name w:val="Table Grid"/>
    <w:basedOn w:val="TableNormal"/>
    <w:uiPriority w:val="39"/>
    <w:rsid w:val="00A878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8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5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53A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E8553A"/>
    <w:rPr>
      <w:vertAlign w:val="superscript"/>
    </w:rPr>
  </w:style>
  <w:style w:type="character" w:styleId="Hyperlink">
    <w:name w:val="Hyperlink"/>
    <w:uiPriority w:val="99"/>
    <w:unhideWhenUsed/>
    <w:rsid w:val="00AD7F4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42CF6"/>
    <w:rPr>
      <w:color w:val="954F7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41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7F5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B100CA"/>
    <w:pPr>
      <w:spacing w:after="0" w:line="240" w:lineRule="auto"/>
    </w:pPr>
    <w:rPr>
      <w:rFonts w:eastAsia="Times New Roman" w:cs="Calibri"/>
      <w:sz w:val="20"/>
      <w:szCs w:val="20"/>
      <w:lang w:eastAsia="lt-LT"/>
    </w:rPr>
  </w:style>
  <w:style w:type="character" w:styleId="Strong">
    <w:name w:val="Strong"/>
    <w:basedOn w:val="DefaultParagraphFont"/>
    <w:uiPriority w:val="22"/>
    <w:qFormat/>
    <w:rsid w:val="00464C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3B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8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4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6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4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8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0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1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51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m.ae/en/article/b5p214h-iros-2024-opens-abu-dhabi" TargetMode="External"/><Relationship Id="rId18" Type="http://schemas.openxmlformats.org/officeDocument/2006/relationships/hyperlink" Target="https://www.newsofbahrain.com/bahrain/104315.html" TargetMode="External"/><Relationship Id="rId26" Type="http://schemas.openxmlformats.org/officeDocument/2006/relationships/hyperlink" Target="https://gulfnews.com/business/energy/abu-dhabis-masdar-buys-50-in-us-renewable-energy-company-terra-gen-1.1727757244168" TargetMode="External"/><Relationship Id="rId39" Type="http://schemas.openxmlformats.org/officeDocument/2006/relationships/hyperlink" Target="https://www.reuters.com/business/aerospace-defense/emirates-orders-more-boeing-777f-freighters-sources-say-2024-10-16/" TargetMode="External"/><Relationship Id="rId21" Type="http://schemas.openxmlformats.org/officeDocument/2006/relationships/hyperlink" Target="https://www.wam.ae/en/article/b5q8w8z-etihad-airways-offer-daily-flights-dusseldorf" TargetMode="External"/><Relationship Id="rId34" Type="http://schemas.openxmlformats.org/officeDocument/2006/relationships/hyperlink" Target="https://www.wam.ae/en/article/b5lhfnp-hamdan-bin-mohammed-attends-signing-agreement-for" TargetMode="External"/><Relationship Id="rId42" Type="http://schemas.openxmlformats.org/officeDocument/2006/relationships/hyperlink" Target="https://www.bloomberg.com/news/articles/2024-10-28/top-gulf-grocer-lulu-seeks-up-to-1-43-billion-in-abu-dhabi-ipo" TargetMode="External"/><Relationship Id="rId47" Type="http://schemas.openxmlformats.org/officeDocument/2006/relationships/hyperlink" Target="https://www.zawya.com/en/business/aviation/riyadh-air-orders-60-airbus-a321-family-jets-to4me1q6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itex.com/" TargetMode="External"/><Relationship Id="rId29" Type="http://schemas.openxmlformats.org/officeDocument/2006/relationships/hyperlink" Target="https://www.reuters.com/business/energy/abu-dhabis-adnoc-buy-german-chemicals-company-covestro-164-bln-2024-10-01/" TargetMode="External"/><Relationship Id="rId11" Type="http://schemas.openxmlformats.org/officeDocument/2006/relationships/hyperlink" Target="https://www.wam.ae/en/article/b5hbe91-ministry-economy-launches-national-economic" TargetMode="External"/><Relationship Id="rId24" Type="http://schemas.openxmlformats.org/officeDocument/2006/relationships/hyperlink" Target="https://www.reuters.com/world/middle-east/saudi-arabias-inflation-rate-inches-up-17-september-2024-10-15/" TargetMode="External"/><Relationship Id="rId32" Type="http://schemas.openxmlformats.org/officeDocument/2006/relationships/hyperlink" Target="https://www.bna.bh/en/Bahrainhostslargestglobalspaceappshackathonwithover300participants.aspx?cms=q8FmFJgiscL2fwIzON1%2bDmuQ1wjKoeHPatjBPuWD8mw%3d" TargetMode="External"/><Relationship Id="rId37" Type="http://schemas.openxmlformats.org/officeDocument/2006/relationships/hyperlink" Target="https://www.wam.ae/en/article/b5p217s-presight-swissai-sign-mou-revolutionise-urban" TargetMode="External"/><Relationship Id="rId40" Type="http://schemas.openxmlformats.org/officeDocument/2006/relationships/hyperlink" Target="https://www.agbi.com/tech/2024/10/uae-bypasses-nvidia-chip-restrictions-to-grow-ai-capabilities/" TargetMode="External"/><Relationship Id="rId45" Type="http://schemas.openxmlformats.org/officeDocument/2006/relationships/hyperlink" Target="https://www.wam.ae/en/article/b5wsody-uae-vietnam-cepa-marks-substantial-advance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am.ae/en/article/b5rfrd6-gitex-global-concludes-reinforcing-its-status-the" TargetMode="External"/><Relationship Id="rId23" Type="http://schemas.openxmlformats.org/officeDocument/2006/relationships/hyperlink" Target="https://www.wam.ae/en/article/b5nv5nu-uae-harnesses-reshape-future-global-financial" TargetMode="External"/><Relationship Id="rId28" Type="http://schemas.openxmlformats.org/officeDocument/2006/relationships/hyperlink" Target="https://www.thenationalnews.com/business/energy/2024/10/01/adnoc-covestro-germany-chemicals/" TargetMode="External"/><Relationship Id="rId36" Type="http://schemas.openxmlformats.org/officeDocument/2006/relationships/hyperlink" Target="https://gulfbusiness.com/bolt-enters-uae-market-with-dubai-taxi-tie-up/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zawya.com/en/business/aviation/delta-air-lines-saudia-sign-codeshare-agreement-to-expand-network-bubukfdi" TargetMode="External"/><Relationship Id="rId31" Type="http://schemas.openxmlformats.org/officeDocument/2006/relationships/hyperlink" Target="https://gulfbusiness.com/uae-serbia-leaders-witness-cepa-exchange/" TargetMode="External"/><Relationship Id="rId44" Type="http://schemas.openxmlformats.org/officeDocument/2006/relationships/hyperlink" Target="https://www.al-monitor.com/originals/2024/10/what-expect-saudi-arabias-eighth-davos-dese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ee-ras.org/conferences-workshops/financially-co-sponsored/iros" TargetMode="External"/><Relationship Id="rId22" Type="http://schemas.openxmlformats.org/officeDocument/2006/relationships/hyperlink" Target="https://www.arabnews.com/node/2575016/saudi-arabia" TargetMode="External"/><Relationship Id="rId27" Type="http://schemas.openxmlformats.org/officeDocument/2006/relationships/hyperlink" Target="https://www.zawya.com/en/press-release/companies-news/ripple-receives-in-principle-approval-from-the-dubai-financial-services-authority-drvrokim" TargetMode="External"/><Relationship Id="rId30" Type="http://schemas.openxmlformats.org/officeDocument/2006/relationships/hyperlink" Target="https://www.thenationalnews.com/news/uae/2024/10/06/president-sheikh-mohamed-meets-jordans-king-abdullah-ii-on-working-visit/" TargetMode="External"/><Relationship Id="rId35" Type="http://schemas.openxmlformats.org/officeDocument/2006/relationships/hyperlink" Target="https://www.wam.ae/en/article/b5p21m7-e-aws-ink-billion-plus-agreement-new-strategic" TargetMode="External"/><Relationship Id="rId43" Type="http://schemas.openxmlformats.org/officeDocument/2006/relationships/hyperlink" Target="https://www.khaleejtimes.com/business/dubai-and-abu-dhabi-rank-first-globally-in-ease-of-entry-for-global-talent" TargetMode="External"/><Relationship Id="rId48" Type="http://schemas.openxmlformats.org/officeDocument/2006/relationships/hyperlink" Target="mailto:gabriele.niekyte@urm.lt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m.ae/en/article/b5hwu45-wetex-2024-concludes-with-over-2800-exhibitors" TargetMode="External"/><Relationship Id="rId17" Type="http://schemas.openxmlformats.org/officeDocument/2006/relationships/hyperlink" Target="https://www.reuters.com/business/wynn-resorts-says-it-gets-uaes-first-gambling-license-2024-10-05/" TargetMode="External"/><Relationship Id="rId25" Type="http://schemas.openxmlformats.org/officeDocument/2006/relationships/hyperlink" Target="https://www.al-monitor.com/originals/2024/10/what-are-aramcos-priorities-asia-after-cancelation-saudi-chemical-project" TargetMode="External"/><Relationship Id="rId33" Type="http://schemas.openxmlformats.org/officeDocument/2006/relationships/hyperlink" Target="https://www.cryptotimes.io/2024/10/08/national-bank-of-bahrain-launches-first-bitcoin-fund-for-gcc/" TargetMode="External"/><Relationship Id="rId38" Type="http://schemas.openxmlformats.org/officeDocument/2006/relationships/hyperlink" Target="https://www.wam.ae/en/article/b5p217u-digital-dubai-signs-mou-with-microsoft-uae-domain" TargetMode="External"/><Relationship Id="rId46" Type="http://schemas.openxmlformats.org/officeDocument/2006/relationships/hyperlink" Target="https://www.thenationalnews.com/business/energy/2024/10/28/mena-regions-first-green-hydrogen-based-steel-project-begins-operations-in-the-uae/" TargetMode="External"/><Relationship Id="rId20" Type="http://schemas.openxmlformats.org/officeDocument/2006/relationships/hyperlink" Target="https://www.ft.com/content/a3e2e872-8f96-4a56-9d84-601a79407268" TargetMode="External"/><Relationship Id="rId41" Type="http://schemas.openxmlformats.org/officeDocument/2006/relationships/hyperlink" Target="https://www.gulftoday.ae/business/2024/10/21/supermarket-chain-lulu-to-offer-25-per-cent-stake-in-abu-dhabi-lis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BDBA9-F4F7-4D1E-9ED2-A734F2E8D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D500F-ED95-4DFC-B9A9-F123739A8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5E0DD-6C65-4707-9154-C4008E1F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C23709-48C0-4590-9192-4910C3DC0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9777</Words>
  <Characters>5574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</Company>
  <LinksUpToDate>false</LinksUpToDate>
  <CharactersWithSpaces>15321</CharactersWithSpaces>
  <SharedDoc>false</SharedDoc>
  <HLinks>
    <vt:vector size="150" baseType="variant">
      <vt:variant>
        <vt:i4>458770</vt:i4>
      </vt:variant>
      <vt:variant>
        <vt:i4>72</vt:i4>
      </vt:variant>
      <vt:variant>
        <vt:i4>0</vt:i4>
      </vt:variant>
      <vt:variant>
        <vt:i4>5</vt:i4>
      </vt:variant>
      <vt:variant>
        <vt:lpwstr>https://www.arabnews.com/node/2123711/middle-east</vt:lpwstr>
      </vt:variant>
      <vt:variant>
        <vt:lpwstr/>
      </vt:variant>
      <vt:variant>
        <vt:i4>6029379</vt:i4>
      </vt:variant>
      <vt:variant>
        <vt:i4>69</vt:i4>
      </vt:variant>
      <vt:variant>
        <vt:i4>0</vt:i4>
      </vt:variant>
      <vt:variant>
        <vt:i4>5</vt:i4>
      </vt:variant>
      <vt:variant>
        <vt:lpwstr>https://www.thenationalnews.com/business/economy/2022/07/18/dubais-new-metaverse-strategy-to-add-4bn-to-economy-and-create-more-than-40000-jobs/</vt:lpwstr>
      </vt:variant>
      <vt:variant>
        <vt:lpwstr/>
      </vt:variant>
      <vt:variant>
        <vt:i4>720975</vt:i4>
      </vt:variant>
      <vt:variant>
        <vt:i4>66</vt:i4>
      </vt:variant>
      <vt:variant>
        <vt:i4>0</vt:i4>
      </vt:variant>
      <vt:variant>
        <vt:i4>5</vt:i4>
      </vt:variant>
      <vt:variant>
        <vt:lpwstr>https://gulfbusiness.com/motor-launches-electric-car-sharing-platform-in-the-uae/</vt:lpwstr>
      </vt:variant>
      <vt:variant>
        <vt:lpwstr/>
      </vt:variant>
      <vt:variant>
        <vt:i4>3014699</vt:i4>
      </vt:variant>
      <vt:variant>
        <vt:i4>63</vt:i4>
      </vt:variant>
      <vt:variant>
        <vt:i4>0</vt:i4>
      </vt:variant>
      <vt:variant>
        <vt:i4>5</vt:i4>
      </vt:variant>
      <vt:variant>
        <vt:lpwstr>https://www.bloomberg.com/news/articles/2022-07-26/cash-rich-gulf-funds-splurge-on-mega-deals-as-liquidity-dries-up</vt:lpwstr>
      </vt:variant>
      <vt:variant>
        <vt:lpwstr/>
      </vt:variant>
      <vt:variant>
        <vt:i4>7274620</vt:i4>
      </vt:variant>
      <vt:variant>
        <vt:i4>60</vt:i4>
      </vt:variant>
      <vt:variant>
        <vt:i4>0</vt:i4>
      </vt:variant>
      <vt:variant>
        <vt:i4>5</vt:i4>
      </vt:variant>
      <vt:variant>
        <vt:lpwstr>https://www.wam.ae/en/details/1395303066208</vt:lpwstr>
      </vt:variant>
      <vt:variant>
        <vt:lpwstr/>
      </vt:variant>
      <vt:variant>
        <vt:i4>6357100</vt:i4>
      </vt:variant>
      <vt:variant>
        <vt:i4>57</vt:i4>
      </vt:variant>
      <vt:variant>
        <vt:i4>0</vt:i4>
      </vt:variant>
      <vt:variant>
        <vt:i4>5</vt:i4>
      </vt:variant>
      <vt:variant>
        <vt:lpwstr>https://www.al-monitor.com/originals/2022/07/venture-capital-investments-saudi-startups-triple-584-million</vt:lpwstr>
      </vt:variant>
      <vt:variant>
        <vt:lpwstr/>
      </vt:variant>
      <vt:variant>
        <vt:i4>6160399</vt:i4>
      </vt:variant>
      <vt:variant>
        <vt:i4>54</vt:i4>
      </vt:variant>
      <vt:variant>
        <vt:i4>0</vt:i4>
      </vt:variant>
      <vt:variant>
        <vt:i4>5</vt:i4>
      </vt:variant>
      <vt:variant>
        <vt:lpwstr>https://www.al-monitor.com/originals/2022/07/abu-dhabi-national-oil-company-work-frances-totalenergies-carbon-capture</vt:lpwstr>
      </vt:variant>
      <vt:variant>
        <vt:lpwstr/>
      </vt:variant>
      <vt:variant>
        <vt:i4>6750315</vt:i4>
      </vt:variant>
      <vt:variant>
        <vt:i4>51</vt:i4>
      </vt:variant>
      <vt:variant>
        <vt:i4>0</vt:i4>
      </vt:variant>
      <vt:variant>
        <vt:i4>5</vt:i4>
      </vt:variant>
      <vt:variant>
        <vt:lpwstr>https://www.khaleejtimes.com/travel/fifa-world-cup-2022-uae-hotel-rates-see-20-increase-100-occupancy-expected</vt:lpwstr>
      </vt:variant>
      <vt:variant>
        <vt:lpwstr/>
      </vt:variant>
      <vt:variant>
        <vt:i4>3604607</vt:i4>
      </vt:variant>
      <vt:variant>
        <vt:i4>48</vt:i4>
      </vt:variant>
      <vt:variant>
        <vt:i4>0</vt:i4>
      </vt:variant>
      <vt:variant>
        <vt:i4>5</vt:i4>
      </vt:variant>
      <vt:variant>
        <vt:lpwstr>https://www.al-monitor.com/originals/2022/07/uae-bank-allow-cryptocurrency-trading-dirhams</vt:lpwstr>
      </vt:variant>
      <vt:variant>
        <vt:lpwstr/>
      </vt:variant>
      <vt:variant>
        <vt:i4>7209069</vt:i4>
      </vt:variant>
      <vt:variant>
        <vt:i4>45</vt:i4>
      </vt:variant>
      <vt:variant>
        <vt:i4>0</vt:i4>
      </vt:variant>
      <vt:variant>
        <vt:i4>5</vt:i4>
      </vt:variant>
      <vt:variant>
        <vt:lpwstr>https://www.al-monitor.com/originals/2022/07/bahrain-joins-uaes-industrial-partnership</vt:lpwstr>
      </vt:variant>
      <vt:variant>
        <vt:lpwstr/>
      </vt:variant>
      <vt:variant>
        <vt:i4>3014699</vt:i4>
      </vt:variant>
      <vt:variant>
        <vt:i4>42</vt:i4>
      </vt:variant>
      <vt:variant>
        <vt:i4>0</vt:i4>
      </vt:variant>
      <vt:variant>
        <vt:i4>5</vt:i4>
      </vt:variant>
      <vt:variant>
        <vt:lpwstr>https://www.bloomberg.com/news/articles/2022-07-26/cash-rich-gulf-funds-splurge-on-mega-deals-as-liquidity-dries-up</vt:lpwstr>
      </vt:variant>
      <vt:variant>
        <vt:lpwstr/>
      </vt:variant>
      <vt:variant>
        <vt:i4>1704024</vt:i4>
      </vt:variant>
      <vt:variant>
        <vt:i4>39</vt:i4>
      </vt:variant>
      <vt:variant>
        <vt:i4>0</vt:i4>
      </vt:variant>
      <vt:variant>
        <vt:i4>5</vt:i4>
      </vt:variant>
      <vt:variant>
        <vt:lpwstr>https://www.thenationalnews.com/business/money/2022/07/27/uaes-financial-wealth-expected-to-surge-to-1tn-by-2026/</vt:lpwstr>
      </vt:variant>
      <vt:variant>
        <vt:lpwstr/>
      </vt:variant>
      <vt:variant>
        <vt:i4>2621537</vt:i4>
      </vt:variant>
      <vt:variant>
        <vt:i4>36</vt:i4>
      </vt:variant>
      <vt:variant>
        <vt:i4>0</vt:i4>
      </vt:variant>
      <vt:variant>
        <vt:i4>5</vt:i4>
      </vt:variant>
      <vt:variant>
        <vt:lpwstr>https://www.al-monitor.com/originals/2022/07/saudi-arabia-signs-energy-agreement-greece</vt:lpwstr>
      </vt:variant>
      <vt:variant>
        <vt:lpwstr/>
      </vt:variant>
      <vt:variant>
        <vt:i4>5242897</vt:i4>
      </vt:variant>
      <vt:variant>
        <vt:i4>33</vt:i4>
      </vt:variant>
      <vt:variant>
        <vt:i4>0</vt:i4>
      </vt:variant>
      <vt:variant>
        <vt:i4>5</vt:i4>
      </vt:variant>
      <vt:variant>
        <vt:lpwstr>https://www.al-monitor.com/originals/2022/07/more-gas-discovered-coast-abu-dhabi</vt:lpwstr>
      </vt:variant>
      <vt:variant>
        <vt:lpwstr/>
      </vt:variant>
      <vt:variant>
        <vt:i4>589824</vt:i4>
      </vt:variant>
      <vt:variant>
        <vt:i4>30</vt:i4>
      </vt:variant>
      <vt:variant>
        <vt:i4>0</vt:i4>
      </vt:variant>
      <vt:variant>
        <vt:i4>5</vt:i4>
      </vt:variant>
      <vt:variant>
        <vt:lpwstr>https://english.alarabiya.net/News/gulf/2022/07/31/Saudi-GDP-grows-11-8-percent-year-on-year-in-Q2-Estimates</vt:lpwstr>
      </vt:variant>
      <vt:variant>
        <vt:lpwstr/>
      </vt:variant>
      <vt:variant>
        <vt:i4>3604606</vt:i4>
      </vt:variant>
      <vt:variant>
        <vt:i4>27</vt:i4>
      </vt:variant>
      <vt:variant>
        <vt:i4>0</vt:i4>
      </vt:variant>
      <vt:variant>
        <vt:i4>5</vt:i4>
      </vt:variant>
      <vt:variant>
        <vt:lpwstr>https://wam.ae/en/details/1395303071165</vt:lpwstr>
      </vt:variant>
      <vt:variant>
        <vt:lpwstr/>
      </vt:variant>
      <vt:variant>
        <vt:i4>6750255</vt:i4>
      </vt:variant>
      <vt:variant>
        <vt:i4>24</vt:i4>
      </vt:variant>
      <vt:variant>
        <vt:i4>0</vt:i4>
      </vt:variant>
      <vt:variant>
        <vt:i4>5</vt:i4>
      </vt:variant>
      <vt:variant>
        <vt:lpwstr>https://edition.cnn.com/2022/02/22/investing/mideast-summary-02-22-2022-intl/index.html</vt:lpwstr>
      </vt:variant>
      <vt:variant>
        <vt:lpwstr/>
      </vt:variant>
      <vt:variant>
        <vt:i4>14</vt:i4>
      </vt:variant>
      <vt:variant>
        <vt:i4>21</vt:i4>
      </vt:variant>
      <vt:variant>
        <vt:i4>0</vt:i4>
      </vt:variant>
      <vt:variant>
        <vt:i4>5</vt:i4>
      </vt:variant>
      <vt:variant>
        <vt:lpwstr>https://gulfnews.com/business/banking/for-uae-developers-low-cost-financing-from-europe-opens-up-interesting-options-1.1644816904072</vt:lpwstr>
      </vt:variant>
      <vt:variant>
        <vt:lpwstr/>
      </vt:variant>
      <vt:variant>
        <vt:i4>4063355</vt:i4>
      </vt:variant>
      <vt:variant>
        <vt:i4>18</vt:i4>
      </vt:variant>
      <vt:variant>
        <vt:i4>0</vt:i4>
      </vt:variant>
      <vt:variant>
        <vt:i4>5</vt:i4>
      </vt:variant>
      <vt:variant>
        <vt:lpwstr>https://wam.ae/en/details/1395303019278</vt:lpwstr>
      </vt:variant>
      <vt:variant>
        <vt:lpwstr/>
      </vt:variant>
      <vt:variant>
        <vt:i4>6619256</vt:i4>
      </vt:variant>
      <vt:variant>
        <vt:i4>15</vt:i4>
      </vt:variant>
      <vt:variant>
        <vt:i4>0</vt:i4>
      </vt:variant>
      <vt:variant>
        <vt:i4>5</vt:i4>
      </vt:variant>
      <vt:variant>
        <vt:lpwstr>https://www.wam.ae/en/details/1395303019156</vt:lpwstr>
      </vt:variant>
      <vt:variant>
        <vt:lpwstr/>
      </vt:variant>
      <vt:variant>
        <vt:i4>6684707</vt:i4>
      </vt:variant>
      <vt:variant>
        <vt:i4>12</vt:i4>
      </vt:variant>
      <vt:variant>
        <vt:i4>0</vt:i4>
      </vt:variant>
      <vt:variant>
        <vt:i4>5</vt:i4>
      </vt:variant>
      <vt:variant>
        <vt:lpwstr>https://english.alarabiya.net/News/gulf/2022/02/03/Saudi-Transport-Authority-unveils-project-to-link-200-cities-ferry-6-mln-passengers</vt:lpwstr>
      </vt:variant>
      <vt:variant>
        <vt:lpwstr/>
      </vt:variant>
      <vt:variant>
        <vt:i4>7340074</vt:i4>
      </vt:variant>
      <vt:variant>
        <vt:i4>9</vt:i4>
      </vt:variant>
      <vt:variant>
        <vt:i4>0</vt:i4>
      </vt:variant>
      <vt:variant>
        <vt:i4>5</vt:i4>
      </vt:variant>
      <vt:variant>
        <vt:lpwstr>https://www.thenationalnews.com/business/economy/2022/02/03/abu-dhabi-unveils-new-feature-to-ease-business-set-up/</vt:lpwstr>
      </vt:variant>
      <vt:variant>
        <vt:lpwstr/>
      </vt:variant>
      <vt:variant>
        <vt:i4>1114180</vt:i4>
      </vt:variant>
      <vt:variant>
        <vt:i4>6</vt:i4>
      </vt:variant>
      <vt:variant>
        <vt:i4>0</vt:i4>
      </vt:variant>
      <vt:variant>
        <vt:i4>5</vt:i4>
      </vt:variant>
      <vt:variant>
        <vt:lpwstr>https://www.egypttoday.com/Article/3/118035/UAE-s-Aldar-Properties-plans-to-expand-land-portfolio-in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https://www.thenationalnews.com/business/economy/2022/08/01/uae-central-bank-issues-new-anti-money-laundering-guidelines/</vt:lpwstr>
      </vt:variant>
      <vt:variant>
        <vt:lpwstr/>
      </vt:variant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https://www.tehrantimes.com/news/469969/Iran-UAE-trade-conference-held-in-Dubai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SLAVINSKAITĖ</dc:creator>
  <cp:keywords/>
  <cp:lastModifiedBy>Gabrielė Niekytė</cp:lastModifiedBy>
  <cp:revision>7</cp:revision>
  <cp:lastPrinted>2023-04-05T06:18:00Z</cp:lastPrinted>
  <dcterms:created xsi:type="dcterms:W3CDTF">2024-10-28T14:09:00Z</dcterms:created>
  <dcterms:modified xsi:type="dcterms:W3CDTF">2024-10-31T05:07:00Z</dcterms:modified>
</cp:coreProperties>
</file>