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7075D539" w:rsidR="002C106C" w:rsidRPr="003E6802" w:rsidRDefault="00866EEC" w:rsidP="00270E9A">
      <w:pPr>
        <w:shd w:val="clear" w:color="auto" w:fill="DEEAF6"/>
        <w:spacing w:after="0" w:line="240" w:lineRule="auto"/>
        <w:jc w:val="center"/>
        <w:rPr>
          <w:rFonts w:ascii="Arial Narrow" w:hAnsi="Arial Narrow" w:cs="Arial"/>
          <w:b/>
          <w:sz w:val="24"/>
          <w:szCs w:val="20"/>
        </w:rPr>
      </w:pPr>
      <w:bookmarkStart w:id="0" w:name="_Hlk139980693"/>
      <w:r>
        <w:rPr>
          <w:rFonts w:ascii="Arial Narrow" w:hAnsi="Arial Narrow" w:cs="Arial"/>
          <w:b/>
          <w:sz w:val="24"/>
          <w:szCs w:val="20"/>
        </w:rPr>
        <w:t>IZRAELIS</w:t>
      </w:r>
    </w:p>
    <w:p w14:paraId="19443590" w14:textId="77777777" w:rsidR="002C106C" w:rsidRPr="003E6802" w:rsidRDefault="002C106C" w:rsidP="00270E9A">
      <w:pPr>
        <w:spacing w:after="0" w:line="240" w:lineRule="auto"/>
        <w:jc w:val="center"/>
        <w:rPr>
          <w:rFonts w:ascii="Arial Narrow" w:hAnsi="Arial Narrow" w:cs="Arial"/>
          <w:sz w:val="20"/>
          <w:szCs w:val="20"/>
        </w:rPr>
      </w:pPr>
    </w:p>
    <w:tbl>
      <w:tblPr>
        <w:tblW w:w="5058" w:type="pct"/>
        <w:tblInd w:w="-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73"/>
        <w:gridCol w:w="11800"/>
        <w:gridCol w:w="6"/>
        <w:gridCol w:w="2368"/>
      </w:tblGrid>
      <w:tr w:rsidR="002C106C" w:rsidRPr="003E6802" w14:paraId="2DFCA1BE" w14:textId="77777777" w:rsidTr="00CD4E50">
        <w:trPr>
          <w:trHeight w:val="385"/>
        </w:trPr>
        <w:tc>
          <w:tcPr>
            <w:tcW w:w="873" w:type="dxa"/>
            <w:shd w:val="clear" w:color="auto" w:fill="auto"/>
            <w:tcMar>
              <w:top w:w="29" w:type="dxa"/>
              <w:left w:w="115" w:type="dxa"/>
              <w:bottom w:w="29" w:type="dxa"/>
              <w:right w:w="115" w:type="dxa"/>
            </w:tcMar>
            <w:vAlign w:val="center"/>
          </w:tcPr>
          <w:p w14:paraId="68C79E4A"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Data</w:t>
            </w:r>
          </w:p>
        </w:tc>
        <w:tc>
          <w:tcPr>
            <w:tcW w:w="11806" w:type="dxa"/>
            <w:gridSpan w:val="2"/>
            <w:shd w:val="clear" w:color="auto" w:fill="auto"/>
            <w:tcMar>
              <w:top w:w="29" w:type="dxa"/>
              <w:left w:w="115" w:type="dxa"/>
              <w:bottom w:w="29" w:type="dxa"/>
              <w:right w:w="115" w:type="dxa"/>
            </w:tcMar>
            <w:vAlign w:val="center"/>
          </w:tcPr>
          <w:p w14:paraId="4D1079F0"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Pateikiamos informacijos apibendrinimas</w:t>
            </w:r>
          </w:p>
        </w:tc>
        <w:tc>
          <w:tcPr>
            <w:tcW w:w="2368" w:type="dxa"/>
            <w:shd w:val="clear" w:color="auto" w:fill="auto"/>
            <w:tcMar>
              <w:top w:w="29" w:type="dxa"/>
              <w:left w:w="115" w:type="dxa"/>
              <w:bottom w:w="29" w:type="dxa"/>
              <w:right w:w="115" w:type="dxa"/>
            </w:tcMar>
            <w:vAlign w:val="center"/>
          </w:tcPr>
          <w:p w14:paraId="0C22CC19"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Informacijos šaltinis</w:t>
            </w:r>
          </w:p>
        </w:tc>
      </w:tr>
      <w:tr w:rsidR="002C106C" w:rsidRPr="003E6802" w14:paraId="547AF229" w14:textId="77777777" w:rsidTr="00490F62">
        <w:trPr>
          <w:trHeight w:val="376"/>
        </w:trPr>
        <w:tc>
          <w:tcPr>
            <w:tcW w:w="15047" w:type="dxa"/>
            <w:gridSpan w:val="4"/>
            <w:shd w:val="clear" w:color="auto" w:fill="DEEAF6"/>
            <w:tcMar>
              <w:top w:w="29" w:type="dxa"/>
              <w:left w:w="115" w:type="dxa"/>
              <w:bottom w:w="29" w:type="dxa"/>
              <w:right w:w="115" w:type="dxa"/>
            </w:tcMar>
          </w:tcPr>
          <w:p w14:paraId="4FD5B483" w14:textId="77777777" w:rsidR="002C106C" w:rsidRPr="00165425" w:rsidRDefault="002C106C" w:rsidP="00270E9A">
            <w:pPr>
              <w:spacing w:after="0" w:line="240" w:lineRule="auto"/>
              <w:rPr>
                <w:rFonts w:ascii="Arial Narrow" w:hAnsi="Arial Narrow" w:cs="Arial"/>
                <w:b/>
                <w:sz w:val="24"/>
                <w:szCs w:val="24"/>
              </w:rPr>
            </w:pPr>
            <w:r w:rsidRPr="00165425">
              <w:rPr>
                <w:rFonts w:ascii="Arial Narrow" w:hAnsi="Arial Narrow" w:cs="Arial"/>
                <w:b/>
                <w:sz w:val="24"/>
                <w:szCs w:val="24"/>
              </w:rPr>
              <w:t>Eksportuotojams aktuali informacija</w:t>
            </w:r>
          </w:p>
        </w:tc>
      </w:tr>
      <w:tr w:rsidR="002C106C" w:rsidRPr="003E6802" w14:paraId="4DD8AC32" w14:textId="77777777" w:rsidTr="00CD4E50">
        <w:trPr>
          <w:trHeight w:val="763"/>
        </w:trPr>
        <w:tc>
          <w:tcPr>
            <w:tcW w:w="873" w:type="dxa"/>
            <w:shd w:val="clear" w:color="auto" w:fill="auto"/>
            <w:tcMar>
              <w:top w:w="29" w:type="dxa"/>
              <w:left w:w="115" w:type="dxa"/>
              <w:bottom w:w="29" w:type="dxa"/>
              <w:right w:w="115" w:type="dxa"/>
            </w:tcMar>
          </w:tcPr>
          <w:p w14:paraId="0BA8F04E" w14:textId="77777777" w:rsidR="002C106C" w:rsidRPr="00165425" w:rsidRDefault="002C106C" w:rsidP="00270E9A">
            <w:pPr>
              <w:spacing w:after="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0351DB72" w14:textId="617F35AF" w:rsidR="002C106C" w:rsidRPr="00165425" w:rsidRDefault="00E96CF2" w:rsidP="00270E9A">
            <w:pPr>
              <w:spacing w:after="0"/>
              <w:jc w:val="both"/>
              <w:rPr>
                <w:rFonts w:ascii="Arial Narrow" w:hAnsi="Arial Narrow" w:cs="Arial"/>
                <w:sz w:val="24"/>
                <w:szCs w:val="24"/>
              </w:rPr>
            </w:pPr>
            <w:r w:rsidRPr="00165425">
              <w:rPr>
                <w:rFonts w:ascii="Arial Narrow" w:hAnsi="Arial Narrow" w:cs="Arial"/>
                <w:sz w:val="24"/>
                <w:szCs w:val="24"/>
              </w:rPr>
              <w:t>Informacija apie Izraelio parlamento priimtą importo reformą</w:t>
            </w:r>
            <w:r w:rsidR="00A84959"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765C4BE6" w14:textId="3838FEA8" w:rsidR="002C106C" w:rsidRPr="008C5DE8" w:rsidRDefault="00000000" w:rsidP="00270E9A">
            <w:pPr>
              <w:spacing w:after="0"/>
              <w:jc w:val="both"/>
              <w:rPr>
                <w:rFonts w:ascii="Arial Narrow" w:hAnsi="Arial Narrow" w:cs="Arial"/>
                <w:noProof/>
                <w:sz w:val="18"/>
                <w:szCs w:val="18"/>
              </w:rPr>
            </w:pPr>
            <w:hyperlink r:id="rId8" w:history="1">
              <w:r w:rsidR="00E96CF2" w:rsidRPr="008C5DE8">
                <w:rPr>
                  <w:rStyle w:val="Hyperlink"/>
                  <w:rFonts w:ascii="Arial Narrow" w:hAnsi="Arial Narrow" w:cs="Arial"/>
                  <w:noProof/>
                  <w:sz w:val="18"/>
                  <w:szCs w:val="18"/>
                </w:rPr>
                <w:t>https://www.chamber.org.il/media/166013/review-of-the-new-import-reform-in-israel-2022.pdf</w:t>
              </w:r>
            </w:hyperlink>
            <w:r w:rsidR="00E96CF2" w:rsidRPr="008C5DE8">
              <w:rPr>
                <w:rFonts w:ascii="Arial Narrow" w:hAnsi="Arial Narrow" w:cs="Arial"/>
                <w:noProof/>
                <w:sz w:val="18"/>
                <w:szCs w:val="18"/>
              </w:rPr>
              <w:t xml:space="preserve"> </w:t>
            </w:r>
          </w:p>
        </w:tc>
      </w:tr>
      <w:tr w:rsidR="002C106C" w:rsidRPr="003E6802" w14:paraId="3E5A62F8" w14:textId="77777777" w:rsidTr="00CD4E50">
        <w:trPr>
          <w:trHeight w:val="616"/>
        </w:trPr>
        <w:tc>
          <w:tcPr>
            <w:tcW w:w="873" w:type="dxa"/>
            <w:shd w:val="clear" w:color="auto" w:fill="auto"/>
            <w:tcMar>
              <w:top w:w="29" w:type="dxa"/>
              <w:left w:w="115" w:type="dxa"/>
              <w:bottom w:w="29" w:type="dxa"/>
              <w:right w:w="115" w:type="dxa"/>
            </w:tcMar>
          </w:tcPr>
          <w:p w14:paraId="283FE273" w14:textId="77777777" w:rsidR="002C106C" w:rsidRPr="00165425" w:rsidRDefault="002C106C" w:rsidP="00270E9A">
            <w:pPr>
              <w:spacing w:after="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35DF2A99" w14:textId="77B7D653" w:rsidR="002C106C" w:rsidRPr="002F05E1" w:rsidRDefault="00E96CF2" w:rsidP="00270E9A">
            <w:pPr>
              <w:spacing w:after="0"/>
              <w:jc w:val="both"/>
              <w:rPr>
                <w:rFonts w:ascii="Arial Narrow" w:hAnsi="Arial Narrow" w:cs="Arial"/>
                <w:bCs/>
                <w:sz w:val="24"/>
                <w:szCs w:val="24"/>
              </w:rPr>
            </w:pPr>
            <w:r w:rsidRPr="00165425">
              <w:rPr>
                <w:rFonts w:ascii="Arial Narrow" w:hAnsi="Arial Narrow" w:cs="Arial"/>
                <w:bCs/>
                <w:sz w:val="24"/>
                <w:szCs w:val="24"/>
              </w:rPr>
              <w:t>Izraelio prekybos rūmų pasiūlymai importuotojams</w:t>
            </w:r>
            <w:r w:rsidR="00382F11" w:rsidRPr="00165425">
              <w:rPr>
                <w:rFonts w:ascii="Arial Narrow" w:hAnsi="Arial Narrow" w:cs="Arial"/>
                <w:bCs/>
                <w:sz w:val="24"/>
                <w:szCs w:val="24"/>
              </w:rPr>
              <w:t xml:space="preserve"> ir </w:t>
            </w:r>
            <w:r w:rsidRPr="00165425">
              <w:rPr>
                <w:rFonts w:ascii="Arial Narrow" w:hAnsi="Arial Narrow" w:cs="Arial"/>
                <w:bCs/>
                <w:sz w:val="24"/>
                <w:szCs w:val="24"/>
              </w:rPr>
              <w:t>eksportuotojams</w:t>
            </w:r>
            <w:r w:rsidR="00A84959" w:rsidRPr="00165425">
              <w:rPr>
                <w:rFonts w:ascii="Arial Narrow" w:hAnsi="Arial Narrow" w:cs="Arial"/>
                <w:bCs/>
                <w:sz w:val="24"/>
                <w:szCs w:val="24"/>
              </w:rPr>
              <w:t>.</w:t>
            </w:r>
          </w:p>
        </w:tc>
        <w:tc>
          <w:tcPr>
            <w:tcW w:w="2368" w:type="dxa"/>
            <w:shd w:val="clear" w:color="auto" w:fill="auto"/>
            <w:tcMar>
              <w:top w:w="29" w:type="dxa"/>
              <w:left w:w="115" w:type="dxa"/>
              <w:bottom w:w="29" w:type="dxa"/>
              <w:right w:w="115" w:type="dxa"/>
            </w:tcMar>
          </w:tcPr>
          <w:p w14:paraId="0AFD9C1B" w14:textId="3882E077" w:rsidR="002C106C" w:rsidRPr="008C5DE8" w:rsidRDefault="00000000" w:rsidP="00270E9A">
            <w:pPr>
              <w:spacing w:after="0"/>
              <w:jc w:val="both"/>
              <w:rPr>
                <w:rFonts w:ascii="Arial Narrow" w:hAnsi="Arial Narrow" w:cs="Arial"/>
                <w:noProof/>
                <w:sz w:val="18"/>
                <w:szCs w:val="18"/>
              </w:rPr>
            </w:pPr>
            <w:hyperlink r:id="rId9" w:history="1">
              <w:r w:rsidR="00E96CF2" w:rsidRPr="008C5DE8">
                <w:rPr>
                  <w:rStyle w:val="Hyperlink"/>
                  <w:rFonts w:ascii="Arial Narrow" w:hAnsi="Arial Narrow" w:cs="Arial"/>
                  <w:noProof/>
                  <w:sz w:val="18"/>
                  <w:szCs w:val="18"/>
                </w:rPr>
                <w:t>https://www.chamber.org.il/37679/40433/</w:t>
              </w:r>
            </w:hyperlink>
            <w:r w:rsidR="00E96CF2" w:rsidRPr="008C5DE8">
              <w:rPr>
                <w:rFonts w:ascii="Arial Narrow" w:hAnsi="Arial Narrow" w:cs="Arial"/>
                <w:noProof/>
                <w:sz w:val="18"/>
                <w:szCs w:val="18"/>
              </w:rPr>
              <w:t xml:space="preserve"> </w:t>
            </w:r>
          </w:p>
        </w:tc>
      </w:tr>
      <w:tr w:rsidR="002C106C" w:rsidRPr="003E6802" w14:paraId="7CB2267A" w14:textId="77777777" w:rsidTr="00CD4E50">
        <w:trPr>
          <w:trHeight w:val="629"/>
        </w:trPr>
        <w:tc>
          <w:tcPr>
            <w:tcW w:w="873" w:type="dxa"/>
            <w:shd w:val="clear" w:color="auto" w:fill="auto"/>
            <w:tcMar>
              <w:top w:w="29" w:type="dxa"/>
              <w:left w:w="115" w:type="dxa"/>
              <w:bottom w:w="29" w:type="dxa"/>
              <w:right w:w="115" w:type="dxa"/>
            </w:tcMar>
          </w:tcPr>
          <w:p w14:paraId="2C938F8C" w14:textId="77777777" w:rsidR="002C106C" w:rsidRPr="00165425" w:rsidRDefault="002C106C" w:rsidP="00270E9A">
            <w:pPr>
              <w:spacing w:after="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44C0814E" w14:textId="3F14107B" w:rsidR="002C106C" w:rsidRPr="00165425" w:rsidRDefault="00931B78" w:rsidP="00931B78">
            <w:pPr>
              <w:spacing w:after="0"/>
              <w:jc w:val="both"/>
              <w:rPr>
                <w:rFonts w:ascii="Arial Narrow" w:hAnsi="Arial Narrow" w:cs="Arial"/>
                <w:bCs/>
                <w:sz w:val="24"/>
                <w:szCs w:val="24"/>
              </w:rPr>
            </w:pPr>
            <w:r w:rsidRPr="00165425">
              <w:rPr>
                <w:rFonts w:ascii="Arial Narrow" w:hAnsi="Arial Narrow" w:cs="Arial"/>
                <w:bCs/>
                <w:sz w:val="24"/>
                <w:szCs w:val="24"/>
              </w:rPr>
              <w:t>Izraelyje vykstančios parodos ir tarptautiniai verslo renginiai</w:t>
            </w:r>
            <w:r w:rsidR="00A84959" w:rsidRPr="00165425">
              <w:rPr>
                <w:rFonts w:ascii="Arial Narrow" w:hAnsi="Arial Narrow" w:cs="Arial"/>
                <w:bCs/>
                <w:sz w:val="24"/>
                <w:szCs w:val="24"/>
              </w:rPr>
              <w:t>.</w:t>
            </w:r>
          </w:p>
        </w:tc>
        <w:tc>
          <w:tcPr>
            <w:tcW w:w="2368" w:type="dxa"/>
            <w:shd w:val="clear" w:color="auto" w:fill="auto"/>
            <w:tcMar>
              <w:top w:w="29" w:type="dxa"/>
              <w:left w:w="115" w:type="dxa"/>
              <w:bottom w:w="29" w:type="dxa"/>
              <w:right w:w="115" w:type="dxa"/>
            </w:tcMar>
          </w:tcPr>
          <w:p w14:paraId="0B0FEADF" w14:textId="42558FB0" w:rsidR="002C106C" w:rsidRPr="008C5DE8" w:rsidRDefault="00000000" w:rsidP="00C66408">
            <w:pPr>
              <w:spacing w:after="0"/>
              <w:jc w:val="both"/>
              <w:rPr>
                <w:rStyle w:val="Hyperlink"/>
                <w:rFonts w:ascii="Arial Narrow" w:hAnsi="Arial Narrow"/>
                <w:sz w:val="18"/>
                <w:szCs w:val="18"/>
              </w:rPr>
            </w:pPr>
            <w:hyperlink r:id="rId10" w:history="1">
              <w:r w:rsidR="00931B78" w:rsidRPr="008C5DE8">
                <w:rPr>
                  <w:rStyle w:val="Hyperlink"/>
                  <w:rFonts w:ascii="Arial Narrow" w:hAnsi="Arial Narrow" w:cs="Arial"/>
                  <w:noProof/>
                  <w:sz w:val="18"/>
                  <w:szCs w:val="18"/>
                </w:rPr>
                <w:t>https://10times.com/top100/israel</w:t>
              </w:r>
            </w:hyperlink>
            <w:r w:rsidR="00931B78" w:rsidRPr="008C5DE8">
              <w:rPr>
                <w:rStyle w:val="Hyperlink"/>
                <w:rFonts w:ascii="Arial Narrow" w:hAnsi="Arial Narrow"/>
                <w:sz w:val="18"/>
                <w:szCs w:val="18"/>
              </w:rPr>
              <w:t xml:space="preserve"> </w:t>
            </w:r>
          </w:p>
        </w:tc>
      </w:tr>
      <w:tr w:rsidR="00A01210" w:rsidRPr="003E6802" w14:paraId="42BA8B5E" w14:textId="77777777" w:rsidTr="00CD4E50">
        <w:trPr>
          <w:trHeight w:val="452"/>
        </w:trPr>
        <w:tc>
          <w:tcPr>
            <w:tcW w:w="873" w:type="dxa"/>
            <w:shd w:val="clear" w:color="auto" w:fill="auto"/>
            <w:tcMar>
              <w:top w:w="29" w:type="dxa"/>
              <w:left w:w="115" w:type="dxa"/>
              <w:bottom w:w="29" w:type="dxa"/>
              <w:right w:w="115" w:type="dxa"/>
            </w:tcMar>
          </w:tcPr>
          <w:p w14:paraId="5CBDABC5" w14:textId="77777777" w:rsidR="00A01210" w:rsidRPr="00165425" w:rsidRDefault="00A01210" w:rsidP="00270E9A">
            <w:pPr>
              <w:spacing w:after="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73737F4D" w14:textId="140C8341" w:rsidR="00A01210" w:rsidRPr="00165425" w:rsidRDefault="00931B78" w:rsidP="00270E9A">
            <w:pPr>
              <w:spacing w:after="0"/>
              <w:jc w:val="both"/>
              <w:rPr>
                <w:rFonts w:ascii="Arial Narrow" w:hAnsi="Arial Narrow" w:cs="Arial"/>
                <w:sz w:val="24"/>
                <w:szCs w:val="24"/>
              </w:rPr>
            </w:pPr>
            <w:r w:rsidRPr="00165425">
              <w:rPr>
                <w:rFonts w:ascii="Arial Narrow" w:hAnsi="Arial Narrow" w:cs="Arial"/>
                <w:sz w:val="24"/>
                <w:szCs w:val="24"/>
              </w:rPr>
              <w:t>Izraelio mokesčių inspekcijos informacija dėl muitų ir kitų mokesčių prekėms pagal jų kodus</w:t>
            </w:r>
            <w:r w:rsidR="00A84959"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30E7ABE7" w14:textId="2424F0DA" w:rsidR="00A01210" w:rsidRPr="008C5DE8" w:rsidRDefault="00931B78" w:rsidP="00270E9A">
            <w:pPr>
              <w:spacing w:after="0"/>
              <w:rPr>
                <w:rStyle w:val="Hyperlink"/>
                <w:rFonts w:ascii="Arial Narrow" w:hAnsi="Arial Narrow" w:cs="Arial"/>
                <w:noProof/>
                <w:sz w:val="18"/>
                <w:szCs w:val="18"/>
              </w:rPr>
            </w:pPr>
            <w:r w:rsidRPr="008C5DE8">
              <w:rPr>
                <w:rStyle w:val="Hyperlink"/>
                <w:rFonts w:ascii="Arial Narrow" w:hAnsi="Arial Narrow" w:cs="Arial"/>
                <w:noProof/>
                <w:sz w:val="18"/>
                <w:szCs w:val="18"/>
              </w:rPr>
              <w:t>https://shaarolami-query.customs.mof.gov.il/CustomspilotWeb/en/CustomsBook/Import/CustomsTaarifEntry</w:t>
            </w:r>
          </w:p>
        </w:tc>
      </w:tr>
      <w:tr w:rsidR="00CD49C4" w:rsidRPr="003E6802" w14:paraId="45FDF51E" w14:textId="77777777" w:rsidTr="00490F62">
        <w:trPr>
          <w:trHeight w:val="190"/>
        </w:trPr>
        <w:tc>
          <w:tcPr>
            <w:tcW w:w="15047" w:type="dxa"/>
            <w:gridSpan w:val="4"/>
            <w:shd w:val="clear" w:color="auto" w:fill="DEEAF6"/>
            <w:tcMar>
              <w:top w:w="29" w:type="dxa"/>
              <w:left w:w="115" w:type="dxa"/>
              <w:bottom w:w="29" w:type="dxa"/>
              <w:right w:w="115" w:type="dxa"/>
            </w:tcMar>
          </w:tcPr>
          <w:p w14:paraId="521D3819" w14:textId="5A0D5D18" w:rsidR="00CD49C4" w:rsidRPr="00165425" w:rsidRDefault="00CD49C4" w:rsidP="00270E9A">
            <w:pPr>
              <w:spacing w:after="0"/>
              <w:jc w:val="both"/>
              <w:rPr>
                <w:rFonts w:ascii="Arial Narrow" w:hAnsi="Arial Narrow" w:cs="Arial"/>
                <w:noProof/>
                <w:sz w:val="24"/>
                <w:szCs w:val="24"/>
              </w:rPr>
            </w:pPr>
            <w:bookmarkStart w:id="1" w:name="_Hlk150413231"/>
            <w:r w:rsidRPr="00165425">
              <w:rPr>
                <w:rFonts w:ascii="Arial Narrow" w:hAnsi="Arial Narrow" w:cs="Arial"/>
                <w:b/>
                <w:noProof/>
                <w:sz w:val="24"/>
                <w:szCs w:val="24"/>
              </w:rPr>
              <w:t>Bendradarbiavimui MTEPI srityse aktuali informacija: mokslas (R&amp;D), inovacijos, gyvybės mokslai</w:t>
            </w:r>
            <w:r w:rsidRPr="00165425">
              <w:rPr>
                <w:rFonts w:ascii="Arial Narrow" w:hAnsi="Arial Narrow" w:cs="Arial"/>
                <w:noProof/>
                <w:sz w:val="24"/>
                <w:szCs w:val="24"/>
              </w:rPr>
              <w:t xml:space="preserve"> </w:t>
            </w:r>
          </w:p>
        </w:tc>
      </w:tr>
      <w:tr w:rsidR="00CD49C4" w:rsidRPr="003E6802" w14:paraId="7C8837CF" w14:textId="77777777" w:rsidTr="00CD4E50">
        <w:trPr>
          <w:trHeight w:val="528"/>
        </w:trPr>
        <w:tc>
          <w:tcPr>
            <w:tcW w:w="873" w:type="dxa"/>
            <w:shd w:val="clear" w:color="auto" w:fill="auto"/>
            <w:tcMar>
              <w:top w:w="29" w:type="dxa"/>
              <w:left w:w="115" w:type="dxa"/>
              <w:bottom w:w="29" w:type="dxa"/>
              <w:right w:w="115" w:type="dxa"/>
            </w:tcMar>
          </w:tcPr>
          <w:p w14:paraId="3AB1582A" w14:textId="77777777" w:rsidR="00CD49C4" w:rsidRPr="00165425" w:rsidRDefault="00CD49C4" w:rsidP="00270E9A">
            <w:pPr>
              <w:spacing w:after="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40901C0C" w14:textId="6CA94A61" w:rsidR="00CD49C4" w:rsidRPr="00165425" w:rsidRDefault="000C6305" w:rsidP="00270E9A">
            <w:pPr>
              <w:spacing w:after="0"/>
              <w:jc w:val="both"/>
              <w:rPr>
                <w:sz w:val="24"/>
                <w:szCs w:val="24"/>
              </w:rPr>
            </w:pPr>
            <w:r w:rsidRPr="00165425">
              <w:rPr>
                <w:rFonts w:ascii="Arial Narrow" w:hAnsi="Arial Narrow" w:cs="Arial"/>
                <w:sz w:val="24"/>
                <w:szCs w:val="24"/>
              </w:rPr>
              <w:t>Pagrindinės Izraelio gyvybės mokslų institucijos</w:t>
            </w:r>
          </w:p>
        </w:tc>
        <w:tc>
          <w:tcPr>
            <w:tcW w:w="2368" w:type="dxa"/>
            <w:shd w:val="clear" w:color="auto" w:fill="auto"/>
            <w:tcMar>
              <w:top w:w="29" w:type="dxa"/>
              <w:left w:w="115" w:type="dxa"/>
              <w:bottom w:w="29" w:type="dxa"/>
              <w:right w:w="115" w:type="dxa"/>
            </w:tcMar>
          </w:tcPr>
          <w:p w14:paraId="2927F254" w14:textId="35CC98E4" w:rsidR="00CD49C4" w:rsidRPr="008C5DE8" w:rsidRDefault="00000000" w:rsidP="00270E9A">
            <w:pPr>
              <w:spacing w:after="0"/>
              <w:rPr>
                <w:rStyle w:val="Hyperlink"/>
                <w:rFonts w:ascii="Arial Narrow" w:eastAsia="Times New Roman" w:hAnsi="Arial Narrow" w:cs="Arial"/>
                <w:noProof/>
                <w:sz w:val="18"/>
                <w:szCs w:val="18"/>
                <w:lang w:eastAsia="lt-LT"/>
              </w:rPr>
            </w:pPr>
            <w:hyperlink r:id="rId11" w:history="1">
              <w:r w:rsidR="000C6305" w:rsidRPr="008C5DE8">
                <w:rPr>
                  <w:rStyle w:val="Hyperlink"/>
                  <w:rFonts w:ascii="Arial Narrow" w:eastAsia="Times New Roman" w:hAnsi="Arial Narrow" w:cs="Arial"/>
                  <w:noProof/>
                  <w:sz w:val="18"/>
                  <w:szCs w:val="18"/>
                  <w:lang w:eastAsia="lt-LT"/>
                </w:rPr>
                <w:t>https://www.iati.co.il/iati-members.php</w:t>
              </w:r>
            </w:hyperlink>
            <w:r w:rsidR="000C6305" w:rsidRPr="008C5DE8">
              <w:rPr>
                <w:rStyle w:val="Hyperlink"/>
                <w:rFonts w:ascii="Arial Narrow" w:eastAsia="Times New Roman" w:hAnsi="Arial Narrow" w:cs="Arial"/>
                <w:noProof/>
                <w:sz w:val="18"/>
                <w:szCs w:val="18"/>
                <w:lang w:eastAsia="lt-LT"/>
              </w:rPr>
              <w:t xml:space="preserve"> </w:t>
            </w:r>
          </w:p>
        </w:tc>
      </w:tr>
      <w:tr w:rsidR="00EA441D" w:rsidRPr="003E6802" w14:paraId="61A4E79B" w14:textId="77777777" w:rsidTr="00CD4E50">
        <w:trPr>
          <w:trHeight w:val="494"/>
        </w:trPr>
        <w:tc>
          <w:tcPr>
            <w:tcW w:w="873" w:type="dxa"/>
            <w:shd w:val="clear" w:color="auto" w:fill="auto"/>
            <w:tcMar>
              <w:top w:w="29" w:type="dxa"/>
              <w:left w:w="115" w:type="dxa"/>
              <w:bottom w:w="29" w:type="dxa"/>
              <w:right w:w="115" w:type="dxa"/>
            </w:tcMar>
          </w:tcPr>
          <w:p w14:paraId="29AB0588" w14:textId="77777777" w:rsidR="00EA441D" w:rsidRPr="00165425" w:rsidRDefault="00EA441D" w:rsidP="00270E9A">
            <w:pPr>
              <w:spacing w:after="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20FFF206" w14:textId="379294BA" w:rsidR="00EA441D" w:rsidRPr="00165425" w:rsidRDefault="00EA441D" w:rsidP="006E684B">
            <w:pPr>
              <w:spacing w:after="0"/>
              <w:jc w:val="both"/>
              <w:rPr>
                <w:rFonts w:ascii="Arial Narrow" w:hAnsi="Arial Narrow" w:cs="Arial"/>
                <w:sz w:val="24"/>
                <w:szCs w:val="24"/>
              </w:rPr>
            </w:pPr>
            <w:r w:rsidRPr="00165425">
              <w:rPr>
                <w:rFonts w:ascii="Arial Narrow" w:hAnsi="Arial Narrow" w:cs="Arial"/>
                <w:sz w:val="24"/>
                <w:szCs w:val="24"/>
              </w:rPr>
              <w:t xml:space="preserve">Kvietimas teikti paraiškas dvišaliams MTEPI bendradarbiavimo projektams (kvietimas galioja iki spalio 30 d.). </w:t>
            </w:r>
          </w:p>
        </w:tc>
        <w:tc>
          <w:tcPr>
            <w:tcW w:w="2368" w:type="dxa"/>
            <w:shd w:val="clear" w:color="auto" w:fill="auto"/>
            <w:tcMar>
              <w:top w:w="29" w:type="dxa"/>
              <w:left w:w="115" w:type="dxa"/>
              <w:bottom w:w="29" w:type="dxa"/>
              <w:right w:w="115" w:type="dxa"/>
            </w:tcMar>
          </w:tcPr>
          <w:p w14:paraId="15F48BD3" w14:textId="6AB23052" w:rsidR="00EA441D" w:rsidRPr="008C5DE8" w:rsidRDefault="00EA441D"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https://inovacijuagentura.lt/finansavimo-kvietimai/dvisalio-bendradarbiavimo-programu-mtepi-projektu-finansavimas-kvietimas-su-izraeliu.html?lang=lt</w:t>
            </w:r>
          </w:p>
        </w:tc>
      </w:tr>
      <w:tr w:rsidR="00751ECA" w:rsidRPr="003E6802" w14:paraId="2D34715A" w14:textId="77777777" w:rsidTr="00CD4E50">
        <w:trPr>
          <w:trHeight w:val="466"/>
        </w:trPr>
        <w:tc>
          <w:tcPr>
            <w:tcW w:w="873" w:type="dxa"/>
            <w:shd w:val="clear" w:color="auto" w:fill="auto"/>
            <w:tcMar>
              <w:top w:w="29" w:type="dxa"/>
              <w:left w:w="115" w:type="dxa"/>
              <w:bottom w:w="29" w:type="dxa"/>
              <w:right w:w="115" w:type="dxa"/>
            </w:tcMar>
          </w:tcPr>
          <w:p w14:paraId="5CA92641" w14:textId="54420296" w:rsidR="00751ECA" w:rsidRPr="00165425" w:rsidRDefault="00D35452" w:rsidP="00270E9A">
            <w:pPr>
              <w:spacing w:after="0"/>
              <w:jc w:val="both"/>
              <w:rPr>
                <w:rFonts w:ascii="Arial Narrow" w:hAnsi="Arial Narrow" w:cs="Arial"/>
                <w:sz w:val="24"/>
                <w:szCs w:val="24"/>
              </w:rPr>
            </w:pPr>
            <w:r w:rsidRPr="00165425">
              <w:rPr>
                <w:rFonts w:ascii="Arial Narrow" w:hAnsi="Arial Narrow" w:cs="Arial"/>
                <w:sz w:val="24"/>
                <w:szCs w:val="24"/>
              </w:rPr>
              <w:t>0</w:t>
            </w:r>
            <w:r w:rsidR="00B9705D">
              <w:rPr>
                <w:rFonts w:ascii="Arial Narrow" w:hAnsi="Arial Narrow" w:cs="Arial"/>
                <w:sz w:val="24"/>
                <w:szCs w:val="24"/>
              </w:rPr>
              <w:t>9</w:t>
            </w:r>
            <w:r w:rsidRPr="00165425">
              <w:rPr>
                <w:rFonts w:ascii="Arial Narrow" w:hAnsi="Arial Narrow" w:cs="Arial"/>
                <w:sz w:val="24"/>
                <w:szCs w:val="24"/>
              </w:rPr>
              <w:t>-</w:t>
            </w:r>
            <w:r w:rsidR="00B9705D">
              <w:rPr>
                <w:rFonts w:ascii="Arial Narrow" w:hAnsi="Arial Narrow" w:cs="Arial"/>
                <w:sz w:val="24"/>
                <w:szCs w:val="24"/>
              </w:rPr>
              <w:t>12</w:t>
            </w:r>
          </w:p>
        </w:tc>
        <w:tc>
          <w:tcPr>
            <w:tcW w:w="11806" w:type="dxa"/>
            <w:gridSpan w:val="2"/>
            <w:shd w:val="clear" w:color="auto" w:fill="auto"/>
            <w:tcMar>
              <w:top w:w="29" w:type="dxa"/>
              <w:left w:w="115" w:type="dxa"/>
              <w:bottom w:w="29" w:type="dxa"/>
              <w:right w:w="115" w:type="dxa"/>
            </w:tcMar>
          </w:tcPr>
          <w:p w14:paraId="602D7184" w14:textId="41E28F84" w:rsidR="00751ECA" w:rsidRPr="00165425" w:rsidRDefault="00191AE3" w:rsidP="00F9536F">
            <w:pPr>
              <w:spacing w:after="0"/>
              <w:jc w:val="both"/>
              <w:rPr>
                <w:rFonts w:ascii="Arial Narrow" w:hAnsi="Arial Narrow" w:cs="Arial"/>
                <w:sz w:val="24"/>
                <w:szCs w:val="24"/>
              </w:rPr>
            </w:pPr>
            <w:r>
              <w:rPr>
                <w:rFonts w:ascii="Arial Narrow" w:hAnsi="Arial Narrow" w:cs="Arial"/>
                <w:sz w:val="24"/>
                <w:szCs w:val="24"/>
              </w:rPr>
              <w:t>I</w:t>
            </w:r>
            <w:r w:rsidR="00B9705D" w:rsidRPr="00B9705D">
              <w:rPr>
                <w:rFonts w:ascii="Arial Narrow" w:hAnsi="Arial Narrow" w:cs="Arial"/>
                <w:sz w:val="24"/>
                <w:szCs w:val="24"/>
              </w:rPr>
              <w:t>zraelis užima 4 vietą pasaulyje pagal dirbtinio intelekto pažangą, rodo neseniai atliktas tyrimas, kurį atliko „</w:t>
            </w:r>
            <w:proofErr w:type="spellStart"/>
            <w:r w:rsidR="00B9705D" w:rsidRPr="00B9705D">
              <w:rPr>
                <w:rFonts w:ascii="Arial Narrow" w:hAnsi="Arial Narrow" w:cs="Arial"/>
                <w:sz w:val="24"/>
                <w:szCs w:val="24"/>
              </w:rPr>
              <w:t>ZeroBounce</w:t>
            </w:r>
            <w:proofErr w:type="spellEnd"/>
            <w:r w:rsidR="00B9705D" w:rsidRPr="00B9705D">
              <w:rPr>
                <w:rFonts w:ascii="Arial Narrow" w:hAnsi="Arial Narrow" w:cs="Arial"/>
                <w:sz w:val="24"/>
                <w:szCs w:val="24"/>
              </w:rPr>
              <w:t>“</w:t>
            </w:r>
            <w:r w:rsidR="00F9536F">
              <w:rPr>
                <w:rFonts w:ascii="Arial Narrow" w:hAnsi="Arial Narrow" w:cs="Arial"/>
                <w:sz w:val="24"/>
                <w:szCs w:val="24"/>
              </w:rPr>
              <w:t xml:space="preserve">. </w:t>
            </w:r>
            <w:r w:rsidR="00B9705D" w:rsidRPr="00B9705D">
              <w:rPr>
                <w:rFonts w:ascii="Arial Narrow" w:hAnsi="Arial Narrow" w:cs="Arial"/>
                <w:sz w:val="24"/>
                <w:szCs w:val="24"/>
              </w:rPr>
              <w:t>Tyrimas atskleidžia, kad Izraelis turi didžiausią dirbtinio intelekto specialistų procentą savo darbo jėgoje – 1,13%</w:t>
            </w:r>
            <w:r w:rsidR="00F9536F">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4A68AFFE" w14:textId="7B84969E" w:rsidR="00751ECA" w:rsidRPr="008C5DE8" w:rsidRDefault="00B9705D"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https://www.israel21c.org/israel-ranks-4th-globally-in-ai-advancements/</w:t>
            </w:r>
          </w:p>
        </w:tc>
      </w:tr>
      <w:tr w:rsidR="00EA1650" w:rsidRPr="003E6802" w14:paraId="6E0F0D8E" w14:textId="77777777" w:rsidTr="00CD4E50">
        <w:trPr>
          <w:trHeight w:val="466"/>
        </w:trPr>
        <w:tc>
          <w:tcPr>
            <w:tcW w:w="873" w:type="dxa"/>
            <w:shd w:val="clear" w:color="auto" w:fill="auto"/>
            <w:tcMar>
              <w:top w:w="29" w:type="dxa"/>
              <w:left w:w="115" w:type="dxa"/>
              <w:bottom w:w="29" w:type="dxa"/>
              <w:right w:w="115" w:type="dxa"/>
            </w:tcMar>
          </w:tcPr>
          <w:p w14:paraId="479B5224" w14:textId="7E3DF2C1" w:rsidR="00EA1650" w:rsidRPr="00165425" w:rsidRDefault="00B77224" w:rsidP="00270E9A">
            <w:pPr>
              <w:spacing w:after="0"/>
              <w:jc w:val="both"/>
              <w:rPr>
                <w:rFonts w:ascii="Arial Narrow" w:hAnsi="Arial Narrow" w:cs="Arial"/>
                <w:sz w:val="24"/>
                <w:szCs w:val="24"/>
              </w:rPr>
            </w:pPr>
            <w:r w:rsidRPr="00165425">
              <w:rPr>
                <w:rFonts w:ascii="Arial Narrow" w:hAnsi="Arial Narrow" w:cs="Arial"/>
                <w:sz w:val="24"/>
                <w:szCs w:val="24"/>
              </w:rPr>
              <w:t>0</w:t>
            </w:r>
            <w:r w:rsidR="009E6B99">
              <w:rPr>
                <w:rFonts w:ascii="Arial Narrow" w:hAnsi="Arial Narrow" w:cs="Arial"/>
                <w:sz w:val="24"/>
                <w:szCs w:val="24"/>
              </w:rPr>
              <w:t>9</w:t>
            </w:r>
            <w:r w:rsidRPr="00165425">
              <w:rPr>
                <w:rFonts w:ascii="Arial Narrow" w:hAnsi="Arial Narrow" w:cs="Arial"/>
                <w:sz w:val="24"/>
                <w:szCs w:val="24"/>
              </w:rPr>
              <w:t>-</w:t>
            </w:r>
            <w:r w:rsidR="009E6B99">
              <w:rPr>
                <w:rFonts w:ascii="Arial Narrow" w:hAnsi="Arial Narrow" w:cs="Arial"/>
                <w:sz w:val="24"/>
                <w:szCs w:val="24"/>
              </w:rPr>
              <w:t>05</w:t>
            </w:r>
          </w:p>
        </w:tc>
        <w:tc>
          <w:tcPr>
            <w:tcW w:w="11806" w:type="dxa"/>
            <w:gridSpan w:val="2"/>
            <w:shd w:val="clear" w:color="auto" w:fill="auto"/>
            <w:tcMar>
              <w:top w:w="29" w:type="dxa"/>
              <w:left w:w="115" w:type="dxa"/>
              <w:bottom w:w="29" w:type="dxa"/>
              <w:right w:w="115" w:type="dxa"/>
            </w:tcMar>
          </w:tcPr>
          <w:p w14:paraId="7CE51EEC" w14:textId="4564C07F" w:rsidR="009E6B99" w:rsidRPr="009E6B99" w:rsidRDefault="00191AE3" w:rsidP="009E6B99">
            <w:pPr>
              <w:spacing w:after="0"/>
              <w:jc w:val="both"/>
              <w:rPr>
                <w:rFonts w:ascii="Arial Narrow" w:hAnsi="Arial Narrow" w:cs="Arial"/>
                <w:sz w:val="24"/>
                <w:szCs w:val="24"/>
              </w:rPr>
            </w:pPr>
            <w:r>
              <w:rPr>
                <w:rFonts w:ascii="Arial Narrow" w:hAnsi="Arial Narrow" w:cs="Arial"/>
                <w:sz w:val="24"/>
                <w:szCs w:val="24"/>
              </w:rPr>
              <w:t>I</w:t>
            </w:r>
            <w:r w:rsidR="009E6B99" w:rsidRPr="009E6B99">
              <w:rPr>
                <w:rFonts w:ascii="Arial Narrow" w:hAnsi="Arial Narrow" w:cs="Arial"/>
                <w:sz w:val="24"/>
                <w:szCs w:val="24"/>
              </w:rPr>
              <w:t xml:space="preserve">zraelio </w:t>
            </w:r>
            <w:proofErr w:type="spellStart"/>
            <w:r w:rsidR="009E6B99" w:rsidRPr="009E6B99">
              <w:rPr>
                <w:rFonts w:ascii="Arial Narrow" w:hAnsi="Arial Narrow" w:cs="Arial"/>
                <w:sz w:val="24"/>
                <w:szCs w:val="24"/>
              </w:rPr>
              <w:t>Veizmano</w:t>
            </w:r>
            <w:proofErr w:type="spellEnd"/>
            <w:r w:rsidR="009E6B99" w:rsidRPr="009E6B99">
              <w:rPr>
                <w:rFonts w:ascii="Arial Narrow" w:hAnsi="Arial Narrow" w:cs="Arial"/>
                <w:sz w:val="24"/>
                <w:szCs w:val="24"/>
              </w:rPr>
              <w:t xml:space="preserve"> mokslų institutas buvo pripažintas viena iš 10 geriausių pasaulio tyrimų institucijų pagal kasmetinius reitingus, kuriuos parengė Mokslinių tyrimų ir technologijų studijų centras (CWTS) Leideno universitete Nyderlanduose.</w:t>
            </w:r>
          </w:p>
          <w:p w14:paraId="2CAB06BF" w14:textId="029EAC80" w:rsidR="00EA1650" w:rsidRPr="00165425" w:rsidRDefault="00EA1650" w:rsidP="00F9536F">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382E94CB" w14:textId="36D7318F" w:rsidR="00EA1650" w:rsidRPr="008C5DE8" w:rsidRDefault="009E6B99"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https://nocamels.com/2024/09/weizmann-in-worlds-top-10-for-biomedical-and-overall-research/</w:t>
            </w:r>
          </w:p>
        </w:tc>
      </w:tr>
      <w:tr w:rsidR="00615485" w:rsidRPr="003E6802" w14:paraId="0796653C" w14:textId="77777777" w:rsidTr="00CD4E50">
        <w:trPr>
          <w:trHeight w:val="466"/>
        </w:trPr>
        <w:tc>
          <w:tcPr>
            <w:tcW w:w="873" w:type="dxa"/>
            <w:shd w:val="clear" w:color="auto" w:fill="auto"/>
            <w:tcMar>
              <w:top w:w="29" w:type="dxa"/>
              <w:left w:w="115" w:type="dxa"/>
              <w:bottom w:w="29" w:type="dxa"/>
              <w:right w:w="115" w:type="dxa"/>
            </w:tcMar>
          </w:tcPr>
          <w:p w14:paraId="556D6D61" w14:textId="415573BD" w:rsidR="00615485" w:rsidRPr="00165425" w:rsidRDefault="005169FD" w:rsidP="00270E9A">
            <w:pPr>
              <w:spacing w:after="0"/>
              <w:jc w:val="both"/>
              <w:rPr>
                <w:rFonts w:ascii="Arial Narrow" w:hAnsi="Arial Narrow" w:cs="Arial"/>
                <w:sz w:val="24"/>
                <w:szCs w:val="24"/>
              </w:rPr>
            </w:pPr>
            <w:r w:rsidRPr="00165425">
              <w:rPr>
                <w:rFonts w:ascii="Arial Narrow" w:hAnsi="Arial Narrow" w:cs="Arial"/>
                <w:sz w:val="24"/>
                <w:szCs w:val="24"/>
              </w:rPr>
              <w:t>0</w:t>
            </w:r>
            <w:r w:rsidR="00FF0984">
              <w:rPr>
                <w:rFonts w:ascii="Arial Narrow" w:hAnsi="Arial Narrow" w:cs="Arial"/>
                <w:sz w:val="24"/>
                <w:szCs w:val="24"/>
              </w:rPr>
              <w:t>9</w:t>
            </w:r>
            <w:r w:rsidRPr="00165425">
              <w:rPr>
                <w:rFonts w:ascii="Arial Narrow" w:hAnsi="Arial Narrow" w:cs="Arial"/>
                <w:sz w:val="24"/>
                <w:szCs w:val="24"/>
              </w:rPr>
              <w:t>-2</w:t>
            </w:r>
            <w:r w:rsidR="00FF0984">
              <w:rPr>
                <w:rFonts w:ascii="Arial Narrow" w:hAnsi="Arial Narrow" w:cs="Arial"/>
                <w:sz w:val="24"/>
                <w:szCs w:val="24"/>
              </w:rPr>
              <w:t>6</w:t>
            </w:r>
          </w:p>
        </w:tc>
        <w:tc>
          <w:tcPr>
            <w:tcW w:w="11806" w:type="dxa"/>
            <w:gridSpan w:val="2"/>
            <w:shd w:val="clear" w:color="auto" w:fill="auto"/>
            <w:tcMar>
              <w:top w:w="29" w:type="dxa"/>
              <w:left w:w="115" w:type="dxa"/>
              <w:bottom w:w="29" w:type="dxa"/>
              <w:right w:w="115" w:type="dxa"/>
            </w:tcMar>
          </w:tcPr>
          <w:p w14:paraId="620A12EE" w14:textId="2A89712D" w:rsidR="00615485" w:rsidRPr="00165425" w:rsidRDefault="00F9536F" w:rsidP="00FF0984">
            <w:pPr>
              <w:spacing w:after="0"/>
              <w:jc w:val="both"/>
              <w:rPr>
                <w:rFonts w:ascii="Arial Narrow" w:hAnsi="Arial Narrow" w:cs="Arial"/>
                <w:sz w:val="24"/>
                <w:szCs w:val="24"/>
              </w:rPr>
            </w:pPr>
            <w:r>
              <w:rPr>
                <w:rFonts w:ascii="Arial Narrow" w:hAnsi="Arial Narrow" w:cs="Arial"/>
                <w:sz w:val="24"/>
                <w:szCs w:val="24"/>
              </w:rPr>
              <w:t>I</w:t>
            </w:r>
            <w:r w:rsidR="00FF0984" w:rsidRPr="00FF0984">
              <w:rPr>
                <w:rFonts w:ascii="Arial Narrow" w:hAnsi="Arial Narrow" w:cs="Arial"/>
                <w:sz w:val="24"/>
                <w:szCs w:val="24"/>
              </w:rPr>
              <w:t xml:space="preserve">zraelio bendrovė </w:t>
            </w:r>
            <w:r>
              <w:rPr>
                <w:rFonts w:ascii="Arial Narrow" w:hAnsi="Arial Narrow" w:cs="Arial"/>
                <w:sz w:val="24"/>
                <w:szCs w:val="24"/>
              </w:rPr>
              <w:t>„</w:t>
            </w:r>
            <w:proofErr w:type="spellStart"/>
            <w:r w:rsidR="00FF0984" w:rsidRPr="00FF0984">
              <w:rPr>
                <w:rFonts w:ascii="Arial Narrow" w:hAnsi="Arial Narrow" w:cs="Arial"/>
                <w:sz w:val="24"/>
                <w:szCs w:val="24"/>
              </w:rPr>
              <w:t>Immunai</w:t>
            </w:r>
            <w:proofErr w:type="spellEnd"/>
            <w:r>
              <w:rPr>
                <w:rFonts w:ascii="Arial Narrow" w:hAnsi="Arial Narrow" w:cs="Arial"/>
                <w:sz w:val="24"/>
                <w:szCs w:val="24"/>
              </w:rPr>
              <w:t>“</w:t>
            </w:r>
            <w:r w:rsidR="00FF0984" w:rsidRPr="00FF0984">
              <w:rPr>
                <w:rFonts w:ascii="Arial Narrow" w:hAnsi="Arial Narrow" w:cs="Arial"/>
                <w:sz w:val="24"/>
                <w:szCs w:val="24"/>
              </w:rPr>
              <w:t>, kurianti dirbtinio intelekto įrankius vaistų kūrimo procesams gerinti, paskelbė apie strateginį susitarimą su farmacijos kompanija AstraZeneca.</w:t>
            </w:r>
            <w:r>
              <w:rPr>
                <w:rFonts w:ascii="Arial Narrow" w:hAnsi="Arial Narrow" w:cs="Arial"/>
                <w:sz w:val="24"/>
                <w:szCs w:val="24"/>
              </w:rPr>
              <w:t xml:space="preserve"> V</w:t>
            </w:r>
            <w:r w:rsidRPr="00FF0984">
              <w:rPr>
                <w:rFonts w:ascii="Arial Narrow" w:hAnsi="Arial Narrow" w:cs="Arial"/>
                <w:sz w:val="24"/>
                <w:szCs w:val="24"/>
              </w:rPr>
              <w:t xml:space="preserve">aistų gamintojas naudos </w:t>
            </w:r>
            <w:r>
              <w:rPr>
                <w:rFonts w:ascii="Arial Narrow" w:hAnsi="Arial Narrow" w:cs="Arial"/>
                <w:sz w:val="24"/>
                <w:szCs w:val="24"/>
              </w:rPr>
              <w:t>„</w:t>
            </w:r>
            <w:proofErr w:type="spellStart"/>
            <w:r w:rsidRPr="00FF0984">
              <w:rPr>
                <w:rFonts w:ascii="Arial Narrow" w:hAnsi="Arial Narrow" w:cs="Arial"/>
                <w:sz w:val="24"/>
                <w:szCs w:val="24"/>
              </w:rPr>
              <w:t>Immunai</w:t>
            </w:r>
            <w:proofErr w:type="spellEnd"/>
            <w:r>
              <w:rPr>
                <w:rFonts w:ascii="Arial Narrow" w:hAnsi="Arial Narrow" w:cs="Arial"/>
                <w:sz w:val="24"/>
                <w:szCs w:val="24"/>
              </w:rPr>
              <w:t>“</w:t>
            </w:r>
            <w:r w:rsidRPr="00FF0984">
              <w:rPr>
                <w:rFonts w:ascii="Arial Narrow" w:hAnsi="Arial Narrow" w:cs="Arial"/>
                <w:sz w:val="24"/>
                <w:szCs w:val="24"/>
              </w:rPr>
              <w:t xml:space="preserve"> dirbtinio intelekto imuninės sistemos modelį klinikiniams sprendimams vaistų kūrim</w:t>
            </w:r>
            <w:r>
              <w:rPr>
                <w:rFonts w:ascii="Arial Narrow" w:hAnsi="Arial Narrow" w:cs="Arial"/>
                <w:sz w:val="24"/>
                <w:szCs w:val="24"/>
              </w:rPr>
              <w:t>ui</w:t>
            </w:r>
            <w:r w:rsidRPr="00FF0984">
              <w:rPr>
                <w:rFonts w:ascii="Arial Narrow" w:hAnsi="Arial Narrow" w:cs="Arial"/>
                <w:sz w:val="24"/>
                <w:szCs w:val="24"/>
              </w:rPr>
              <w:t xml:space="preserve"> </w:t>
            </w:r>
            <w:r>
              <w:rPr>
                <w:rFonts w:ascii="Arial Narrow" w:hAnsi="Arial Narrow" w:cs="Arial"/>
                <w:sz w:val="24"/>
                <w:szCs w:val="24"/>
              </w:rPr>
              <w:t>gerinti</w:t>
            </w:r>
            <w:r w:rsidRPr="00FF0984">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3785157E" w14:textId="2612BB27" w:rsidR="00615485" w:rsidRPr="008C5DE8" w:rsidRDefault="002F05E1" w:rsidP="00270E9A">
            <w:pPr>
              <w:spacing w:after="0"/>
              <w:rPr>
                <w:rStyle w:val="Hyperlink"/>
                <w:rFonts w:ascii="Arial Narrow" w:eastAsia="Times New Roman" w:hAnsi="Arial Narrow" w:cs="Arial"/>
                <w:noProof/>
                <w:sz w:val="18"/>
                <w:szCs w:val="18"/>
                <w:lang w:eastAsia="lt-LT"/>
              </w:rPr>
            </w:pPr>
            <w:hyperlink r:id="rId12" w:history="1">
              <w:r w:rsidRPr="008C5DE8">
                <w:rPr>
                  <w:rStyle w:val="Hyperlink"/>
                  <w:rFonts w:ascii="Arial Narrow" w:hAnsi="Arial Narrow"/>
                  <w:sz w:val="18"/>
                  <w:szCs w:val="18"/>
                </w:rPr>
                <w:t>https://www.timesofisrael.com/israeli-ai-startup-forges-18m-partnership-with-astrazeneca-for-cancer-drug-trials/</w:t>
              </w:r>
            </w:hyperlink>
            <w:r w:rsidRPr="008C5DE8">
              <w:rPr>
                <w:rFonts w:ascii="Arial Narrow" w:hAnsi="Arial Narrow"/>
                <w:sz w:val="18"/>
                <w:szCs w:val="18"/>
              </w:rPr>
              <w:t xml:space="preserve"> </w:t>
            </w:r>
          </w:p>
        </w:tc>
      </w:tr>
      <w:tr w:rsidR="00585D8E" w:rsidRPr="003E6802" w14:paraId="41781B14" w14:textId="77777777" w:rsidTr="00CD4E50">
        <w:trPr>
          <w:trHeight w:val="466"/>
        </w:trPr>
        <w:tc>
          <w:tcPr>
            <w:tcW w:w="873" w:type="dxa"/>
            <w:shd w:val="clear" w:color="auto" w:fill="auto"/>
            <w:tcMar>
              <w:top w:w="29" w:type="dxa"/>
              <w:left w:w="115" w:type="dxa"/>
              <w:bottom w:w="29" w:type="dxa"/>
              <w:right w:w="115" w:type="dxa"/>
            </w:tcMar>
          </w:tcPr>
          <w:p w14:paraId="5E61B845" w14:textId="60FD6CE2" w:rsidR="00585D8E" w:rsidRPr="00165425" w:rsidRDefault="00585D8E" w:rsidP="00270E9A">
            <w:pPr>
              <w:spacing w:after="0"/>
              <w:jc w:val="both"/>
              <w:rPr>
                <w:rFonts w:ascii="Arial Narrow" w:hAnsi="Arial Narrow" w:cs="Arial"/>
                <w:sz w:val="24"/>
                <w:szCs w:val="24"/>
              </w:rPr>
            </w:pPr>
            <w:r w:rsidRPr="00165425">
              <w:rPr>
                <w:rFonts w:ascii="Arial Narrow" w:hAnsi="Arial Narrow" w:cs="Arial"/>
                <w:sz w:val="24"/>
                <w:szCs w:val="24"/>
              </w:rPr>
              <w:lastRenderedPageBreak/>
              <w:t>0</w:t>
            </w:r>
            <w:r w:rsidR="00404510">
              <w:rPr>
                <w:rFonts w:ascii="Arial Narrow" w:hAnsi="Arial Narrow" w:cs="Arial"/>
                <w:sz w:val="24"/>
                <w:szCs w:val="24"/>
              </w:rPr>
              <w:t>9</w:t>
            </w:r>
            <w:r w:rsidRPr="00165425">
              <w:rPr>
                <w:rFonts w:ascii="Arial Narrow" w:hAnsi="Arial Narrow" w:cs="Arial"/>
                <w:sz w:val="24"/>
                <w:szCs w:val="24"/>
              </w:rPr>
              <w:t>-</w:t>
            </w:r>
            <w:r w:rsidR="008F5DB0" w:rsidRPr="00165425">
              <w:rPr>
                <w:rFonts w:ascii="Arial Narrow" w:hAnsi="Arial Narrow" w:cs="Arial"/>
                <w:sz w:val="24"/>
                <w:szCs w:val="24"/>
              </w:rPr>
              <w:t>1</w:t>
            </w:r>
            <w:r w:rsidR="00404510">
              <w:rPr>
                <w:rFonts w:ascii="Arial Narrow" w:hAnsi="Arial Narrow" w:cs="Arial"/>
                <w:sz w:val="24"/>
                <w:szCs w:val="24"/>
              </w:rPr>
              <w:t>6</w:t>
            </w:r>
          </w:p>
        </w:tc>
        <w:tc>
          <w:tcPr>
            <w:tcW w:w="11806" w:type="dxa"/>
            <w:gridSpan w:val="2"/>
            <w:shd w:val="clear" w:color="auto" w:fill="auto"/>
            <w:tcMar>
              <w:top w:w="29" w:type="dxa"/>
              <w:left w:w="115" w:type="dxa"/>
              <w:bottom w:w="29" w:type="dxa"/>
              <w:right w:w="115" w:type="dxa"/>
            </w:tcMar>
          </w:tcPr>
          <w:p w14:paraId="65E72706" w14:textId="2BF02043" w:rsidR="00585D8E" w:rsidRPr="00165425" w:rsidRDefault="00404510" w:rsidP="002F05E1">
            <w:pPr>
              <w:spacing w:after="0"/>
              <w:jc w:val="both"/>
              <w:rPr>
                <w:rFonts w:ascii="Arial Narrow" w:hAnsi="Arial Narrow" w:cs="Arial"/>
                <w:sz w:val="24"/>
                <w:szCs w:val="24"/>
              </w:rPr>
            </w:pPr>
            <w:r w:rsidRPr="00404510">
              <w:rPr>
                <w:rFonts w:ascii="Arial Narrow" w:hAnsi="Arial Narrow" w:cs="Arial"/>
                <w:sz w:val="24"/>
                <w:szCs w:val="24"/>
              </w:rPr>
              <w:t xml:space="preserve">Dirbdami su trimis pagrindiniais Izraelio medicinos centrais, Tel Avivo universiteto tyrėjai sukūrė naują metodą, leidžiantį diagnozuoti </w:t>
            </w:r>
            <w:r w:rsidR="002F05E1">
              <w:rPr>
                <w:rFonts w:ascii="Arial Narrow" w:hAnsi="Arial Narrow" w:cs="Arial"/>
                <w:sz w:val="24"/>
                <w:szCs w:val="24"/>
              </w:rPr>
              <w:t>Parkinsono</w:t>
            </w:r>
            <w:r w:rsidRPr="00404510">
              <w:rPr>
                <w:rFonts w:ascii="Arial Narrow" w:hAnsi="Arial Narrow" w:cs="Arial"/>
                <w:sz w:val="24"/>
                <w:szCs w:val="24"/>
              </w:rPr>
              <w:t xml:space="preserve"> ligą iki 20 metų prieš pasireiškiant pirmiesiems motoriniams simptomams</w:t>
            </w:r>
            <w:r w:rsidR="002F05E1">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6FD109F6" w14:textId="2E6C0CA9" w:rsidR="00585D8E" w:rsidRPr="008C5DE8" w:rsidRDefault="00404510"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https://nocamels.com/2024/09/researchers-develop-new-early-identification-for-parkinsons/</w:t>
            </w:r>
          </w:p>
        </w:tc>
      </w:tr>
      <w:bookmarkEnd w:id="1"/>
      <w:tr w:rsidR="00CD49C4" w:rsidRPr="003E6802" w14:paraId="7E499A1B" w14:textId="77777777" w:rsidTr="00490F62">
        <w:trPr>
          <w:trHeight w:val="402"/>
        </w:trPr>
        <w:tc>
          <w:tcPr>
            <w:tcW w:w="15047" w:type="dxa"/>
            <w:gridSpan w:val="4"/>
            <w:shd w:val="clear" w:color="auto" w:fill="DEEAF6"/>
            <w:tcMar>
              <w:top w:w="29" w:type="dxa"/>
              <w:left w:w="115" w:type="dxa"/>
              <w:bottom w:w="29" w:type="dxa"/>
              <w:right w:w="115" w:type="dxa"/>
            </w:tcMar>
          </w:tcPr>
          <w:p w14:paraId="50B6578D" w14:textId="77777777" w:rsidR="00CD49C4" w:rsidRPr="00165425" w:rsidRDefault="00CD49C4" w:rsidP="00270E9A">
            <w:pPr>
              <w:spacing w:after="0" w:line="252" w:lineRule="auto"/>
              <w:jc w:val="both"/>
              <w:rPr>
                <w:rFonts w:ascii="Arial Narrow" w:hAnsi="Arial Narrow" w:cs="Arial"/>
                <w:b/>
                <w:sz w:val="24"/>
                <w:szCs w:val="24"/>
              </w:rPr>
            </w:pPr>
            <w:r w:rsidRPr="00165425">
              <w:rPr>
                <w:rFonts w:ascii="Arial Narrow" w:hAnsi="Arial Narrow" w:cs="Arial"/>
                <w:b/>
                <w:sz w:val="24"/>
                <w:szCs w:val="24"/>
              </w:rPr>
              <w:t>Energetika, transportas, aplinka ir klimato kaita, žaliosios technologijos, kibernetinis saugumas</w:t>
            </w:r>
          </w:p>
        </w:tc>
      </w:tr>
      <w:tr w:rsidR="004B6A70" w:rsidRPr="003E6802" w14:paraId="618DACCB" w14:textId="77777777" w:rsidTr="00CD4E50">
        <w:trPr>
          <w:trHeight w:val="751"/>
        </w:trPr>
        <w:tc>
          <w:tcPr>
            <w:tcW w:w="873" w:type="dxa"/>
            <w:shd w:val="clear" w:color="auto" w:fill="auto"/>
            <w:tcMar>
              <w:top w:w="29" w:type="dxa"/>
              <w:left w:w="115" w:type="dxa"/>
              <w:bottom w:w="29" w:type="dxa"/>
              <w:right w:w="115" w:type="dxa"/>
            </w:tcMar>
          </w:tcPr>
          <w:p w14:paraId="39CDF84D" w14:textId="687BD370" w:rsidR="004B6A70" w:rsidRPr="00165425" w:rsidRDefault="0092490D" w:rsidP="00270E9A">
            <w:pPr>
              <w:spacing w:after="0"/>
              <w:jc w:val="both"/>
              <w:rPr>
                <w:rFonts w:ascii="Arial Narrow" w:hAnsi="Arial Narrow" w:cs="Arial"/>
                <w:sz w:val="24"/>
                <w:szCs w:val="24"/>
              </w:rPr>
            </w:pPr>
            <w:r w:rsidRPr="00165425">
              <w:rPr>
                <w:rFonts w:ascii="Arial Narrow" w:hAnsi="Arial Narrow" w:cs="Arial"/>
                <w:sz w:val="24"/>
                <w:szCs w:val="24"/>
              </w:rPr>
              <w:t>0</w:t>
            </w:r>
            <w:r w:rsidR="004433EB">
              <w:rPr>
                <w:rFonts w:ascii="Arial Narrow" w:hAnsi="Arial Narrow" w:cs="Arial"/>
                <w:sz w:val="24"/>
                <w:szCs w:val="24"/>
              </w:rPr>
              <w:t>9</w:t>
            </w:r>
            <w:r w:rsidRPr="00165425">
              <w:rPr>
                <w:rFonts w:ascii="Arial Narrow" w:hAnsi="Arial Narrow" w:cs="Arial"/>
                <w:sz w:val="24"/>
                <w:szCs w:val="24"/>
              </w:rPr>
              <w:t>-</w:t>
            </w:r>
            <w:r w:rsidR="002460DC" w:rsidRPr="00165425">
              <w:rPr>
                <w:rFonts w:ascii="Arial Narrow" w:hAnsi="Arial Narrow" w:cs="Arial"/>
                <w:sz w:val="24"/>
                <w:szCs w:val="24"/>
              </w:rPr>
              <w:t>15</w:t>
            </w:r>
          </w:p>
        </w:tc>
        <w:tc>
          <w:tcPr>
            <w:tcW w:w="11806" w:type="dxa"/>
            <w:gridSpan w:val="2"/>
            <w:shd w:val="clear" w:color="auto" w:fill="auto"/>
            <w:tcMar>
              <w:top w:w="29" w:type="dxa"/>
              <w:left w:w="115" w:type="dxa"/>
              <w:bottom w:w="29" w:type="dxa"/>
              <w:right w:w="115" w:type="dxa"/>
            </w:tcMar>
          </w:tcPr>
          <w:p w14:paraId="2DBB7957" w14:textId="6300FCBE" w:rsidR="00ED12BF" w:rsidRPr="00165425" w:rsidRDefault="004433EB" w:rsidP="004433EB">
            <w:pPr>
              <w:spacing w:after="0" w:line="240" w:lineRule="auto"/>
              <w:jc w:val="both"/>
              <w:rPr>
                <w:rFonts w:ascii="Arial Narrow" w:hAnsi="Arial Narrow" w:cs="Arial"/>
                <w:sz w:val="24"/>
                <w:szCs w:val="24"/>
              </w:rPr>
            </w:pPr>
            <w:r w:rsidRPr="004433EB">
              <w:rPr>
                <w:rFonts w:ascii="Arial Narrow" w:hAnsi="Arial Narrow" w:cs="Arial"/>
                <w:sz w:val="24"/>
                <w:szCs w:val="24"/>
              </w:rPr>
              <w:t>Energetikos ir infrastruktūros ministerijos Nacionalinė išteklių valdyba paskelbė 2024 metų pirmojo pusmečio pajamų ataskaitą. Pirmosios 2024 metų pusės pajamos iš gamtinių dujų, mineralų ir agregatų mokesčių sudarė 1,175 mlrd. NIS, tai yra 12 % daugiau nei 2023 metų pirmojo pusmečio pajamos</w:t>
            </w:r>
            <w:r w:rsidR="00F9536F">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0C2AD081" w14:textId="67336C32" w:rsidR="00E712D3" w:rsidRPr="00165425" w:rsidRDefault="004433EB" w:rsidP="004B6D9F">
            <w:pPr>
              <w:spacing w:after="0"/>
              <w:rPr>
                <w:rStyle w:val="Hyperlink"/>
                <w:rFonts w:ascii="Arial Narrow" w:eastAsia="Times New Roman" w:hAnsi="Arial Narrow" w:cs="Arial"/>
                <w:noProof/>
                <w:sz w:val="18"/>
                <w:szCs w:val="18"/>
              </w:rPr>
            </w:pPr>
            <w:r w:rsidRPr="004433EB">
              <w:rPr>
                <w:rStyle w:val="Hyperlink"/>
                <w:rFonts w:ascii="Arial Narrow" w:eastAsia="Times New Roman" w:hAnsi="Arial Narrow" w:cs="Arial"/>
                <w:noProof/>
                <w:sz w:val="18"/>
                <w:szCs w:val="18"/>
              </w:rPr>
              <w:t>https://en.globes.co.il/en/article-israels-gas-royalties-up-125-in-h1-2024-1001489220</w:t>
            </w:r>
          </w:p>
        </w:tc>
      </w:tr>
      <w:tr w:rsidR="00815D86" w:rsidRPr="003E6802" w14:paraId="74AE46AE" w14:textId="77777777" w:rsidTr="00CD4E50">
        <w:trPr>
          <w:trHeight w:val="448"/>
        </w:trPr>
        <w:tc>
          <w:tcPr>
            <w:tcW w:w="873" w:type="dxa"/>
            <w:shd w:val="clear" w:color="auto" w:fill="auto"/>
            <w:tcMar>
              <w:top w:w="29" w:type="dxa"/>
              <w:left w:w="115" w:type="dxa"/>
              <w:bottom w:w="29" w:type="dxa"/>
              <w:right w:w="115" w:type="dxa"/>
            </w:tcMar>
          </w:tcPr>
          <w:p w14:paraId="4471DACD" w14:textId="1E6A5979" w:rsidR="00815D86" w:rsidRPr="00165425" w:rsidRDefault="00DB5FDC" w:rsidP="00270E9A">
            <w:pPr>
              <w:spacing w:after="0"/>
              <w:jc w:val="both"/>
              <w:rPr>
                <w:rFonts w:ascii="Arial Narrow" w:hAnsi="Arial Narrow" w:cs="Arial"/>
                <w:sz w:val="24"/>
                <w:szCs w:val="24"/>
              </w:rPr>
            </w:pPr>
            <w:r w:rsidRPr="00165425">
              <w:rPr>
                <w:rFonts w:ascii="Arial Narrow" w:hAnsi="Arial Narrow" w:cs="Arial"/>
                <w:sz w:val="24"/>
                <w:szCs w:val="24"/>
              </w:rPr>
              <w:t>0</w:t>
            </w:r>
            <w:r w:rsidR="00404510">
              <w:rPr>
                <w:rFonts w:ascii="Arial Narrow" w:hAnsi="Arial Narrow" w:cs="Arial"/>
                <w:sz w:val="24"/>
                <w:szCs w:val="24"/>
              </w:rPr>
              <w:t>9</w:t>
            </w:r>
            <w:r w:rsidRPr="00165425">
              <w:rPr>
                <w:rFonts w:ascii="Arial Narrow" w:hAnsi="Arial Narrow" w:cs="Arial"/>
                <w:sz w:val="24"/>
                <w:szCs w:val="24"/>
              </w:rPr>
              <w:t>-</w:t>
            </w:r>
            <w:r w:rsidR="00404510">
              <w:rPr>
                <w:rFonts w:ascii="Arial Narrow" w:hAnsi="Arial Narrow" w:cs="Arial"/>
                <w:sz w:val="24"/>
                <w:szCs w:val="24"/>
              </w:rPr>
              <w:t>11</w:t>
            </w:r>
          </w:p>
        </w:tc>
        <w:tc>
          <w:tcPr>
            <w:tcW w:w="11806" w:type="dxa"/>
            <w:gridSpan w:val="2"/>
            <w:shd w:val="clear" w:color="auto" w:fill="auto"/>
            <w:tcMar>
              <w:top w:w="29" w:type="dxa"/>
              <w:left w:w="115" w:type="dxa"/>
              <w:bottom w:w="29" w:type="dxa"/>
              <w:right w:w="115" w:type="dxa"/>
            </w:tcMar>
          </w:tcPr>
          <w:p w14:paraId="5EE3BF84" w14:textId="36127053" w:rsidR="00815D86" w:rsidRPr="00165425" w:rsidRDefault="00404510" w:rsidP="00F9536F">
            <w:pPr>
              <w:spacing w:after="0"/>
              <w:jc w:val="both"/>
              <w:rPr>
                <w:rFonts w:ascii="Arial Narrow" w:hAnsi="Arial Narrow" w:cs="Arial"/>
                <w:sz w:val="24"/>
                <w:szCs w:val="24"/>
              </w:rPr>
            </w:pPr>
            <w:r w:rsidRPr="00404510">
              <w:rPr>
                <w:rFonts w:ascii="Arial Narrow" w:hAnsi="Arial Narrow" w:cs="Arial"/>
                <w:sz w:val="24"/>
                <w:szCs w:val="24"/>
              </w:rPr>
              <w:t>Praėjus mėnesiui po to, kai buvo įvesti reikalavimai, kad ant naujai statomų visuomeninių pastatų ir namų būtų privaloma įrengti saulės baterijas, Nacionalinės ekonomikos tarybos atliktas tyrimas teigia, kad šis elektros gamybos metodas yra pernelyg brangus.</w:t>
            </w:r>
          </w:p>
        </w:tc>
        <w:tc>
          <w:tcPr>
            <w:tcW w:w="2368" w:type="dxa"/>
            <w:shd w:val="clear" w:color="auto" w:fill="auto"/>
            <w:tcMar>
              <w:top w:w="29" w:type="dxa"/>
              <w:left w:w="115" w:type="dxa"/>
              <w:bottom w:w="29" w:type="dxa"/>
              <w:right w:w="115" w:type="dxa"/>
            </w:tcMar>
          </w:tcPr>
          <w:p w14:paraId="62370B02" w14:textId="209B645E" w:rsidR="00D27482" w:rsidRPr="00165425" w:rsidRDefault="00404510" w:rsidP="00270E9A">
            <w:pPr>
              <w:spacing w:after="0"/>
              <w:rPr>
                <w:rStyle w:val="Hyperlink"/>
                <w:rFonts w:ascii="Arial Narrow" w:eastAsia="Times New Roman" w:hAnsi="Arial Narrow" w:cs="Arial"/>
                <w:noProof/>
                <w:sz w:val="18"/>
                <w:szCs w:val="18"/>
              </w:rPr>
            </w:pPr>
            <w:r w:rsidRPr="00404510">
              <w:rPr>
                <w:rStyle w:val="Hyperlink"/>
                <w:rFonts w:ascii="Arial Narrow" w:eastAsia="Times New Roman" w:hAnsi="Arial Narrow" w:cs="Arial"/>
                <w:noProof/>
                <w:sz w:val="18"/>
                <w:szCs w:val="18"/>
              </w:rPr>
              <w:t>https://en.globes.co.il/en/article-govt-report-slams-rooftop-solar-electricity-as-too-costly-1001488983</w:t>
            </w:r>
          </w:p>
        </w:tc>
      </w:tr>
      <w:tr w:rsidR="00490F62" w:rsidRPr="003E6802" w14:paraId="15574CE4" w14:textId="77777777" w:rsidTr="00CD4E50">
        <w:trPr>
          <w:trHeight w:val="448"/>
        </w:trPr>
        <w:tc>
          <w:tcPr>
            <w:tcW w:w="873" w:type="dxa"/>
            <w:shd w:val="clear" w:color="auto" w:fill="auto"/>
            <w:tcMar>
              <w:top w:w="29" w:type="dxa"/>
              <w:left w:w="115" w:type="dxa"/>
              <w:bottom w:w="29" w:type="dxa"/>
              <w:right w:w="115" w:type="dxa"/>
            </w:tcMar>
          </w:tcPr>
          <w:p w14:paraId="11DE0E44" w14:textId="2F9C0A22" w:rsidR="00490F62" w:rsidRPr="00165425" w:rsidRDefault="00490F62" w:rsidP="00490F62">
            <w:pPr>
              <w:spacing w:after="0"/>
              <w:jc w:val="both"/>
              <w:rPr>
                <w:rFonts w:ascii="Arial Narrow" w:hAnsi="Arial Narrow" w:cs="Arial"/>
                <w:sz w:val="24"/>
                <w:szCs w:val="24"/>
              </w:rPr>
            </w:pPr>
            <w:r w:rsidRPr="00165425">
              <w:rPr>
                <w:rFonts w:ascii="Arial Narrow" w:hAnsi="Arial Narrow" w:cs="Arial"/>
                <w:sz w:val="24"/>
                <w:szCs w:val="24"/>
              </w:rPr>
              <w:t>0</w:t>
            </w:r>
            <w:r w:rsidR="00EB2236">
              <w:rPr>
                <w:rFonts w:ascii="Arial Narrow" w:hAnsi="Arial Narrow" w:cs="Arial"/>
                <w:sz w:val="24"/>
                <w:szCs w:val="24"/>
              </w:rPr>
              <w:t>9</w:t>
            </w:r>
            <w:r w:rsidRPr="00165425">
              <w:rPr>
                <w:rFonts w:ascii="Arial Narrow" w:hAnsi="Arial Narrow" w:cs="Arial"/>
                <w:sz w:val="24"/>
                <w:szCs w:val="24"/>
              </w:rPr>
              <w:t>-</w:t>
            </w:r>
            <w:r w:rsidR="00EB2236">
              <w:rPr>
                <w:rFonts w:ascii="Arial Narrow" w:hAnsi="Arial Narrow" w:cs="Arial"/>
                <w:sz w:val="24"/>
                <w:szCs w:val="24"/>
              </w:rPr>
              <w:t>18</w:t>
            </w:r>
          </w:p>
        </w:tc>
        <w:tc>
          <w:tcPr>
            <w:tcW w:w="11806" w:type="dxa"/>
            <w:gridSpan w:val="2"/>
            <w:shd w:val="clear" w:color="auto" w:fill="auto"/>
            <w:tcMar>
              <w:top w:w="29" w:type="dxa"/>
              <w:left w:w="115" w:type="dxa"/>
              <w:bottom w:w="29" w:type="dxa"/>
              <w:right w:w="115" w:type="dxa"/>
            </w:tcMar>
          </w:tcPr>
          <w:p w14:paraId="0ED603D9" w14:textId="1BBF3615" w:rsidR="00490F62" w:rsidRPr="00165425" w:rsidRDefault="00404510" w:rsidP="00404510">
            <w:pPr>
              <w:spacing w:after="0"/>
              <w:jc w:val="both"/>
              <w:rPr>
                <w:rFonts w:ascii="Arial Narrow" w:hAnsi="Arial Narrow" w:cs="Arial"/>
                <w:sz w:val="24"/>
                <w:szCs w:val="24"/>
              </w:rPr>
            </w:pPr>
            <w:r w:rsidRPr="00404510">
              <w:rPr>
                <w:rFonts w:ascii="Arial Narrow" w:hAnsi="Arial Narrow"/>
                <w:sz w:val="24"/>
                <w:szCs w:val="24"/>
              </w:rPr>
              <w:t xml:space="preserve">Finansų ministerija planuoja įvesti 0,15 NIS mokestį už kiekvieną kilometrą, kurį nuvažiuoja elektriniai automobiliai. Ši tarifas būtų mažesnis nei apytiksliai 0,19 NIS už kilometrą, kurį moka degalinių automobilių vairuotojai kaip akcizą. </w:t>
            </w:r>
          </w:p>
        </w:tc>
        <w:tc>
          <w:tcPr>
            <w:tcW w:w="2368" w:type="dxa"/>
            <w:shd w:val="clear" w:color="auto" w:fill="auto"/>
            <w:tcMar>
              <w:top w:w="29" w:type="dxa"/>
              <w:left w:w="115" w:type="dxa"/>
              <w:bottom w:w="29" w:type="dxa"/>
              <w:right w:w="115" w:type="dxa"/>
            </w:tcMar>
          </w:tcPr>
          <w:p w14:paraId="435E57B3" w14:textId="31FF2158" w:rsidR="00490F62" w:rsidRPr="00165425" w:rsidRDefault="00EB2236" w:rsidP="00490F62">
            <w:pPr>
              <w:spacing w:after="0"/>
              <w:rPr>
                <w:rStyle w:val="Hyperlink"/>
                <w:rFonts w:ascii="Arial Narrow" w:eastAsia="Times New Roman" w:hAnsi="Arial Narrow" w:cs="Arial"/>
                <w:noProof/>
                <w:sz w:val="18"/>
                <w:szCs w:val="18"/>
              </w:rPr>
            </w:pPr>
            <w:r w:rsidRPr="00EB2236">
              <w:rPr>
                <w:rStyle w:val="Hyperlink"/>
                <w:rFonts w:ascii="Arial Narrow" w:eastAsia="Times New Roman" w:hAnsi="Arial Narrow" w:cs="Arial"/>
                <w:noProof/>
                <w:sz w:val="18"/>
                <w:szCs w:val="18"/>
              </w:rPr>
              <w:t>https://en.globes.co.il/en/article-treasury-revives-plan-to-tax-evs-for-each-kilometer-traveled-1001489681</w:t>
            </w:r>
          </w:p>
        </w:tc>
      </w:tr>
      <w:tr w:rsidR="009C4E56" w:rsidRPr="003E6802" w14:paraId="54F0700F" w14:textId="77777777" w:rsidTr="00490F62">
        <w:trPr>
          <w:trHeight w:val="41"/>
        </w:trPr>
        <w:tc>
          <w:tcPr>
            <w:tcW w:w="15047" w:type="dxa"/>
            <w:gridSpan w:val="4"/>
            <w:shd w:val="clear" w:color="auto" w:fill="DEEAF6"/>
            <w:tcMar>
              <w:top w:w="29" w:type="dxa"/>
              <w:left w:w="115" w:type="dxa"/>
              <w:bottom w:w="29" w:type="dxa"/>
              <w:right w:w="115" w:type="dxa"/>
            </w:tcMar>
          </w:tcPr>
          <w:p w14:paraId="50833761" w14:textId="77777777" w:rsidR="009C4E56" w:rsidRPr="00165425" w:rsidRDefault="009C4E56" w:rsidP="00270E9A">
            <w:pPr>
              <w:spacing w:after="0"/>
              <w:jc w:val="both"/>
              <w:rPr>
                <w:rFonts w:ascii="Arial Narrow" w:hAnsi="Arial Narrow" w:cs="Arial"/>
                <w:b/>
                <w:noProof/>
                <w:sz w:val="24"/>
                <w:szCs w:val="24"/>
              </w:rPr>
            </w:pPr>
            <w:r w:rsidRPr="00165425">
              <w:rPr>
                <w:rFonts w:ascii="Arial Narrow" w:hAnsi="Arial Narrow" w:cs="Arial"/>
                <w:b/>
                <w:noProof/>
                <w:sz w:val="24"/>
                <w:szCs w:val="24"/>
              </w:rPr>
              <w:t>Startuoliai, fintech, informacinės ir ryšių technologijos, inžinerija ir kt. technologijos</w:t>
            </w:r>
          </w:p>
        </w:tc>
      </w:tr>
      <w:tr w:rsidR="00056403" w:rsidRPr="003E6802" w14:paraId="18F51B6B" w14:textId="77777777" w:rsidTr="00CD4E50">
        <w:trPr>
          <w:trHeight w:val="244"/>
        </w:trPr>
        <w:tc>
          <w:tcPr>
            <w:tcW w:w="873" w:type="dxa"/>
            <w:shd w:val="clear" w:color="auto" w:fill="auto"/>
            <w:tcMar>
              <w:top w:w="29" w:type="dxa"/>
              <w:left w:w="115" w:type="dxa"/>
              <w:bottom w:w="29" w:type="dxa"/>
              <w:right w:w="115" w:type="dxa"/>
            </w:tcMar>
          </w:tcPr>
          <w:p w14:paraId="01BBD37A" w14:textId="77777777" w:rsidR="00056403" w:rsidRPr="00165425" w:rsidRDefault="00056403" w:rsidP="00270E9A">
            <w:pPr>
              <w:spacing w:after="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1DAC916A" w14:textId="3DDF5EEC" w:rsidR="00056403" w:rsidRPr="00165425" w:rsidRDefault="00056403" w:rsidP="00270E9A">
            <w:pPr>
              <w:spacing w:after="0"/>
              <w:jc w:val="both"/>
              <w:rPr>
                <w:rFonts w:ascii="Arial Narrow" w:hAnsi="Arial Narrow" w:cs="Arial"/>
                <w:sz w:val="24"/>
                <w:szCs w:val="24"/>
              </w:rPr>
            </w:pPr>
            <w:r w:rsidRPr="00165425">
              <w:rPr>
                <w:rFonts w:ascii="Arial Narrow" w:hAnsi="Arial Narrow" w:cs="Arial"/>
                <w:sz w:val="24"/>
                <w:szCs w:val="24"/>
              </w:rPr>
              <w:t xml:space="preserve">Informacija apie Izraelio </w:t>
            </w:r>
            <w:proofErr w:type="spellStart"/>
            <w:r w:rsidRPr="00165425">
              <w:rPr>
                <w:rFonts w:ascii="Arial Narrow" w:hAnsi="Arial Narrow" w:cs="Arial"/>
                <w:sz w:val="24"/>
                <w:szCs w:val="24"/>
              </w:rPr>
              <w:t>startuolių</w:t>
            </w:r>
            <w:proofErr w:type="spellEnd"/>
            <w:r w:rsidRPr="00165425">
              <w:rPr>
                <w:rFonts w:ascii="Arial Narrow" w:hAnsi="Arial Narrow" w:cs="Arial"/>
                <w:sz w:val="24"/>
                <w:szCs w:val="24"/>
              </w:rPr>
              <w:t xml:space="preserve"> ekosistemą (</w:t>
            </w:r>
            <w:proofErr w:type="spellStart"/>
            <w:r w:rsidRPr="00165425">
              <w:rPr>
                <w:rFonts w:ascii="Arial Narrow" w:hAnsi="Arial Narrow" w:cs="Arial"/>
                <w:sz w:val="24"/>
                <w:szCs w:val="24"/>
              </w:rPr>
              <w:t>startuoliai</w:t>
            </w:r>
            <w:proofErr w:type="spellEnd"/>
            <w:r w:rsidRPr="00165425">
              <w:rPr>
                <w:rFonts w:ascii="Arial Narrow" w:hAnsi="Arial Narrow" w:cs="Arial"/>
                <w:sz w:val="24"/>
                <w:szCs w:val="24"/>
              </w:rPr>
              <w:t>, investuotojai, artimiausi renginiai ir kitos naujienos)</w:t>
            </w:r>
            <w:r w:rsidR="008C1A81" w:rsidRPr="00165425">
              <w:rPr>
                <w:rFonts w:ascii="Arial Narrow" w:hAnsi="Arial Narrow" w:cs="Arial"/>
                <w:sz w:val="24"/>
                <w:szCs w:val="24"/>
              </w:rPr>
              <w:t>.</w:t>
            </w:r>
          </w:p>
        </w:tc>
        <w:tc>
          <w:tcPr>
            <w:tcW w:w="2368" w:type="dxa"/>
            <w:shd w:val="clear" w:color="auto" w:fill="auto"/>
            <w:tcMar>
              <w:top w:w="29" w:type="dxa"/>
              <w:left w:w="115" w:type="dxa"/>
              <w:bottom w:w="29" w:type="dxa"/>
              <w:right w:w="115" w:type="dxa"/>
            </w:tcMar>
          </w:tcPr>
          <w:p w14:paraId="00535BCB" w14:textId="5BDE2D46" w:rsidR="00056403" w:rsidRPr="008C5DE8" w:rsidRDefault="00000000" w:rsidP="00270E9A">
            <w:pPr>
              <w:spacing w:after="0"/>
              <w:rPr>
                <w:rStyle w:val="Hyperlink"/>
                <w:rFonts w:ascii="Arial Narrow" w:eastAsia="Times New Roman" w:hAnsi="Arial Narrow" w:cs="Arial"/>
                <w:noProof/>
                <w:sz w:val="18"/>
                <w:szCs w:val="18"/>
                <w:lang w:eastAsia="lt-LT"/>
              </w:rPr>
            </w:pPr>
            <w:hyperlink r:id="rId13" w:history="1">
              <w:r w:rsidR="00CA7309" w:rsidRPr="008C5DE8">
                <w:rPr>
                  <w:rStyle w:val="Hyperlink"/>
                  <w:rFonts w:ascii="Arial Narrow" w:eastAsia="Times New Roman" w:hAnsi="Arial Narrow" w:cs="Arial"/>
                  <w:noProof/>
                  <w:sz w:val="18"/>
                  <w:szCs w:val="18"/>
                  <w:lang w:eastAsia="lt-LT"/>
                </w:rPr>
                <w:t>https://finder.startupnationcentral.org/</w:t>
              </w:r>
            </w:hyperlink>
            <w:r w:rsidR="00CA7309" w:rsidRPr="008C5DE8">
              <w:rPr>
                <w:rStyle w:val="Hyperlink"/>
                <w:rFonts w:ascii="Arial Narrow" w:eastAsia="Times New Roman" w:hAnsi="Arial Narrow" w:cs="Arial"/>
                <w:noProof/>
                <w:sz w:val="18"/>
                <w:szCs w:val="18"/>
                <w:lang w:eastAsia="lt-LT"/>
              </w:rPr>
              <w:t xml:space="preserve"> </w:t>
            </w:r>
          </w:p>
        </w:tc>
      </w:tr>
      <w:tr w:rsidR="009C4E56" w:rsidRPr="003E6802" w14:paraId="46C8C861" w14:textId="77777777" w:rsidTr="00CD4E50">
        <w:trPr>
          <w:trHeight w:val="244"/>
        </w:trPr>
        <w:tc>
          <w:tcPr>
            <w:tcW w:w="873" w:type="dxa"/>
            <w:shd w:val="clear" w:color="auto" w:fill="auto"/>
            <w:tcMar>
              <w:top w:w="29" w:type="dxa"/>
              <w:left w:w="115" w:type="dxa"/>
              <w:bottom w:w="29" w:type="dxa"/>
              <w:right w:w="115" w:type="dxa"/>
            </w:tcMar>
          </w:tcPr>
          <w:p w14:paraId="76C3AFBB" w14:textId="15CCFB42" w:rsidR="00D238B9" w:rsidRPr="00165425" w:rsidRDefault="00623033" w:rsidP="00270E9A">
            <w:pPr>
              <w:spacing w:after="0"/>
              <w:jc w:val="both"/>
              <w:rPr>
                <w:rFonts w:ascii="Arial Narrow" w:hAnsi="Arial Narrow" w:cs="Arial"/>
                <w:sz w:val="24"/>
                <w:szCs w:val="24"/>
              </w:rPr>
            </w:pPr>
            <w:r w:rsidRPr="00165425">
              <w:rPr>
                <w:rFonts w:ascii="Arial Narrow" w:hAnsi="Arial Narrow" w:cs="Arial"/>
                <w:sz w:val="24"/>
                <w:szCs w:val="24"/>
              </w:rPr>
              <w:t>0</w:t>
            </w:r>
            <w:r w:rsidR="004433EB">
              <w:rPr>
                <w:rFonts w:ascii="Arial Narrow" w:hAnsi="Arial Narrow" w:cs="Arial"/>
                <w:sz w:val="24"/>
                <w:szCs w:val="24"/>
              </w:rPr>
              <w:t>9</w:t>
            </w:r>
            <w:r w:rsidRPr="00165425">
              <w:rPr>
                <w:rFonts w:ascii="Arial Narrow" w:hAnsi="Arial Narrow" w:cs="Arial"/>
                <w:sz w:val="24"/>
                <w:szCs w:val="24"/>
              </w:rPr>
              <w:t>-</w:t>
            </w:r>
            <w:r w:rsidR="004433EB">
              <w:rPr>
                <w:rFonts w:ascii="Arial Narrow" w:hAnsi="Arial Narrow" w:cs="Arial"/>
                <w:sz w:val="24"/>
                <w:szCs w:val="24"/>
              </w:rPr>
              <w:t>06</w:t>
            </w:r>
          </w:p>
        </w:tc>
        <w:tc>
          <w:tcPr>
            <w:tcW w:w="11806" w:type="dxa"/>
            <w:gridSpan w:val="2"/>
            <w:shd w:val="clear" w:color="auto" w:fill="auto"/>
            <w:tcMar>
              <w:top w:w="29" w:type="dxa"/>
              <w:left w:w="115" w:type="dxa"/>
              <w:bottom w:w="29" w:type="dxa"/>
              <w:right w:w="115" w:type="dxa"/>
            </w:tcMar>
          </w:tcPr>
          <w:p w14:paraId="4C39964A" w14:textId="6A7267CE" w:rsidR="009C4E56" w:rsidRPr="00165425" w:rsidRDefault="004433EB" w:rsidP="004433EB">
            <w:pPr>
              <w:spacing w:after="0"/>
              <w:jc w:val="both"/>
              <w:rPr>
                <w:rFonts w:ascii="Arial Narrow" w:hAnsi="Arial Narrow" w:cs="Arial"/>
                <w:sz w:val="24"/>
                <w:szCs w:val="24"/>
              </w:rPr>
            </w:pPr>
            <w:r w:rsidRPr="004433EB">
              <w:rPr>
                <w:rFonts w:ascii="Arial Narrow" w:hAnsi="Arial Narrow" w:cs="Arial"/>
                <w:sz w:val="24"/>
                <w:szCs w:val="24"/>
              </w:rPr>
              <w:t xml:space="preserve">JAV </w:t>
            </w:r>
            <w:proofErr w:type="spellStart"/>
            <w:r w:rsidR="00F9536F">
              <w:rPr>
                <w:rFonts w:ascii="Arial Narrow" w:hAnsi="Arial Narrow" w:cs="Arial"/>
                <w:sz w:val="24"/>
                <w:szCs w:val="24"/>
              </w:rPr>
              <w:t>cloud‘o</w:t>
            </w:r>
            <w:proofErr w:type="spellEnd"/>
            <w:r w:rsidRPr="004433EB">
              <w:rPr>
                <w:rFonts w:ascii="Arial Narrow" w:hAnsi="Arial Narrow" w:cs="Arial"/>
                <w:sz w:val="24"/>
                <w:szCs w:val="24"/>
              </w:rPr>
              <w:t xml:space="preserve"> programinės įrangos milžinė „</w:t>
            </w:r>
            <w:proofErr w:type="spellStart"/>
            <w:r w:rsidRPr="004433EB">
              <w:rPr>
                <w:rFonts w:ascii="Arial Narrow" w:hAnsi="Arial Narrow" w:cs="Arial"/>
                <w:sz w:val="24"/>
                <w:szCs w:val="24"/>
              </w:rPr>
              <w:t>Salesforce</w:t>
            </w:r>
            <w:proofErr w:type="spellEnd"/>
            <w:r w:rsidRPr="004433EB">
              <w:rPr>
                <w:rFonts w:ascii="Arial Narrow" w:hAnsi="Arial Narrow" w:cs="Arial"/>
                <w:sz w:val="24"/>
                <w:szCs w:val="24"/>
              </w:rPr>
              <w:t>“ paskelbė, kad pasirašė galutinį susitarimą dėl Izraelio duomenų apsaugos ir valdymo paslaugų įmonės „</w:t>
            </w:r>
            <w:proofErr w:type="spellStart"/>
            <w:r w:rsidRPr="004433EB">
              <w:rPr>
                <w:rFonts w:ascii="Arial Narrow" w:hAnsi="Arial Narrow" w:cs="Arial"/>
                <w:sz w:val="24"/>
                <w:szCs w:val="24"/>
              </w:rPr>
              <w:t>Own</w:t>
            </w:r>
            <w:proofErr w:type="spellEnd"/>
            <w:r w:rsidRPr="004433EB">
              <w:rPr>
                <w:rFonts w:ascii="Arial Narrow" w:hAnsi="Arial Narrow" w:cs="Arial"/>
                <w:sz w:val="24"/>
                <w:szCs w:val="24"/>
              </w:rPr>
              <w:t>“ įsigijimo. „</w:t>
            </w:r>
            <w:proofErr w:type="spellStart"/>
            <w:r w:rsidRPr="004433EB">
              <w:rPr>
                <w:rFonts w:ascii="Arial Narrow" w:hAnsi="Arial Narrow" w:cs="Arial"/>
                <w:sz w:val="24"/>
                <w:szCs w:val="24"/>
              </w:rPr>
              <w:t>Salesforce</w:t>
            </w:r>
            <w:proofErr w:type="spellEnd"/>
            <w:r w:rsidRPr="004433EB">
              <w:rPr>
                <w:rFonts w:ascii="Arial Narrow" w:hAnsi="Arial Narrow" w:cs="Arial"/>
                <w:sz w:val="24"/>
                <w:szCs w:val="24"/>
              </w:rPr>
              <w:t>“ teigia, kad už „</w:t>
            </w:r>
            <w:proofErr w:type="spellStart"/>
            <w:r w:rsidRPr="004433EB">
              <w:rPr>
                <w:rFonts w:ascii="Arial Narrow" w:hAnsi="Arial Narrow" w:cs="Arial"/>
                <w:sz w:val="24"/>
                <w:szCs w:val="24"/>
              </w:rPr>
              <w:t>Own</w:t>
            </w:r>
            <w:proofErr w:type="spellEnd"/>
            <w:r w:rsidRPr="004433EB">
              <w:rPr>
                <w:rFonts w:ascii="Arial Narrow" w:hAnsi="Arial Narrow" w:cs="Arial"/>
                <w:sz w:val="24"/>
                <w:szCs w:val="24"/>
              </w:rPr>
              <w:t>“ sumokės apie 1,9 mlrd. JAV dolerių</w:t>
            </w:r>
            <w:r w:rsidR="00F9536F">
              <w:rPr>
                <w:rFonts w:ascii="Arial Narrow" w:hAnsi="Arial Narrow" w:cs="Arial"/>
                <w:sz w:val="24"/>
                <w:szCs w:val="24"/>
              </w:rPr>
              <w:t>. „</w:t>
            </w:r>
            <w:proofErr w:type="spellStart"/>
            <w:r w:rsidRPr="004433EB">
              <w:rPr>
                <w:rFonts w:ascii="Arial Narrow" w:hAnsi="Arial Narrow" w:cs="Arial"/>
                <w:sz w:val="24"/>
                <w:szCs w:val="24"/>
              </w:rPr>
              <w:t>Own</w:t>
            </w:r>
            <w:proofErr w:type="spellEnd"/>
            <w:r w:rsidRPr="004433EB">
              <w:rPr>
                <w:rFonts w:ascii="Arial Narrow" w:hAnsi="Arial Narrow" w:cs="Arial"/>
                <w:sz w:val="24"/>
                <w:szCs w:val="24"/>
              </w:rPr>
              <w:t xml:space="preserve">“ sukūrė platformą, suteikiančią įmonėms atsarginę duomenų apsaugą nuo esminių </w:t>
            </w:r>
            <w:r w:rsidR="002F05E1">
              <w:rPr>
                <w:rFonts w:ascii="Arial Narrow" w:hAnsi="Arial Narrow" w:cs="Arial"/>
                <w:sz w:val="24"/>
                <w:szCs w:val="24"/>
              </w:rPr>
              <w:t xml:space="preserve">jų </w:t>
            </w:r>
            <w:r w:rsidRPr="004433EB">
              <w:rPr>
                <w:rFonts w:ascii="Arial Narrow" w:hAnsi="Arial Narrow" w:cs="Arial"/>
                <w:sz w:val="24"/>
                <w:szCs w:val="24"/>
              </w:rPr>
              <w:t>praradimo.</w:t>
            </w:r>
          </w:p>
        </w:tc>
        <w:tc>
          <w:tcPr>
            <w:tcW w:w="2368" w:type="dxa"/>
            <w:shd w:val="clear" w:color="auto" w:fill="auto"/>
            <w:tcMar>
              <w:top w:w="29" w:type="dxa"/>
              <w:left w:w="115" w:type="dxa"/>
              <w:bottom w:w="29" w:type="dxa"/>
              <w:right w:w="115" w:type="dxa"/>
            </w:tcMar>
          </w:tcPr>
          <w:p w14:paraId="58476A60" w14:textId="4A1CB03C" w:rsidR="00D238B9" w:rsidRPr="008C5DE8" w:rsidRDefault="004433EB"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https://en.globes.co.il/en/article-salesforce-buys-israeli-data-protection-co-own-for-19b-1001488628</w:t>
            </w:r>
          </w:p>
        </w:tc>
      </w:tr>
      <w:tr w:rsidR="003504DF" w:rsidRPr="003E6802" w14:paraId="5A1E5271" w14:textId="77777777" w:rsidTr="00CD4E50">
        <w:trPr>
          <w:trHeight w:val="244"/>
        </w:trPr>
        <w:tc>
          <w:tcPr>
            <w:tcW w:w="873" w:type="dxa"/>
            <w:shd w:val="clear" w:color="auto" w:fill="auto"/>
            <w:tcMar>
              <w:top w:w="29" w:type="dxa"/>
              <w:left w:w="115" w:type="dxa"/>
              <w:bottom w:w="29" w:type="dxa"/>
              <w:right w:w="115" w:type="dxa"/>
            </w:tcMar>
          </w:tcPr>
          <w:p w14:paraId="61F329EB" w14:textId="0EFE01AC" w:rsidR="003504DF" w:rsidRPr="00165425" w:rsidRDefault="005E3BF2" w:rsidP="00270E9A">
            <w:pPr>
              <w:spacing w:after="0"/>
              <w:jc w:val="both"/>
              <w:rPr>
                <w:rFonts w:ascii="Arial Narrow" w:hAnsi="Arial Narrow" w:cs="Arial"/>
                <w:sz w:val="24"/>
                <w:szCs w:val="24"/>
              </w:rPr>
            </w:pPr>
            <w:r w:rsidRPr="00165425">
              <w:rPr>
                <w:rFonts w:ascii="Arial Narrow" w:hAnsi="Arial Narrow" w:cs="Arial"/>
                <w:sz w:val="24"/>
                <w:szCs w:val="24"/>
              </w:rPr>
              <w:t>0</w:t>
            </w:r>
            <w:r w:rsidR="00055954">
              <w:rPr>
                <w:rFonts w:ascii="Arial Narrow" w:hAnsi="Arial Narrow" w:cs="Arial"/>
                <w:sz w:val="24"/>
                <w:szCs w:val="24"/>
              </w:rPr>
              <w:t>9</w:t>
            </w:r>
            <w:r w:rsidRPr="00165425">
              <w:rPr>
                <w:rFonts w:ascii="Arial Narrow" w:hAnsi="Arial Narrow" w:cs="Arial"/>
                <w:sz w:val="24"/>
                <w:szCs w:val="24"/>
              </w:rPr>
              <w:t>-</w:t>
            </w:r>
            <w:r w:rsidR="00055954">
              <w:rPr>
                <w:rFonts w:ascii="Arial Narrow" w:hAnsi="Arial Narrow" w:cs="Arial"/>
                <w:sz w:val="24"/>
                <w:szCs w:val="24"/>
              </w:rPr>
              <w:t>04</w:t>
            </w:r>
          </w:p>
        </w:tc>
        <w:tc>
          <w:tcPr>
            <w:tcW w:w="11806" w:type="dxa"/>
            <w:gridSpan w:val="2"/>
            <w:shd w:val="clear" w:color="auto" w:fill="auto"/>
            <w:tcMar>
              <w:top w:w="29" w:type="dxa"/>
              <w:left w:w="115" w:type="dxa"/>
              <w:bottom w:w="29" w:type="dxa"/>
              <w:right w:w="115" w:type="dxa"/>
            </w:tcMar>
          </w:tcPr>
          <w:p w14:paraId="489C14EE" w14:textId="36CF4357" w:rsidR="003504DF" w:rsidRPr="00165425" w:rsidRDefault="00055954" w:rsidP="00055954">
            <w:pPr>
              <w:spacing w:after="0"/>
              <w:jc w:val="both"/>
              <w:rPr>
                <w:rFonts w:ascii="Arial Narrow" w:hAnsi="Arial Narrow" w:cs="Arial"/>
                <w:sz w:val="24"/>
                <w:szCs w:val="24"/>
              </w:rPr>
            </w:pPr>
            <w:r w:rsidRPr="00055954">
              <w:rPr>
                <w:rFonts w:ascii="Arial Narrow" w:hAnsi="Arial Narrow" w:cs="Arial"/>
                <w:sz w:val="24"/>
                <w:szCs w:val="24"/>
              </w:rPr>
              <w:t>„</w:t>
            </w:r>
            <w:proofErr w:type="spellStart"/>
            <w:r w:rsidRPr="00055954">
              <w:rPr>
                <w:rFonts w:ascii="Arial Narrow" w:hAnsi="Arial Narrow" w:cs="Arial"/>
                <w:sz w:val="24"/>
                <w:szCs w:val="24"/>
              </w:rPr>
              <w:t>Safe</w:t>
            </w:r>
            <w:proofErr w:type="spellEnd"/>
            <w:r w:rsidRPr="00055954">
              <w:rPr>
                <w:rFonts w:ascii="Arial Narrow" w:hAnsi="Arial Narrow" w:cs="Arial"/>
                <w:sz w:val="24"/>
                <w:szCs w:val="24"/>
              </w:rPr>
              <w:t xml:space="preserve"> </w:t>
            </w:r>
            <w:proofErr w:type="spellStart"/>
            <w:r w:rsidRPr="00055954">
              <w:rPr>
                <w:rFonts w:ascii="Arial Narrow" w:hAnsi="Arial Narrow" w:cs="Arial"/>
                <w:sz w:val="24"/>
                <w:szCs w:val="24"/>
              </w:rPr>
              <w:t>Superintelligence</w:t>
            </w:r>
            <w:proofErr w:type="spellEnd"/>
            <w:r w:rsidRPr="00055954">
              <w:rPr>
                <w:rFonts w:ascii="Arial Narrow" w:hAnsi="Arial Narrow" w:cs="Arial"/>
                <w:sz w:val="24"/>
                <w:szCs w:val="24"/>
              </w:rPr>
              <w:t xml:space="preserve">“ </w:t>
            </w:r>
            <w:proofErr w:type="spellStart"/>
            <w:r w:rsidRPr="00055954">
              <w:rPr>
                <w:rFonts w:ascii="Arial Narrow" w:hAnsi="Arial Narrow" w:cs="Arial"/>
                <w:sz w:val="24"/>
                <w:szCs w:val="24"/>
              </w:rPr>
              <w:t>startuolis</w:t>
            </w:r>
            <w:proofErr w:type="spellEnd"/>
            <w:r w:rsidRPr="00055954">
              <w:rPr>
                <w:rFonts w:ascii="Arial Narrow" w:hAnsi="Arial Narrow" w:cs="Arial"/>
                <w:sz w:val="24"/>
                <w:szCs w:val="24"/>
              </w:rPr>
              <w:t>, surinko 1 mlrd. JAV dolerių, siekdamas kurti saugias dirbtinio intelekto sistemas, kuri</w:t>
            </w:r>
            <w:r w:rsidR="002F05E1">
              <w:rPr>
                <w:rFonts w:ascii="Arial Narrow" w:hAnsi="Arial Narrow" w:cs="Arial"/>
                <w:sz w:val="24"/>
                <w:szCs w:val="24"/>
              </w:rPr>
              <w:t>os</w:t>
            </w:r>
            <w:r w:rsidRPr="00055954">
              <w:rPr>
                <w:rFonts w:ascii="Arial Narrow" w:hAnsi="Arial Narrow" w:cs="Arial"/>
                <w:sz w:val="24"/>
                <w:szCs w:val="24"/>
              </w:rPr>
              <w:t xml:space="preserve"> mokosi pa</w:t>
            </w:r>
            <w:r w:rsidR="002F05E1">
              <w:rPr>
                <w:rFonts w:ascii="Arial Narrow" w:hAnsi="Arial Narrow" w:cs="Arial"/>
                <w:sz w:val="24"/>
                <w:szCs w:val="24"/>
              </w:rPr>
              <w:t>čios</w:t>
            </w:r>
            <w:r w:rsidRPr="00055954">
              <w:rPr>
                <w:rFonts w:ascii="Arial Narrow" w:hAnsi="Arial Narrow" w:cs="Arial"/>
                <w:sz w:val="24"/>
                <w:szCs w:val="24"/>
              </w:rPr>
              <w:t xml:space="preserve"> ir įgauna žmogiškus gebėjimus.</w:t>
            </w:r>
          </w:p>
        </w:tc>
        <w:tc>
          <w:tcPr>
            <w:tcW w:w="2368" w:type="dxa"/>
            <w:shd w:val="clear" w:color="auto" w:fill="auto"/>
            <w:tcMar>
              <w:top w:w="29" w:type="dxa"/>
              <w:left w:w="115" w:type="dxa"/>
              <w:bottom w:w="29" w:type="dxa"/>
              <w:right w:w="115" w:type="dxa"/>
            </w:tcMar>
          </w:tcPr>
          <w:p w14:paraId="26DBD244" w14:textId="39C89727" w:rsidR="003504DF" w:rsidRPr="008C5DE8" w:rsidRDefault="00000000" w:rsidP="00270E9A">
            <w:pPr>
              <w:spacing w:after="0"/>
              <w:rPr>
                <w:rStyle w:val="Hyperlink"/>
                <w:rFonts w:ascii="Arial Narrow" w:eastAsia="Times New Roman" w:hAnsi="Arial Narrow" w:cs="Arial"/>
                <w:noProof/>
                <w:sz w:val="18"/>
                <w:szCs w:val="18"/>
                <w:lang w:eastAsia="lt-LT"/>
              </w:rPr>
            </w:pPr>
            <w:hyperlink r:id="rId14" w:history="1">
              <w:r w:rsidR="00055954" w:rsidRPr="008C5DE8">
                <w:rPr>
                  <w:rStyle w:val="Hyperlink"/>
                  <w:rFonts w:ascii="Arial Narrow" w:hAnsi="Arial Narrow"/>
                  <w:sz w:val="18"/>
                  <w:szCs w:val="18"/>
                </w:rPr>
                <w:t>https://en.globes.co.il/en/article-ilya-sutskever-raises-1b-for-ai-co-ssi-report-1001488490</w:t>
              </w:r>
            </w:hyperlink>
            <w:r w:rsidR="00055954" w:rsidRPr="008C5DE8">
              <w:rPr>
                <w:rFonts w:ascii="Arial Narrow" w:hAnsi="Arial Narrow"/>
                <w:sz w:val="18"/>
                <w:szCs w:val="18"/>
              </w:rPr>
              <w:t xml:space="preserve"> </w:t>
            </w:r>
          </w:p>
        </w:tc>
      </w:tr>
      <w:tr w:rsidR="00656846" w:rsidRPr="003E6802" w14:paraId="6B3F84ED" w14:textId="77777777" w:rsidTr="00CD4E50">
        <w:trPr>
          <w:trHeight w:val="244"/>
        </w:trPr>
        <w:tc>
          <w:tcPr>
            <w:tcW w:w="873" w:type="dxa"/>
            <w:shd w:val="clear" w:color="auto" w:fill="auto"/>
            <w:tcMar>
              <w:top w:w="29" w:type="dxa"/>
              <w:left w:w="115" w:type="dxa"/>
              <w:bottom w:w="29" w:type="dxa"/>
              <w:right w:w="115" w:type="dxa"/>
            </w:tcMar>
          </w:tcPr>
          <w:p w14:paraId="366484BA" w14:textId="7D5446E4" w:rsidR="00656846" w:rsidRPr="00165425" w:rsidRDefault="00513D25" w:rsidP="00270E9A">
            <w:pPr>
              <w:spacing w:after="0"/>
              <w:jc w:val="both"/>
              <w:rPr>
                <w:rFonts w:ascii="Arial Narrow" w:hAnsi="Arial Narrow" w:cs="Arial"/>
                <w:sz w:val="24"/>
                <w:szCs w:val="24"/>
              </w:rPr>
            </w:pPr>
            <w:r w:rsidRPr="00165425">
              <w:rPr>
                <w:rFonts w:ascii="Arial Narrow" w:hAnsi="Arial Narrow" w:cs="Arial"/>
                <w:sz w:val="24"/>
                <w:szCs w:val="24"/>
              </w:rPr>
              <w:t>0</w:t>
            </w:r>
            <w:r w:rsidR="00D21093">
              <w:rPr>
                <w:rFonts w:ascii="Arial Narrow" w:hAnsi="Arial Narrow" w:cs="Arial"/>
                <w:sz w:val="24"/>
                <w:szCs w:val="24"/>
              </w:rPr>
              <w:t>9</w:t>
            </w:r>
            <w:r w:rsidRPr="00165425">
              <w:rPr>
                <w:rFonts w:ascii="Arial Narrow" w:hAnsi="Arial Narrow" w:cs="Arial"/>
                <w:sz w:val="24"/>
                <w:szCs w:val="24"/>
              </w:rPr>
              <w:t>-</w:t>
            </w:r>
            <w:r w:rsidR="001740D3" w:rsidRPr="00165425">
              <w:rPr>
                <w:rFonts w:ascii="Arial Narrow" w:hAnsi="Arial Narrow" w:cs="Arial"/>
                <w:sz w:val="24"/>
                <w:szCs w:val="24"/>
              </w:rPr>
              <w:t>15</w:t>
            </w:r>
          </w:p>
        </w:tc>
        <w:tc>
          <w:tcPr>
            <w:tcW w:w="11806" w:type="dxa"/>
            <w:gridSpan w:val="2"/>
            <w:shd w:val="clear" w:color="auto" w:fill="auto"/>
            <w:tcMar>
              <w:top w:w="29" w:type="dxa"/>
              <w:left w:w="115" w:type="dxa"/>
              <w:bottom w:w="29" w:type="dxa"/>
              <w:right w:w="115" w:type="dxa"/>
            </w:tcMar>
          </w:tcPr>
          <w:p w14:paraId="4944B487" w14:textId="142E3E03" w:rsidR="00656846" w:rsidRPr="00165425" w:rsidRDefault="00D21093" w:rsidP="00D21093">
            <w:pPr>
              <w:spacing w:after="0"/>
              <w:jc w:val="both"/>
              <w:rPr>
                <w:rFonts w:ascii="Arial Narrow" w:hAnsi="Arial Narrow" w:cs="Arial"/>
                <w:sz w:val="24"/>
                <w:szCs w:val="24"/>
              </w:rPr>
            </w:pPr>
            <w:r w:rsidRPr="00D21093">
              <w:rPr>
                <w:rFonts w:ascii="Arial Narrow" w:hAnsi="Arial Narrow" w:cs="Arial"/>
                <w:sz w:val="24"/>
                <w:szCs w:val="24"/>
              </w:rPr>
              <w:t>Izraelio gynybos ministerija įsigijo dešimtis „</w:t>
            </w:r>
            <w:proofErr w:type="spellStart"/>
            <w:r w:rsidRPr="00D21093">
              <w:rPr>
                <w:rFonts w:ascii="Arial Narrow" w:hAnsi="Arial Narrow" w:cs="Arial"/>
                <w:sz w:val="24"/>
                <w:szCs w:val="24"/>
              </w:rPr>
              <w:t>EdgeUAV</w:t>
            </w:r>
            <w:proofErr w:type="spellEnd"/>
            <w:r w:rsidRPr="00D21093">
              <w:rPr>
                <w:rFonts w:ascii="Arial Narrow" w:hAnsi="Arial Narrow" w:cs="Arial"/>
                <w:sz w:val="24"/>
                <w:szCs w:val="24"/>
              </w:rPr>
              <w:t>“ sistemų iš Izraelio bendrovės „</w:t>
            </w:r>
            <w:proofErr w:type="spellStart"/>
            <w:r w:rsidRPr="00D21093">
              <w:rPr>
                <w:rFonts w:ascii="Arial Narrow" w:hAnsi="Arial Narrow" w:cs="Arial"/>
                <w:sz w:val="24"/>
                <w:szCs w:val="24"/>
              </w:rPr>
              <w:t>Axon</w:t>
            </w:r>
            <w:proofErr w:type="spellEnd"/>
            <w:r w:rsidRPr="00D21093">
              <w:rPr>
                <w:rFonts w:ascii="Arial Narrow" w:hAnsi="Arial Narrow" w:cs="Arial"/>
                <w:sz w:val="24"/>
                <w:szCs w:val="24"/>
              </w:rPr>
              <w:t xml:space="preserve"> </w:t>
            </w:r>
            <w:proofErr w:type="spellStart"/>
            <w:r w:rsidRPr="00D21093">
              <w:rPr>
                <w:rFonts w:ascii="Arial Narrow" w:hAnsi="Arial Narrow" w:cs="Arial"/>
                <w:sz w:val="24"/>
                <w:szCs w:val="24"/>
              </w:rPr>
              <w:t>Vision</w:t>
            </w:r>
            <w:proofErr w:type="spellEnd"/>
            <w:r w:rsidRPr="00D21093">
              <w:rPr>
                <w:rFonts w:ascii="Arial Narrow" w:hAnsi="Arial Narrow" w:cs="Arial"/>
                <w:sz w:val="24"/>
                <w:szCs w:val="24"/>
              </w:rPr>
              <w:t>“, kurios naudoja dirbtinį intelektą aptikti oro grėsmes</w:t>
            </w:r>
            <w:r w:rsidR="00C42638">
              <w:rPr>
                <w:rFonts w:ascii="Arial Narrow" w:hAnsi="Arial Narrow" w:cs="Arial"/>
                <w:sz w:val="24"/>
                <w:szCs w:val="24"/>
              </w:rPr>
              <w:t xml:space="preserve">. </w:t>
            </w:r>
            <w:r w:rsidRPr="00D21093">
              <w:rPr>
                <w:rFonts w:ascii="Arial Narrow" w:hAnsi="Arial Narrow" w:cs="Arial"/>
                <w:sz w:val="24"/>
                <w:szCs w:val="24"/>
              </w:rPr>
              <w:t xml:space="preserve">Šios sistemos analizuoja ir klasifikuoja duomenis, surinktus kamerų, sumontuotų ant šarvuotų kovinių transporto priemonių ar stacionarių įrenginių. </w:t>
            </w:r>
          </w:p>
        </w:tc>
        <w:tc>
          <w:tcPr>
            <w:tcW w:w="2368" w:type="dxa"/>
            <w:shd w:val="clear" w:color="auto" w:fill="auto"/>
            <w:tcMar>
              <w:top w:w="29" w:type="dxa"/>
              <w:left w:w="115" w:type="dxa"/>
              <w:bottom w:w="29" w:type="dxa"/>
              <w:right w:w="115" w:type="dxa"/>
            </w:tcMar>
          </w:tcPr>
          <w:p w14:paraId="6BCE7A87" w14:textId="570829E7" w:rsidR="00656846" w:rsidRPr="008C5DE8" w:rsidRDefault="00D21093"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https://en.globes.co.il/en/article-idf-using-axon-visions-ai-to-combat-drones-1001489208</w:t>
            </w:r>
          </w:p>
        </w:tc>
      </w:tr>
      <w:tr w:rsidR="00952B22" w:rsidRPr="003E6802" w14:paraId="4C6A9718" w14:textId="77777777" w:rsidTr="00CD4E50">
        <w:trPr>
          <w:trHeight w:val="244"/>
        </w:trPr>
        <w:tc>
          <w:tcPr>
            <w:tcW w:w="873" w:type="dxa"/>
            <w:shd w:val="clear" w:color="auto" w:fill="auto"/>
            <w:tcMar>
              <w:top w:w="29" w:type="dxa"/>
              <w:left w:w="115" w:type="dxa"/>
              <w:bottom w:w="29" w:type="dxa"/>
              <w:right w:w="115" w:type="dxa"/>
            </w:tcMar>
          </w:tcPr>
          <w:p w14:paraId="03DD1133" w14:textId="4FE216CF" w:rsidR="00D76DE2" w:rsidRPr="00165425" w:rsidRDefault="00FD4B07" w:rsidP="00270E9A">
            <w:pPr>
              <w:spacing w:after="0"/>
              <w:jc w:val="both"/>
              <w:rPr>
                <w:rFonts w:ascii="Arial Narrow" w:hAnsi="Arial Narrow" w:cs="Arial"/>
                <w:sz w:val="24"/>
                <w:szCs w:val="24"/>
              </w:rPr>
            </w:pPr>
            <w:r w:rsidRPr="00165425">
              <w:rPr>
                <w:rFonts w:ascii="Arial Narrow" w:hAnsi="Arial Narrow" w:cs="Arial"/>
                <w:sz w:val="24"/>
                <w:szCs w:val="24"/>
              </w:rPr>
              <w:t>0</w:t>
            </w:r>
            <w:r w:rsidR="00D21093">
              <w:rPr>
                <w:rFonts w:ascii="Arial Narrow" w:hAnsi="Arial Narrow" w:cs="Arial"/>
                <w:sz w:val="24"/>
                <w:szCs w:val="24"/>
              </w:rPr>
              <w:t>9</w:t>
            </w:r>
            <w:r w:rsidRPr="00165425">
              <w:rPr>
                <w:rFonts w:ascii="Arial Narrow" w:hAnsi="Arial Narrow" w:cs="Arial"/>
                <w:sz w:val="24"/>
                <w:szCs w:val="24"/>
              </w:rPr>
              <w:t>-</w:t>
            </w:r>
            <w:r w:rsidR="00D21093">
              <w:rPr>
                <w:rFonts w:ascii="Arial Narrow" w:hAnsi="Arial Narrow" w:cs="Arial"/>
                <w:sz w:val="24"/>
                <w:szCs w:val="24"/>
              </w:rPr>
              <w:t>12</w:t>
            </w:r>
          </w:p>
        </w:tc>
        <w:tc>
          <w:tcPr>
            <w:tcW w:w="11806" w:type="dxa"/>
            <w:gridSpan w:val="2"/>
            <w:shd w:val="clear" w:color="auto" w:fill="auto"/>
            <w:tcMar>
              <w:top w:w="29" w:type="dxa"/>
              <w:left w:w="115" w:type="dxa"/>
              <w:bottom w:w="29" w:type="dxa"/>
              <w:right w:w="115" w:type="dxa"/>
            </w:tcMar>
          </w:tcPr>
          <w:p w14:paraId="52E97FE8" w14:textId="7FA55106" w:rsidR="00952B22" w:rsidRPr="00165425" w:rsidRDefault="00D21093" w:rsidP="00D21093">
            <w:pPr>
              <w:spacing w:after="0"/>
              <w:jc w:val="both"/>
              <w:rPr>
                <w:rFonts w:ascii="Arial Narrow" w:hAnsi="Arial Narrow" w:cs="Arial"/>
                <w:sz w:val="24"/>
                <w:szCs w:val="24"/>
              </w:rPr>
            </w:pPr>
            <w:r w:rsidRPr="00D21093">
              <w:rPr>
                <w:rFonts w:ascii="Arial Narrow" w:hAnsi="Arial Narrow" w:cs="Arial"/>
                <w:sz w:val="24"/>
                <w:szCs w:val="24"/>
              </w:rPr>
              <w:t>„</w:t>
            </w:r>
            <w:proofErr w:type="spellStart"/>
            <w:r w:rsidRPr="00D21093">
              <w:rPr>
                <w:rFonts w:ascii="Arial Narrow" w:hAnsi="Arial Narrow" w:cs="Arial"/>
                <w:sz w:val="24"/>
                <w:szCs w:val="24"/>
              </w:rPr>
              <w:t>Startup</w:t>
            </w:r>
            <w:proofErr w:type="spellEnd"/>
            <w:r w:rsidRPr="00D21093">
              <w:rPr>
                <w:rFonts w:ascii="Arial Narrow" w:hAnsi="Arial Narrow" w:cs="Arial"/>
                <w:sz w:val="24"/>
                <w:szCs w:val="24"/>
              </w:rPr>
              <w:t xml:space="preserve"> </w:t>
            </w:r>
            <w:proofErr w:type="spellStart"/>
            <w:r w:rsidRPr="00D21093">
              <w:rPr>
                <w:rFonts w:ascii="Arial Narrow" w:hAnsi="Arial Narrow" w:cs="Arial"/>
                <w:sz w:val="24"/>
                <w:szCs w:val="24"/>
              </w:rPr>
              <w:t>Nation</w:t>
            </w:r>
            <w:proofErr w:type="spellEnd"/>
            <w:r w:rsidRPr="00D21093">
              <w:rPr>
                <w:rFonts w:ascii="Arial Narrow" w:hAnsi="Arial Narrow" w:cs="Arial"/>
                <w:sz w:val="24"/>
                <w:szCs w:val="24"/>
              </w:rPr>
              <w:t xml:space="preserve"> </w:t>
            </w:r>
            <w:proofErr w:type="spellStart"/>
            <w:r w:rsidRPr="00D21093">
              <w:rPr>
                <w:rFonts w:ascii="Arial Narrow" w:hAnsi="Arial Narrow" w:cs="Arial"/>
                <w:sz w:val="24"/>
                <w:szCs w:val="24"/>
              </w:rPr>
              <w:t>Central</w:t>
            </w:r>
            <w:proofErr w:type="spellEnd"/>
            <w:r w:rsidRPr="00D21093">
              <w:rPr>
                <w:rFonts w:ascii="Arial Narrow" w:hAnsi="Arial Narrow" w:cs="Arial"/>
                <w:sz w:val="24"/>
                <w:szCs w:val="24"/>
              </w:rPr>
              <w:t xml:space="preserve">“ (SNC) šiandien paskelbė ataskaitą „Metai Izraelio inovacijų kare“, kurioje analizuojamas besitęsiančio konflikto poveikis Izraelio technologijų ekosistemai. </w:t>
            </w:r>
            <w:r w:rsidR="00C42638">
              <w:rPr>
                <w:rFonts w:ascii="Arial Narrow" w:hAnsi="Arial Narrow" w:cs="Arial"/>
                <w:sz w:val="24"/>
                <w:szCs w:val="24"/>
              </w:rPr>
              <w:t xml:space="preserve">Viena </w:t>
            </w:r>
            <w:r w:rsidRPr="00D21093">
              <w:rPr>
                <w:rFonts w:ascii="Arial Narrow" w:hAnsi="Arial Narrow" w:cs="Arial"/>
                <w:sz w:val="24"/>
                <w:szCs w:val="24"/>
              </w:rPr>
              <w:t xml:space="preserve">iš svarbiausių ataskaitos </w:t>
            </w:r>
            <w:r w:rsidR="00C42638">
              <w:rPr>
                <w:rFonts w:ascii="Arial Narrow" w:hAnsi="Arial Narrow" w:cs="Arial"/>
                <w:sz w:val="24"/>
                <w:szCs w:val="24"/>
              </w:rPr>
              <w:t>išvadų</w:t>
            </w:r>
            <w:r w:rsidRPr="00D21093">
              <w:rPr>
                <w:rFonts w:ascii="Arial Narrow" w:hAnsi="Arial Narrow" w:cs="Arial"/>
                <w:sz w:val="24"/>
                <w:szCs w:val="24"/>
              </w:rPr>
              <w:t xml:space="preserve"> – finansinis </w:t>
            </w:r>
            <w:r w:rsidR="00C42638">
              <w:rPr>
                <w:rFonts w:ascii="Arial Narrow" w:hAnsi="Arial Narrow" w:cs="Arial"/>
                <w:sz w:val="24"/>
                <w:szCs w:val="24"/>
              </w:rPr>
              <w:t>neužtikrintumas</w:t>
            </w:r>
            <w:r w:rsidRPr="00D21093">
              <w:rPr>
                <w:rFonts w:ascii="Arial Narrow" w:hAnsi="Arial Narrow" w:cs="Arial"/>
                <w:sz w:val="24"/>
                <w:szCs w:val="24"/>
              </w:rPr>
              <w:t xml:space="preserve"> ir nevienodas karo poveikis skirtingiems regionams. </w:t>
            </w:r>
          </w:p>
        </w:tc>
        <w:tc>
          <w:tcPr>
            <w:tcW w:w="2368" w:type="dxa"/>
            <w:shd w:val="clear" w:color="auto" w:fill="auto"/>
            <w:tcMar>
              <w:top w:w="29" w:type="dxa"/>
              <w:left w:w="115" w:type="dxa"/>
              <w:bottom w:w="29" w:type="dxa"/>
              <w:right w:w="115" w:type="dxa"/>
            </w:tcMar>
          </w:tcPr>
          <w:p w14:paraId="62DCD1D4" w14:textId="7C3DE91A" w:rsidR="00952B22" w:rsidRPr="008C5DE8" w:rsidRDefault="00D21093"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https://en.globes.co.il/en/article-snc-half-of-startups-had-investments-canceled-due-to-war-1001489047</w:t>
            </w:r>
          </w:p>
        </w:tc>
      </w:tr>
      <w:tr w:rsidR="00E032BF" w:rsidRPr="003E6802" w14:paraId="30455EF7" w14:textId="77777777" w:rsidTr="00CD4E50">
        <w:trPr>
          <w:trHeight w:val="244"/>
        </w:trPr>
        <w:tc>
          <w:tcPr>
            <w:tcW w:w="873" w:type="dxa"/>
            <w:shd w:val="clear" w:color="auto" w:fill="auto"/>
            <w:tcMar>
              <w:top w:w="29" w:type="dxa"/>
              <w:left w:w="115" w:type="dxa"/>
              <w:bottom w:w="29" w:type="dxa"/>
              <w:right w:w="115" w:type="dxa"/>
            </w:tcMar>
          </w:tcPr>
          <w:p w14:paraId="004604BB" w14:textId="76ACC05F" w:rsidR="00E032BF" w:rsidRPr="00165425" w:rsidRDefault="00B9705D" w:rsidP="00D76DE2">
            <w:pPr>
              <w:spacing w:after="0"/>
              <w:jc w:val="both"/>
              <w:rPr>
                <w:rFonts w:ascii="Arial Narrow" w:hAnsi="Arial Narrow" w:cs="Arial"/>
                <w:sz w:val="24"/>
                <w:szCs w:val="24"/>
              </w:rPr>
            </w:pPr>
            <w:r>
              <w:rPr>
                <w:rFonts w:ascii="Arial Narrow" w:hAnsi="Arial Narrow" w:cs="Arial"/>
                <w:sz w:val="24"/>
                <w:szCs w:val="24"/>
              </w:rPr>
              <w:t>09-12</w:t>
            </w:r>
          </w:p>
        </w:tc>
        <w:tc>
          <w:tcPr>
            <w:tcW w:w="11806" w:type="dxa"/>
            <w:gridSpan w:val="2"/>
            <w:shd w:val="clear" w:color="auto" w:fill="auto"/>
            <w:tcMar>
              <w:top w:w="29" w:type="dxa"/>
              <w:left w:w="115" w:type="dxa"/>
              <w:bottom w:w="29" w:type="dxa"/>
              <w:right w:w="115" w:type="dxa"/>
            </w:tcMar>
          </w:tcPr>
          <w:p w14:paraId="19302B2A" w14:textId="1A3E6B5F" w:rsidR="00E032BF" w:rsidRPr="00165425" w:rsidRDefault="00B9705D" w:rsidP="00C42638">
            <w:pPr>
              <w:spacing w:after="0"/>
              <w:jc w:val="both"/>
              <w:rPr>
                <w:rFonts w:ascii="Arial Narrow" w:hAnsi="Arial Narrow" w:cs="Arial"/>
                <w:sz w:val="24"/>
                <w:szCs w:val="24"/>
              </w:rPr>
            </w:pPr>
            <w:r w:rsidRPr="00B9705D">
              <w:rPr>
                <w:rFonts w:ascii="Arial Narrow" w:hAnsi="Arial Narrow" w:cs="Arial"/>
                <w:sz w:val="24"/>
                <w:szCs w:val="24"/>
              </w:rPr>
              <w:t xml:space="preserve">Izraelio </w:t>
            </w:r>
            <w:proofErr w:type="spellStart"/>
            <w:r w:rsidRPr="00B9705D">
              <w:rPr>
                <w:rFonts w:ascii="Arial Narrow" w:hAnsi="Arial Narrow" w:cs="Arial"/>
                <w:sz w:val="24"/>
                <w:szCs w:val="24"/>
              </w:rPr>
              <w:t>startuolis</w:t>
            </w:r>
            <w:proofErr w:type="spellEnd"/>
            <w:r w:rsidRPr="00B9705D">
              <w:rPr>
                <w:rFonts w:ascii="Arial Narrow" w:hAnsi="Arial Narrow" w:cs="Arial"/>
                <w:sz w:val="24"/>
                <w:szCs w:val="24"/>
              </w:rPr>
              <w:t xml:space="preserve"> </w:t>
            </w:r>
            <w:proofErr w:type="spellStart"/>
            <w:r w:rsidRPr="00B9705D">
              <w:rPr>
                <w:rFonts w:ascii="Arial Narrow" w:hAnsi="Arial Narrow" w:cs="Arial"/>
                <w:sz w:val="24"/>
                <w:szCs w:val="24"/>
              </w:rPr>
              <w:t>StoreDot</w:t>
            </w:r>
            <w:proofErr w:type="spellEnd"/>
            <w:r w:rsidRPr="00B9705D">
              <w:rPr>
                <w:rFonts w:ascii="Arial Narrow" w:hAnsi="Arial Narrow" w:cs="Arial"/>
                <w:sz w:val="24"/>
                <w:szCs w:val="24"/>
              </w:rPr>
              <w:t>, sukūr</w:t>
            </w:r>
            <w:r w:rsidR="00C42638">
              <w:rPr>
                <w:rFonts w:ascii="Arial Narrow" w:hAnsi="Arial Narrow" w:cs="Arial"/>
                <w:sz w:val="24"/>
                <w:szCs w:val="24"/>
              </w:rPr>
              <w:t>ė</w:t>
            </w:r>
            <w:r w:rsidRPr="00B9705D">
              <w:rPr>
                <w:rFonts w:ascii="Arial Narrow" w:hAnsi="Arial Narrow" w:cs="Arial"/>
                <w:sz w:val="24"/>
                <w:szCs w:val="24"/>
              </w:rPr>
              <w:t xml:space="preserve"> greitai įkraunamas baterijas elektriniams </w:t>
            </w:r>
            <w:r w:rsidR="00C42638" w:rsidRPr="00B9705D">
              <w:rPr>
                <w:rFonts w:ascii="Arial Narrow" w:hAnsi="Arial Narrow" w:cs="Arial"/>
                <w:sz w:val="24"/>
                <w:szCs w:val="24"/>
              </w:rPr>
              <w:t>automobiliams</w:t>
            </w:r>
            <w:r w:rsidR="00C42638">
              <w:rPr>
                <w:rFonts w:ascii="Arial Narrow" w:hAnsi="Arial Narrow" w:cs="Arial"/>
                <w:sz w:val="24"/>
                <w:szCs w:val="24"/>
              </w:rPr>
              <w:t>. Kompanija teigia, kad jų</w:t>
            </w:r>
            <w:r w:rsidRPr="00B9705D">
              <w:rPr>
                <w:rFonts w:ascii="Arial Narrow" w:hAnsi="Arial Narrow" w:cs="Arial"/>
                <w:sz w:val="24"/>
                <w:szCs w:val="24"/>
              </w:rPr>
              <w:t xml:space="preserve"> baterija dabar gali įsikrauti nuo 10 iki 80 procentų per vos 10 minučių.</w:t>
            </w:r>
            <w:r w:rsidR="00C42638">
              <w:rPr>
                <w:rFonts w:ascii="Arial Narrow" w:hAnsi="Arial Narrow" w:cs="Arial"/>
                <w:sz w:val="24"/>
                <w:szCs w:val="24"/>
              </w:rPr>
              <w:t xml:space="preserve"> </w:t>
            </w:r>
          </w:p>
        </w:tc>
        <w:tc>
          <w:tcPr>
            <w:tcW w:w="2368" w:type="dxa"/>
            <w:shd w:val="clear" w:color="auto" w:fill="auto"/>
            <w:tcMar>
              <w:top w:w="29" w:type="dxa"/>
              <w:left w:w="115" w:type="dxa"/>
              <w:bottom w:w="29" w:type="dxa"/>
              <w:right w:w="115" w:type="dxa"/>
            </w:tcMar>
          </w:tcPr>
          <w:p w14:paraId="67F4AAB2" w14:textId="32EEA5BE" w:rsidR="00E032BF" w:rsidRPr="008C5DE8" w:rsidRDefault="00B9705D"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https://nocamels.com/2024/09/battery-startup-announces-superfast-charging-for-electric-vehicles/</w:t>
            </w:r>
          </w:p>
        </w:tc>
      </w:tr>
      <w:tr w:rsidR="00F13E5D" w:rsidRPr="003E6802" w14:paraId="75AAA985" w14:textId="77777777" w:rsidTr="00490F62">
        <w:trPr>
          <w:trHeight w:val="190"/>
        </w:trPr>
        <w:tc>
          <w:tcPr>
            <w:tcW w:w="15047" w:type="dxa"/>
            <w:gridSpan w:val="4"/>
            <w:shd w:val="clear" w:color="auto" w:fill="DEEAF6"/>
            <w:tcMar>
              <w:top w:w="29" w:type="dxa"/>
              <w:left w:w="115" w:type="dxa"/>
              <w:bottom w:w="29" w:type="dxa"/>
              <w:right w:w="115" w:type="dxa"/>
            </w:tcMar>
          </w:tcPr>
          <w:p w14:paraId="3CC1E63E" w14:textId="706D41AA" w:rsidR="00F13E5D" w:rsidRPr="00165425" w:rsidRDefault="00F13E5D" w:rsidP="00C101EF">
            <w:pPr>
              <w:spacing w:after="0"/>
              <w:jc w:val="both"/>
              <w:rPr>
                <w:rFonts w:ascii="Arial Narrow" w:hAnsi="Arial Narrow" w:cs="Arial"/>
                <w:noProof/>
                <w:sz w:val="24"/>
                <w:szCs w:val="24"/>
              </w:rPr>
            </w:pPr>
            <w:r w:rsidRPr="00165425">
              <w:rPr>
                <w:rFonts w:ascii="Arial Narrow" w:hAnsi="Arial Narrow"/>
                <w:b/>
                <w:bCs/>
                <w:color w:val="000000"/>
                <w:sz w:val="24"/>
                <w:szCs w:val="24"/>
              </w:rPr>
              <w:t>Turizmo sektoriui aktuali informacija</w:t>
            </w:r>
          </w:p>
        </w:tc>
      </w:tr>
      <w:tr w:rsidR="00F13E5D" w:rsidRPr="003F7131" w14:paraId="5755677D" w14:textId="77777777" w:rsidTr="00CD4E50">
        <w:trPr>
          <w:trHeight w:val="1388"/>
        </w:trPr>
        <w:tc>
          <w:tcPr>
            <w:tcW w:w="873" w:type="dxa"/>
            <w:shd w:val="clear" w:color="auto" w:fill="auto"/>
            <w:tcMar>
              <w:top w:w="29" w:type="dxa"/>
              <w:left w:w="115" w:type="dxa"/>
              <w:bottom w:w="29" w:type="dxa"/>
              <w:right w:w="115" w:type="dxa"/>
            </w:tcMar>
          </w:tcPr>
          <w:p w14:paraId="7A8D20DC" w14:textId="2C4E760D" w:rsidR="00F13E5D" w:rsidRPr="00165425" w:rsidRDefault="008C1A81" w:rsidP="00C101EF">
            <w:pPr>
              <w:spacing w:after="0"/>
              <w:jc w:val="both"/>
              <w:rPr>
                <w:rFonts w:ascii="Arial Narrow" w:hAnsi="Arial Narrow" w:cs="Arial"/>
                <w:sz w:val="24"/>
                <w:szCs w:val="24"/>
              </w:rPr>
            </w:pPr>
            <w:r w:rsidRPr="00165425">
              <w:rPr>
                <w:rFonts w:ascii="Arial Narrow" w:hAnsi="Arial Narrow" w:cs="Arial"/>
                <w:sz w:val="24"/>
                <w:szCs w:val="24"/>
              </w:rPr>
              <w:lastRenderedPageBreak/>
              <w:t>12-20</w:t>
            </w:r>
          </w:p>
        </w:tc>
        <w:tc>
          <w:tcPr>
            <w:tcW w:w="11800" w:type="dxa"/>
            <w:shd w:val="clear" w:color="auto" w:fill="auto"/>
          </w:tcPr>
          <w:p w14:paraId="009BD5D3" w14:textId="1AAA805A" w:rsidR="007C7961" w:rsidRPr="00165425" w:rsidRDefault="00213C76" w:rsidP="00213C76">
            <w:pPr>
              <w:spacing w:after="0"/>
              <w:jc w:val="both"/>
              <w:rPr>
                <w:rFonts w:ascii="Arial Narrow" w:hAnsi="Arial Narrow" w:cs="Arial"/>
                <w:i/>
                <w:iCs/>
                <w:sz w:val="24"/>
                <w:szCs w:val="24"/>
              </w:rPr>
            </w:pPr>
            <w:r w:rsidRPr="00165425">
              <w:rPr>
                <w:rFonts w:ascii="Arial Narrow" w:hAnsi="Arial Narrow" w:cs="Arial"/>
                <w:i/>
                <w:iCs/>
                <w:sz w:val="24"/>
                <w:szCs w:val="24"/>
              </w:rPr>
              <w:t>Nauji skrydžių atšaukimai į Izraelį: JAV ir Europos aviakompanijos pratęsė draudimą. Padėtį su keleiviniu oro transportu apsunkina nuolatinės Irano grėsmės.</w:t>
            </w:r>
          </w:p>
          <w:p w14:paraId="4112C7DC" w14:textId="77777777" w:rsidR="00213C76" w:rsidRPr="00165425" w:rsidRDefault="00213C76" w:rsidP="00213C76">
            <w:pPr>
              <w:spacing w:after="0"/>
              <w:jc w:val="both"/>
              <w:rPr>
                <w:rFonts w:ascii="Arial Narrow" w:hAnsi="Arial Narrow" w:cs="Arial"/>
                <w:i/>
                <w:iCs/>
                <w:sz w:val="24"/>
                <w:szCs w:val="24"/>
              </w:rPr>
            </w:pPr>
          </w:p>
          <w:p w14:paraId="5B28C4E4" w14:textId="77777777" w:rsidR="00213C76" w:rsidRPr="00165425" w:rsidRDefault="00213C76" w:rsidP="00213C76">
            <w:pPr>
              <w:spacing w:after="0"/>
              <w:jc w:val="both"/>
              <w:rPr>
                <w:rFonts w:ascii="Arial Narrow" w:hAnsi="Arial Narrow" w:cs="Arial"/>
                <w:i/>
                <w:iCs/>
                <w:sz w:val="24"/>
                <w:szCs w:val="24"/>
              </w:rPr>
            </w:pPr>
          </w:p>
          <w:p w14:paraId="2F363AB8" w14:textId="641CC8B0" w:rsidR="007C7961" w:rsidRPr="00165425" w:rsidRDefault="007C7961" w:rsidP="00C101EF">
            <w:pPr>
              <w:spacing w:after="0"/>
              <w:jc w:val="both"/>
              <w:rPr>
                <w:rFonts w:ascii="Arial Narrow" w:hAnsi="Arial Narrow" w:cs="Arial"/>
                <w:sz w:val="24"/>
                <w:szCs w:val="24"/>
              </w:rPr>
            </w:pPr>
            <w:r w:rsidRPr="00165425">
              <w:rPr>
                <w:rFonts w:ascii="Arial Narrow" w:hAnsi="Arial Narrow" w:cs="Arial"/>
                <w:i/>
                <w:iCs/>
                <w:sz w:val="24"/>
                <w:szCs w:val="24"/>
              </w:rPr>
              <w:t xml:space="preserve">Šiuo metu iš Lietuvos į Tel Avivą tiesioginius skrydžius vykdo </w:t>
            </w:r>
            <w:proofErr w:type="spellStart"/>
            <w:r w:rsidRPr="00165425">
              <w:rPr>
                <w:rFonts w:ascii="Arial Narrow" w:hAnsi="Arial Narrow" w:cs="Arial"/>
                <w:i/>
                <w:iCs/>
                <w:sz w:val="24"/>
                <w:szCs w:val="24"/>
              </w:rPr>
              <w:t>Wizzair</w:t>
            </w:r>
            <w:proofErr w:type="spellEnd"/>
            <w:r w:rsidR="00C53854" w:rsidRPr="00165425">
              <w:rPr>
                <w:rFonts w:ascii="Arial Narrow" w:hAnsi="Arial Narrow" w:cs="Arial"/>
                <w:i/>
                <w:iCs/>
                <w:sz w:val="24"/>
                <w:szCs w:val="24"/>
              </w:rPr>
              <w:t xml:space="preserve"> ir privati kompanija </w:t>
            </w:r>
            <w:proofErr w:type="spellStart"/>
            <w:r w:rsidR="00C53854" w:rsidRPr="00165425">
              <w:rPr>
                <w:rFonts w:ascii="Arial Narrow" w:hAnsi="Arial Narrow" w:cs="Arial"/>
                <w:i/>
                <w:iCs/>
                <w:sz w:val="24"/>
                <w:szCs w:val="24"/>
              </w:rPr>
              <w:t>Overseas</w:t>
            </w:r>
            <w:proofErr w:type="spellEnd"/>
            <w:r w:rsidR="00C53854" w:rsidRPr="00165425">
              <w:rPr>
                <w:rFonts w:ascii="Arial Narrow" w:hAnsi="Arial Narrow" w:cs="Arial"/>
                <w:i/>
                <w:iCs/>
                <w:sz w:val="24"/>
                <w:szCs w:val="24"/>
              </w:rPr>
              <w:t xml:space="preserve"> (kartą per savaitę skrydžiai į/iš Kauno).</w:t>
            </w:r>
          </w:p>
        </w:tc>
        <w:tc>
          <w:tcPr>
            <w:tcW w:w="2374" w:type="dxa"/>
            <w:gridSpan w:val="2"/>
            <w:shd w:val="clear" w:color="auto" w:fill="auto"/>
            <w:tcMar>
              <w:top w:w="29" w:type="dxa"/>
              <w:left w:w="115" w:type="dxa"/>
              <w:bottom w:w="29" w:type="dxa"/>
              <w:right w:w="115" w:type="dxa"/>
            </w:tcMar>
          </w:tcPr>
          <w:p w14:paraId="714A471F" w14:textId="6E5B356B" w:rsidR="008C1A81" w:rsidRPr="008C5DE8" w:rsidRDefault="00000000" w:rsidP="00C101EF">
            <w:pPr>
              <w:spacing w:after="0"/>
              <w:rPr>
                <w:rFonts w:ascii="Arial Narrow" w:hAnsi="Arial Narrow"/>
                <w:sz w:val="18"/>
                <w:szCs w:val="18"/>
              </w:rPr>
            </w:pPr>
            <w:hyperlink r:id="rId15" w:history="1">
              <w:r w:rsidR="00213C76" w:rsidRPr="008C5DE8">
                <w:rPr>
                  <w:rStyle w:val="Hyperlink"/>
                  <w:rFonts w:ascii="Arial Narrow" w:hAnsi="Arial Narrow"/>
                  <w:sz w:val="18"/>
                  <w:szCs w:val="18"/>
                </w:rPr>
                <w:t>https://www.vesty.co.il/main/article/zg68smnh6</w:t>
              </w:r>
            </w:hyperlink>
            <w:r w:rsidR="00213C76" w:rsidRPr="008C5DE8">
              <w:rPr>
                <w:rFonts w:ascii="Arial Narrow" w:hAnsi="Arial Narrow"/>
                <w:sz w:val="18"/>
                <w:szCs w:val="18"/>
              </w:rPr>
              <w:t xml:space="preserve"> </w:t>
            </w:r>
          </w:p>
          <w:p w14:paraId="326828FE" w14:textId="77777777" w:rsidR="00213C76" w:rsidRPr="008C5DE8" w:rsidRDefault="00213C76" w:rsidP="00C101EF">
            <w:pPr>
              <w:spacing w:after="0"/>
              <w:rPr>
                <w:rStyle w:val="Hyperlink"/>
                <w:rFonts w:ascii="Arial Narrow" w:eastAsia="Times New Roman" w:hAnsi="Arial Narrow" w:cs="Arial"/>
                <w:noProof/>
                <w:sz w:val="18"/>
                <w:szCs w:val="18"/>
                <w:lang w:eastAsia="lt-LT"/>
              </w:rPr>
            </w:pPr>
          </w:p>
          <w:p w14:paraId="4E7771CB" w14:textId="1904102B" w:rsidR="008C1A81" w:rsidRPr="008C5DE8" w:rsidRDefault="008C1A81" w:rsidP="00C101EF">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https://www.jpost.com/israel-news/article-778333</w:t>
            </w:r>
          </w:p>
        </w:tc>
      </w:tr>
      <w:tr w:rsidR="007C7961" w:rsidRPr="003F7131" w14:paraId="7ED741AE" w14:textId="77777777" w:rsidTr="00CD4E50">
        <w:trPr>
          <w:trHeight w:val="466"/>
        </w:trPr>
        <w:tc>
          <w:tcPr>
            <w:tcW w:w="873" w:type="dxa"/>
            <w:shd w:val="clear" w:color="auto" w:fill="auto"/>
            <w:tcMar>
              <w:top w:w="29" w:type="dxa"/>
              <w:left w:w="115" w:type="dxa"/>
              <w:bottom w:w="29" w:type="dxa"/>
              <w:right w:w="115" w:type="dxa"/>
            </w:tcMar>
          </w:tcPr>
          <w:p w14:paraId="0036422D" w14:textId="214EA126" w:rsidR="0072170E" w:rsidRPr="00165425" w:rsidRDefault="00010547" w:rsidP="0072170E">
            <w:pPr>
              <w:spacing w:after="0"/>
              <w:jc w:val="both"/>
              <w:rPr>
                <w:rFonts w:ascii="Arial Narrow" w:hAnsi="Arial Narrow" w:cs="Arial"/>
                <w:sz w:val="24"/>
                <w:szCs w:val="24"/>
              </w:rPr>
            </w:pPr>
            <w:r w:rsidRPr="00165425">
              <w:rPr>
                <w:rFonts w:ascii="Arial Narrow" w:hAnsi="Arial Narrow" w:cs="Arial"/>
                <w:sz w:val="24"/>
                <w:szCs w:val="24"/>
              </w:rPr>
              <w:t>0</w:t>
            </w:r>
            <w:r w:rsidR="00994636">
              <w:rPr>
                <w:rFonts w:ascii="Arial Narrow" w:hAnsi="Arial Narrow" w:cs="Arial"/>
                <w:sz w:val="24"/>
                <w:szCs w:val="24"/>
              </w:rPr>
              <w:t>9</w:t>
            </w:r>
            <w:r w:rsidRPr="00165425">
              <w:rPr>
                <w:rFonts w:ascii="Arial Narrow" w:hAnsi="Arial Narrow" w:cs="Arial"/>
                <w:sz w:val="24"/>
                <w:szCs w:val="24"/>
              </w:rPr>
              <w:t>-</w:t>
            </w:r>
            <w:r w:rsidR="00994636">
              <w:rPr>
                <w:rFonts w:ascii="Arial Narrow" w:hAnsi="Arial Narrow" w:cs="Arial"/>
                <w:sz w:val="24"/>
                <w:szCs w:val="24"/>
              </w:rPr>
              <w:t>29</w:t>
            </w:r>
          </w:p>
        </w:tc>
        <w:tc>
          <w:tcPr>
            <w:tcW w:w="11800" w:type="dxa"/>
            <w:shd w:val="clear" w:color="auto" w:fill="auto"/>
          </w:tcPr>
          <w:p w14:paraId="3C95581E" w14:textId="7C1AB6C8" w:rsidR="007C7961" w:rsidRPr="00165425" w:rsidRDefault="00994636" w:rsidP="00C42638">
            <w:pPr>
              <w:spacing w:after="0"/>
              <w:jc w:val="both"/>
              <w:rPr>
                <w:rFonts w:ascii="Arial Narrow" w:hAnsi="Arial Narrow" w:cs="Arial"/>
                <w:sz w:val="24"/>
                <w:szCs w:val="24"/>
              </w:rPr>
            </w:pPr>
            <w:r w:rsidRPr="00994636">
              <w:rPr>
                <w:rFonts w:ascii="Arial Narrow" w:hAnsi="Arial Narrow" w:cs="Arial"/>
                <w:sz w:val="24"/>
                <w:szCs w:val="24"/>
              </w:rPr>
              <w:t>Europos Komisija ir Europos Sąjungos aviacijos saugos agentūra rekomendavo oro linijoms neskristi į Izraelį ir Libaną iki spalio 31 dienos.</w:t>
            </w:r>
            <w:r w:rsidR="00C42638">
              <w:rPr>
                <w:rFonts w:ascii="Arial Narrow" w:hAnsi="Arial Narrow" w:cs="Arial"/>
                <w:sz w:val="24"/>
                <w:szCs w:val="24"/>
              </w:rPr>
              <w:t xml:space="preserve"> </w:t>
            </w:r>
          </w:p>
        </w:tc>
        <w:tc>
          <w:tcPr>
            <w:tcW w:w="2374" w:type="dxa"/>
            <w:gridSpan w:val="2"/>
            <w:shd w:val="clear" w:color="auto" w:fill="auto"/>
            <w:tcMar>
              <w:top w:w="29" w:type="dxa"/>
              <w:left w:w="115" w:type="dxa"/>
              <w:bottom w:w="29" w:type="dxa"/>
              <w:right w:w="115" w:type="dxa"/>
            </w:tcMar>
          </w:tcPr>
          <w:p w14:paraId="48625157" w14:textId="62EAAEEB" w:rsidR="007C7961" w:rsidRPr="008C5DE8" w:rsidRDefault="00994636" w:rsidP="00C101EF">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https://en.globes.co.il/en/article-eu-recommends-airlines-to-halt-israel-flights-1001490562</w:t>
            </w:r>
          </w:p>
        </w:tc>
      </w:tr>
      <w:tr w:rsidR="00F13E5D" w:rsidRPr="003F7131" w14:paraId="652A711A" w14:textId="77777777" w:rsidTr="00CD4E50">
        <w:trPr>
          <w:trHeight w:val="466"/>
        </w:trPr>
        <w:tc>
          <w:tcPr>
            <w:tcW w:w="873" w:type="dxa"/>
            <w:shd w:val="clear" w:color="auto" w:fill="auto"/>
            <w:tcMar>
              <w:top w:w="29" w:type="dxa"/>
              <w:left w:w="115" w:type="dxa"/>
              <w:bottom w:w="29" w:type="dxa"/>
              <w:right w:w="115" w:type="dxa"/>
            </w:tcMar>
          </w:tcPr>
          <w:p w14:paraId="4B6A7576" w14:textId="0EADBE90" w:rsidR="00F13E5D" w:rsidRPr="00165425" w:rsidRDefault="00380754" w:rsidP="00C101EF">
            <w:pPr>
              <w:spacing w:after="0"/>
              <w:jc w:val="both"/>
              <w:rPr>
                <w:rFonts w:ascii="Arial Narrow" w:hAnsi="Arial Narrow" w:cs="Arial"/>
                <w:sz w:val="24"/>
                <w:szCs w:val="24"/>
              </w:rPr>
            </w:pPr>
            <w:r w:rsidRPr="00165425">
              <w:rPr>
                <w:rFonts w:ascii="Arial Narrow" w:hAnsi="Arial Narrow" w:cs="Arial"/>
                <w:sz w:val="24"/>
                <w:szCs w:val="24"/>
              </w:rPr>
              <w:t>0</w:t>
            </w:r>
            <w:r w:rsidR="004E3E8A">
              <w:rPr>
                <w:rFonts w:ascii="Arial Narrow" w:hAnsi="Arial Narrow" w:cs="Arial"/>
                <w:sz w:val="24"/>
                <w:szCs w:val="24"/>
              </w:rPr>
              <w:t>9</w:t>
            </w:r>
            <w:r w:rsidRPr="00165425">
              <w:rPr>
                <w:rFonts w:ascii="Arial Narrow" w:hAnsi="Arial Narrow" w:cs="Arial"/>
                <w:sz w:val="24"/>
                <w:szCs w:val="24"/>
              </w:rPr>
              <w:t>-2</w:t>
            </w:r>
            <w:r w:rsidR="004E3E8A">
              <w:rPr>
                <w:rFonts w:ascii="Arial Narrow" w:hAnsi="Arial Narrow" w:cs="Arial"/>
                <w:sz w:val="24"/>
                <w:szCs w:val="24"/>
              </w:rPr>
              <w:t>6</w:t>
            </w:r>
          </w:p>
        </w:tc>
        <w:tc>
          <w:tcPr>
            <w:tcW w:w="11800" w:type="dxa"/>
            <w:shd w:val="clear" w:color="auto" w:fill="auto"/>
          </w:tcPr>
          <w:p w14:paraId="02701216" w14:textId="178491C8" w:rsidR="00F13E5D" w:rsidRPr="00165425" w:rsidRDefault="004E3E8A" w:rsidP="00544E24">
            <w:pPr>
              <w:spacing w:after="0"/>
              <w:jc w:val="both"/>
              <w:rPr>
                <w:rFonts w:ascii="Arial Narrow" w:hAnsi="Arial Narrow" w:cs="Arial"/>
                <w:sz w:val="24"/>
                <w:szCs w:val="24"/>
              </w:rPr>
            </w:pPr>
            <w:r w:rsidRPr="004E3E8A">
              <w:rPr>
                <w:rFonts w:ascii="Arial Narrow" w:hAnsi="Arial Narrow" w:cs="Arial"/>
                <w:sz w:val="24"/>
                <w:szCs w:val="24"/>
              </w:rPr>
              <w:t>Nauja Izraelio oro linijų bendrovė „</w:t>
            </w:r>
            <w:proofErr w:type="spellStart"/>
            <w:r w:rsidRPr="004E3E8A">
              <w:rPr>
                <w:rFonts w:ascii="Arial Narrow" w:hAnsi="Arial Narrow" w:cs="Arial"/>
                <w:sz w:val="24"/>
                <w:szCs w:val="24"/>
              </w:rPr>
              <w:t>Air</w:t>
            </w:r>
            <w:proofErr w:type="spellEnd"/>
            <w:r w:rsidRPr="004E3E8A">
              <w:rPr>
                <w:rFonts w:ascii="Arial Narrow" w:hAnsi="Arial Narrow" w:cs="Arial"/>
                <w:sz w:val="24"/>
                <w:szCs w:val="24"/>
              </w:rPr>
              <w:t xml:space="preserve"> Haifa“ paskelbė, kad gavo veiklos licenciją iš Transporto ministerijos.</w:t>
            </w:r>
            <w:r>
              <w:rPr>
                <w:rFonts w:ascii="Arial Narrow" w:hAnsi="Arial Narrow" w:cs="Arial"/>
                <w:sz w:val="24"/>
                <w:szCs w:val="24"/>
              </w:rPr>
              <w:t xml:space="preserve"> </w:t>
            </w:r>
            <w:r w:rsidRPr="004E3E8A">
              <w:rPr>
                <w:rFonts w:ascii="Arial Narrow" w:hAnsi="Arial Narrow" w:cs="Arial"/>
                <w:sz w:val="24"/>
                <w:szCs w:val="24"/>
              </w:rPr>
              <w:t>Bendrovė planuoja vykdyti skrydžius iš Haifos oro uosto</w:t>
            </w:r>
            <w:r w:rsidR="00C42638">
              <w:rPr>
                <w:rFonts w:ascii="Arial Narrow" w:hAnsi="Arial Narrow" w:cs="Arial"/>
                <w:sz w:val="24"/>
                <w:szCs w:val="24"/>
              </w:rPr>
              <w:t xml:space="preserve"> </w:t>
            </w:r>
            <w:r w:rsidRPr="004E3E8A">
              <w:rPr>
                <w:rFonts w:ascii="Arial Narrow" w:hAnsi="Arial Narrow" w:cs="Arial"/>
                <w:sz w:val="24"/>
                <w:szCs w:val="24"/>
              </w:rPr>
              <w:t xml:space="preserve">į </w:t>
            </w:r>
            <w:proofErr w:type="spellStart"/>
            <w:r w:rsidRPr="004E3E8A">
              <w:rPr>
                <w:rFonts w:ascii="Arial Narrow" w:hAnsi="Arial Narrow" w:cs="Arial"/>
                <w:sz w:val="24"/>
                <w:szCs w:val="24"/>
              </w:rPr>
              <w:t>Eilatą</w:t>
            </w:r>
            <w:proofErr w:type="spellEnd"/>
            <w:r w:rsidRPr="004E3E8A">
              <w:rPr>
                <w:rFonts w:ascii="Arial Narrow" w:hAnsi="Arial Narrow" w:cs="Arial"/>
                <w:sz w:val="24"/>
                <w:szCs w:val="24"/>
              </w:rPr>
              <w:t xml:space="preserve"> </w:t>
            </w:r>
            <w:r w:rsidR="00C42638">
              <w:rPr>
                <w:rFonts w:ascii="Arial Narrow" w:hAnsi="Arial Narrow" w:cs="Arial"/>
                <w:sz w:val="24"/>
                <w:szCs w:val="24"/>
              </w:rPr>
              <w:t xml:space="preserve">ir </w:t>
            </w:r>
            <w:r w:rsidRPr="004E3E8A">
              <w:rPr>
                <w:rFonts w:ascii="Arial Narrow" w:hAnsi="Arial Narrow" w:cs="Arial"/>
                <w:sz w:val="24"/>
                <w:szCs w:val="24"/>
              </w:rPr>
              <w:t>į Larnaką</w:t>
            </w:r>
            <w:r w:rsidR="00C42638">
              <w:rPr>
                <w:rFonts w:ascii="Arial Narrow" w:hAnsi="Arial Narrow" w:cs="Arial"/>
                <w:sz w:val="24"/>
                <w:szCs w:val="24"/>
              </w:rPr>
              <w:t>.</w:t>
            </w:r>
          </w:p>
        </w:tc>
        <w:tc>
          <w:tcPr>
            <w:tcW w:w="2374" w:type="dxa"/>
            <w:gridSpan w:val="2"/>
            <w:shd w:val="clear" w:color="auto" w:fill="auto"/>
            <w:tcMar>
              <w:top w:w="29" w:type="dxa"/>
              <w:left w:w="115" w:type="dxa"/>
              <w:bottom w:w="29" w:type="dxa"/>
              <w:right w:w="115" w:type="dxa"/>
            </w:tcMar>
          </w:tcPr>
          <w:p w14:paraId="20728A25" w14:textId="755B1156" w:rsidR="00F13E5D" w:rsidRPr="008C5DE8" w:rsidRDefault="004E3E8A" w:rsidP="000C7B27">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https://en.globes.co.il/en/article-air-haifa-to-begin-operations-next-week-1001490408</w:t>
            </w:r>
          </w:p>
        </w:tc>
      </w:tr>
      <w:tr w:rsidR="004E3E8A" w:rsidRPr="003F7131" w14:paraId="5612DD3A" w14:textId="77777777" w:rsidTr="00CD4E50">
        <w:trPr>
          <w:trHeight w:val="466"/>
        </w:trPr>
        <w:tc>
          <w:tcPr>
            <w:tcW w:w="873" w:type="dxa"/>
            <w:shd w:val="clear" w:color="auto" w:fill="auto"/>
            <w:tcMar>
              <w:top w:w="29" w:type="dxa"/>
              <w:left w:w="115" w:type="dxa"/>
              <w:bottom w:w="29" w:type="dxa"/>
              <w:right w:w="115" w:type="dxa"/>
            </w:tcMar>
          </w:tcPr>
          <w:p w14:paraId="4AE43BBE" w14:textId="6818D9F8" w:rsidR="004E3E8A" w:rsidRPr="00165425" w:rsidRDefault="004E3E8A" w:rsidP="00C101EF">
            <w:pPr>
              <w:spacing w:after="0"/>
              <w:jc w:val="both"/>
              <w:rPr>
                <w:rFonts w:ascii="Arial Narrow" w:hAnsi="Arial Narrow" w:cs="Arial"/>
                <w:sz w:val="24"/>
                <w:szCs w:val="24"/>
              </w:rPr>
            </w:pPr>
            <w:r>
              <w:rPr>
                <w:rFonts w:ascii="Arial Narrow" w:hAnsi="Arial Narrow" w:cs="Arial"/>
                <w:sz w:val="24"/>
                <w:szCs w:val="24"/>
              </w:rPr>
              <w:t>09-25</w:t>
            </w:r>
          </w:p>
        </w:tc>
        <w:tc>
          <w:tcPr>
            <w:tcW w:w="11800" w:type="dxa"/>
            <w:shd w:val="clear" w:color="auto" w:fill="auto"/>
          </w:tcPr>
          <w:p w14:paraId="30D4CDA1" w14:textId="4D380826" w:rsidR="004E3E8A" w:rsidRPr="004E3E8A" w:rsidRDefault="00C42638" w:rsidP="004E3E8A">
            <w:pPr>
              <w:spacing w:after="0"/>
              <w:jc w:val="both"/>
              <w:rPr>
                <w:rFonts w:ascii="Arial Narrow" w:hAnsi="Arial Narrow" w:cs="Arial"/>
                <w:sz w:val="24"/>
                <w:szCs w:val="24"/>
              </w:rPr>
            </w:pPr>
            <w:r>
              <w:rPr>
                <w:rFonts w:ascii="Arial Narrow" w:hAnsi="Arial Narrow" w:cs="Arial"/>
                <w:sz w:val="24"/>
                <w:szCs w:val="24"/>
              </w:rPr>
              <w:t>U</w:t>
            </w:r>
            <w:r w:rsidR="004E3E8A" w:rsidRPr="004E3E8A">
              <w:rPr>
                <w:rFonts w:ascii="Arial Narrow" w:hAnsi="Arial Narrow" w:cs="Arial"/>
                <w:sz w:val="24"/>
                <w:szCs w:val="24"/>
              </w:rPr>
              <w:t>žsienio oro linijų, atšaukiančių skrydžius į Izraelį, sąrašas ilgėja. „</w:t>
            </w:r>
            <w:proofErr w:type="spellStart"/>
            <w:r w:rsidR="004E3E8A" w:rsidRPr="004E3E8A">
              <w:rPr>
                <w:rFonts w:ascii="Arial Narrow" w:hAnsi="Arial Narrow" w:cs="Arial"/>
                <w:sz w:val="24"/>
                <w:szCs w:val="24"/>
              </w:rPr>
              <w:t>Lufthansa</w:t>
            </w:r>
            <w:proofErr w:type="spellEnd"/>
            <w:r w:rsidR="004E3E8A" w:rsidRPr="004E3E8A">
              <w:rPr>
                <w:rFonts w:ascii="Arial Narrow" w:hAnsi="Arial Narrow" w:cs="Arial"/>
                <w:sz w:val="24"/>
                <w:szCs w:val="24"/>
              </w:rPr>
              <w:t>“ grupė (įskaitant „</w:t>
            </w:r>
            <w:proofErr w:type="spellStart"/>
            <w:r w:rsidR="004E3E8A" w:rsidRPr="004E3E8A">
              <w:rPr>
                <w:rFonts w:ascii="Arial Narrow" w:hAnsi="Arial Narrow" w:cs="Arial"/>
                <w:sz w:val="24"/>
                <w:szCs w:val="24"/>
              </w:rPr>
              <w:t>Austrian</w:t>
            </w:r>
            <w:proofErr w:type="spellEnd"/>
            <w:r w:rsidR="004E3E8A" w:rsidRPr="004E3E8A">
              <w:rPr>
                <w:rFonts w:ascii="Arial Narrow" w:hAnsi="Arial Narrow" w:cs="Arial"/>
                <w:sz w:val="24"/>
                <w:szCs w:val="24"/>
              </w:rPr>
              <w:t xml:space="preserve"> </w:t>
            </w:r>
            <w:proofErr w:type="spellStart"/>
            <w:r w:rsidR="004E3E8A" w:rsidRPr="004E3E8A">
              <w:rPr>
                <w:rFonts w:ascii="Arial Narrow" w:hAnsi="Arial Narrow" w:cs="Arial"/>
                <w:sz w:val="24"/>
                <w:szCs w:val="24"/>
              </w:rPr>
              <w:t>Airlines</w:t>
            </w:r>
            <w:proofErr w:type="spellEnd"/>
            <w:r w:rsidR="004E3E8A" w:rsidRPr="004E3E8A">
              <w:rPr>
                <w:rFonts w:ascii="Arial Narrow" w:hAnsi="Arial Narrow" w:cs="Arial"/>
                <w:sz w:val="24"/>
                <w:szCs w:val="24"/>
              </w:rPr>
              <w:t>“, „</w:t>
            </w:r>
            <w:proofErr w:type="spellStart"/>
            <w:r w:rsidR="004E3E8A" w:rsidRPr="004E3E8A">
              <w:rPr>
                <w:rFonts w:ascii="Arial Narrow" w:hAnsi="Arial Narrow" w:cs="Arial"/>
                <w:sz w:val="24"/>
                <w:szCs w:val="24"/>
              </w:rPr>
              <w:t>Swiss</w:t>
            </w:r>
            <w:proofErr w:type="spellEnd"/>
            <w:r w:rsidR="004E3E8A" w:rsidRPr="004E3E8A">
              <w:rPr>
                <w:rFonts w:ascii="Arial Narrow" w:hAnsi="Arial Narrow" w:cs="Arial"/>
                <w:sz w:val="24"/>
                <w:szCs w:val="24"/>
              </w:rPr>
              <w:t>“, „</w:t>
            </w:r>
            <w:proofErr w:type="spellStart"/>
            <w:r w:rsidR="004E3E8A" w:rsidRPr="004E3E8A">
              <w:rPr>
                <w:rFonts w:ascii="Arial Narrow" w:hAnsi="Arial Narrow" w:cs="Arial"/>
                <w:sz w:val="24"/>
                <w:szCs w:val="24"/>
              </w:rPr>
              <w:t>Brussels</w:t>
            </w:r>
            <w:proofErr w:type="spellEnd"/>
            <w:r w:rsidR="004E3E8A" w:rsidRPr="004E3E8A">
              <w:rPr>
                <w:rFonts w:ascii="Arial Narrow" w:hAnsi="Arial Narrow" w:cs="Arial"/>
                <w:sz w:val="24"/>
                <w:szCs w:val="24"/>
              </w:rPr>
              <w:t xml:space="preserve"> </w:t>
            </w:r>
            <w:proofErr w:type="spellStart"/>
            <w:r w:rsidR="004E3E8A" w:rsidRPr="004E3E8A">
              <w:rPr>
                <w:rFonts w:ascii="Arial Narrow" w:hAnsi="Arial Narrow" w:cs="Arial"/>
                <w:sz w:val="24"/>
                <w:szCs w:val="24"/>
              </w:rPr>
              <w:t>Airlines</w:t>
            </w:r>
            <w:proofErr w:type="spellEnd"/>
            <w:r w:rsidR="004E3E8A" w:rsidRPr="004E3E8A">
              <w:rPr>
                <w:rFonts w:ascii="Arial Narrow" w:hAnsi="Arial Narrow" w:cs="Arial"/>
                <w:sz w:val="24"/>
                <w:szCs w:val="24"/>
              </w:rPr>
              <w:t>“ ir „</w:t>
            </w:r>
            <w:proofErr w:type="spellStart"/>
            <w:r w:rsidR="004E3E8A" w:rsidRPr="004E3E8A">
              <w:rPr>
                <w:rFonts w:ascii="Arial Narrow" w:hAnsi="Arial Narrow" w:cs="Arial"/>
                <w:sz w:val="24"/>
                <w:szCs w:val="24"/>
              </w:rPr>
              <w:t>Eurowings</w:t>
            </w:r>
            <w:proofErr w:type="spellEnd"/>
            <w:r w:rsidR="004E3E8A" w:rsidRPr="004E3E8A">
              <w:rPr>
                <w:rFonts w:ascii="Arial Narrow" w:hAnsi="Arial Narrow" w:cs="Arial"/>
                <w:sz w:val="24"/>
                <w:szCs w:val="24"/>
              </w:rPr>
              <w:t>“) atšaukė visus skrydžius trims savaitėms, o „</w:t>
            </w:r>
            <w:proofErr w:type="spellStart"/>
            <w:r w:rsidR="004E3E8A" w:rsidRPr="004E3E8A">
              <w:rPr>
                <w:rFonts w:ascii="Arial Narrow" w:hAnsi="Arial Narrow" w:cs="Arial"/>
                <w:sz w:val="24"/>
                <w:szCs w:val="24"/>
              </w:rPr>
              <w:t>Wizz</w:t>
            </w:r>
            <w:proofErr w:type="spellEnd"/>
            <w:r w:rsidR="004E3E8A" w:rsidRPr="004E3E8A">
              <w:rPr>
                <w:rFonts w:ascii="Arial Narrow" w:hAnsi="Arial Narrow" w:cs="Arial"/>
                <w:sz w:val="24"/>
                <w:szCs w:val="24"/>
              </w:rPr>
              <w:t xml:space="preserve"> </w:t>
            </w:r>
            <w:proofErr w:type="spellStart"/>
            <w:r w:rsidR="004E3E8A" w:rsidRPr="004E3E8A">
              <w:rPr>
                <w:rFonts w:ascii="Arial Narrow" w:hAnsi="Arial Narrow" w:cs="Arial"/>
                <w:sz w:val="24"/>
                <w:szCs w:val="24"/>
              </w:rPr>
              <w:t>Air</w:t>
            </w:r>
            <w:proofErr w:type="spellEnd"/>
            <w:r w:rsidR="004E3E8A" w:rsidRPr="004E3E8A">
              <w:rPr>
                <w:rFonts w:ascii="Arial Narrow" w:hAnsi="Arial Narrow" w:cs="Arial"/>
                <w:sz w:val="24"/>
                <w:szCs w:val="24"/>
              </w:rPr>
              <w:t>“, „</w:t>
            </w:r>
            <w:proofErr w:type="spellStart"/>
            <w:r w:rsidR="004E3E8A" w:rsidRPr="004E3E8A">
              <w:rPr>
                <w:rFonts w:ascii="Arial Narrow" w:hAnsi="Arial Narrow" w:cs="Arial"/>
                <w:sz w:val="24"/>
                <w:szCs w:val="24"/>
              </w:rPr>
              <w:t>British</w:t>
            </w:r>
            <w:proofErr w:type="spellEnd"/>
            <w:r w:rsidR="004E3E8A" w:rsidRPr="004E3E8A">
              <w:rPr>
                <w:rFonts w:ascii="Arial Narrow" w:hAnsi="Arial Narrow" w:cs="Arial"/>
                <w:sz w:val="24"/>
                <w:szCs w:val="24"/>
              </w:rPr>
              <w:t xml:space="preserve"> </w:t>
            </w:r>
            <w:proofErr w:type="spellStart"/>
            <w:r w:rsidR="004E3E8A" w:rsidRPr="004E3E8A">
              <w:rPr>
                <w:rFonts w:ascii="Arial Narrow" w:hAnsi="Arial Narrow" w:cs="Arial"/>
                <w:sz w:val="24"/>
                <w:szCs w:val="24"/>
              </w:rPr>
              <w:t>Airways</w:t>
            </w:r>
            <w:proofErr w:type="spellEnd"/>
            <w:r w:rsidR="004E3E8A" w:rsidRPr="004E3E8A">
              <w:rPr>
                <w:rFonts w:ascii="Arial Narrow" w:hAnsi="Arial Narrow" w:cs="Arial"/>
                <w:sz w:val="24"/>
                <w:szCs w:val="24"/>
              </w:rPr>
              <w:t xml:space="preserve">“, „Virgin </w:t>
            </w:r>
            <w:proofErr w:type="spellStart"/>
            <w:r w:rsidR="004E3E8A" w:rsidRPr="004E3E8A">
              <w:rPr>
                <w:rFonts w:ascii="Arial Narrow" w:hAnsi="Arial Narrow" w:cs="Arial"/>
                <w:sz w:val="24"/>
                <w:szCs w:val="24"/>
              </w:rPr>
              <w:t>Atlantic</w:t>
            </w:r>
            <w:proofErr w:type="spellEnd"/>
            <w:r w:rsidR="004E3E8A" w:rsidRPr="004E3E8A">
              <w:rPr>
                <w:rFonts w:ascii="Arial Narrow" w:hAnsi="Arial Narrow" w:cs="Arial"/>
                <w:sz w:val="24"/>
                <w:szCs w:val="24"/>
              </w:rPr>
              <w:t>“, LOT ir AZAL (Azerbaidžano avialinijos) laikinai atšaukė skrydžius. Kitos oro linijos, įskaitant „</w:t>
            </w:r>
            <w:proofErr w:type="spellStart"/>
            <w:r w:rsidR="004E3E8A" w:rsidRPr="004E3E8A">
              <w:rPr>
                <w:rFonts w:ascii="Arial Narrow" w:hAnsi="Arial Narrow" w:cs="Arial"/>
                <w:sz w:val="24"/>
                <w:szCs w:val="24"/>
              </w:rPr>
              <w:t>easyJet</w:t>
            </w:r>
            <w:proofErr w:type="spellEnd"/>
            <w:r w:rsidR="004E3E8A" w:rsidRPr="004E3E8A">
              <w:rPr>
                <w:rFonts w:ascii="Arial Narrow" w:hAnsi="Arial Narrow" w:cs="Arial"/>
                <w:sz w:val="24"/>
                <w:szCs w:val="24"/>
              </w:rPr>
              <w:t xml:space="preserve">“, „Ryanair“, „Delta“, „United“, „American </w:t>
            </w:r>
            <w:proofErr w:type="spellStart"/>
            <w:r w:rsidR="004E3E8A" w:rsidRPr="004E3E8A">
              <w:rPr>
                <w:rFonts w:ascii="Arial Narrow" w:hAnsi="Arial Narrow" w:cs="Arial"/>
                <w:sz w:val="24"/>
                <w:szCs w:val="24"/>
              </w:rPr>
              <w:t>Airlines</w:t>
            </w:r>
            <w:proofErr w:type="spellEnd"/>
            <w:r w:rsidR="004E3E8A" w:rsidRPr="004E3E8A">
              <w:rPr>
                <w:rFonts w:ascii="Arial Narrow" w:hAnsi="Arial Narrow" w:cs="Arial"/>
                <w:sz w:val="24"/>
                <w:szCs w:val="24"/>
              </w:rPr>
              <w:t>“, „</w:t>
            </w:r>
            <w:proofErr w:type="spellStart"/>
            <w:r w:rsidR="004E3E8A" w:rsidRPr="004E3E8A">
              <w:rPr>
                <w:rFonts w:ascii="Arial Narrow" w:hAnsi="Arial Narrow" w:cs="Arial"/>
                <w:sz w:val="24"/>
                <w:szCs w:val="24"/>
              </w:rPr>
              <w:t>Cathay</w:t>
            </w:r>
            <w:proofErr w:type="spellEnd"/>
            <w:r w:rsidR="004E3E8A" w:rsidRPr="004E3E8A">
              <w:rPr>
                <w:rFonts w:ascii="Arial Narrow" w:hAnsi="Arial Narrow" w:cs="Arial"/>
                <w:sz w:val="24"/>
                <w:szCs w:val="24"/>
              </w:rPr>
              <w:t xml:space="preserve"> </w:t>
            </w:r>
            <w:proofErr w:type="spellStart"/>
            <w:r w:rsidR="004E3E8A" w:rsidRPr="004E3E8A">
              <w:rPr>
                <w:rFonts w:ascii="Arial Narrow" w:hAnsi="Arial Narrow" w:cs="Arial"/>
                <w:sz w:val="24"/>
                <w:szCs w:val="24"/>
              </w:rPr>
              <w:t>Pacific</w:t>
            </w:r>
            <w:proofErr w:type="spellEnd"/>
            <w:r w:rsidR="004E3E8A" w:rsidRPr="004E3E8A">
              <w:rPr>
                <w:rFonts w:ascii="Arial Narrow" w:hAnsi="Arial Narrow" w:cs="Arial"/>
                <w:sz w:val="24"/>
                <w:szCs w:val="24"/>
              </w:rPr>
              <w:t>“, „</w:t>
            </w:r>
            <w:proofErr w:type="spellStart"/>
            <w:r w:rsidR="004E3E8A" w:rsidRPr="004E3E8A">
              <w:rPr>
                <w:rFonts w:ascii="Arial Narrow" w:hAnsi="Arial Narrow" w:cs="Arial"/>
                <w:sz w:val="24"/>
                <w:szCs w:val="24"/>
              </w:rPr>
              <w:t>Air</w:t>
            </w:r>
            <w:proofErr w:type="spellEnd"/>
            <w:r w:rsidR="004E3E8A" w:rsidRPr="004E3E8A">
              <w:rPr>
                <w:rFonts w:ascii="Arial Narrow" w:hAnsi="Arial Narrow" w:cs="Arial"/>
                <w:sz w:val="24"/>
                <w:szCs w:val="24"/>
              </w:rPr>
              <w:t xml:space="preserve"> </w:t>
            </w:r>
            <w:proofErr w:type="spellStart"/>
            <w:r w:rsidR="004E3E8A" w:rsidRPr="004E3E8A">
              <w:rPr>
                <w:rFonts w:ascii="Arial Narrow" w:hAnsi="Arial Narrow" w:cs="Arial"/>
                <w:sz w:val="24"/>
                <w:szCs w:val="24"/>
              </w:rPr>
              <w:t>India</w:t>
            </w:r>
            <w:proofErr w:type="spellEnd"/>
            <w:r w:rsidR="004E3E8A" w:rsidRPr="004E3E8A">
              <w:rPr>
                <w:rFonts w:ascii="Arial Narrow" w:hAnsi="Arial Narrow" w:cs="Arial"/>
                <w:sz w:val="24"/>
                <w:szCs w:val="24"/>
              </w:rPr>
              <w:t>“ ir „</w:t>
            </w:r>
            <w:proofErr w:type="spellStart"/>
            <w:r w:rsidR="004E3E8A" w:rsidRPr="004E3E8A">
              <w:rPr>
                <w:rFonts w:ascii="Arial Narrow" w:hAnsi="Arial Narrow" w:cs="Arial"/>
                <w:sz w:val="24"/>
                <w:szCs w:val="24"/>
              </w:rPr>
              <w:t>Turkish</w:t>
            </w:r>
            <w:proofErr w:type="spellEnd"/>
            <w:r w:rsidR="004E3E8A" w:rsidRPr="004E3E8A">
              <w:rPr>
                <w:rFonts w:ascii="Arial Narrow" w:hAnsi="Arial Narrow" w:cs="Arial"/>
                <w:sz w:val="24"/>
                <w:szCs w:val="24"/>
              </w:rPr>
              <w:t xml:space="preserve"> </w:t>
            </w:r>
            <w:proofErr w:type="spellStart"/>
            <w:r w:rsidR="004E3E8A" w:rsidRPr="004E3E8A">
              <w:rPr>
                <w:rFonts w:ascii="Arial Narrow" w:hAnsi="Arial Narrow" w:cs="Arial"/>
                <w:sz w:val="24"/>
                <w:szCs w:val="24"/>
              </w:rPr>
              <w:t>Airlines</w:t>
            </w:r>
            <w:proofErr w:type="spellEnd"/>
            <w:r w:rsidR="004E3E8A" w:rsidRPr="004E3E8A">
              <w:rPr>
                <w:rFonts w:ascii="Arial Narrow" w:hAnsi="Arial Narrow" w:cs="Arial"/>
                <w:sz w:val="24"/>
                <w:szCs w:val="24"/>
              </w:rPr>
              <w:t>“, paskelbė apie ilgalaikius atšaukimus.</w:t>
            </w:r>
          </w:p>
        </w:tc>
        <w:tc>
          <w:tcPr>
            <w:tcW w:w="2374" w:type="dxa"/>
            <w:gridSpan w:val="2"/>
            <w:shd w:val="clear" w:color="auto" w:fill="auto"/>
            <w:tcMar>
              <w:top w:w="29" w:type="dxa"/>
              <w:left w:w="115" w:type="dxa"/>
              <w:bottom w:w="29" w:type="dxa"/>
              <w:right w:w="115" w:type="dxa"/>
            </w:tcMar>
          </w:tcPr>
          <w:p w14:paraId="6EE158A6" w14:textId="139C6C03" w:rsidR="004E3E8A" w:rsidRPr="008C5DE8" w:rsidRDefault="004E3E8A" w:rsidP="000C7B27">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https://en.globes.co.il/en/article-israel-airfares-skyrocket-for-holiday-flights-1001490266</w:t>
            </w:r>
          </w:p>
        </w:tc>
      </w:tr>
      <w:tr w:rsidR="009C4E56" w:rsidRPr="003E6802" w14:paraId="628963DB" w14:textId="77777777" w:rsidTr="00490F62">
        <w:trPr>
          <w:trHeight w:val="428"/>
        </w:trPr>
        <w:tc>
          <w:tcPr>
            <w:tcW w:w="15047" w:type="dxa"/>
            <w:gridSpan w:val="4"/>
            <w:shd w:val="clear" w:color="auto" w:fill="DEEAF6"/>
            <w:tcMar>
              <w:top w:w="29" w:type="dxa"/>
              <w:left w:w="115" w:type="dxa"/>
              <w:bottom w:w="29" w:type="dxa"/>
              <w:right w:w="115" w:type="dxa"/>
            </w:tcMar>
          </w:tcPr>
          <w:p w14:paraId="3E9E860D" w14:textId="2BF8DB32" w:rsidR="009C4E56" w:rsidRPr="00165425" w:rsidRDefault="009C4E56" w:rsidP="00270E9A">
            <w:pPr>
              <w:spacing w:after="0"/>
              <w:jc w:val="both"/>
              <w:rPr>
                <w:rFonts w:ascii="Arial Narrow" w:hAnsi="Arial Narrow" w:cs="Arial"/>
                <w:b/>
                <w:noProof/>
                <w:sz w:val="24"/>
                <w:szCs w:val="24"/>
              </w:rPr>
            </w:pPr>
            <w:r w:rsidRPr="00165425">
              <w:rPr>
                <w:rFonts w:ascii="Arial Narrow" w:hAnsi="Arial Narrow" w:cs="Arial"/>
                <w:b/>
                <w:noProof/>
                <w:sz w:val="24"/>
                <w:szCs w:val="24"/>
              </w:rPr>
              <w:t xml:space="preserve">Bendra ekonominė informacija </w:t>
            </w:r>
          </w:p>
        </w:tc>
      </w:tr>
      <w:tr w:rsidR="00970646" w:rsidRPr="003E6802" w14:paraId="10032C08" w14:textId="77777777" w:rsidTr="00CD4E50">
        <w:trPr>
          <w:trHeight w:val="41"/>
        </w:trPr>
        <w:tc>
          <w:tcPr>
            <w:tcW w:w="873" w:type="dxa"/>
            <w:shd w:val="clear" w:color="auto" w:fill="auto"/>
            <w:tcMar>
              <w:top w:w="29" w:type="dxa"/>
              <w:left w:w="115" w:type="dxa"/>
              <w:bottom w:w="29" w:type="dxa"/>
              <w:right w:w="115" w:type="dxa"/>
            </w:tcMar>
          </w:tcPr>
          <w:p w14:paraId="0228268F" w14:textId="3369878B" w:rsidR="00970646" w:rsidRDefault="00970646" w:rsidP="00270E9A">
            <w:pPr>
              <w:spacing w:after="0"/>
              <w:jc w:val="both"/>
              <w:rPr>
                <w:rFonts w:ascii="Arial Narrow" w:hAnsi="Arial Narrow" w:cs="Arial"/>
                <w:sz w:val="24"/>
                <w:szCs w:val="24"/>
              </w:rPr>
            </w:pPr>
            <w:r>
              <w:rPr>
                <w:rFonts w:ascii="Arial Narrow" w:hAnsi="Arial Narrow" w:cs="Arial"/>
                <w:sz w:val="24"/>
                <w:szCs w:val="24"/>
              </w:rPr>
              <w:t>0</w:t>
            </w:r>
            <w:r w:rsidR="009E16A5">
              <w:rPr>
                <w:rFonts w:ascii="Arial Narrow" w:hAnsi="Arial Narrow" w:cs="Arial"/>
                <w:sz w:val="24"/>
                <w:szCs w:val="24"/>
              </w:rPr>
              <w:t>9</w:t>
            </w:r>
            <w:r>
              <w:rPr>
                <w:rFonts w:ascii="Arial Narrow" w:hAnsi="Arial Narrow" w:cs="Arial"/>
                <w:sz w:val="24"/>
                <w:szCs w:val="24"/>
              </w:rPr>
              <w:t>-</w:t>
            </w:r>
            <w:r w:rsidR="009E16A5">
              <w:rPr>
                <w:rFonts w:ascii="Arial Narrow" w:hAnsi="Arial Narrow" w:cs="Arial"/>
                <w:sz w:val="24"/>
                <w:szCs w:val="24"/>
              </w:rPr>
              <w:t>16</w:t>
            </w:r>
          </w:p>
        </w:tc>
        <w:tc>
          <w:tcPr>
            <w:tcW w:w="11806" w:type="dxa"/>
            <w:gridSpan w:val="2"/>
            <w:shd w:val="clear" w:color="auto" w:fill="auto"/>
            <w:tcMar>
              <w:top w:w="29" w:type="dxa"/>
              <w:left w:w="115" w:type="dxa"/>
              <w:bottom w:w="29" w:type="dxa"/>
              <w:right w:w="115" w:type="dxa"/>
            </w:tcMar>
          </w:tcPr>
          <w:p w14:paraId="595BFE1C" w14:textId="31EC5A07" w:rsidR="00970646" w:rsidRPr="00165425" w:rsidRDefault="009E16A5" w:rsidP="009E16A5">
            <w:pPr>
              <w:spacing w:after="0"/>
              <w:jc w:val="both"/>
              <w:rPr>
                <w:rFonts w:ascii="Arial Narrow" w:hAnsi="Arial Narrow" w:cs="Arial"/>
                <w:sz w:val="24"/>
                <w:szCs w:val="24"/>
              </w:rPr>
            </w:pPr>
            <w:r w:rsidRPr="009E16A5">
              <w:rPr>
                <w:rFonts w:ascii="Arial Narrow" w:hAnsi="Arial Narrow" w:cs="Arial"/>
                <w:sz w:val="24"/>
                <w:szCs w:val="24"/>
              </w:rPr>
              <w:t xml:space="preserve">Izraelio vienam gyventojui tenkantis BVP 2024 metų antrąjį ketvirtį sumažėjo 0,9%, praneša Centrinė statistikos tarnyba. Tai reikšminga </w:t>
            </w:r>
            <w:r w:rsidR="00C42638">
              <w:rPr>
                <w:rFonts w:ascii="Arial Narrow" w:hAnsi="Arial Narrow" w:cs="Arial"/>
                <w:sz w:val="24"/>
                <w:szCs w:val="24"/>
              </w:rPr>
              <w:t>korekcija</w:t>
            </w:r>
            <w:r w:rsidRPr="009E16A5">
              <w:rPr>
                <w:rFonts w:ascii="Arial Narrow" w:hAnsi="Arial Narrow" w:cs="Arial"/>
                <w:sz w:val="24"/>
                <w:szCs w:val="24"/>
              </w:rPr>
              <w:t xml:space="preserve">, palyginti su pirminiu 0,4% nuosmukio įvertinimu. </w:t>
            </w:r>
          </w:p>
        </w:tc>
        <w:tc>
          <w:tcPr>
            <w:tcW w:w="2368" w:type="dxa"/>
            <w:shd w:val="clear" w:color="auto" w:fill="auto"/>
            <w:tcMar>
              <w:top w:w="29" w:type="dxa"/>
              <w:left w:w="115" w:type="dxa"/>
              <w:bottom w:w="29" w:type="dxa"/>
              <w:right w:w="115" w:type="dxa"/>
            </w:tcMar>
          </w:tcPr>
          <w:p w14:paraId="393060ED" w14:textId="78839611" w:rsidR="00970646" w:rsidRPr="008C5DE8" w:rsidRDefault="009E16A5"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https://en.globes.co.il/en/article-worse-than-we-thought-q2-gdp-revised-downwards-1001489295</w:t>
            </w:r>
          </w:p>
        </w:tc>
      </w:tr>
      <w:tr w:rsidR="0065065E" w:rsidRPr="003E6802" w14:paraId="6B55878C" w14:textId="77777777" w:rsidTr="00CD4E50">
        <w:trPr>
          <w:trHeight w:val="41"/>
        </w:trPr>
        <w:tc>
          <w:tcPr>
            <w:tcW w:w="873" w:type="dxa"/>
            <w:shd w:val="clear" w:color="auto" w:fill="auto"/>
            <w:tcMar>
              <w:top w:w="29" w:type="dxa"/>
              <w:left w:w="115" w:type="dxa"/>
              <w:bottom w:w="29" w:type="dxa"/>
              <w:right w:w="115" w:type="dxa"/>
            </w:tcMar>
          </w:tcPr>
          <w:p w14:paraId="65B7F54E" w14:textId="5E5854E4" w:rsidR="0065065E" w:rsidRPr="003E6802" w:rsidRDefault="004062DA" w:rsidP="00270E9A">
            <w:pPr>
              <w:spacing w:after="0"/>
              <w:jc w:val="both"/>
              <w:rPr>
                <w:rFonts w:ascii="Arial Narrow" w:hAnsi="Arial Narrow" w:cs="Arial"/>
                <w:sz w:val="24"/>
                <w:szCs w:val="24"/>
              </w:rPr>
            </w:pPr>
            <w:r>
              <w:rPr>
                <w:rFonts w:ascii="Arial Narrow" w:hAnsi="Arial Narrow" w:cs="Arial"/>
                <w:sz w:val="24"/>
                <w:szCs w:val="24"/>
              </w:rPr>
              <w:t>0</w:t>
            </w:r>
            <w:r w:rsidR="009E16A5">
              <w:rPr>
                <w:rFonts w:ascii="Arial Narrow" w:hAnsi="Arial Narrow" w:cs="Arial"/>
                <w:sz w:val="24"/>
                <w:szCs w:val="24"/>
              </w:rPr>
              <w:t>9</w:t>
            </w:r>
            <w:r w:rsidR="0072170E">
              <w:rPr>
                <w:rFonts w:ascii="Arial Narrow" w:hAnsi="Arial Narrow" w:cs="Arial"/>
                <w:sz w:val="24"/>
                <w:szCs w:val="24"/>
              </w:rPr>
              <w:t>-0</w:t>
            </w:r>
            <w:r w:rsidR="009E16A5">
              <w:rPr>
                <w:rFonts w:ascii="Arial Narrow" w:hAnsi="Arial Narrow" w:cs="Arial"/>
                <w:sz w:val="24"/>
                <w:szCs w:val="24"/>
              </w:rPr>
              <w:t>9</w:t>
            </w:r>
          </w:p>
        </w:tc>
        <w:tc>
          <w:tcPr>
            <w:tcW w:w="11806" w:type="dxa"/>
            <w:gridSpan w:val="2"/>
            <w:shd w:val="clear" w:color="auto" w:fill="auto"/>
            <w:tcMar>
              <w:top w:w="29" w:type="dxa"/>
              <w:left w:w="115" w:type="dxa"/>
              <w:bottom w:w="29" w:type="dxa"/>
              <w:right w:w="115" w:type="dxa"/>
            </w:tcMar>
          </w:tcPr>
          <w:p w14:paraId="273D3F32" w14:textId="5434AD54" w:rsidR="009E16A5" w:rsidRPr="009E16A5" w:rsidRDefault="009E16A5" w:rsidP="00C42638">
            <w:pPr>
              <w:spacing w:after="0"/>
              <w:jc w:val="both"/>
              <w:rPr>
                <w:rFonts w:ascii="Arial Narrow" w:hAnsi="Arial Narrow" w:cs="Arial"/>
                <w:sz w:val="24"/>
                <w:szCs w:val="24"/>
              </w:rPr>
            </w:pPr>
            <w:r w:rsidRPr="009E16A5">
              <w:rPr>
                <w:rFonts w:ascii="Arial Narrow" w:hAnsi="Arial Narrow" w:cs="Arial"/>
                <w:sz w:val="24"/>
                <w:szCs w:val="24"/>
              </w:rPr>
              <w:t>Izraelio fiskinis deficitas vėl padidėjo septynioliktą mėnesį iš eilės. Deficitas šių metų rugpjūčio pabaigo</w:t>
            </w:r>
            <w:r w:rsidR="008C5DE8">
              <w:rPr>
                <w:rFonts w:ascii="Arial Narrow" w:hAnsi="Arial Narrow" w:cs="Arial"/>
                <w:sz w:val="24"/>
                <w:szCs w:val="24"/>
              </w:rPr>
              <w:t>je</w:t>
            </w:r>
            <w:r w:rsidRPr="009E16A5">
              <w:rPr>
                <w:rFonts w:ascii="Arial Narrow" w:hAnsi="Arial Narrow" w:cs="Arial"/>
                <w:sz w:val="24"/>
                <w:szCs w:val="24"/>
              </w:rPr>
              <w:t xml:space="preserve"> sudarė 8,3% BVP</w:t>
            </w:r>
            <w:r w:rsidR="008C5DE8">
              <w:rPr>
                <w:rFonts w:ascii="Arial Narrow" w:hAnsi="Arial Narrow" w:cs="Arial"/>
                <w:sz w:val="24"/>
                <w:szCs w:val="24"/>
              </w:rPr>
              <w:t xml:space="preserve"> ir </w:t>
            </w:r>
            <w:r w:rsidRPr="009E16A5">
              <w:rPr>
                <w:rFonts w:ascii="Arial Narrow" w:hAnsi="Arial Narrow" w:cs="Arial"/>
                <w:sz w:val="24"/>
                <w:szCs w:val="24"/>
              </w:rPr>
              <w:t>toliau tolsta nuo vyriausybės nustatyto tikslo</w:t>
            </w:r>
            <w:r w:rsidR="00C42638">
              <w:rPr>
                <w:rFonts w:ascii="Arial Narrow" w:hAnsi="Arial Narrow" w:cs="Arial"/>
                <w:sz w:val="24"/>
                <w:szCs w:val="24"/>
              </w:rPr>
              <w:t xml:space="preserve"> </w:t>
            </w:r>
            <w:r w:rsidRPr="009E16A5">
              <w:rPr>
                <w:rFonts w:ascii="Arial Narrow" w:hAnsi="Arial Narrow" w:cs="Arial"/>
                <w:sz w:val="24"/>
                <w:szCs w:val="24"/>
              </w:rPr>
              <w:t>6,6%.</w:t>
            </w:r>
          </w:p>
          <w:p w14:paraId="5D4A8BA0" w14:textId="736E948A" w:rsidR="0065065E" w:rsidRPr="00165425" w:rsidRDefault="0065065E" w:rsidP="00132E5A">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0FDB4E3F" w14:textId="7DB221B6" w:rsidR="0065065E" w:rsidRPr="008C5DE8" w:rsidRDefault="008C5DE8" w:rsidP="00270E9A">
            <w:pPr>
              <w:spacing w:after="0"/>
              <w:rPr>
                <w:rStyle w:val="Hyperlink"/>
                <w:rFonts w:ascii="Arial Narrow" w:eastAsia="Times New Roman" w:hAnsi="Arial Narrow" w:cs="Arial"/>
                <w:noProof/>
                <w:sz w:val="18"/>
                <w:szCs w:val="18"/>
                <w:lang w:eastAsia="lt-LT"/>
              </w:rPr>
            </w:pPr>
            <w:hyperlink r:id="rId16" w:history="1">
              <w:r w:rsidRPr="008C5DE8">
                <w:rPr>
                  <w:rStyle w:val="Hyperlink"/>
                  <w:rFonts w:ascii="Arial Narrow" w:hAnsi="Arial Narrow"/>
                  <w:sz w:val="18"/>
                  <w:szCs w:val="18"/>
                </w:rPr>
                <w:t>https://en.globes.co.il/en/article-israels-fiscal-deficit-climbs-again-1001488725</w:t>
              </w:r>
            </w:hyperlink>
            <w:r w:rsidRPr="008C5DE8">
              <w:rPr>
                <w:rFonts w:ascii="Arial Narrow" w:hAnsi="Arial Narrow"/>
                <w:sz w:val="18"/>
                <w:szCs w:val="18"/>
              </w:rPr>
              <w:t xml:space="preserve"> </w:t>
            </w:r>
          </w:p>
        </w:tc>
      </w:tr>
      <w:tr w:rsidR="00731C85" w:rsidRPr="003E6802" w14:paraId="4875CE2D" w14:textId="77777777" w:rsidTr="00CD4E50">
        <w:trPr>
          <w:trHeight w:val="41"/>
        </w:trPr>
        <w:tc>
          <w:tcPr>
            <w:tcW w:w="873" w:type="dxa"/>
            <w:shd w:val="clear" w:color="auto" w:fill="auto"/>
            <w:tcMar>
              <w:top w:w="29" w:type="dxa"/>
              <w:left w:w="115" w:type="dxa"/>
              <w:bottom w:w="29" w:type="dxa"/>
              <w:right w:w="115" w:type="dxa"/>
            </w:tcMar>
          </w:tcPr>
          <w:p w14:paraId="6368444B" w14:textId="44A687D3" w:rsidR="00731C85" w:rsidRDefault="004062DA" w:rsidP="00270E9A">
            <w:pPr>
              <w:spacing w:after="0"/>
              <w:jc w:val="both"/>
              <w:rPr>
                <w:rFonts w:ascii="Arial Narrow" w:hAnsi="Arial Narrow" w:cs="Arial"/>
                <w:sz w:val="24"/>
                <w:szCs w:val="24"/>
              </w:rPr>
            </w:pPr>
            <w:r>
              <w:rPr>
                <w:rFonts w:ascii="Arial Narrow" w:hAnsi="Arial Narrow" w:cs="Arial"/>
                <w:sz w:val="24"/>
                <w:szCs w:val="24"/>
              </w:rPr>
              <w:t>0</w:t>
            </w:r>
            <w:r w:rsidR="009E16A5">
              <w:rPr>
                <w:rFonts w:ascii="Arial Narrow" w:hAnsi="Arial Narrow" w:cs="Arial"/>
                <w:sz w:val="24"/>
                <w:szCs w:val="24"/>
              </w:rPr>
              <w:t>9</w:t>
            </w:r>
            <w:r>
              <w:rPr>
                <w:rFonts w:ascii="Arial Narrow" w:hAnsi="Arial Narrow" w:cs="Arial"/>
                <w:sz w:val="24"/>
                <w:szCs w:val="24"/>
              </w:rPr>
              <w:t>-</w:t>
            </w:r>
            <w:r w:rsidR="009E16A5">
              <w:rPr>
                <w:rFonts w:ascii="Arial Narrow" w:hAnsi="Arial Narrow" w:cs="Arial"/>
                <w:sz w:val="24"/>
                <w:szCs w:val="24"/>
              </w:rPr>
              <w:t>04</w:t>
            </w:r>
          </w:p>
        </w:tc>
        <w:tc>
          <w:tcPr>
            <w:tcW w:w="11806" w:type="dxa"/>
            <w:gridSpan w:val="2"/>
            <w:shd w:val="clear" w:color="auto" w:fill="auto"/>
            <w:tcMar>
              <w:top w:w="29" w:type="dxa"/>
              <w:left w:w="115" w:type="dxa"/>
              <w:bottom w:w="29" w:type="dxa"/>
              <w:right w:w="115" w:type="dxa"/>
            </w:tcMar>
          </w:tcPr>
          <w:p w14:paraId="3210E888" w14:textId="47810783" w:rsidR="003E5429" w:rsidRPr="00165425" w:rsidRDefault="009E16A5" w:rsidP="00C42638">
            <w:pPr>
              <w:spacing w:after="0"/>
              <w:jc w:val="both"/>
              <w:rPr>
                <w:rFonts w:ascii="Arial Narrow" w:hAnsi="Arial Narrow" w:cs="Arial"/>
                <w:sz w:val="24"/>
                <w:szCs w:val="24"/>
              </w:rPr>
            </w:pPr>
            <w:r w:rsidRPr="009E16A5">
              <w:rPr>
                <w:rFonts w:ascii="Arial Narrow" w:hAnsi="Arial Narrow" w:cs="Arial"/>
                <w:sz w:val="24"/>
                <w:szCs w:val="24"/>
              </w:rPr>
              <w:t>2024 m. liepos mėnesį Izraelyje vidutinė alga buvo 13 683 NIS, praneša Centrinė statistikos biuras. Technologijų sektoriuje vidutinė alga 2024 m. birželį buvo 32 215 NIS</w:t>
            </w:r>
            <w:r w:rsidR="008C5DE8">
              <w:rPr>
                <w:rFonts w:ascii="Arial Narrow" w:hAnsi="Arial Narrow" w:cs="Arial"/>
                <w:sz w:val="24"/>
                <w:szCs w:val="24"/>
              </w:rPr>
              <w:t>.</w:t>
            </w:r>
            <w:r w:rsidRPr="009E16A5">
              <w:rPr>
                <w:rFonts w:ascii="Arial Narrow" w:hAnsi="Arial Narrow" w:cs="Arial"/>
                <w:sz w:val="24"/>
                <w:szCs w:val="24"/>
              </w:rPr>
              <w:t xml:space="preserve"> </w:t>
            </w:r>
          </w:p>
        </w:tc>
        <w:tc>
          <w:tcPr>
            <w:tcW w:w="2368" w:type="dxa"/>
            <w:shd w:val="clear" w:color="auto" w:fill="auto"/>
            <w:tcMar>
              <w:top w:w="29" w:type="dxa"/>
              <w:left w:w="115" w:type="dxa"/>
              <w:bottom w:w="29" w:type="dxa"/>
              <w:right w:w="115" w:type="dxa"/>
            </w:tcMar>
          </w:tcPr>
          <w:p w14:paraId="4DB589D7" w14:textId="7069F2C2" w:rsidR="0072170E" w:rsidRPr="008C5DE8" w:rsidRDefault="009E16A5"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https://en.globes.co.il/en/article-israels-average-monthly-wage-still-rising-1001488411</w:t>
            </w:r>
          </w:p>
        </w:tc>
      </w:tr>
      <w:tr w:rsidR="002B21C2" w:rsidRPr="003E6802" w14:paraId="719FF640" w14:textId="77777777" w:rsidTr="00CD4E50">
        <w:trPr>
          <w:trHeight w:val="41"/>
        </w:trPr>
        <w:tc>
          <w:tcPr>
            <w:tcW w:w="873" w:type="dxa"/>
            <w:shd w:val="clear" w:color="auto" w:fill="auto"/>
            <w:tcMar>
              <w:top w:w="29" w:type="dxa"/>
              <w:left w:w="115" w:type="dxa"/>
              <w:bottom w:w="29" w:type="dxa"/>
              <w:right w:w="115" w:type="dxa"/>
            </w:tcMar>
          </w:tcPr>
          <w:p w14:paraId="2430AE8E" w14:textId="26151E4B" w:rsidR="002B21C2" w:rsidRDefault="008D1728" w:rsidP="00270E9A">
            <w:pPr>
              <w:spacing w:after="0"/>
              <w:jc w:val="both"/>
              <w:rPr>
                <w:rFonts w:ascii="Arial Narrow" w:hAnsi="Arial Narrow" w:cs="Arial"/>
                <w:sz w:val="24"/>
                <w:szCs w:val="24"/>
              </w:rPr>
            </w:pPr>
            <w:r>
              <w:rPr>
                <w:rFonts w:ascii="Arial Narrow" w:hAnsi="Arial Narrow" w:cs="Arial"/>
                <w:sz w:val="24"/>
                <w:szCs w:val="24"/>
              </w:rPr>
              <w:t>0</w:t>
            </w:r>
            <w:r w:rsidR="00FC665E">
              <w:rPr>
                <w:rFonts w:ascii="Arial Narrow" w:hAnsi="Arial Narrow" w:cs="Arial"/>
                <w:sz w:val="24"/>
                <w:szCs w:val="24"/>
              </w:rPr>
              <w:t>9</w:t>
            </w:r>
            <w:r>
              <w:rPr>
                <w:rFonts w:ascii="Arial Narrow" w:hAnsi="Arial Narrow" w:cs="Arial"/>
                <w:sz w:val="24"/>
                <w:szCs w:val="24"/>
              </w:rPr>
              <w:t>-</w:t>
            </w:r>
            <w:r w:rsidR="00FC665E">
              <w:rPr>
                <w:rFonts w:ascii="Arial Narrow" w:hAnsi="Arial Narrow" w:cs="Arial"/>
                <w:sz w:val="24"/>
                <w:szCs w:val="24"/>
              </w:rPr>
              <w:t>15</w:t>
            </w:r>
          </w:p>
        </w:tc>
        <w:tc>
          <w:tcPr>
            <w:tcW w:w="11806" w:type="dxa"/>
            <w:gridSpan w:val="2"/>
            <w:shd w:val="clear" w:color="auto" w:fill="auto"/>
            <w:tcMar>
              <w:top w:w="29" w:type="dxa"/>
              <w:left w:w="115" w:type="dxa"/>
              <w:bottom w:w="29" w:type="dxa"/>
              <w:right w:w="115" w:type="dxa"/>
            </w:tcMar>
          </w:tcPr>
          <w:p w14:paraId="20C1DED2" w14:textId="3F3181B7" w:rsidR="00FC665E" w:rsidRPr="00FC665E" w:rsidRDefault="00FC665E" w:rsidP="0062517A">
            <w:pPr>
              <w:spacing w:after="0"/>
              <w:jc w:val="both"/>
              <w:rPr>
                <w:rFonts w:ascii="Arial Narrow" w:hAnsi="Arial Narrow" w:cs="Arial"/>
                <w:sz w:val="24"/>
                <w:szCs w:val="24"/>
              </w:rPr>
            </w:pPr>
            <w:r w:rsidRPr="00FC665E">
              <w:rPr>
                <w:rFonts w:ascii="Arial Narrow" w:hAnsi="Arial Narrow" w:cs="Arial"/>
                <w:sz w:val="24"/>
                <w:szCs w:val="24"/>
              </w:rPr>
              <w:t>Izraelio infliacija rugpjūtį išaugo daug greičiau nei prognozuota</w:t>
            </w:r>
            <w:r w:rsidR="0062517A">
              <w:rPr>
                <w:rFonts w:ascii="Arial Narrow" w:hAnsi="Arial Narrow" w:cs="Arial"/>
                <w:sz w:val="24"/>
                <w:szCs w:val="24"/>
              </w:rPr>
              <w:t xml:space="preserve">. </w:t>
            </w:r>
            <w:r w:rsidRPr="00FC665E">
              <w:rPr>
                <w:rFonts w:ascii="Arial Narrow" w:hAnsi="Arial Narrow" w:cs="Arial"/>
                <w:sz w:val="24"/>
                <w:szCs w:val="24"/>
              </w:rPr>
              <w:t xml:space="preserve">Metinė infliacija per pastaruosius 12 mėnesių pagreitėjo iki 3,6%, tai yra aukščiausias lygis nuo spalio mėnesio. Rodiklis </w:t>
            </w:r>
            <w:r w:rsidR="008C5DE8">
              <w:rPr>
                <w:rFonts w:ascii="Arial Narrow" w:hAnsi="Arial Narrow" w:cs="Arial"/>
                <w:sz w:val="24"/>
                <w:szCs w:val="24"/>
              </w:rPr>
              <w:t>a</w:t>
            </w:r>
            <w:r w:rsidRPr="00FC665E">
              <w:rPr>
                <w:rFonts w:ascii="Arial Narrow" w:hAnsi="Arial Narrow" w:cs="Arial"/>
                <w:sz w:val="24"/>
                <w:szCs w:val="24"/>
              </w:rPr>
              <w:t>ntrą mėnesį iš eilės viršija vyriausybės metinę tikslinę ribą, kuri yra</w:t>
            </w:r>
            <w:r w:rsidR="0062517A">
              <w:rPr>
                <w:rFonts w:ascii="Arial Narrow" w:hAnsi="Arial Narrow" w:cs="Arial"/>
                <w:sz w:val="24"/>
                <w:szCs w:val="24"/>
              </w:rPr>
              <w:t xml:space="preserve"> tarp 1-</w:t>
            </w:r>
            <w:r w:rsidRPr="00FC665E">
              <w:rPr>
                <w:rFonts w:ascii="Arial Narrow" w:hAnsi="Arial Narrow" w:cs="Arial"/>
                <w:sz w:val="24"/>
                <w:szCs w:val="24"/>
              </w:rPr>
              <w:t>3%.</w:t>
            </w:r>
          </w:p>
          <w:p w14:paraId="7AA53D92" w14:textId="182BBA26" w:rsidR="002B21C2" w:rsidRPr="00165425" w:rsidRDefault="002B21C2" w:rsidP="00B516CA">
            <w:pPr>
              <w:spacing w:after="0"/>
              <w:jc w:val="both"/>
              <w:rPr>
                <w:rFonts w:ascii="Arial Narrow" w:hAnsi="Arial Narrow" w:cs="Arial"/>
                <w:sz w:val="24"/>
                <w:szCs w:val="24"/>
              </w:rPr>
            </w:pPr>
          </w:p>
        </w:tc>
        <w:tc>
          <w:tcPr>
            <w:tcW w:w="2368" w:type="dxa"/>
            <w:shd w:val="clear" w:color="auto" w:fill="auto"/>
            <w:tcMar>
              <w:top w:w="29" w:type="dxa"/>
              <w:left w:w="115" w:type="dxa"/>
              <w:bottom w:w="29" w:type="dxa"/>
              <w:right w:w="115" w:type="dxa"/>
            </w:tcMar>
          </w:tcPr>
          <w:p w14:paraId="30380EE3" w14:textId="3C4850D6" w:rsidR="002B21C2" w:rsidRPr="008C5DE8" w:rsidRDefault="00FC665E"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https://www.timesofisrael.com/israeli-inflation-picks-up-more-than-forecast-as-travel-costs-and-home-prices-soar/</w:t>
            </w:r>
          </w:p>
        </w:tc>
      </w:tr>
      <w:tr w:rsidR="00ED12BF" w:rsidRPr="003E6802" w14:paraId="58C6BF76" w14:textId="77777777" w:rsidTr="00CD4E50">
        <w:trPr>
          <w:trHeight w:val="41"/>
        </w:trPr>
        <w:tc>
          <w:tcPr>
            <w:tcW w:w="873" w:type="dxa"/>
            <w:shd w:val="clear" w:color="auto" w:fill="auto"/>
            <w:tcMar>
              <w:top w:w="29" w:type="dxa"/>
              <w:left w:w="115" w:type="dxa"/>
              <w:bottom w:w="29" w:type="dxa"/>
              <w:right w:w="115" w:type="dxa"/>
            </w:tcMar>
          </w:tcPr>
          <w:p w14:paraId="2E4C922F" w14:textId="3B958A83" w:rsidR="00ED12BF" w:rsidRDefault="00B9705D" w:rsidP="00270E9A">
            <w:pPr>
              <w:spacing w:after="0"/>
              <w:jc w:val="both"/>
              <w:rPr>
                <w:rFonts w:ascii="Arial Narrow" w:hAnsi="Arial Narrow" w:cs="Arial"/>
                <w:sz w:val="24"/>
                <w:szCs w:val="24"/>
              </w:rPr>
            </w:pPr>
            <w:r>
              <w:rPr>
                <w:rFonts w:ascii="Arial Narrow" w:hAnsi="Arial Narrow" w:cs="Arial"/>
                <w:sz w:val="24"/>
                <w:szCs w:val="24"/>
              </w:rPr>
              <w:t>09-03</w:t>
            </w:r>
          </w:p>
        </w:tc>
        <w:tc>
          <w:tcPr>
            <w:tcW w:w="11806" w:type="dxa"/>
            <w:gridSpan w:val="2"/>
            <w:shd w:val="clear" w:color="auto" w:fill="auto"/>
            <w:tcMar>
              <w:top w:w="29" w:type="dxa"/>
              <w:left w:w="115" w:type="dxa"/>
              <w:bottom w:w="29" w:type="dxa"/>
              <w:right w:w="115" w:type="dxa"/>
            </w:tcMar>
          </w:tcPr>
          <w:p w14:paraId="4A90D18B" w14:textId="4DE86C00" w:rsidR="00ED12BF" w:rsidRPr="00165425" w:rsidRDefault="0062517A" w:rsidP="00B9705D">
            <w:pPr>
              <w:spacing w:after="0"/>
              <w:jc w:val="both"/>
              <w:rPr>
                <w:rFonts w:ascii="Arial Narrow" w:hAnsi="Arial Narrow" w:cs="Arial"/>
                <w:sz w:val="24"/>
                <w:szCs w:val="24"/>
              </w:rPr>
            </w:pPr>
            <w:r>
              <w:rPr>
                <w:rFonts w:ascii="Arial Narrow" w:hAnsi="Arial Narrow" w:cs="Arial"/>
                <w:sz w:val="24"/>
                <w:szCs w:val="24"/>
              </w:rPr>
              <w:t>Izraelio f</w:t>
            </w:r>
            <w:r w:rsidR="00B9705D" w:rsidRPr="00B9705D">
              <w:rPr>
                <w:rFonts w:ascii="Arial Narrow" w:hAnsi="Arial Narrow" w:cs="Arial"/>
                <w:sz w:val="24"/>
                <w:szCs w:val="24"/>
              </w:rPr>
              <w:t xml:space="preserve">inansų ministras antradienį pristatė pirminį valstybės biudžeto 2025 metams, pagrįstą deficito tikslu iki 4 </w:t>
            </w:r>
            <w:r>
              <w:rPr>
                <w:rFonts w:ascii="Arial Narrow" w:hAnsi="Arial Narrow" w:cs="Arial"/>
                <w:sz w:val="24"/>
                <w:szCs w:val="24"/>
              </w:rPr>
              <w:t>proc. BVP.</w:t>
            </w:r>
          </w:p>
        </w:tc>
        <w:tc>
          <w:tcPr>
            <w:tcW w:w="2368" w:type="dxa"/>
            <w:shd w:val="clear" w:color="auto" w:fill="auto"/>
            <w:tcMar>
              <w:top w:w="29" w:type="dxa"/>
              <w:left w:w="115" w:type="dxa"/>
              <w:bottom w:w="29" w:type="dxa"/>
              <w:right w:w="115" w:type="dxa"/>
            </w:tcMar>
          </w:tcPr>
          <w:p w14:paraId="30C38B60" w14:textId="54680E8E" w:rsidR="00ED12BF" w:rsidRPr="008C5DE8" w:rsidRDefault="00B9705D"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https://www.timesofisrael.com/smotrich-presents-2025-budget-plan-saying-war-is-costing-economy-as-much-as-nis-250b/</w:t>
            </w:r>
          </w:p>
        </w:tc>
      </w:tr>
      <w:tr w:rsidR="00A02293" w:rsidRPr="003E6802" w14:paraId="6C2C749C" w14:textId="77777777" w:rsidTr="00CD4E50">
        <w:trPr>
          <w:trHeight w:val="41"/>
        </w:trPr>
        <w:tc>
          <w:tcPr>
            <w:tcW w:w="873" w:type="dxa"/>
            <w:shd w:val="clear" w:color="auto" w:fill="auto"/>
            <w:tcMar>
              <w:top w:w="29" w:type="dxa"/>
              <w:left w:w="115" w:type="dxa"/>
              <w:bottom w:w="29" w:type="dxa"/>
              <w:right w:w="115" w:type="dxa"/>
            </w:tcMar>
          </w:tcPr>
          <w:p w14:paraId="47F28A12" w14:textId="3A82062E" w:rsidR="00A02293" w:rsidRDefault="000531E0" w:rsidP="00270E9A">
            <w:pPr>
              <w:spacing w:after="0"/>
              <w:jc w:val="both"/>
              <w:rPr>
                <w:rFonts w:ascii="Arial Narrow" w:hAnsi="Arial Narrow" w:cs="Arial"/>
                <w:sz w:val="24"/>
                <w:szCs w:val="24"/>
              </w:rPr>
            </w:pPr>
            <w:r>
              <w:rPr>
                <w:rFonts w:ascii="Arial Narrow" w:hAnsi="Arial Narrow" w:cs="Arial"/>
                <w:sz w:val="24"/>
                <w:szCs w:val="24"/>
              </w:rPr>
              <w:lastRenderedPageBreak/>
              <w:t>0</w:t>
            </w:r>
            <w:r w:rsidR="00994636">
              <w:rPr>
                <w:rFonts w:ascii="Arial Narrow" w:hAnsi="Arial Narrow" w:cs="Arial"/>
                <w:sz w:val="24"/>
                <w:szCs w:val="24"/>
              </w:rPr>
              <w:t>9</w:t>
            </w:r>
            <w:r>
              <w:rPr>
                <w:rFonts w:ascii="Arial Narrow" w:hAnsi="Arial Narrow" w:cs="Arial"/>
                <w:sz w:val="24"/>
                <w:szCs w:val="24"/>
              </w:rPr>
              <w:t>-2</w:t>
            </w:r>
            <w:r w:rsidR="00994636">
              <w:rPr>
                <w:rFonts w:ascii="Arial Narrow" w:hAnsi="Arial Narrow" w:cs="Arial"/>
                <w:sz w:val="24"/>
                <w:szCs w:val="24"/>
              </w:rPr>
              <w:t>4</w:t>
            </w:r>
          </w:p>
        </w:tc>
        <w:tc>
          <w:tcPr>
            <w:tcW w:w="11806" w:type="dxa"/>
            <w:gridSpan w:val="2"/>
            <w:shd w:val="clear" w:color="auto" w:fill="auto"/>
            <w:tcMar>
              <w:top w:w="29" w:type="dxa"/>
              <w:left w:w="115" w:type="dxa"/>
              <w:bottom w:w="29" w:type="dxa"/>
              <w:right w:w="115" w:type="dxa"/>
            </w:tcMar>
          </w:tcPr>
          <w:p w14:paraId="3EA7AF5A" w14:textId="68842127" w:rsidR="00A02293" w:rsidRPr="00165425" w:rsidRDefault="00994636" w:rsidP="00994636">
            <w:pPr>
              <w:spacing w:after="0"/>
              <w:rPr>
                <w:rFonts w:ascii="Arial Narrow" w:hAnsi="Arial Narrow" w:cs="Arial"/>
                <w:sz w:val="24"/>
                <w:szCs w:val="24"/>
              </w:rPr>
            </w:pPr>
            <w:proofErr w:type="spellStart"/>
            <w:r w:rsidRPr="00994636">
              <w:rPr>
                <w:rFonts w:ascii="Arial Narrow" w:hAnsi="Arial Narrow" w:cs="Arial"/>
                <w:sz w:val="24"/>
                <w:szCs w:val="24"/>
              </w:rPr>
              <w:t>Prico</w:t>
            </w:r>
            <w:proofErr w:type="spellEnd"/>
            <w:r w:rsidRPr="00994636">
              <w:rPr>
                <w:rFonts w:ascii="Arial Narrow" w:hAnsi="Arial Narrow" w:cs="Arial"/>
                <w:sz w:val="24"/>
                <w:szCs w:val="24"/>
              </w:rPr>
              <w:t>: Šekelio nuvertėjimo potencialas dar nėra išsemtas, o doleris gali ir toliau stiprėti virš 3,8 NIS/$ lygio.</w:t>
            </w:r>
            <w:r>
              <w:rPr>
                <w:rFonts w:ascii="Arial Narrow" w:hAnsi="Arial Narrow" w:cs="Arial"/>
                <w:sz w:val="24"/>
                <w:szCs w:val="24"/>
              </w:rPr>
              <w:t xml:space="preserve"> </w:t>
            </w:r>
            <w:r w:rsidRPr="00994636">
              <w:rPr>
                <w:rFonts w:ascii="Arial Narrow" w:hAnsi="Arial Narrow" w:cs="Arial"/>
                <w:sz w:val="24"/>
                <w:szCs w:val="24"/>
              </w:rPr>
              <w:t xml:space="preserve">Izraelio valiutų rinka išlieka labai nepastovi dėl baimių dėl visiško karo tarp Izraelio ir Libano. </w:t>
            </w:r>
          </w:p>
        </w:tc>
        <w:tc>
          <w:tcPr>
            <w:tcW w:w="2368" w:type="dxa"/>
            <w:shd w:val="clear" w:color="auto" w:fill="auto"/>
            <w:tcMar>
              <w:top w:w="29" w:type="dxa"/>
              <w:left w:w="115" w:type="dxa"/>
              <w:bottom w:w="29" w:type="dxa"/>
              <w:right w:w="115" w:type="dxa"/>
            </w:tcMar>
          </w:tcPr>
          <w:p w14:paraId="41FEEF3B" w14:textId="60598368" w:rsidR="00A02293" w:rsidRPr="008C5DE8" w:rsidRDefault="00994636"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https://en.globes.co.il/en/article-shekel-firm-despite-fears-of-all-out-war-in-north-1001490126</w:t>
            </w:r>
          </w:p>
        </w:tc>
      </w:tr>
      <w:tr w:rsidR="00FB7884" w:rsidRPr="003E6802" w14:paraId="3BBCA7B7" w14:textId="77777777" w:rsidTr="00CD4E50">
        <w:trPr>
          <w:trHeight w:val="41"/>
        </w:trPr>
        <w:tc>
          <w:tcPr>
            <w:tcW w:w="873" w:type="dxa"/>
            <w:shd w:val="clear" w:color="auto" w:fill="auto"/>
            <w:tcMar>
              <w:top w:w="29" w:type="dxa"/>
              <w:left w:w="115" w:type="dxa"/>
              <w:bottom w:w="29" w:type="dxa"/>
              <w:right w:w="115" w:type="dxa"/>
            </w:tcMar>
          </w:tcPr>
          <w:p w14:paraId="3143C9B7" w14:textId="7751EBD0" w:rsidR="00FB7884" w:rsidRDefault="00A238FE" w:rsidP="00270E9A">
            <w:pPr>
              <w:spacing w:after="0"/>
              <w:jc w:val="both"/>
              <w:rPr>
                <w:rFonts w:ascii="Arial Narrow" w:hAnsi="Arial Narrow" w:cs="Arial"/>
                <w:sz w:val="24"/>
                <w:szCs w:val="24"/>
              </w:rPr>
            </w:pPr>
            <w:r>
              <w:rPr>
                <w:rFonts w:ascii="Arial Narrow" w:hAnsi="Arial Narrow" w:cs="Arial"/>
                <w:sz w:val="24"/>
                <w:szCs w:val="24"/>
              </w:rPr>
              <w:t>0</w:t>
            </w:r>
            <w:r w:rsidR="00994636">
              <w:rPr>
                <w:rFonts w:ascii="Arial Narrow" w:hAnsi="Arial Narrow" w:cs="Arial"/>
                <w:sz w:val="24"/>
                <w:szCs w:val="24"/>
              </w:rPr>
              <w:t>9</w:t>
            </w:r>
            <w:r>
              <w:rPr>
                <w:rFonts w:ascii="Arial Narrow" w:hAnsi="Arial Narrow" w:cs="Arial"/>
                <w:sz w:val="24"/>
                <w:szCs w:val="24"/>
              </w:rPr>
              <w:t>-2</w:t>
            </w:r>
            <w:r w:rsidR="00994636">
              <w:rPr>
                <w:rFonts w:ascii="Arial Narrow" w:hAnsi="Arial Narrow" w:cs="Arial"/>
                <w:sz w:val="24"/>
                <w:szCs w:val="24"/>
              </w:rPr>
              <w:t>8</w:t>
            </w:r>
          </w:p>
        </w:tc>
        <w:tc>
          <w:tcPr>
            <w:tcW w:w="11806" w:type="dxa"/>
            <w:gridSpan w:val="2"/>
            <w:shd w:val="clear" w:color="auto" w:fill="auto"/>
            <w:tcMar>
              <w:top w:w="29" w:type="dxa"/>
              <w:left w:w="115" w:type="dxa"/>
              <w:bottom w:w="29" w:type="dxa"/>
              <w:right w:w="115" w:type="dxa"/>
            </w:tcMar>
          </w:tcPr>
          <w:p w14:paraId="109E3465" w14:textId="405F9E8B" w:rsidR="00FB7884" w:rsidRPr="00165425" w:rsidRDefault="00994636" w:rsidP="00A238FE">
            <w:pPr>
              <w:spacing w:after="0"/>
              <w:jc w:val="both"/>
              <w:rPr>
                <w:rFonts w:ascii="Arial Narrow" w:hAnsi="Arial Narrow" w:cs="Arial"/>
                <w:sz w:val="24"/>
                <w:szCs w:val="24"/>
              </w:rPr>
            </w:pPr>
            <w:r w:rsidRPr="00994636">
              <w:rPr>
                <w:rFonts w:ascii="Arial Narrow" w:hAnsi="Arial Narrow" w:cs="Arial"/>
                <w:sz w:val="24"/>
                <w:szCs w:val="24"/>
              </w:rPr>
              <w:t>Tarptautinė kredito reitingų agentūra „</w:t>
            </w:r>
            <w:proofErr w:type="spellStart"/>
            <w:r w:rsidRPr="00994636">
              <w:rPr>
                <w:rFonts w:ascii="Arial Narrow" w:hAnsi="Arial Narrow" w:cs="Arial"/>
                <w:sz w:val="24"/>
                <w:szCs w:val="24"/>
              </w:rPr>
              <w:t>Moody's</w:t>
            </w:r>
            <w:proofErr w:type="spellEnd"/>
            <w:r w:rsidRPr="00994636">
              <w:rPr>
                <w:rFonts w:ascii="Arial Narrow" w:hAnsi="Arial Narrow" w:cs="Arial"/>
                <w:sz w:val="24"/>
                <w:szCs w:val="24"/>
              </w:rPr>
              <w:t>“ sumažin</w:t>
            </w:r>
            <w:r w:rsidR="0062517A">
              <w:rPr>
                <w:rFonts w:ascii="Arial Narrow" w:hAnsi="Arial Narrow" w:cs="Arial"/>
                <w:sz w:val="24"/>
                <w:szCs w:val="24"/>
              </w:rPr>
              <w:t>o Izraelio reitingą</w:t>
            </w:r>
            <w:r w:rsidRPr="00994636">
              <w:rPr>
                <w:rFonts w:ascii="Arial Narrow" w:hAnsi="Arial Narrow" w:cs="Arial"/>
                <w:sz w:val="24"/>
                <w:szCs w:val="24"/>
              </w:rPr>
              <w:t xml:space="preserve"> dviem laipteliais – nuo A2 iki Baa1, su neigiama perspektyva. Pagrindinė reitingo sumažinimo priežastis</w:t>
            </w:r>
            <w:r w:rsidR="0062517A">
              <w:rPr>
                <w:rFonts w:ascii="Arial Narrow" w:hAnsi="Arial Narrow" w:cs="Arial"/>
                <w:sz w:val="24"/>
                <w:szCs w:val="24"/>
              </w:rPr>
              <w:t xml:space="preserve"> išaugusios</w:t>
            </w:r>
            <w:r w:rsidRPr="00994636">
              <w:rPr>
                <w:rFonts w:ascii="Arial Narrow" w:hAnsi="Arial Narrow" w:cs="Arial"/>
                <w:sz w:val="24"/>
                <w:szCs w:val="24"/>
              </w:rPr>
              <w:t xml:space="preserve"> geopolitinė</w:t>
            </w:r>
            <w:r w:rsidR="0062517A">
              <w:rPr>
                <w:rFonts w:ascii="Arial Narrow" w:hAnsi="Arial Narrow" w:cs="Arial"/>
                <w:sz w:val="24"/>
                <w:szCs w:val="24"/>
              </w:rPr>
              <w:t>s</w:t>
            </w:r>
            <w:r w:rsidRPr="00994636">
              <w:rPr>
                <w:rFonts w:ascii="Arial Narrow" w:hAnsi="Arial Narrow" w:cs="Arial"/>
                <w:sz w:val="24"/>
                <w:szCs w:val="24"/>
              </w:rPr>
              <w:t xml:space="preserve"> rizik</w:t>
            </w:r>
            <w:r w:rsidR="0062517A">
              <w:rPr>
                <w:rFonts w:ascii="Arial Narrow" w:hAnsi="Arial Narrow" w:cs="Arial"/>
                <w:sz w:val="24"/>
                <w:szCs w:val="24"/>
              </w:rPr>
              <w:t xml:space="preserve">os, turėsiančios </w:t>
            </w:r>
            <w:r w:rsidRPr="00994636">
              <w:rPr>
                <w:rFonts w:ascii="Arial Narrow" w:hAnsi="Arial Narrow" w:cs="Arial"/>
                <w:sz w:val="24"/>
                <w:szCs w:val="24"/>
              </w:rPr>
              <w:t>reikšmingų neigiamų pasekmių Izraelio kreditingumui tiek trumpuoju, tiek ilguoju laikotarpiu.</w:t>
            </w:r>
          </w:p>
        </w:tc>
        <w:tc>
          <w:tcPr>
            <w:tcW w:w="2368" w:type="dxa"/>
            <w:shd w:val="clear" w:color="auto" w:fill="auto"/>
            <w:tcMar>
              <w:top w:w="29" w:type="dxa"/>
              <w:left w:w="115" w:type="dxa"/>
              <w:bottom w:w="29" w:type="dxa"/>
              <w:right w:w="115" w:type="dxa"/>
            </w:tcMar>
          </w:tcPr>
          <w:p w14:paraId="204CC209" w14:textId="0E501F8B" w:rsidR="00FB7884" w:rsidRPr="008C5DE8" w:rsidRDefault="00994636"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https://en.globes.co.il/en/article-moodys-downgrades-israels-rating-by-two-notches-1001490548</w:t>
            </w:r>
          </w:p>
        </w:tc>
      </w:tr>
      <w:tr w:rsidR="00405D91" w:rsidRPr="003E6802" w14:paraId="71A23E2A" w14:textId="77777777" w:rsidTr="00CD4E50">
        <w:trPr>
          <w:trHeight w:val="41"/>
        </w:trPr>
        <w:tc>
          <w:tcPr>
            <w:tcW w:w="873" w:type="dxa"/>
            <w:shd w:val="clear" w:color="auto" w:fill="auto"/>
            <w:tcMar>
              <w:top w:w="29" w:type="dxa"/>
              <w:left w:w="115" w:type="dxa"/>
              <w:bottom w:w="29" w:type="dxa"/>
              <w:right w:w="115" w:type="dxa"/>
            </w:tcMar>
          </w:tcPr>
          <w:p w14:paraId="5A9AEBD9" w14:textId="199197B0" w:rsidR="00405D91" w:rsidRDefault="00405D91" w:rsidP="00270E9A">
            <w:pPr>
              <w:spacing w:after="0"/>
              <w:jc w:val="both"/>
              <w:rPr>
                <w:rFonts w:ascii="Arial Narrow" w:hAnsi="Arial Narrow" w:cs="Arial"/>
                <w:sz w:val="24"/>
                <w:szCs w:val="24"/>
              </w:rPr>
            </w:pPr>
            <w:r>
              <w:rPr>
                <w:rFonts w:ascii="Arial Narrow" w:hAnsi="Arial Narrow" w:cs="Arial"/>
                <w:sz w:val="24"/>
                <w:szCs w:val="24"/>
              </w:rPr>
              <w:t>0</w:t>
            </w:r>
            <w:r w:rsidR="00E550FA">
              <w:rPr>
                <w:rFonts w:ascii="Arial Narrow" w:hAnsi="Arial Narrow" w:cs="Arial"/>
                <w:sz w:val="24"/>
                <w:szCs w:val="24"/>
              </w:rPr>
              <w:t>8</w:t>
            </w:r>
            <w:r>
              <w:rPr>
                <w:rFonts w:ascii="Arial Narrow" w:hAnsi="Arial Narrow" w:cs="Arial"/>
                <w:sz w:val="24"/>
                <w:szCs w:val="24"/>
              </w:rPr>
              <w:t>-2</w:t>
            </w:r>
            <w:r w:rsidR="00E550FA">
              <w:rPr>
                <w:rFonts w:ascii="Arial Narrow" w:hAnsi="Arial Narrow" w:cs="Arial"/>
                <w:sz w:val="24"/>
                <w:szCs w:val="24"/>
              </w:rPr>
              <w:t>8</w:t>
            </w:r>
          </w:p>
        </w:tc>
        <w:tc>
          <w:tcPr>
            <w:tcW w:w="11806" w:type="dxa"/>
            <w:gridSpan w:val="2"/>
            <w:shd w:val="clear" w:color="auto" w:fill="auto"/>
            <w:tcMar>
              <w:top w:w="29" w:type="dxa"/>
              <w:left w:w="115" w:type="dxa"/>
              <w:bottom w:w="29" w:type="dxa"/>
              <w:right w:w="115" w:type="dxa"/>
            </w:tcMar>
          </w:tcPr>
          <w:p w14:paraId="0456D162" w14:textId="3DEAB537" w:rsidR="00405D91" w:rsidRPr="00165425" w:rsidRDefault="00E550FA" w:rsidP="00E550FA">
            <w:pPr>
              <w:spacing w:after="0"/>
              <w:jc w:val="both"/>
              <w:rPr>
                <w:rFonts w:ascii="Arial Narrow" w:hAnsi="Arial Narrow" w:cs="Arial"/>
                <w:sz w:val="24"/>
                <w:szCs w:val="24"/>
              </w:rPr>
            </w:pPr>
            <w:r w:rsidRPr="00165425">
              <w:rPr>
                <w:rFonts w:ascii="Arial Narrow" w:hAnsi="Arial Narrow" w:cs="Arial"/>
                <w:sz w:val="24"/>
                <w:szCs w:val="24"/>
              </w:rPr>
              <w:t xml:space="preserve">Izraelio centrinis bankas palieka palūkanų normą 4,5% lygyje, esant karo metu neapibrėžtai fiskalinei situacijai. </w:t>
            </w:r>
          </w:p>
        </w:tc>
        <w:tc>
          <w:tcPr>
            <w:tcW w:w="2368" w:type="dxa"/>
            <w:shd w:val="clear" w:color="auto" w:fill="auto"/>
            <w:tcMar>
              <w:top w:w="29" w:type="dxa"/>
              <w:left w:w="115" w:type="dxa"/>
              <w:bottom w:w="29" w:type="dxa"/>
              <w:right w:w="115" w:type="dxa"/>
            </w:tcMar>
          </w:tcPr>
          <w:p w14:paraId="11AB3F26" w14:textId="3CF69761" w:rsidR="00405D91" w:rsidRPr="008C5DE8" w:rsidRDefault="00E550FA" w:rsidP="00270E9A">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https://www.timesofisrael.com/bank-of-israel-again-leaves-interest-rate-at-4-5-amid-wartime-fiscal-uncertainty/</w:t>
            </w:r>
          </w:p>
        </w:tc>
      </w:tr>
      <w:tr w:rsidR="009C4E56" w:rsidRPr="00BC017B" w14:paraId="16E2FBD6" w14:textId="77777777" w:rsidTr="00490F62">
        <w:trPr>
          <w:trHeight w:val="41"/>
        </w:trPr>
        <w:tc>
          <w:tcPr>
            <w:tcW w:w="15047" w:type="dxa"/>
            <w:gridSpan w:val="4"/>
            <w:shd w:val="clear" w:color="auto" w:fill="DEEAF6" w:themeFill="accent1" w:themeFillTint="33"/>
            <w:tcMar>
              <w:top w:w="29" w:type="dxa"/>
              <w:left w:w="115" w:type="dxa"/>
              <w:bottom w:w="29" w:type="dxa"/>
              <w:right w:w="115" w:type="dxa"/>
            </w:tcMar>
          </w:tcPr>
          <w:p w14:paraId="7D50914C" w14:textId="77777777" w:rsidR="009C4E56" w:rsidRPr="00165425" w:rsidRDefault="009C4E56" w:rsidP="00270E9A">
            <w:pPr>
              <w:spacing w:after="0"/>
              <w:rPr>
                <w:rFonts w:ascii="Arial Narrow" w:hAnsi="Arial Narrow"/>
                <w:noProof/>
                <w:sz w:val="24"/>
                <w:szCs w:val="24"/>
              </w:rPr>
            </w:pPr>
            <w:r w:rsidRPr="00165425">
              <w:rPr>
                <w:rFonts w:ascii="Arial Narrow" w:hAnsi="Arial Narrow" w:cs="Arial"/>
                <w:b/>
                <w:noProof/>
                <w:sz w:val="24"/>
                <w:szCs w:val="24"/>
              </w:rPr>
              <w:t>Strategijos ir naudingi dokumentai</w:t>
            </w:r>
          </w:p>
        </w:tc>
      </w:tr>
      <w:tr w:rsidR="006E684B" w:rsidRPr="008C5DE8" w14:paraId="70D97977" w14:textId="77777777" w:rsidTr="00CD4E50">
        <w:trPr>
          <w:trHeight w:val="41"/>
        </w:trPr>
        <w:tc>
          <w:tcPr>
            <w:tcW w:w="873" w:type="dxa"/>
            <w:shd w:val="clear" w:color="auto" w:fill="auto"/>
            <w:tcMar>
              <w:top w:w="29" w:type="dxa"/>
              <w:left w:w="115" w:type="dxa"/>
              <w:bottom w:w="29" w:type="dxa"/>
              <w:right w:w="115" w:type="dxa"/>
            </w:tcMar>
          </w:tcPr>
          <w:p w14:paraId="1CE3F186"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6FB55EAB" w14:textId="0520EC43"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gyvybės mokslų industrijos 2023 m. ataskaita</w:t>
            </w:r>
          </w:p>
        </w:tc>
        <w:tc>
          <w:tcPr>
            <w:tcW w:w="2368" w:type="dxa"/>
            <w:shd w:val="clear" w:color="auto" w:fill="auto"/>
            <w:tcMar>
              <w:top w:w="29" w:type="dxa"/>
              <w:left w:w="115" w:type="dxa"/>
              <w:bottom w:w="29" w:type="dxa"/>
              <w:right w:w="115" w:type="dxa"/>
            </w:tcMar>
          </w:tcPr>
          <w:p w14:paraId="1BFDC0C8" w14:textId="5B1487C0" w:rsidR="006E684B" w:rsidRPr="008C5DE8" w:rsidRDefault="00000000" w:rsidP="006E684B">
            <w:pPr>
              <w:spacing w:after="0"/>
              <w:rPr>
                <w:rStyle w:val="Hyperlink"/>
                <w:rFonts w:ascii="Arial Narrow" w:eastAsia="Times New Roman" w:hAnsi="Arial Narrow"/>
                <w:sz w:val="18"/>
                <w:szCs w:val="18"/>
                <w:lang w:eastAsia="lt-LT"/>
              </w:rPr>
            </w:pPr>
            <w:hyperlink r:id="rId17" w:history="1">
              <w:r w:rsidR="006E684B" w:rsidRPr="008C5DE8">
                <w:rPr>
                  <w:rStyle w:val="Hyperlink"/>
                  <w:rFonts w:ascii="Arial Narrow" w:eastAsia="Times New Roman" w:hAnsi="Arial Narrow" w:cs="Arial"/>
                  <w:noProof/>
                  <w:sz w:val="18"/>
                  <w:szCs w:val="18"/>
                  <w:lang w:eastAsia="lt-LT"/>
                </w:rPr>
                <w:t>https://iati.co.il/activities/life-science/</w:t>
              </w:r>
            </w:hyperlink>
            <w:r w:rsidR="006E684B" w:rsidRPr="008C5DE8">
              <w:rPr>
                <w:rFonts w:ascii="Arial Narrow" w:hAnsi="Arial Narrow"/>
                <w:sz w:val="18"/>
                <w:szCs w:val="18"/>
              </w:rPr>
              <w:t xml:space="preserve"> </w:t>
            </w:r>
          </w:p>
        </w:tc>
      </w:tr>
      <w:tr w:rsidR="006E684B" w:rsidRPr="008C5DE8" w14:paraId="591BCA02" w14:textId="77777777" w:rsidTr="00CD4E50">
        <w:trPr>
          <w:trHeight w:val="41"/>
        </w:trPr>
        <w:tc>
          <w:tcPr>
            <w:tcW w:w="873" w:type="dxa"/>
            <w:shd w:val="clear" w:color="auto" w:fill="auto"/>
            <w:tcMar>
              <w:top w:w="29" w:type="dxa"/>
              <w:left w:w="115" w:type="dxa"/>
              <w:bottom w:w="29" w:type="dxa"/>
              <w:right w:w="115" w:type="dxa"/>
            </w:tcMar>
          </w:tcPr>
          <w:p w14:paraId="72F45DD6" w14:textId="77777777" w:rsidR="006E684B" w:rsidRPr="003E6802" w:rsidRDefault="006E684B" w:rsidP="006E684B">
            <w:pPr>
              <w:pStyle w:val="ListParagraph"/>
              <w:spacing w:after="0"/>
              <w:ind w:left="0"/>
              <w:jc w:val="both"/>
              <w:rPr>
                <w:rFonts w:ascii="Arial Narrow" w:hAnsi="Arial Narrow" w:cs="Arial"/>
                <w:sz w:val="24"/>
                <w:szCs w:val="24"/>
                <w:highlight w:val="yellow"/>
              </w:rPr>
            </w:pPr>
          </w:p>
        </w:tc>
        <w:tc>
          <w:tcPr>
            <w:tcW w:w="11806" w:type="dxa"/>
            <w:gridSpan w:val="2"/>
            <w:shd w:val="clear" w:color="auto" w:fill="auto"/>
            <w:tcMar>
              <w:top w:w="29" w:type="dxa"/>
              <w:left w:w="115" w:type="dxa"/>
              <w:bottom w:w="29" w:type="dxa"/>
              <w:right w:w="115" w:type="dxa"/>
            </w:tcMar>
          </w:tcPr>
          <w:p w14:paraId="23C0C43E" w14:textId="66A807A0"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dirbtinio intelekto ir nacionalinio saugumo strategija</w:t>
            </w:r>
          </w:p>
        </w:tc>
        <w:tc>
          <w:tcPr>
            <w:tcW w:w="2368" w:type="dxa"/>
            <w:shd w:val="clear" w:color="auto" w:fill="auto"/>
            <w:tcMar>
              <w:top w:w="29" w:type="dxa"/>
              <w:left w:w="115" w:type="dxa"/>
              <w:bottom w:w="29" w:type="dxa"/>
              <w:right w:w="115" w:type="dxa"/>
            </w:tcMar>
          </w:tcPr>
          <w:p w14:paraId="35354EC6" w14:textId="3DA5BD87" w:rsidR="006E684B" w:rsidRPr="008C5DE8" w:rsidRDefault="00000000" w:rsidP="006E684B">
            <w:pPr>
              <w:spacing w:after="0"/>
              <w:rPr>
                <w:rStyle w:val="Hyperlink"/>
                <w:rFonts w:ascii="Arial Narrow" w:hAnsi="Arial Narrow" w:cs="Arial"/>
                <w:noProof/>
                <w:sz w:val="18"/>
                <w:szCs w:val="18"/>
              </w:rPr>
            </w:pPr>
            <w:hyperlink r:id="rId18" w:history="1">
              <w:r w:rsidR="006E684B" w:rsidRPr="008C5DE8">
                <w:rPr>
                  <w:rStyle w:val="Hyperlink"/>
                  <w:rFonts w:ascii="Arial Narrow" w:hAnsi="Arial Narrow" w:cs="Arial"/>
                  <w:noProof/>
                  <w:sz w:val="18"/>
                  <w:szCs w:val="18"/>
                </w:rPr>
                <w:t>https://www.inss.org.il/publication/artificial-intelligence-and-national-security-in-israel/</w:t>
              </w:r>
            </w:hyperlink>
            <w:r w:rsidR="006E684B" w:rsidRPr="008C5DE8">
              <w:rPr>
                <w:rStyle w:val="Hyperlink"/>
                <w:rFonts w:ascii="Arial Narrow" w:hAnsi="Arial Narrow" w:cs="Arial"/>
                <w:noProof/>
                <w:sz w:val="18"/>
                <w:szCs w:val="18"/>
              </w:rPr>
              <w:t xml:space="preserve"> </w:t>
            </w:r>
          </w:p>
        </w:tc>
      </w:tr>
      <w:tr w:rsidR="006E684B" w:rsidRPr="008C5DE8" w14:paraId="1776C6D5" w14:textId="77777777" w:rsidTr="00CD4E50">
        <w:trPr>
          <w:trHeight w:val="41"/>
        </w:trPr>
        <w:tc>
          <w:tcPr>
            <w:tcW w:w="873" w:type="dxa"/>
            <w:shd w:val="clear" w:color="auto" w:fill="auto"/>
            <w:tcMar>
              <w:top w:w="29" w:type="dxa"/>
              <w:left w:w="115" w:type="dxa"/>
              <w:bottom w:w="29" w:type="dxa"/>
              <w:right w:w="115" w:type="dxa"/>
            </w:tcMar>
          </w:tcPr>
          <w:p w14:paraId="0A8C7140"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48E16BA8" w14:textId="3016F828"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2023 m. aukštųjų technologijų apžvalga</w:t>
            </w:r>
          </w:p>
        </w:tc>
        <w:tc>
          <w:tcPr>
            <w:tcW w:w="2368" w:type="dxa"/>
            <w:shd w:val="clear" w:color="auto" w:fill="auto"/>
            <w:tcMar>
              <w:top w:w="29" w:type="dxa"/>
              <w:left w:w="115" w:type="dxa"/>
              <w:bottom w:w="29" w:type="dxa"/>
              <w:right w:w="115" w:type="dxa"/>
            </w:tcMar>
          </w:tcPr>
          <w:p w14:paraId="0AEBE9D8" w14:textId="66D16A28" w:rsidR="006E684B" w:rsidRPr="008C5DE8" w:rsidRDefault="006E684B" w:rsidP="006E684B">
            <w:pPr>
              <w:spacing w:after="0"/>
              <w:rPr>
                <w:rStyle w:val="Hyperlink"/>
                <w:rFonts w:ascii="Arial Narrow" w:hAnsi="Arial Narrow" w:cs="Arial"/>
                <w:noProof/>
                <w:sz w:val="18"/>
                <w:szCs w:val="18"/>
              </w:rPr>
            </w:pPr>
            <w:r w:rsidRPr="008C5DE8">
              <w:rPr>
                <w:rStyle w:val="Hyperlink"/>
                <w:rFonts w:ascii="Arial Narrow" w:hAnsi="Arial Narrow" w:cs="Arial"/>
                <w:noProof/>
                <w:sz w:val="18"/>
                <w:szCs w:val="18"/>
              </w:rPr>
              <w:t>https://innovationisrael.org.il/en/report/2023-annual-report-state-high-tech</w:t>
            </w:r>
          </w:p>
        </w:tc>
      </w:tr>
      <w:tr w:rsidR="006E684B" w:rsidRPr="008C5DE8" w14:paraId="2F7A81B0" w14:textId="77777777" w:rsidTr="00CD4E50">
        <w:trPr>
          <w:trHeight w:val="41"/>
        </w:trPr>
        <w:tc>
          <w:tcPr>
            <w:tcW w:w="873" w:type="dxa"/>
            <w:shd w:val="clear" w:color="auto" w:fill="auto"/>
            <w:tcMar>
              <w:top w:w="29" w:type="dxa"/>
              <w:left w:w="115" w:type="dxa"/>
              <w:bottom w:w="29" w:type="dxa"/>
              <w:right w:w="115" w:type="dxa"/>
            </w:tcMar>
          </w:tcPr>
          <w:p w14:paraId="1336AF2C"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33EAEECC" w14:textId="49EA3445"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dalyvavimas Europos Horizonto programoje</w:t>
            </w:r>
          </w:p>
        </w:tc>
        <w:tc>
          <w:tcPr>
            <w:tcW w:w="2368" w:type="dxa"/>
            <w:shd w:val="clear" w:color="auto" w:fill="auto"/>
            <w:tcMar>
              <w:top w:w="29" w:type="dxa"/>
              <w:left w:w="115" w:type="dxa"/>
              <w:bottom w:w="29" w:type="dxa"/>
              <w:right w:w="115" w:type="dxa"/>
            </w:tcMar>
          </w:tcPr>
          <w:p w14:paraId="56D7CA58" w14:textId="38E41BBA" w:rsidR="006E684B" w:rsidRPr="008C5DE8" w:rsidRDefault="00000000" w:rsidP="006E684B">
            <w:pPr>
              <w:spacing w:after="0"/>
              <w:rPr>
                <w:rStyle w:val="Hyperlink"/>
                <w:rFonts w:ascii="Arial Narrow" w:hAnsi="Arial Narrow" w:cs="Arial"/>
                <w:noProof/>
                <w:sz w:val="18"/>
                <w:szCs w:val="18"/>
              </w:rPr>
            </w:pPr>
            <w:hyperlink r:id="rId19" w:history="1">
              <w:r w:rsidR="006E684B" w:rsidRPr="008C5DE8">
                <w:rPr>
                  <w:rStyle w:val="Hyperlink"/>
                  <w:rFonts w:ascii="Arial Narrow" w:eastAsia="Times New Roman" w:hAnsi="Arial Narrow" w:cs="Arial"/>
                  <w:noProof/>
                  <w:sz w:val="18"/>
                  <w:szCs w:val="18"/>
                  <w:lang w:eastAsia="lt-LT"/>
                </w:rPr>
                <w:t>https://research-and-innovation.ec.europa.eu/strategy/strategy-2020-2024/europe-world/international-cooperation/association-horizon-europe/israel_en</w:t>
              </w:r>
            </w:hyperlink>
            <w:r w:rsidR="006E684B" w:rsidRPr="008C5DE8">
              <w:rPr>
                <w:rStyle w:val="Hyperlink"/>
                <w:rFonts w:ascii="Arial Narrow" w:eastAsia="Times New Roman" w:hAnsi="Arial Narrow" w:cs="Arial"/>
                <w:noProof/>
                <w:sz w:val="18"/>
                <w:szCs w:val="18"/>
                <w:lang w:eastAsia="lt-LT"/>
              </w:rPr>
              <w:t xml:space="preserve"> </w:t>
            </w:r>
          </w:p>
        </w:tc>
      </w:tr>
      <w:tr w:rsidR="006E684B" w:rsidRPr="008C5DE8" w14:paraId="2E01FF1F" w14:textId="77777777" w:rsidTr="00CD4E50">
        <w:trPr>
          <w:trHeight w:val="41"/>
        </w:trPr>
        <w:tc>
          <w:tcPr>
            <w:tcW w:w="873" w:type="dxa"/>
            <w:shd w:val="clear" w:color="auto" w:fill="auto"/>
            <w:tcMar>
              <w:top w:w="29" w:type="dxa"/>
              <w:left w:w="115" w:type="dxa"/>
              <w:bottom w:w="29" w:type="dxa"/>
              <w:right w:w="115" w:type="dxa"/>
            </w:tcMar>
          </w:tcPr>
          <w:p w14:paraId="14899BA7"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7E25210B" w14:textId="77B38217"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Izraelio technologijų sektoriaus darbo jėgos analizė</w:t>
            </w:r>
          </w:p>
        </w:tc>
        <w:tc>
          <w:tcPr>
            <w:tcW w:w="2368" w:type="dxa"/>
            <w:shd w:val="clear" w:color="auto" w:fill="auto"/>
            <w:tcMar>
              <w:top w:w="29" w:type="dxa"/>
              <w:left w:w="115" w:type="dxa"/>
              <w:bottom w:w="29" w:type="dxa"/>
              <w:right w:w="115" w:type="dxa"/>
            </w:tcMar>
          </w:tcPr>
          <w:p w14:paraId="717198DB" w14:textId="5B7776A5" w:rsidR="006E684B" w:rsidRPr="008C5DE8" w:rsidRDefault="00000000" w:rsidP="006E684B">
            <w:pPr>
              <w:spacing w:after="0"/>
              <w:rPr>
                <w:rStyle w:val="Hyperlink"/>
                <w:rFonts w:ascii="Arial Narrow" w:eastAsia="Times New Roman" w:hAnsi="Arial Narrow" w:cs="Arial"/>
                <w:noProof/>
                <w:sz w:val="18"/>
                <w:szCs w:val="18"/>
                <w:lang w:eastAsia="lt-LT"/>
              </w:rPr>
            </w:pPr>
            <w:hyperlink r:id="rId20" w:history="1">
              <w:r w:rsidR="006E684B" w:rsidRPr="008C5DE8">
                <w:rPr>
                  <w:rStyle w:val="Hyperlink"/>
                  <w:rFonts w:ascii="Arial Narrow" w:eastAsia="Times New Roman" w:hAnsi="Arial Narrow" w:cs="Arial"/>
                  <w:noProof/>
                  <w:sz w:val="18"/>
                  <w:szCs w:val="18"/>
                  <w:lang w:eastAsia="lt-LT"/>
                </w:rPr>
                <w:t>https://innovationisrael.org.il/en/report/how-many-israelis-really-work-in-high-tech/</w:t>
              </w:r>
            </w:hyperlink>
            <w:r w:rsidR="006E684B" w:rsidRPr="008C5DE8">
              <w:rPr>
                <w:rStyle w:val="Hyperlink"/>
                <w:rFonts w:ascii="Arial Narrow" w:eastAsia="Times New Roman" w:hAnsi="Arial Narrow" w:cs="Arial"/>
                <w:noProof/>
                <w:sz w:val="18"/>
                <w:szCs w:val="18"/>
                <w:lang w:eastAsia="lt-LT"/>
              </w:rPr>
              <w:t xml:space="preserve"> </w:t>
            </w:r>
          </w:p>
        </w:tc>
      </w:tr>
      <w:tr w:rsidR="006E684B" w:rsidRPr="008C5DE8" w14:paraId="5704226F" w14:textId="77777777" w:rsidTr="00CD4E50">
        <w:trPr>
          <w:trHeight w:val="41"/>
        </w:trPr>
        <w:tc>
          <w:tcPr>
            <w:tcW w:w="873" w:type="dxa"/>
            <w:shd w:val="clear" w:color="auto" w:fill="auto"/>
            <w:tcMar>
              <w:top w:w="29" w:type="dxa"/>
              <w:left w:w="115" w:type="dxa"/>
              <w:bottom w:w="29" w:type="dxa"/>
              <w:right w:w="115" w:type="dxa"/>
            </w:tcMar>
          </w:tcPr>
          <w:p w14:paraId="1882DE19"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6F8F278A" w14:textId="2D35E63C"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Infliacijos Izraelyje pokyčiai nuo 2018 m.</w:t>
            </w:r>
          </w:p>
        </w:tc>
        <w:tc>
          <w:tcPr>
            <w:tcW w:w="2368" w:type="dxa"/>
            <w:shd w:val="clear" w:color="auto" w:fill="auto"/>
            <w:tcMar>
              <w:top w:w="29" w:type="dxa"/>
              <w:left w:w="115" w:type="dxa"/>
              <w:bottom w:w="29" w:type="dxa"/>
              <w:right w:w="115" w:type="dxa"/>
            </w:tcMar>
          </w:tcPr>
          <w:p w14:paraId="61ECDDC1" w14:textId="07CE536F" w:rsidR="006E684B" w:rsidRPr="008C5DE8" w:rsidRDefault="00000000" w:rsidP="006E684B">
            <w:pPr>
              <w:spacing w:after="0"/>
              <w:rPr>
                <w:rFonts w:ascii="Arial Narrow" w:hAnsi="Arial Narrow"/>
                <w:sz w:val="18"/>
                <w:szCs w:val="18"/>
              </w:rPr>
            </w:pPr>
            <w:hyperlink r:id="rId21" w:history="1">
              <w:r w:rsidR="006E684B" w:rsidRPr="008C5DE8">
                <w:rPr>
                  <w:rStyle w:val="Hyperlink"/>
                  <w:rFonts w:ascii="Arial Narrow" w:eastAsia="Times New Roman" w:hAnsi="Arial Narrow" w:cs="Arial"/>
                  <w:noProof/>
                  <w:sz w:val="18"/>
                  <w:szCs w:val="18"/>
                  <w:lang w:eastAsia="lt-LT"/>
                </w:rPr>
                <w:t>https://www.boi.org.il/en/communication-and-publications/press-releases/the-expected-rate-of-inflation-derived-from-various-sources-45/</w:t>
              </w:r>
            </w:hyperlink>
            <w:r w:rsidR="006E684B" w:rsidRPr="008C5DE8">
              <w:rPr>
                <w:rFonts w:ascii="Arial Narrow" w:hAnsi="Arial Narrow"/>
                <w:sz w:val="18"/>
                <w:szCs w:val="18"/>
              </w:rPr>
              <w:t xml:space="preserve"> </w:t>
            </w:r>
          </w:p>
        </w:tc>
      </w:tr>
      <w:tr w:rsidR="006E684B" w:rsidRPr="008C5DE8" w14:paraId="2C9ACAC8" w14:textId="77777777" w:rsidTr="00CD4E50">
        <w:trPr>
          <w:trHeight w:val="41"/>
        </w:trPr>
        <w:tc>
          <w:tcPr>
            <w:tcW w:w="873" w:type="dxa"/>
            <w:shd w:val="clear" w:color="auto" w:fill="auto"/>
            <w:tcMar>
              <w:top w:w="29" w:type="dxa"/>
              <w:left w:w="115" w:type="dxa"/>
              <w:bottom w:w="29" w:type="dxa"/>
              <w:right w:w="115" w:type="dxa"/>
            </w:tcMar>
          </w:tcPr>
          <w:p w14:paraId="796C8D8F"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547FA1FB" w14:textId="39547D4F" w:rsidR="006E684B" w:rsidRPr="00165425" w:rsidRDefault="006E684B" w:rsidP="006E684B">
            <w:pPr>
              <w:spacing w:after="0"/>
              <w:jc w:val="both"/>
              <w:rPr>
                <w:rFonts w:ascii="Arial Narrow" w:hAnsi="Arial Narrow" w:cs="Arial"/>
                <w:sz w:val="24"/>
                <w:szCs w:val="24"/>
              </w:rPr>
            </w:pPr>
            <w:r w:rsidRPr="00165425">
              <w:rPr>
                <w:rFonts w:ascii="Arial Narrow" w:hAnsi="Arial Narrow" w:cs="Arial"/>
                <w:sz w:val="24"/>
                <w:szCs w:val="24"/>
              </w:rPr>
              <w:t>Aukštųjų technologijų sektoriaus renginių kalendorius</w:t>
            </w:r>
          </w:p>
        </w:tc>
        <w:tc>
          <w:tcPr>
            <w:tcW w:w="2368" w:type="dxa"/>
            <w:shd w:val="clear" w:color="auto" w:fill="auto"/>
            <w:tcMar>
              <w:top w:w="29" w:type="dxa"/>
              <w:left w:w="115" w:type="dxa"/>
              <w:bottom w:w="29" w:type="dxa"/>
              <w:right w:w="115" w:type="dxa"/>
            </w:tcMar>
          </w:tcPr>
          <w:p w14:paraId="3F75FDEA" w14:textId="734D336D" w:rsidR="006E684B" w:rsidRPr="008C5DE8" w:rsidRDefault="006E684B" w:rsidP="006E684B">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https://iati.co.il/events/month/2024-05/</w:t>
            </w:r>
          </w:p>
        </w:tc>
      </w:tr>
      <w:tr w:rsidR="00797F07" w:rsidRPr="008C5DE8" w14:paraId="1A61612E" w14:textId="77777777" w:rsidTr="00CD4E50">
        <w:trPr>
          <w:trHeight w:val="41"/>
        </w:trPr>
        <w:tc>
          <w:tcPr>
            <w:tcW w:w="873" w:type="dxa"/>
            <w:shd w:val="clear" w:color="auto" w:fill="auto"/>
            <w:tcMar>
              <w:top w:w="29" w:type="dxa"/>
              <w:left w:w="115" w:type="dxa"/>
              <w:bottom w:w="29" w:type="dxa"/>
              <w:right w:w="115" w:type="dxa"/>
            </w:tcMar>
          </w:tcPr>
          <w:p w14:paraId="684B387A" w14:textId="77777777" w:rsidR="00797F07" w:rsidRPr="003E6802" w:rsidRDefault="00797F07"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28C29FC6" w14:textId="3B83409F" w:rsidR="00797F07" w:rsidRPr="00165425" w:rsidRDefault="00797F07" w:rsidP="006E684B">
            <w:pPr>
              <w:spacing w:after="0"/>
              <w:jc w:val="both"/>
              <w:rPr>
                <w:rFonts w:ascii="Arial Narrow" w:hAnsi="Arial Narrow" w:cs="Arial"/>
                <w:sz w:val="24"/>
                <w:szCs w:val="24"/>
              </w:rPr>
            </w:pPr>
            <w:r w:rsidRPr="00165425">
              <w:rPr>
                <w:rFonts w:ascii="Arial Narrow" w:hAnsi="Arial Narrow" w:cs="Arial"/>
                <w:sz w:val="24"/>
                <w:szCs w:val="24"/>
              </w:rPr>
              <w:t>Dirbtinio intelekto svarba Izraelyje</w:t>
            </w:r>
          </w:p>
        </w:tc>
        <w:tc>
          <w:tcPr>
            <w:tcW w:w="2368" w:type="dxa"/>
            <w:shd w:val="clear" w:color="auto" w:fill="auto"/>
            <w:tcMar>
              <w:top w:w="29" w:type="dxa"/>
              <w:left w:w="115" w:type="dxa"/>
              <w:bottom w:w="29" w:type="dxa"/>
              <w:right w:w="115" w:type="dxa"/>
            </w:tcMar>
          </w:tcPr>
          <w:p w14:paraId="4D7847A5" w14:textId="05143D31" w:rsidR="00797F07" w:rsidRPr="008C5DE8" w:rsidRDefault="00797F07" w:rsidP="006E684B">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https://www.jpost.com/business-and-innovation/opinion/article-807231</w:t>
            </w:r>
          </w:p>
        </w:tc>
      </w:tr>
      <w:tr w:rsidR="00004EB7" w:rsidRPr="008C5DE8" w14:paraId="66A465D6" w14:textId="77777777" w:rsidTr="00CD4E50">
        <w:trPr>
          <w:trHeight w:val="41"/>
        </w:trPr>
        <w:tc>
          <w:tcPr>
            <w:tcW w:w="873" w:type="dxa"/>
            <w:shd w:val="clear" w:color="auto" w:fill="auto"/>
            <w:tcMar>
              <w:top w:w="29" w:type="dxa"/>
              <w:left w:w="115" w:type="dxa"/>
              <w:bottom w:w="29" w:type="dxa"/>
              <w:right w:w="115" w:type="dxa"/>
            </w:tcMar>
          </w:tcPr>
          <w:p w14:paraId="35C07C7D" w14:textId="77777777" w:rsidR="00004EB7" w:rsidRPr="003E6802" w:rsidRDefault="00004EB7" w:rsidP="006E684B">
            <w:pPr>
              <w:pStyle w:val="ListParagraph"/>
              <w:spacing w:after="0"/>
              <w:ind w:left="0"/>
              <w:jc w:val="both"/>
              <w:rPr>
                <w:rFonts w:ascii="Arial Narrow" w:hAnsi="Arial Narrow" w:cs="Arial"/>
                <w:sz w:val="24"/>
                <w:szCs w:val="24"/>
              </w:rPr>
            </w:pPr>
          </w:p>
        </w:tc>
        <w:tc>
          <w:tcPr>
            <w:tcW w:w="11806" w:type="dxa"/>
            <w:gridSpan w:val="2"/>
            <w:shd w:val="clear" w:color="auto" w:fill="auto"/>
            <w:tcMar>
              <w:top w:w="29" w:type="dxa"/>
              <w:left w:w="115" w:type="dxa"/>
              <w:bottom w:w="29" w:type="dxa"/>
              <w:right w:w="115" w:type="dxa"/>
            </w:tcMar>
          </w:tcPr>
          <w:p w14:paraId="3474951D" w14:textId="23640A55" w:rsidR="00004EB7" w:rsidRPr="00165425" w:rsidRDefault="00004EB7" w:rsidP="006E684B">
            <w:pPr>
              <w:spacing w:after="0"/>
              <w:jc w:val="both"/>
              <w:rPr>
                <w:rFonts w:ascii="Arial Narrow" w:hAnsi="Arial Narrow" w:cs="Arial"/>
                <w:sz w:val="24"/>
                <w:szCs w:val="24"/>
              </w:rPr>
            </w:pPr>
            <w:r w:rsidRPr="00165425">
              <w:rPr>
                <w:rFonts w:ascii="Arial Narrow" w:hAnsi="Arial Narrow" w:cs="Arial"/>
                <w:sz w:val="24"/>
                <w:szCs w:val="24"/>
              </w:rPr>
              <w:t>Numatomas infliacijos lygis Izraelyje, vertinant įvairius šaltinius</w:t>
            </w:r>
          </w:p>
        </w:tc>
        <w:tc>
          <w:tcPr>
            <w:tcW w:w="2368" w:type="dxa"/>
            <w:shd w:val="clear" w:color="auto" w:fill="auto"/>
            <w:tcMar>
              <w:top w:w="29" w:type="dxa"/>
              <w:left w:w="115" w:type="dxa"/>
              <w:bottom w:w="29" w:type="dxa"/>
              <w:right w:w="115" w:type="dxa"/>
            </w:tcMar>
          </w:tcPr>
          <w:p w14:paraId="77893ADF" w14:textId="543DFE02" w:rsidR="00004EB7" w:rsidRPr="008C5DE8" w:rsidRDefault="00004EB7" w:rsidP="006E684B">
            <w:pPr>
              <w:spacing w:after="0"/>
              <w:rPr>
                <w:rStyle w:val="Hyperlink"/>
                <w:rFonts w:ascii="Arial Narrow" w:eastAsia="Times New Roman" w:hAnsi="Arial Narrow" w:cs="Arial"/>
                <w:noProof/>
                <w:sz w:val="18"/>
                <w:szCs w:val="18"/>
                <w:lang w:eastAsia="lt-LT"/>
              </w:rPr>
            </w:pPr>
            <w:r w:rsidRPr="008C5DE8">
              <w:rPr>
                <w:rStyle w:val="Hyperlink"/>
                <w:rFonts w:ascii="Arial Narrow" w:eastAsia="Times New Roman" w:hAnsi="Arial Narrow" w:cs="Arial"/>
                <w:noProof/>
                <w:sz w:val="18"/>
                <w:szCs w:val="18"/>
                <w:lang w:eastAsia="lt-LT"/>
              </w:rPr>
              <w:t>https://www.boi.org.il/en/communication-and-publications/press-releases/the-expected-rate-of-inflation-derived-from-various-sources-49/</w:t>
            </w:r>
          </w:p>
        </w:tc>
      </w:tr>
      <w:tr w:rsidR="006E684B" w:rsidRPr="003E6802" w14:paraId="2FE4290F" w14:textId="77777777" w:rsidTr="00490F62">
        <w:trPr>
          <w:trHeight w:val="111"/>
        </w:trPr>
        <w:tc>
          <w:tcPr>
            <w:tcW w:w="15047" w:type="dxa"/>
            <w:gridSpan w:val="4"/>
            <w:shd w:val="clear" w:color="auto" w:fill="DEEAF6"/>
            <w:tcMar>
              <w:top w:w="29" w:type="dxa"/>
              <w:left w:w="115" w:type="dxa"/>
              <w:bottom w:w="29" w:type="dxa"/>
              <w:right w:w="115" w:type="dxa"/>
            </w:tcMar>
          </w:tcPr>
          <w:p w14:paraId="0FCFBF22" w14:textId="59F50397" w:rsidR="006E684B" w:rsidRPr="003E6802" w:rsidRDefault="006E684B" w:rsidP="006E684B">
            <w:pPr>
              <w:spacing w:after="0"/>
              <w:rPr>
                <w:rFonts w:ascii="Arial Narrow" w:hAnsi="Arial Narrow" w:cs="Arial"/>
                <w:noProof/>
                <w:sz w:val="18"/>
                <w:szCs w:val="18"/>
              </w:rPr>
            </w:pPr>
          </w:p>
        </w:tc>
      </w:tr>
      <w:tr w:rsidR="006E684B" w:rsidRPr="003E6802" w14:paraId="4F094213" w14:textId="77777777" w:rsidTr="00490F62">
        <w:trPr>
          <w:trHeight w:val="353"/>
        </w:trPr>
        <w:tc>
          <w:tcPr>
            <w:tcW w:w="15047" w:type="dxa"/>
            <w:gridSpan w:val="4"/>
            <w:shd w:val="clear" w:color="auto" w:fill="auto"/>
            <w:tcMar>
              <w:top w:w="29" w:type="dxa"/>
              <w:left w:w="115" w:type="dxa"/>
              <w:bottom w:w="29" w:type="dxa"/>
              <w:right w:w="115" w:type="dxa"/>
            </w:tcMar>
          </w:tcPr>
          <w:p w14:paraId="08A22244" w14:textId="2149F4AC" w:rsidR="006E684B" w:rsidRPr="003E6802" w:rsidRDefault="006E684B" w:rsidP="006E684B">
            <w:pPr>
              <w:spacing w:after="0"/>
              <w:rPr>
                <w:rFonts w:ascii="Arial Narrow" w:hAnsi="Arial Narrow"/>
                <w:color w:val="0563C1"/>
                <w:sz w:val="18"/>
                <w:szCs w:val="24"/>
                <w:u w:val="single"/>
              </w:rPr>
            </w:pPr>
            <w:r w:rsidRPr="003E6802">
              <w:rPr>
                <w:rFonts w:ascii="Arial Narrow" w:hAnsi="Arial Narrow" w:cs="Arial"/>
                <w:i/>
                <w:sz w:val="24"/>
                <w:szCs w:val="24"/>
              </w:rPr>
              <w:t xml:space="preserve">Parengė </w:t>
            </w:r>
            <w:r w:rsidR="00E550FA">
              <w:rPr>
                <w:rFonts w:ascii="Arial Narrow" w:hAnsi="Arial Narrow" w:cs="Arial"/>
                <w:i/>
                <w:sz w:val="24"/>
                <w:szCs w:val="24"/>
              </w:rPr>
              <w:t>Paulius Narvydas</w:t>
            </w:r>
            <w:r>
              <w:rPr>
                <w:rFonts w:ascii="Arial Narrow" w:hAnsi="Arial Narrow" w:cs="Arial"/>
                <w:i/>
                <w:sz w:val="24"/>
                <w:szCs w:val="24"/>
              </w:rPr>
              <w:t>,</w:t>
            </w:r>
            <w:r w:rsidRPr="003E6802">
              <w:rPr>
                <w:rFonts w:ascii="Arial Narrow" w:hAnsi="Arial Narrow" w:cs="Arial"/>
                <w:i/>
                <w:sz w:val="24"/>
                <w:szCs w:val="24"/>
              </w:rPr>
              <w:t xml:space="preserve"> LR </w:t>
            </w:r>
            <w:r w:rsidR="00E550FA">
              <w:rPr>
                <w:rFonts w:ascii="Arial Narrow" w:hAnsi="Arial Narrow" w:cs="Arial"/>
                <w:i/>
                <w:sz w:val="24"/>
                <w:szCs w:val="24"/>
              </w:rPr>
              <w:t>ambasados</w:t>
            </w:r>
            <w:r>
              <w:rPr>
                <w:rFonts w:ascii="Arial Narrow" w:hAnsi="Arial Narrow" w:cs="Arial"/>
                <w:i/>
                <w:sz w:val="24"/>
                <w:szCs w:val="24"/>
              </w:rPr>
              <w:t xml:space="preserve"> Izraelio </w:t>
            </w:r>
            <w:r w:rsidR="00E550FA">
              <w:rPr>
                <w:rFonts w:ascii="Arial Narrow" w:hAnsi="Arial Narrow" w:cs="Arial"/>
                <w:i/>
                <w:sz w:val="24"/>
                <w:szCs w:val="24"/>
              </w:rPr>
              <w:t>V</w:t>
            </w:r>
            <w:r>
              <w:rPr>
                <w:rFonts w:ascii="Arial Narrow" w:hAnsi="Arial Narrow" w:cs="Arial"/>
                <w:i/>
                <w:sz w:val="24"/>
                <w:szCs w:val="24"/>
              </w:rPr>
              <w:t>alstybėje</w:t>
            </w:r>
            <w:r w:rsidRPr="003E6802">
              <w:rPr>
                <w:rFonts w:ascii="Arial Narrow" w:hAnsi="Arial Narrow" w:cs="Arial"/>
                <w:i/>
                <w:sz w:val="24"/>
                <w:szCs w:val="24"/>
              </w:rPr>
              <w:t xml:space="preserve"> </w:t>
            </w:r>
            <w:r w:rsidR="00E550FA">
              <w:rPr>
                <w:rFonts w:ascii="Arial Narrow" w:hAnsi="Arial Narrow" w:cs="Arial"/>
                <w:i/>
                <w:sz w:val="24"/>
                <w:szCs w:val="24"/>
              </w:rPr>
              <w:t xml:space="preserve">III sekretorius </w:t>
            </w:r>
            <w:r w:rsidRPr="003E6802">
              <w:rPr>
                <w:rFonts w:ascii="Arial Narrow" w:hAnsi="Arial Narrow" w:cs="Arial"/>
                <w:i/>
                <w:sz w:val="24"/>
                <w:szCs w:val="24"/>
              </w:rPr>
              <w:t xml:space="preserve">el. paštas </w:t>
            </w:r>
            <w:hyperlink r:id="rId22" w:history="1">
              <w:r w:rsidR="00E550FA" w:rsidRPr="002A550C">
                <w:rPr>
                  <w:rStyle w:val="Hyperlink"/>
                  <w:rFonts w:ascii="Arial Narrow" w:hAnsi="Arial Narrow" w:cs="Arial"/>
                  <w:i/>
                  <w:sz w:val="24"/>
                  <w:szCs w:val="24"/>
                </w:rPr>
                <w:t>Paulius.Narvydas@urm.lt</w:t>
              </w:r>
            </w:hyperlink>
            <w:r>
              <w:rPr>
                <w:rFonts w:ascii="Arial Narrow" w:hAnsi="Arial Narrow" w:cs="Arial"/>
                <w:i/>
                <w:sz w:val="24"/>
                <w:szCs w:val="24"/>
              </w:rPr>
              <w:t xml:space="preserve"> </w:t>
            </w:r>
          </w:p>
        </w:tc>
      </w:tr>
      <w:bookmarkEnd w:id="0"/>
    </w:tbl>
    <w:p w14:paraId="6D8FC509" w14:textId="0B7D3D94" w:rsidR="00BF43FA" w:rsidRPr="0072170E" w:rsidRDefault="00BF43FA" w:rsidP="00270E9A">
      <w:pPr>
        <w:spacing w:after="0"/>
      </w:pPr>
    </w:p>
    <w:sectPr w:rsidR="00BF43FA" w:rsidRPr="0072170E" w:rsidSect="007944AC">
      <w:headerReference w:type="first" r:id="rId23"/>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FB04" w14:textId="77777777" w:rsidR="00450277" w:rsidRDefault="00450277" w:rsidP="002C106C">
      <w:pPr>
        <w:spacing w:after="0" w:line="240" w:lineRule="auto"/>
      </w:pPr>
      <w:r>
        <w:separator/>
      </w:r>
    </w:p>
  </w:endnote>
  <w:endnote w:type="continuationSeparator" w:id="0">
    <w:p w14:paraId="114CBA40" w14:textId="77777777" w:rsidR="00450277" w:rsidRDefault="00450277" w:rsidP="002C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F50B" w14:textId="77777777" w:rsidR="00450277" w:rsidRDefault="00450277" w:rsidP="002C106C">
      <w:pPr>
        <w:spacing w:after="0" w:line="240" w:lineRule="auto"/>
      </w:pPr>
      <w:r>
        <w:separator/>
      </w:r>
    </w:p>
  </w:footnote>
  <w:footnote w:type="continuationSeparator" w:id="0">
    <w:p w14:paraId="0378D9B8" w14:textId="77777777" w:rsidR="00450277" w:rsidRDefault="00450277" w:rsidP="002C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2578334A" w:rsidR="005E0653" w:rsidRPr="00AB0E70" w:rsidRDefault="005E0653" w:rsidP="00D80C35">
    <w:pPr>
      <w:spacing w:after="0" w:line="240" w:lineRule="auto"/>
      <w:jc w:val="center"/>
      <w:rPr>
        <w:rFonts w:ascii="Arial Narrow" w:hAnsi="Arial Narrow" w:cs="Arial"/>
        <w:sz w:val="24"/>
        <w:szCs w:val="24"/>
      </w:rPr>
    </w:pPr>
    <w:r w:rsidRPr="00AB0E70">
      <w:rPr>
        <w:rFonts w:ascii="Arial Narrow" w:hAnsi="Arial Narrow" w:cs="Arial"/>
        <w:sz w:val="24"/>
        <w:szCs w:val="24"/>
      </w:rPr>
      <w:t>202</w:t>
    </w:r>
    <w:r w:rsidR="00075B17">
      <w:rPr>
        <w:rFonts w:ascii="Arial Narrow" w:hAnsi="Arial Narrow" w:cs="Arial"/>
        <w:sz w:val="24"/>
        <w:szCs w:val="24"/>
      </w:rPr>
      <w:t>4</w:t>
    </w:r>
    <w:r w:rsidRPr="00AB0E70">
      <w:rPr>
        <w:rFonts w:ascii="Arial Narrow" w:hAnsi="Arial Narrow" w:cs="Arial"/>
        <w:sz w:val="24"/>
        <w:szCs w:val="24"/>
      </w:rPr>
      <w:t xml:space="preserve"> M.</w:t>
    </w:r>
    <w:r w:rsidR="00382351">
      <w:rPr>
        <w:rFonts w:ascii="Arial Narrow" w:hAnsi="Arial Narrow" w:cs="Arial"/>
        <w:sz w:val="24"/>
        <w:szCs w:val="24"/>
      </w:rPr>
      <w:t xml:space="preserve"> </w:t>
    </w:r>
    <w:r w:rsidR="00EB2236">
      <w:rPr>
        <w:rFonts w:ascii="Arial Narrow" w:hAnsi="Arial Narrow" w:cs="Arial"/>
        <w:sz w:val="24"/>
        <w:szCs w:val="24"/>
      </w:rPr>
      <w:t>RUGSĖJO</w:t>
    </w:r>
    <w:r w:rsidR="00922793">
      <w:rPr>
        <w:rFonts w:ascii="Arial Narrow" w:hAnsi="Arial Narrow" w:cs="Arial"/>
        <w:sz w:val="24"/>
        <w:szCs w:val="24"/>
      </w:rPr>
      <w:t xml:space="preserve"> </w:t>
    </w:r>
    <w:r w:rsidRPr="00AB0E70">
      <w:rPr>
        <w:rFonts w:ascii="Arial Narrow" w:hAnsi="Arial Narrow" w:cs="Arial"/>
        <w:sz w:val="24"/>
        <w:szCs w:val="24"/>
      </w:rPr>
      <w:t>MĖN. AKTUALIOS EKONOMINĖS INFORMACIJOS SUVESTINĖ</w:t>
    </w:r>
  </w:p>
  <w:p w14:paraId="72FA333B" w14:textId="77777777" w:rsidR="005E0653" w:rsidRDefault="005E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2634C46"/>
    <w:multiLevelType w:val="hybridMultilevel"/>
    <w:tmpl w:val="B9324F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5857275">
    <w:abstractNumId w:val="1"/>
  </w:num>
  <w:num w:numId="2" w16cid:durableId="2086953796">
    <w:abstractNumId w:val="0"/>
  </w:num>
  <w:num w:numId="3" w16cid:durableId="1040398258">
    <w:abstractNumId w:val="2"/>
  </w:num>
  <w:num w:numId="4" w16cid:durableId="121308273">
    <w:abstractNumId w:val="3"/>
  </w:num>
  <w:num w:numId="5" w16cid:durableId="13689875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3D"/>
    <w:rsid w:val="000001A8"/>
    <w:rsid w:val="000007F3"/>
    <w:rsid w:val="00001AE0"/>
    <w:rsid w:val="000028BE"/>
    <w:rsid w:val="00003F34"/>
    <w:rsid w:val="00004EB7"/>
    <w:rsid w:val="00004FC8"/>
    <w:rsid w:val="00005691"/>
    <w:rsid w:val="00010547"/>
    <w:rsid w:val="0001250C"/>
    <w:rsid w:val="000127D3"/>
    <w:rsid w:val="00016511"/>
    <w:rsid w:val="00017527"/>
    <w:rsid w:val="00017546"/>
    <w:rsid w:val="000200B3"/>
    <w:rsid w:val="00025390"/>
    <w:rsid w:val="00026ED9"/>
    <w:rsid w:val="00027EC5"/>
    <w:rsid w:val="00031AB0"/>
    <w:rsid w:val="00035248"/>
    <w:rsid w:val="000364EF"/>
    <w:rsid w:val="0003677F"/>
    <w:rsid w:val="00036A15"/>
    <w:rsid w:val="0003770C"/>
    <w:rsid w:val="00040CBD"/>
    <w:rsid w:val="00042DCA"/>
    <w:rsid w:val="0005145A"/>
    <w:rsid w:val="000531E0"/>
    <w:rsid w:val="00053431"/>
    <w:rsid w:val="000549D1"/>
    <w:rsid w:val="00054E7B"/>
    <w:rsid w:val="00054FE5"/>
    <w:rsid w:val="000552BE"/>
    <w:rsid w:val="00055954"/>
    <w:rsid w:val="00056403"/>
    <w:rsid w:val="00057857"/>
    <w:rsid w:val="000644F7"/>
    <w:rsid w:val="000649CB"/>
    <w:rsid w:val="00065EED"/>
    <w:rsid w:val="000671B5"/>
    <w:rsid w:val="00072F14"/>
    <w:rsid w:val="00073D74"/>
    <w:rsid w:val="0007412E"/>
    <w:rsid w:val="0007528F"/>
    <w:rsid w:val="00075B17"/>
    <w:rsid w:val="00081B82"/>
    <w:rsid w:val="00082305"/>
    <w:rsid w:val="00087E4D"/>
    <w:rsid w:val="00091740"/>
    <w:rsid w:val="0009191A"/>
    <w:rsid w:val="00094632"/>
    <w:rsid w:val="00094962"/>
    <w:rsid w:val="00094B9D"/>
    <w:rsid w:val="00094CF7"/>
    <w:rsid w:val="00095079"/>
    <w:rsid w:val="00096F41"/>
    <w:rsid w:val="000A2299"/>
    <w:rsid w:val="000A31CE"/>
    <w:rsid w:val="000A42CA"/>
    <w:rsid w:val="000A495A"/>
    <w:rsid w:val="000A6CC7"/>
    <w:rsid w:val="000B0D09"/>
    <w:rsid w:val="000B4873"/>
    <w:rsid w:val="000B54CA"/>
    <w:rsid w:val="000B6B53"/>
    <w:rsid w:val="000C1B82"/>
    <w:rsid w:val="000C249D"/>
    <w:rsid w:val="000C4A27"/>
    <w:rsid w:val="000C6305"/>
    <w:rsid w:val="000C7B27"/>
    <w:rsid w:val="000D4A58"/>
    <w:rsid w:val="000D59D9"/>
    <w:rsid w:val="000D5AAC"/>
    <w:rsid w:val="000E1264"/>
    <w:rsid w:val="000E529F"/>
    <w:rsid w:val="000E54A4"/>
    <w:rsid w:val="000E7625"/>
    <w:rsid w:val="000F1331"/>
    <w:rsid w:val="000F1D5F"/>
    <w:rsid w:val="000F257F"/>
    <w:rsid w:val="000F39C6"/>
    <w:rsid w:val="000F5106"/>
    <w:rsid w:val="00100341"/>
    <w:rsid w:val="0010342D"/>
    <w:rsid w:val="00105725"/>
    <w:rsid w:val="00105B44"/>
    <w:rsid w:val="0010771A"/>
    <w:rsid w:val="0011032D"/>
    <w:rsid w:val="00113B07"/>
    <w:rsid w:val="00117793"/>
    <w:rsid w:val="00123DF0"/>
    <w:rsid w:val="0012445D"/>
    <w:rsid w:val="00131284"/>
    <w:rsid w:val="001324AE"/>
    <w:rsid w:val="00132E5A"/>
    <w:rsid w:val="00133360"/>
    <w:rsid w:val="00133E08"/>
    <w:rsid w:val="0013508E"/>
    <w:rsid w:val="00135562"/>
    <w:rsid w:val="001359A8"/>
    <w:rsid w:val="00136AA4"/>
    <w:rsid w:val="00140DE8"/>
    <w:rsid w:val="001441EC"/>
    <w:rsid w:val="00144DB6"/>
    <w:rsid w:val="0014578F"/>
    <w:rsid w:val="0014633A"/>
    <w:rsid w:val="0014649C"/>
    <w:rsid w:val="00146E06"/>
    <w:rsid w:val="0014704C"/>
    <w:rsid w:val="00147AF1"/>
    <w:rsid w:val="00154C83"/>
    <w:rsid w:val="00157F5B"/>
    <w:rsid w:val="00160044"/>
    <w:rsid w:val="00163F49"/>
    <w:rsid w:val="00165425"/>
    <w:rsid w:val="00166527"/>
    <w:rsid w:val="0016684E"/>
    <w:rsid w:val="00170D3D"/>
    <w:rsid w:val="001740D3"/>
    <w:rsid w:val="00177BB0"/>
    <w:rsid w:val="00182072"/>
    <w:rsid w:val="00182191"/>
    <w:rsid w:val="001825CA"/>
    <w:rsid w:val="00182D8F"/>
    <w:rsid w:val="001832FD"/>
    <w:rsid w:val="001839CE"/>
    <w:rsid w:val="0018478D"/>
    <w:rsid w:val="00185539"/>
    <w:rsid w:val="00185669"/>
    <w:rsid w:val="00186EAE"/>
    <w:rsid w:val="001873FA"/>
    <w:rsid w:val="00187497"/>
    <w:rsid w:val="00187B0A"/>
    <w:rsid w:val="0019155A"/>
    <w:rsid w:val="00191AE3"/>
    <w:rsid w:val="00192437"/>
    <w:rsid w:val="0019394E"/>
    <w:rsid w:val="00194F85"/>
    <w:rsid w:val="00194FF4"/>
    <w:rsid w:val="00195C10"/>
    <w:rsid w:val="00195D2D"/>
    <w:rsid w:val="00197FB7"/>
    <w:rsid w:val="001A067E"/>
    <w:rsid w:val="001A3C43"/>
    <w:rsid w:val="001A41DE"/>
    <w:rsid w:val="001A50E7"/>
    <w:rsid w:val="001B0A50"/>
    <w:rsid w:val="001B1DCB"/>
    <w:rsid w:val="001B2862"/>
    <w:rsid w:val="001B4017"/>
    <w:rsid w:val="001B4C86"/>
    <w:rsid w:val="001B7048"/>
    <w:rsid w:val="001B7C33"/>
    <w:rsid w:val="001C1D7F"/>
    <w:rsid w:val="001C2C51"/>
    <w:rsid w:val="001C2E89"/>
    <w:rsid w:val="001C636C"/>
    <w:rsid w:val="001C74B3"/>
    <w:rsid w:val="001D03C1"/>
    <w:rsid w:val="001D0DDB"/>
    <w:rsid w:val="001D1DB3"/>
    <w:rsid w:val="001D2EF3"/>
    <w:rsid w:val="001D2F25"/>
    <w:rsid w:val="001D6206"/>
    <w:rsid w:val="001E0AD4"/>
    <w:rsid w:val="001E14D2"/>
    <w:rsid w:val="001E2268"/>
    <w:rsid w:val="001E245B"/>
    <w:rsid w:val="001E30E3"/>
    <w:rsid w:val="001E35B0"/>
    <w:rsid w:val="001E6EB7"/>
    <w:rsid w:val="001E70DB"/>
    <w:rsid w:val="001F1EFB"/>
    <w:rsid w:val="001F30C6"/>
    <w:rsid w:val="002116FB"/>
    <w:rsid w:val="002134D8"/>
    <w:rsid w:val="00213C76"/>
    <w:rsid w:val="00214BFD"/>
    <w:rsid w:val="0021520D"/>
    <w:rsid w:val="002165B8"/>
    <w:rsid w:val="00217199"/>
    <w:rsid w:val="002179C6"/>
    <w:rsid w:val="0022084B"/>
    <w:rsid w:val="00221A60"/>
    <w:rsid w:val="00222A1A"/>
    <w:rsid w:val="002256CE"/>
    <w:rsid w:val="00226DD4"/>
    <w:rsid w:val="00235253"/>
    <w:rsid w:val="00235C3E"/>
    <w:rsid w:val="00235E6C"/>
    <w:rsid w:val="00236106"/>
    <w:rsid w:val="00237CDC"/>
    <w:rsid w:val="00241FCD"/>
    <w:rsid w:val="002434A3"/>
    <w:rsid w:val="002438CC"/>
    <w:rsid w:val="00244833"/>
    <w:rsid w:val="002452AD"/>
    <w:rsid w:val="0024544A"/>
    <w:rsid w:val="002460DC"/>
    <w:rsid w:val="002516AE"/>
    <w:rsid w:val="00256BE9"/>
    <w:rsid w:val="002603BE"/>
    <w:rsid w:val="0026042B"/>
    <w:rsid w:val="00263100"/>
    <w:rsid w:val="002663F8"/>
    <w:rsid w:val="00270E9A"/>
    <w:rsid w:val="002712A7"/>
    <w:rsid w:val="0027324C"/>
    <w:rsid w:val="00273903"/>
    <w:rsid w:val="00274692"/>
    <w:rsid w:val="00281486"/>
    <w:rsid w:val="00285F37"/>
    <w:rsid w:val="00286411"/>
    <w:rsid w:val="00286B70"/>
    <w:rsid w:val="0029434F"/>
    <w:rsid w:val="002947F4"/>
    <w:rsid w:val="002949AD"/>
    <w:rsid w:val="00295597"/>
    <w:rsid w:val="00295669"/>
    <w:rsid w:val="0029572F"/>
    <w:rsid w:val="002A0DE3"/>
    <w:rsid w:val="002A3BFE"/>
    <w:rsid w:val="002A4BBA"/>
    <w:rsid w:val="002A6E98"/>
    <w:rsid w:val="002B165A"/>
    <w:rsid w:val="002B21C2"/>
    <w:rsid w:val="002B3D21"/>
    <w:rsid w:val="002B510A"/>
    <w:rsid w:val="002B68CA"/>
    <w:rsid w:val="002C106C"/>
    <w:rsid w:val="002C5FEC"/>
    <w:rsid w:val="002C7716"/>
    <w:rsid w:val="002C7A07"/>
    <w:rsid w:val="002D01D6"/>
    <w:rsid w:val="002D0C9F"/>
    <w:rsid w:val="002D35DD"/>
    <w:rsid w:val="002D5B2E"/>
    <w:rsid w:val="002D5C1D"/>
    <w:rsid w:val="002D5F5F"/>
    <w:rsid w:val="002D600F"/>
    <w:rsid w:val="002D63EE"/>
    <w:rsid w:val="002D6F17"/>
    <w:rsid w:val="002D70F3"/>
    <w:rsid w:val="002D7AA3"/>
    <w:rsid w:val="002E0064"/>
    <w:rsid w:val="002E065D"/>
    <w:rsid w:val="002E7F90"/>
    <w:rsid w:val="002F05E1"/>
    <w:rsid w:val="002F149E"/>
    <w:rsid w:val="002F20DE"/>
    <w:rsid w:val="002F478D"/>
    <w:rsid w:val="002F7ECD"/>
    <w:rsid w:val="0030025F"/>
    <w:rsid w:val="003006D0"/>
    <w:rsid w:val="00300C85"/>
    <w:rsid w:val="003012C0"/>
    <w:rsid w:val="0030240F"/>
    <w:rsid w:val="00306BB7"/>
    <w:rsid w:val="00306D8F"/>
    <w:rsid w:val="003071D8"/>
    <w:rsid w:val="0031024C"/>
    <w:rsid w:val="003106A2"/>
    <w:rsid w:val="003108FE"/>
    <w:rsid w:val="003111B9"/>
    <w:rsid w:val="00312E25"/>
    <w:rsid w:val="003134C9"/>
    <w:rsid w:val="003136C1"/>
    <w:rsid w:val="00316FC8"/>
    <w:rsid w:val="00321E74"/>
    <w:rsid w:val="00324538"/>
    <w:rsid w:val="003247CF"/>
    <w:rsid w:val="00324CF5"/>
    <w:rsid w:val="0032564F"/>
    <w:rsid w:val="003256D9"/>
    <w:rsid w:val="003276E5"/>
    <w:rsid w:val="00333467"/>
    <w:rsid w:val="00333BDA"/>
    <w:rsid w:val="00333E31"/>
    <w:rsid w:val="00335CA1"/>
    <w:rsid w:val="00336330"/>
    <w:rsid w:val="0034115A"/>
    <w:rsid w:val="00342648"/>
    <w:rsid w:val="00342712"/>
    <w:rsid w:val="003445CC"/>
    <w:rsid w:val="00344AA0"/>
    <w:rsid w:val="00345319"/>
    <w:rsid w:val="0034627B"/>
    <w:rsid w:val="003504DF"/>
    <w:rsid w:val="003538C8"/>
    <w:rsid w:val="003608E8"/>
    <w:rsid w:val="00360C6B"/>
    <w:rsid w:val="00363123"/>
    <w:rsid w:val="0036487A"/>
    <w:rsid w:val="003656B5"/>
    <w:rsid w:val="003658EC"/>
    <w:rsid w:val="00367CAE"/>
    <w:rsid w:val="00370700"/>
    <w:rsid w:val="0037437E"/>
    <w:rsid w:val="00380754"/>
    <w:rsid w:val="00380F3F"/>
    <w:rsid w:val="00381EFE"/>
    <w:rsid w:val="00382351"/>
    <w:rsid w:val="00382F11"/>
    <w:rsid w:val="003835EA"/>
    <w:rsid w:val="00385D0E"/>
    <w:rsid w:val="00393D66"/>
    <w:rsid w:val="00394565"/>
    <w:rsid w:val="003979DA"/>
    <w:rsid w:val="003A0352"/>
    <w:rsid w:val="003A2399"/>
    <w:rsid w:val="003A2CB7"/>
    <w:rsid w:val="003A3340"/>
    <w:rsid w:val="003A5339"/>
    <w:rsid w:val="003A69D5"/>
    <w:rsid w:val="003A6C66"/>
    <w:rsid w:val="003A7080"/>
    <w:rsid w:val="003B1A78"/>
    <w:rsid w:val="003B1B1F"/>
    <w:rsid w:val="003B5B6B"/>
    <w:rsid w:val="003B689C"/>
    <w:rsid w:val="003B6A98"/>
    <w:rsid w:val="003C07C7"/>
    <w:rsid w:val="003C20CE"/>
    <w:rsid w:val="003C49DF"/>
    <w:rsid w:val="003C65E1"/>
    <w:rsid w:val="003D0181"/>
    <w:rsid w:val="003D0273"/>
    <w:rsid w:val="003D0D5D"/>
    <w:rsid w:val="003D238B"/>
    <w:rsid w:val="003D2655"/>
    <w:rsid w:val="003D4A27"/>
    <w:rsid w:val="003D4B1D"/>
    <w:rsid w:val="003D7E5A"/>
    <w:rsid w:val="003E0917"/>
    <w:rsid w:val="003E1B0F"/>
    <w:rsid w:val="003E3908"/>
    <w:rsid w:val="003E42EB"/>
    <w:rsid w:val="003E5018"/>
    <w:rsid w:val="003E5429"/>
    <w:rsid w:val="003E6802"/>
    <w:rsid w:val="003E725A"/>
    <w:rsid w:val="003F0C39"/>
    <w:rsid w:val="003F1361"/>
    <w:rsid w:val="003F4F4C"/>
    <w:rsid w:val="003F56CB"/>
    <w:rsid w:val="003F5F20"/>
    <w:rsid w:val="003F7131"/>
    <w:rsid w:val="00400A38"/>
    <w:rsid w:val="0040111E"/>
    <w:rsid w:val="00401ACF"/>
    <w:rsid w:val="00404510"/>
    <w:rsid w:val="00405D91"/>
    <w:rsid w:val="004062DA"/>
    <w:rsid w:val="00406ECF"/>
    <w:rsid w:val="00407C50"/>
    <w:rsid w:val="004109C8"/>
    <w:rsid w:val="00410C1E"/>
    <w:rsid w:val="004136D7"/>
    <w:rsid w:val="00415833"/>
    <w:rsid w:val="00420E47"/>
    <w:rsid w:val="00423221"/>
    <w:rsid w:val="004234B2"/>
    <w:rsid w:val="004235D3"/>
    <w:rsid w:val="0042434B"/>
    <w:rsid w:val="00427CB8"/>
    <w:rsid w:val="00430C63"/>
    <w:rsid w:val="00433619"/>
    <w:rsid w:val="00435BAF"/>
    <w:rsid w:val="00441EAF"/>
    <w:rsid w:val="004433EB"/>
    <w:rsid w:val="0044623E"/>
    <w:rsid w:val="004473BA"/>
    <w:rsid w:val="0044759E"/>
    <w:rsid w:val="00450277"/>
    <w:rsid w:val="00455553"/>
    <w:rsid w:val="0046073F"/>
    <w:rsid w:val="00460DFA"/>
    <w:rsid w:val="00461139"/>
    <w:rsid w:val="00461444"/>
    <w:rsid w:val="00461DEF"/>
    <w:rsid w:val="00463826"/>
    <w:rsid w:val="0046566F"/>
    <w:rsid w:val="004668B1"/>
    <w:rsid w:val="004700A2"/>
    <w:rsid w:val="0047165C"/>
    <w:rsid w:val="00471F92"/>
    <w:rsid w:val="00473942"/>
    <w:rsid w:val="004769C6"/>
    <w:rsid w:val="00477ADB"/>
    <w:rsid w:val="004800BE"/>
    <w:rsid w:val="004813D3"/>
    <w:rsid w:val="0048145A"/>
    <w:rsid w:val="004825E9"/>
    <w:rsid w:val="004831AE"/>
    <w:rsid w:val="004835E7"/>
    <w:rsid w:val="00483751"/>
    <w:rsid w:val="00485623"/>
    <w:rsid w:val="00490617"/>
    <w:rsid w:val="00490F62"/>
    <w:rsid w:val="0049243D"/>
    <w:rsid w:val="0049292A"/>
    <w:rsid w:val="004929B6"/>
    <w:rsid w:val="004930DF"/>
    <w:rsid w:val="00493595"/>
    <w:rsid w:val="00494551"/>
    <w:rsid w:val="004A2804"/>
    <w:rsid w:val="004A4815"/>
    <w:rsid w:val="004A4D5C"/>
    <w:rsid w:val="004A52E6"/>
    <w:rsid w:val="004A5535"/>
    <w:rsid w:val="004A76BC"/>
    <w:rsid w:val="004B3D1E"/>
    <w:rsid w:val="004B689C"/>
    <w:rsid w:val="004B6A70"/>
    <w:rsid w:val="004B6D9F"/>
    <w:rsid w:val="004B6EA1"/>
    <w:rsid w:val="004B7859"/>
    <w:rsid w:val="004C24D9"/>
    <w:rsid w:val="004C271B"/>
    <w:rsid w:val="004C3C7A"/>
    <w:rsid w:val="004C6F10"/>
    <w:rsid w:val="004D28D9"/>
    <w:rsid w:val="004D37C5"/>
    <w:rsid w:val="004D4800"/>
    <w:rsid w:val="004E3E8A"/>
    <w:rsid w:val="004E5E68"/>
    <w:rsid w:val="0050405F"/>
    <w:rsid w:val="0050550A"/>
    <w:rsid w:val="00507B40"/>
    <w:rsid w:val="00513ABD"/>
    <w:rsid w:val="00513D25"/>
    <w:rsid w:val="00514881"/>
    <w:rsid w:val="00516222"/>
    <w:rsid w:val="005169FD"/>
    <w:rsid w:val="0051742F"/>
    <w:rsid w:val="00517604"/>
    <w:rsid w:val="005207BB"/>
    <w:rsid w:val="00520B83"/>
    <w:rsid w:val="00522329"/>
    <w:rsid w:val="005243C4"/>
    <w:rsid w:val="00524DDF"/>
    <w:rsid w:val="00527467"/>
    <w:rsid w:val="00533FD4"/>
    <w:rsid w:val="00537AF2"/>
    <w:rsid w:val="00541B8F"/>
    <w:rsid w:val="00543834"/>
    <w:rsid w:val="00544E24"/>
    <w:rsid w:val="00546602"/>
    <w:rsid w:val="00551A73"/>
    <w:rsid w:val="00553543"/>
    <w:rsid w:val="0055605A"/>
    <w:rsid w:val="005602BF"/>
    <w:rsid w:val="00561E0E"/>
    <w:rsid w:val="00562432"/>
    <w:rsid w:val="00564226"/>
    <w:rsid w:val="00564CC6"/>
    <w:rsid w:val="00565DEC"/>
    <w:rsid w:val="00566F8C"/>
    <w:rsid w:val="005677EC"/>
    <w:rsid w:val="0057198B"/>
    <w:rsid w:val="0057219E"/>
    <w:rsid w:val="0057442D"/>
    <w:rsid w:val="0058564C"/>
    <w:rsid w:val="005859AF"/>
    <w:rsid w:val="00585D8E"/>
    <w:rsid w:val="005874AF"/>
    <w:rsid w:val="00587AFC"/>
    <w:rsid w:val="005902E5"/>
    <w:rsid w:val="0059139E"/>
    <w:rsid w:val="005935FB"/>
    <w:rsid w:val="005938C2"/>
    <w:rsid w:val="005968CE"/>
    <w:rsid w:val="005975A7"/>
    <w:rsid w:val="005A32BA"/>
    <w:rsid w:val="005A433D"/>
    <w:rsid w:val="005A50FA"/>
    <w:rsid w:val="005B0799"/>
    <w:rsid w:val="005B6B7F"/>
    <w:rsid w:val="005B73ED"/>
    <w:rsid w:val="005B7F31"/>
    <w:rsid w:val="005C1344"/>
    <w:rsid w:val="005C19FF"/>
    <w:rsid w:val="005C3741"/>
    <w:rsid w:val="005C47E7"/>
    <w:rsid w:val="005C4A79"/>
    <w:rsid w:val="005C4B8B"/>
    <w:rsid w:val="005C7236"/>
    <w:rsid w:val="005D0424"/>
    <w:rsid w:val="005D108F"/>
    <w:rsid w:val="005D5BB7"/>
    <w:rsid w:val="005D5E89"/>
    <w:rsid w:val="005D655D"/>
    <w:rsid w:val="005D6C66"/>
    <w:rsid w:val="005D73D0"/>
    <w:rsid w:val="005D7505"/>
    <w:rsid w:val="005E0653"/>
    <w:rsid w:val="005E0CE6"/>
    <w:rsid w:val="005E0D49"/>
    <w:rsid w:val="005E1730"/>
    <w:rsid w:val="005E3BF2"/>
    <w:rsid w:val="005E6132"/>
    <w:rsid w:val="005E61EE"/>
    <w:rsid w:val="005E7A3F"/>
    <w:rsid w:val="005E7D75"/>
    <w:rsid w:val="005E7F7D"/>
    <w:rsid w:val="005F15E2"/>
    <w:rsid w:val="005F2E46"/>
    <w:rsid w:val="005F3253"/>
    <w:rsid w:val="005F3DB7"/>
    <w:rsid w:val="005F40CA"/>
    <w:rsid w:val="00600046"/>
    <w:rsid w:val="00601898"/>
    <w:rsid w:val="00601CF4"/>
    <w:rsid w:val="00602323"/>
    <w:rsid w:val="00603775"/>
    <w:rsid w:val="00604B9D"/>
    <w:rsid w:val="006076F0"/>
    <w:rsid w:val="006102EF"/>
    <w:rsid w:val="0061302B"/>
    <w:rsid w:val="00615485"/>
    <w:rsid w:val="0061581C"/>
    <w:rsid w:val="00615827"/>
    <w:rsid w:val="006178A5"/>
    <w:rsid w:val="006204C9"/>
    <w:rsid w:val="00620FE2"/>
    <w:rsid w:val="00622B77"/>
    <w:rsid w:val="00623033"/>
    <w:rsid w:val="0062517A"/>
    <w:rsid w:val="00630E54"/>
    <w:rsid w:val="00633623"/>
    <w:rsid w:val="00634B74"/>
    <w:rsid w:val="00634D4F"/>
    <w:rsid w:val="006359CF"/>
    <w:rsid w:val="00635AFE"/>
    <w:rsid w:val="00640D07"/>
    <w:rsid w:val="006426E9"/>
    <w:rsid w:val="00643E3A"/>
    <w:rsid w:val="00644DAF"/>
    <w:rsid w:val="00646689"/>
    <w:rsid w:val="00646A9A"/>
    <w:rsid w:val="0065065E"/>
    <w:rsid w:val="006542D7"/>
    <w:rsid w:val="00655DF6"/>
    <w:rsid w:val="00656846"/>
    <w:rsid w:val="00656C5B"/>
    <w:rsid w:val="00657227"/>
    <w:rsid w:val="00662A2D"/>
    <w:rsid w:val="00666884"/>
    <w:rsid w:val="006776AF"/>
    <w:rsid w:val="006836F4"/>
    <w:rsid w:val="0068537C"/>
    <w:rsid w:val="006857CD"/>
    <w:rsid w:val="00686B80"/>
    <w:rsid w:val="00690BBE"/>
    <w:rsid w:val="006910C7"/>
    <w:rsid w:val="006921C2"/>
    <w:rsid w:val="00695149"/>
    <w:rsid w:val="00696E06"/>
    <w:rsid w:val="00697651"/>
    <w:rsid w:val="006A178A"/>
    <w:rsid w:val="006A429F"/>
    <w:rsid w:val="006A510E"/>
    <w:rsid w:val="006A56B6"/>
    <w:rsid w:val="006A7914"/>
    <w:rsid w:val="006B01A3"/>
    <w:rsid w:val="006B0B17"/>
    <w:rsid w:val="006B0E87"/>
    <w:rsid w:val="006B37B1"/>
    <w:rsid w:val="006B4ACC"/>
    <w:rsid w:val="006B66B9"/>
    <w:rsid w:val="006B7186"/>
    <w:rsid w:val="006B7D6D"/>
    <w:rsid w:val="006C0FF3"/>
    <w:rsid w:val="006C1227"/>
    <w:rsid w:val="006C19EF"/>
    <w:rsid w:val="006C1AFC"/>
    <w:rsid w:val="006C1E6D"/>
    <w:rsid w:val="006C61A9"/>
    <w:rsid w:val="006C7309"/>
    <w:rsid w:val="006C7CCF"/>
    <w:rsid w:val="006D0622"/>
    <w:rsid w:val="006D5CF7"/>
    <w:rsid w:val="006D772B"/>
    <w:rsid w:val="006E0332"/>
    <w:rsid w:val="006E04F9"/>
    <w:rsid w:val="006E1A6A"/>
    <w:rsid w:val="006E4530"/>
    <w:rsid w:val="006E5E48"/>
    <w:rsid w:val="006E684B"/>
    <w:rsid w:val="006F7AB0"/>
    <w:rsid w:val="007035C4"/>
    <w:rsid w:val="007046D3"/>
    <w:rsid w:val="00710016"/>
    <w:rsid w:val="00711D50"/>
    <w:rsid w:val="0071226C"/>
    <w:rsid w:val="007123F7"/>
    <w:rsid w:val="00712991"/>
    <w:rsid w:val="0071317C"/>
    <w:rsid w:val="00713A1A"/>
    <w:rsid w:val="00714DF4"/>
    <w:rsid w:val="0071502C"/>
    <w:rsid w:val="00716952"/>
    <w:rsid w:val="00720600"/>
    <w:rsid w:val="0072170E"/>
    <w:rsid w:val="00722C69"/>
    <w:rsid w:val="00723AFB"/>
    <w:rsid w:val="00724011"/>
    <w:rsid w:val="00727F2D"/>
    <w:rsid w:val="00730AF0"/>
    <w:rsid w:val="0073197A"/>
    <w:rsid w:val="00731C85"/>
    <w:rsid w:val="007324D2"/>
    <w:rsid w:val="007334DB"/>
    <w:rsid w:val="00733DD6"/>
    <w:rsid w:val="00734B58"/>
    <w:rsid w:val="0073572E"/>
    <w:rsid w:val="00741610"/>
    <w:rsid w:val="00742167"/>
    <w:rsid w:val="00742631"/>
    <w:rsid w:val="00743A5D"/>
    <w:rsid w:val="0074436F"/>
    <w:rsid w:val="00747FD2"/>
    <w:rsid w:val="007513D5"/>
    <w:rsid w:val="00751ECA"/>
    <w:rsid w:val="0075242B"/>
    <w:rsid w:val="00752546"/>
    <w:rsid w:val="00752B7E"/>
    <w:rsid w:val="0075322A"/>
    <w:rsid w:val="007605C3"/>
    <w:rsid w:val="0076236C"/>
    <w:rsid w:val="00766B2E"/>
    <w:rsid w:val="00766BCF"/>
    <w:rsid w:val="00767BF3"/>
    <w:rsid w:val="0077344B"/>
    <w:rsid w:val="00775E7A"/>
    <w:rsid w:val="007762C4"/>
    <w:rsid w:val="00776B82"/>
    <w:rsid w:val="00781A96"/>
    <w:rsid w:val="00781F4E"/>
    <w:rsid w:val="00783C44"/>
    <w:rsid w:val="00786DE1"/>
    <w:rsid w:val="007902EF"/>
    <w:rsid w:val="00793428"/>
    <w:rsid w:val="00793D72"/>
    <w:rsid w:val="007944AC"/>
    <w:rsid w:val="00794605"/>
    <w:rsid w:val="00797F07"/>
    <w:rsid w:val="007A2B76"/>
    <w:rsid w:val="007A3CC6"/>
    <w:rsid w:val="007B2C57"/>
    <w:rsid w:val="007B33A7"/>
    <w:rsid w:val="007B7CC9"/>
    <w:rsid w:val="007C2B84"/>
    <w:rsid w:val="007C4E90"/>
    <w:rsid w:val="007C5858"/>
    <w:rsid w:val="007C621D"/>
    <w:rsid w:val="007C7961"/>
    <w:rsid w:val="007D0D4E"/>
    <w:rsid w:val="007D210B"/>
    <w:rsid w:val="007D26A5"/>
    <w:rsid w:val="007D2AAD"/>
    <w:rsid w:val="007D3C5E"/>
    <w:rsid w:val="007D428B"/>
    <w:rsid w:val="007D5695"/>
    <w:rsid w:val="007E01FC"/>
    <w:rsid w:val="007F21C5"/>
    <w:rsid w:val="007F38D4"/>
    <w:rsid w:val="007F5A34"/>
    <w:rsid w:val="007F5DB2"/>
    <w:rsid w:val="007F69A2"/>
    <w:rsid w:val="007F7043"/>
    <w:rsid w:val="007F7FEB"/>
    <w:rsid w:val="008032D6"/>
    <w:rsid w:val="0080459A"/>
    <w:rsid w:val="0080601C"/>
    <w:rsid w:val="00806FE3"/>
    <w:rsid w:val="00810A90"/>
    <w:rsid w:val="00813497"/>
    <w:rsid w:val="008159DF"/>
    <w:rsid w:val="00815D86"/>
    <w:rsid w:val="00821E32"/>
    <w:rsid w:val="008220E7"/>
    <w:rsid w:val="00822EEE"/>
    <w:rsid w:val="00823022"/>
    <w:rsid w:val="0082529E"/>
    <w:rsid w:val="00825310"/>
    <w:rsid w:val="00825761"/>
    <w:rsid w:val="0082577B"/>
    <w:rsid w:val="00826909"/>
    <w:rsid w:val="00827200"/>
    <w:rsid w:val="00827F91"/>
    <w:rsid w:val="008304E6"/>
    <w:rsid w:val="00831A1C"/>
    <w:rsid w:val="00842A0A"/>
    <w:rsid w:val="0084453B"/>
    <w:rsid w:val="00844DD9"/>
    <w:rsid w:val="008473E6"/>
    <w:rsid w:val="00847B32"/>
    <w:rsid w:val="00852637"/>
    <w:rsid w:val="0085655B"/>
    <w:rsid w:val="008600B9"/>
    <w:rsid w:val="008604E4"/>
    <w:rsid w:val="00862C27"/>
    <w:rsid w:val="00865451"/>
    <w:rsid w:val="00865980"/>
    <w:rsid w:val="00866EEC"/>
    <w:rsid w:val="00867090"/>
    <w:rsid w:val="008673F6"/>
    <w:rsid w:val="0087029C"/>
    <w:rsid w:val="0087150F"/>
    <w:rsid w:val="00873786"/>
    <w:rsid w:val="0087762D"/>
    <w:rsid w:val="008802CB"/>
    <w:rsid w:val="0088092D"/>
    <w:rsid w:val="00881220"/>
    <w:rsid w:val="00881B39"/>
    <w:rsid w:val="008871E7"/>
    <w:rsid w:val="008874A3"/>
    <w:rsid w:val="00887600"/>
    <w:rsid w:val="00891DF1"/>
    <w:rsid w:val="00893EAA"/>
    <w:rsid w:val="008958F8"/>
    <w:rsid w:val="0089682F"/>
    <w:rsid w:val="008A07FB"/>
    <w:rsid w:val="008A20B8"/>
    <w:rsid w:val="008A27B1"/>
    <w:rsid w:val="008A4E44"/>
    <w:rsid w:val="008A5164"/>
    <w:rsid w:val="008A57F9"/>
    <w:rsid w:val="008A59AA"/>
    <w:rsid w:val="008A5BFD"/>
    <w:rsid w:val="008A787E"/>
    <w:rsid w:val="008B09EA"/>
    <w:rsid w:val="008B0A77"/>
    <w:rsid w:val="008B0D2B"/>
    <w:rsid w:val="008B3D3E"/>
    <w:rsid w:val="008B437D"/>
    <w:rsid w:val="008B4709"/>
    <w:rsid w:val="008B5E82"/>
    <w:rsid w:val="008B725A"/>
    <w:rsid w:val="008C1A81"/>
    <w:rsid w:val="008C4753"/>
    <w:rsid w:val="008C53DA"/>
    <w:rsid w:val="008C5DE8"/>
    <w:rsid w:val="008C6ECE"/>
    <w:rsid w:val="008C7050"/>
    <w:rsid w:val="008D0A09"/>
    <w:rsid w:val="008D0D1A"/>
    <w:rsid w:val="008D1728"/>
    <w:rsid w:val="008D24B7"/>
    <w:rsid w:val="008D351B"/>
    <w:rsid w:val="008D7E93"/>
    <w:rsid w:val="008E0AAE"/>
    <w:rsid w:val="008E0ACF"/>
    <w:rsid w:val="008E6BF5"/>
    <w:rsid w:val="008F0328"/>
    <w:rsid w:val="008F08D5"/>
    <w:rsid w:val="008F1826"/>
    <w:rsid w:val="008F31DE"/>
    <w:rsid w:val="008F5DB0"/>
    <w:rsid w:val="008F647B"/>
    <w:rsid w:val="008F7595"/>
    <w:rsid w:val="008F778C"/>
    <w:rsid w:val="00900FDB"/>
    <w:rsid w:val="0090378A"/>
    <w:rsid w:val="009054C4"/>
    <w:rsid w:val="00911903"/>
    <w:rsid w:val="00915987"/>
    <w:rsid w:val="009177B4"/>
    <w:rsid w:val="00917DBA"/>
    <w:rsid w:val="00922793"/>
    <w:rsid w:val="0092490D"/>
    <w:rsid w:val="00925AD7"/>
    <w:rsid w:val="00930976"/>
    <w:rsid w:val="00931B78"/>
    <w:rsid w:val="00932F8A"/>
    <w:rsid w:val="00940082"/>
    <w:rsid w:val="0094057F"/>
    <w:rsid w:val="00941D70"/>
    <w:rsid w:val="009433E0"/>
    <w:rsid w:val="00943C34"/>
    <w:rsid w:val="00943C97"/>
    <w:rsid w:val="00944B0A"/>
    <w:rsid w:val="00947092"/>
    <w:rsid w:val="0095016B"/>
    <w:rsid w:val="00950CB9"/>
    <w:rsid w:val="00951E08"/>
    <w:rsid w:val="00952B22"/>
    <w:rsid w:val="00954A9E"/>
    <w:rsid w:val="009553BB"/>
    <w:rsid w:val="00956032"/>
    <w:rsid w:val="009614DF"/>
    <w:rsid w:val="00961FAE"/>
    <w:rsid w:val="00962B1F"/>
    <w:rsid w:val="009653AD"/>
    <w:rsid w:val="00965511"/>
    <w:rsid w:val="009656C0"/>
    <w:rsid w:val="009666DB"/>
    <w:rsid w:val="00967F60"/>
    <w:rsid w:val="0097022B"/>
    <w:rsid w:val="009703FE"/>
    <w:rsid w:val="00970646"/>
    <w:rsid w:val="00970E51"/>
    <w:rsid w:val="009712A5"/>
    <w:rsid w:val="00971C19"/>
    <w:rsid w:val="00972254"/>
    <w:rsid w:val="009726F5"/>
    <w:rsid w:val="009731F4"/>
    <w:rsid w:val="009746D8"/>
    <w:rsid w:val="009762F0"/>
    <w:rsid w:val="00981AA1"/>
    <w:rsid w:val="009840EC"/>
    <w:rsid w:val="0098480C"/>
    <w:rsid w:val="0098637B"/>
    <w:rsid w:val="00987874"/>
    <w:rsid w:val="00993401"/>
    <w:rsid w:val="00994636"/>
    <w:rsid w:val="00996E86"/>
    <w:rsid w:val="009A0B48"/>
    <w:rsid w:val="009A3BAA"/>
    <w:rsid w:val="009A3E3F"/>
    <w:rsid w:val="009A63FC"/>
    <w:rsid w:val="009A6650"/>
    <w:rsid w:val="009A71B8"/>
    <w:rsid w:val="009A7A0C"/>
    <w:rsid w:val="009B15BF"/>
    <w:rsid w:val="009B3F8F"/>
    <w:rsid w:val="009C11BC"/>
    <w:rsid w:val="009C16D1"/>
    <w:rsid w:val="009C4AA4"/>
    <w:rsid w:val="009C4E56"/>
    <w:rsid w:val="009C5283"/>
    <w:rsid w:val="009C65BD"/>
    <w:rsid w:val="009C6D42"/>
    <w:rsid w:val="009C71E0"/>
    <w:rsid w:val="009D0074"/>
    <w:rsid w:val="009D01B0"/>
    <w:rsid w:val="009D0510"/>
    <w:rsid w:val="009D2A28"/>
    <w:rsid w:val="009E0065"/>
    <w:rsid w:val="009E16A5"/>
    <w:rsid w:val="009E1B57"/>
    <w:rsid w:val="009E2BB4"/>
    <w:rsid w:val="009E33C5"/>
    <w:rsid w:val="009E416E"/>
    <w:rsid w:val="009E4574"/>
    <w:rsid w:val="009E58DE"/>
    <w:rsid w:val="009E6265"/>
    <w:rsid w:val="009E6B99"/>
    <w:rsid w:val="009E75CB"/>
    <w:rsid w:val="009F05A2"/>
    <w:rsid w:val="009F1791"/>
    <w:rsid w:val="009F2F5F"/>
    <w:rsid w:val="009F56D1"/>
    <w:rsid w:val="009F630A"/>
    <w:rsid w:val="00A00C6E"/>
    <w:rsid w:val="00A00F9B"/>
    <w:rsid w:val="00A0104F"/>
    <w:rsid w:val="00A01210"/>
    <w:rsid w:val="00A02293"/>
    <w:rsid w:val="00A03B53"/>
    <w:rsid w:val="00A0563A"/>
    <w:rsid w:val="00A06A6F"/>
    <w:rsid w:val="00A1053C"/>
    <w:rsid w:val="00A14337"/>
    <w:rsid w:val="00A167E2"/>
    <w:rsid w:val="00A17D1D"/>
    <w:rsid w:val="00A22BB8"/>
    <w:rsid w:val="00A238FE"/>
    <w:rsid w:val="00A2455A"/>
    <w:rsid w:val="00A30F10"/>
    <w:rsid w:val="00A313ED"/>
    <w:rsid w:val="00A3166D"/>
    <w:rsid w:val="00A32639"/>
    <w:rsid w:val="00A33E2A"/>
    <w:rsid w:val="00A342CF"/>
    <w:rsid w:val="00A34934"/>
    <w:rsid w:val="00A358A2"/>
    <w:rsid w:val="00A40D2C"/>
    <w:rsid w:val="00A413D0"/>
    <w:rsid w:val="00A41FB6"/>
    <w:rsid w:val="00A447F3"/>
    <w:rsid w:val="00A511B0"/>
    <w:rsid w:val="00A51374"/>
    <w:rsid w:val="00A51DEA"/>
    <w:rsid w:val="00A535FE"/>
    <w:rsid w:val="00A568F2"/>
    <w:rsid w:val="00A57421"/>
    <w:rsid w:val="00A603A2"/>
    <w:rsid w:val="00A60768"/>
    <w:rsid w:val="00A62DDA"/>
    <w:rsid w:val="00A643A4"/>
    <w:rsid w:val="00A6642A"/>
    <w:rsid w:val="00A70C0D"/>
    <w:rsid w:val="00A73261"/>
    <w:rsid w:val="00A73BB3"/>
    <w:rsid w:val="00A741E7"/>
    <w:rsid w:val="00A74C64"/>
    <w:rsid w:val="00A770C3"/>
    <w:rsid w:val="00A8062A"/>
    <w:rsid w:val="00A81C2E"/>
    <w:rsid w:val="00A82B41"/>
    <w:rsid w:val="00A84279"/>
    <w:rsid w:val="00A84959"/>
    <w:rsid w:val="00A84BD0"/>
    <w:rsid w:val="00A85C73"/>
    <w:rsid w:val="00A90F7A"/>
    <w:rsid w:val="00A9236E"/>
    <w:rsid w:val="00A94719"/>
    <w:rsid w:val="00A94F6A"/>
    <w:rsid w:val="00A96326"/>
    <w:rsid w:val="00A9797E"/>
    <w:rsid w:val="00AA289D"/>
    <w:rsid w:val="00AA2C31"/>
    <w:rsid w:val="00AA30A1"/>
    <w:rsid w:val="00AA3F01"/>
    <w:rsid w:val="00AA54A3"/>
    <w:rsid w:val="00AB1A89"/>
    <w:rsid w:val="00AB1BCA"/>
    <w:rsid w:val="00AB2BA1"/>
    <w:rsid w:val="00AB3FC8"/>
    <w:rsid w:val="00AB644D"/>
    <w:rsid w:val="00AC00D8"/>
    <w:rsid w:val="00AC06C5"/>
    <w:rsid w:val="00AC2E3C"/>
    <w:rsid w:val="00AC3534"/>
    <w:rsid w:val="00AC55CC"/>
    <w:rsid w:val="00AC5EBA"/>
    <w:rsid w:val="00AC6435"/>
    <w:rsid w:val="00AD00CD"/>
    <w:rsid w:val="00AD3A32"/>
    <w:rsid w:val="00AD7A54"/>
    <w:rsid w:val="00AE179B"/>
    <w:rsid w:val="00AE2A88"/>
    <w:rsid w:val="00AE4B93"/>
    <w:rsid w:val="00AE5056"/>
    <w:rsid w:val="00AE60F9"/>
    <w:rsid w:val="00AE69C2"/>
    <w:rsid w:val="00AF2B89"/>
    <w:rsid w:val="00AF49E0"/>
    <w:rsid w:val="00AF7DB2"/>
    <w:rsid w:val="00B01F54"/>
    <w:rsid w:val="00B0224A"/>
    <w:rsid w:val="00B039A4"/>
    <w:rsid w:val="00B04365"/>
    <w:rsid w:val="00B06FF0"/>
    <w:rsid w:val="00B0741F"/>
    <w:rsid w:val="00B07A02"/>
    <w:rsid w:val="00B100F0"/>
    <w:rsid w:val="00B11449"/>
    <w:rsid w:val="00B140BC"/>
    <w:rsid w:val="00B14F58"/>
    <w:rsid w:val="00B15856"/>
    <w:rsid w:val="00B16055"/>
    <w:rsid w:val="00B16098"/>
    <w:rsid w:val="00B17432"/>
    <w:rsid w:val="00B201AC"/>
    <w:rsid w:val="00B232CD"/>
    <w:rsid w:val="00B233B7"/>
    <w:rsid w:val="00B23852"/>
    <w:rsid w:val="00B2537A"/>
    <w:rsid w:val="00B31385"/>
    <w:rsid w:val="00B32D27"/>
    <w:rsid w:val="00B36D65"/>
    <w:rsid w:val="00B36F75"/>
    <w:rsid w:val="00B43D91"/>
    <w:rsid w:val="00B45D86"/>
    <w:rsid w:val="00B4682B"/>
    <w:rsid w:val="00B47CD0"/>
    <w:rsid w:val="00B513A6"/>
    <w:rsid w:val="00B516CA"/>
    <w:rsid w:val="00B518AF"/>
    <w:rsid w:val="00B51CC9"/>
    <w:rsid w:val="00B5265E"/>
    <w:rsid w:val="00B55074"/>
    <w:rsid w:val="00B57514"/>
    <w:rsid w:val="00B604E0"/>
    <w:rsid w:val="00B609FB"/>
    <w:rsid w:val="00B60C91"/>
    <w:rsid w:val="00B64222"/>
    <w:rsid w:val="00B65FF0"/>
    <w:rsid w:val="00B66300"/>
    <w:rsid w:val="00B72FFD"/>
    <w:rsid w:val="00B77224"/>
    <w:rsid w:val="00B7766A"/>
    <w:rsid w:val="00B80427"/>
    <w:rsid w:val="00B8071A"/>
    <w:rsid w:val="00B82489"/>
    <w:rsid w:val="00B84778"/>
    <w:rsid w:val="00B84961"/>
    <w:rsid w:val="00B851D1"/>
    <w:rsid w:val="00B86A3B"/>
    <w:rsid w:val="00B90830"/>
    <w:rsid w:val="00B9310B"/>
    <w:rsid w:val="00B95CF8"/>
    <w:rsid w:val="00B9681A"/>
    <w:rsid w:val="00B969D5"/>
    <w:rsid w:val="00B9705D"/>
    <w:rsid w:val="00BA308F"/>
    <w:rsid w:val="00BA4CAA"/>
    <w:rsid w:val="00BA5869"/>
    <w:rsid w:val="00BA609F"/>
    <w:rsid w:val="00BB15B3"/>
    <w:rsid w:val="00BB1CA8"/>
    <w:rsid w:val="00BB207D"/>
    <w:rsid w:val="00BB314C"/>
    <w:rsid w:val="00BB3B67"/>
    <w:rsid w:val="00BB4FB5"/>
    <w:rsid w:val="00BC017B"/>
    <w:rsid w:val="00BC0B6B"/>
    <w:rsid w:val="00BC2AC8"/>
    <w:rsid w:val="00BC39CB"/>
    <w:rsid w:val="00BC4D12"/>
    <w:rsid w:val="00BC78E0"/>
    <w:rsid w:val="00BC7B0B"/>
    <w:rsid w:val="00BD156C"/>
    <w:rsid w:val="00BD2153"/>
    <w:rsid w:val="00BD4266"/>
    <w:rsid w:val="00BD4864"/>
    <w:rsid w:val="00BD4D35"/>
    <w:rsid w:val="00BD5FAC"/>
    <w:rsid w:val="00BD6E74"/>
    <w:rsid w:val="00BE0609"/>
    <w:rsid w:val="00BE0731"/>
    <w:rsid w:val="00BE229C"/>
    <w:rsid w:val="00BE2E65"/>
    <w:rsid w:val="00BE4468"/>
    <w:rsid w:val="00BE6007"/>
    <w:rsid w:val="00BF0D59"/>
    <w:rsid w:val="00BF1588"/>
    <w:rsid w:val="00BF31F4"/>
    <w:rsid w:val="00BF3ED6"/>
    <w:rsid w:val="00BF43FA"/>
    <w:rsid w:val="00BF75B5"/>
    <w:rsid w:val="00C02B3C"/>
    <w:rsid w:val="00C03E98"/>
    <w:rsid w:val="00C03ED3"/>
    <w:rsid w:val="00C057CD"/>
    <w:rsid w:val="00C125A8"/>
    <w:rsid w:val="00C155F8"/>
    <w:rsid w:val="00C23989"/>
    <w:rsid w:val="00C23FE6"/>
    <w:rsid w:val="00C248B2"/>
    <w:rsid w:val="00C27A75"/>
    <w:rsid w:val="00C31EE5"/>
    <w:rsid w:val="00C32A70"/>
    <w:rsid w:val="00C374C4"/>
    <w:rsid w:val="00C37AF4"/>
    <w:rsid w:val="00C40825"/>
    <w:rsid w:val="00C42638"/>
    <w:rsid w:val="00C458B3"/>
    <w:rsid w:val="00C46D21"/>
    <w:rsid w:val="00C472FB"/>
    <w:rsid w:val="00C47756"/>
    <w:rsid w:val="00C47AAB"/>
    <w:rsid w:val="00C50C02"/>
    <w:rsid w:val="00C52555"/>
    <w:rsid w:val="00C53854"/>
    <w:rsid w:val="00C55E3A"/>
    <w:rsid w:val="00C6087D"/>
    <w:rsid w:val="00C611C5"/>
    <w:rsid w:val="00C616EA"/>
    <w:rsid w:val="00C6397D"/>
    <w:rsid w:val="00C66408"/>
    <w:rsid w:val="00C67229"/>
    <w:rsid w:val="00C7065A"/>
    <w:rsid w:val="00C70B81"/>
    <w:rsid w:val="00C75FAF"/>
    <w:rsid w:val="00C767D4"/>
    <w:rsid w:val="00C821F1"/>
    <w:rsid w:val="00C82303"/>
    <w:rsid w:val="00C8254D"/>
    <w:rsid w:val="00C8280C"/>
    <w:rsid w:val="00C8375B"/>
    <w:rsid w:val="00C837EF"/>
    <w:rsid w:val="00C84169"/>
    <w:rsid w:val="00C84ED0"/>
    <w:rsid w:val="00C87CE7"/>
    <w:rsid w:val="00C907D4"/>
    <w:rsid w:val="00C91A6E"/>
    <w:rsid w:val="00C91CC9"/>
    <w:rsid w:val="00C936F1"/>
    <w:rsid w:val="00C94551"/>
    <w:rsid w:val="00CA0B90"/>
    <w:rsid w:val="00CA2017"/>
    <w:rsid w:val="00CA51F4"/>
    <w:rsid w:val="00CA7202"/>
    <w:rsid w:val="00CA7309"/>
    <w:rsid w:val="00CB030B"/>
    <w:rsid w:val="00CB03DB"/>
    <w:rsid w:val="00CB07EC"/>
    <w:rsid w:val="00CB10DF"/>
    <w:rsid w:val="00CB11A4"/>
    <w:rsid w:val="00CB1E14"/>
    <w:rsid w:val="00CB3C47"/>
    <w:rsid w:val="00CB450A"/>
    <w:rsid w:val="00CB6D69"/>
    <w:rsid w:val="00CB7339"/>
    <w:rsid w:val="00CB7F86"/>
    <w:rsid w:val="00CC0F5C"/>
    <w:rsid w:val="00CC1608"/>
    <w:rsid w:val="00CC1B33"/>
    <w:rsid w:val="00CC53A0"/>
    <w:rsid w:val="00CC6469"/>
    <w:rsid w:val="00CC694C"/>
    <w:rsid w:val="00CC7439"/>
    <w:rsid w:val="00CD378F"/>
    <w:rsid w:val="00CD37B1"/>
    <w:rsid w:val="00CD3812"/>
    <w:rsid w:val="00CD49C4"/>
    <w:rsid w:val="00CD4E50"/>
    <w:rsid w:val="00CD4EAF"/>
    <w:rsid w:val="00CD5832"/>
    <w:rsid w:val="00CE185C"/>
    <w:rsid w:val="00CE1898"/>
    <w:rsid w:val="00CE3EAE"/>
    <w:rsid w:val="00CE7436"/>
    <w:rsid w:val="00CE7C74"/>
    <w:rsid w:val="00CF2C5F"/>
    <w:rsid w:val="00CF3F7D"/>
    <w:rsid w:val="00CF5B7C"/>
    <w:rsid w:val="00D02BCF"/>
    <w:rsid w:val="00D06CC2"/>
    <w:rsid w:val="00D07774"/>
    <w:rsid w:val="00D07A3C"/>
    <w:rsid w:val="00D11083"/>
    <w:rsid w:val="00D12572"/>
    <w:rsid w:val="00D12D91"/>
    <w:rsid w:val="00D14387"/>
    <w:rsid w:val="00D21093"/>
    <w:rsid w:val="00D2139A"/>
    <w:rsid w:val="00D2266E"/>
    <w:rsid w:val="00D238B9"/>
    <w:rsid w:val="00D23F42"/>
    <w:rsid w:val="00D271F3"/>
    <w:rsid w:val="00D27482"/>
    <w:rsid w:val="00D319B8"/>
    <w:rsid w:val="00D31F0A"/>
    <w:rsid w:val="00D321D8"/>
    <w:rsid w:val="00D34128"/>
    <w:rsid w:val="00D34B6F"/>
    <w:rsid w:val="00D35452"/>
    <w:rsid w:val="00D36611"/>
    <w:rsid w:val="00D36EE4"/>
    <w:rsid w:val="00D375C7"/>
    <w:rsid w:val="00D40361"/>
    <w:rsid w:val="00D43C53"/>
    <w:rsid w:val="00D44EA2"/>
    <w:rsid w:val="00D45AF9"/>
    <w:rsid w:val="00D46042"/>
    <w:rsid w:val="00D469CF"/>
    <w:rsid w:val="00D52664"/>
    <w:rsid w:val="00D57B50"/>
    <w:rsid w:val="00D60164"/>
    <w:rsid w:val="00D616B6"/>
    <w:rsid w:val="00D62D75"/>
    <w:rsid w:val="00D65AD7"/>
    <w:rsid w:val="00D65DC8"/>
    <w:rsid w:val="00D6706A"/>
    <w:rsid w:val="00D67752"/>
    <w:rsid w:val="00D70741"/>
    <w:rsid w:val="00D71599"/>
    <w:rsid w:val="00D71ADD"/>
    <w:rsid w:val="00D71F50"/>
    <w:rsid w:val="00D734F9"/>
    <w:rsid w:val="00D73D01"/>
    <w:rsid w:val="00D7696E"/>
    <w:rsid w:val="00D76DE2"/>
    <w:rsid w:val="00D80C35"/>
    <w:rsid w:val="00D824AC"/>
    <w:rsid w:val="00D851E0"/>
    <w:rsid w:val="00D9015D"/>
    <w:rsid w:val="00D90742"/>
    <w:rsid w:val="00D91196"/>
    <w:rsid w:val="00D92722"/>
    <w:rsid w:val="00DA1B64"/>
    <w:rsid w:val="00DA227B"/>
    <w:rsid w:val="00DA3044"/>
    <w:rsid w:val="00DA3303"/>
    <w:rsid w:val="00DA489B"/>
    <w:rsid w:val="00DA72F0"/>
    <w:rsid w:val="00DB0F82"/>
    <w:rsid w:val="00DB108F"/>
    <w:rsid w:val="00DB2DD4"/>
    <w:rsid w:val="00DB3833"/>
    <w:rsid w:val="00DB4724"/>
    <w:rsid w:val="00DB58FD"/>
    <w:rsid w:val="00DB5FDC"/>
    <w:rsid w:val="00DB6245"/>
    <w:rsid w:val="00DB72D4"/>
    <w:rsid w:val="00DC1A46"/>
    <w:rsid w:val="00DC4229"/>
    <w:rsid w:val="00DC66D0"/>
    <w:rsid w:val="00DD02D9"/>
    <w:rsid w:val="00DD4EC9"/>
    <w:rsid w:val="00DD530F"/>
    <w:rsid w:val="00DE0031"/>
    <w:rsid w:val="00DE4461"/>
    <w:rsid w:val="00DE4E59"/>
    <w:rsid w:val="00DF541A"/>
    <w:rsid w:val="00DF57BA"/>
    <w:rsid w:val="00DF6CF4"/>
    <w:rsid w:val="00E004F8"/>
    <w:rsid w:val="00E02D1D"/>
    <w:rsid w:val="00E032BF"/>
    <w:rsid w:val="00E03B38"/>
    <w:rsid w:val="00E048F9"/>
    <w:rsid w:val="00E06C53"/>
    <w:rsid w:val="00E07F94"/>
    <w:rsid w:val="00E10410"/>
    <w:rsid w:val="00E14902"/>
    <w:rsid w:val="00E14951"/>
    <w:rsid w:val="00E16A77"/>
    <w:rsid w:val="00E227EE"/>
    <w:rsid w:val="00E24427"/>
    <w:rsid w:val="00E24B49"/>
    <w:rsid w:val="00E26F8E"/>
    <w:rsid w:val="00E2795D"/>
    <w:rsid w:val="00E354F2"/>
    <w:rsid w:val="00E35654"/>
    <w:rsid w:val="00E4004A"/>
    <w:rsid w:val="00E407C9"/>
    <w:rsid w:val="00E463DD"/>
    <w:rsid w:val="00E467AB"/>
    <w:rsid w:val="00E51C51"/>
    <w:rsid w:val="00E52BDC"/>
    <w:rsid w:val="00E53994"/>
    <w:rsid w:val="00E53DEF"/>
    <w:rsid w:val="00E54EE3"/>
    <w:rsid w:val="00E550FA"/>
    <w:rsid w:val="00E566EF"/>
    <w:rsid w:val="00E577A4"/>
    <w:rsid w:val="00E60247"/>
    <w:rsid w:val="00E60EDE"/>
    <w:rsid w:val="00E6108E"/>
    <w:rsid w:val="00E61DC3"/>
    <w:rsid w:val="00E6228B"/>
    <w:rsid w:val="00E665D7"/>
    <w:rsid w:val="00E66986"/>
    <w:rsid w:val="00E67686"/>
    <w:rsid w:val="00E712D3"/>
    <w:rsid w:val="00E77A03"/>
    <w:rsid w:val="00E77AE0"/>
    <w:rsid w:val="00E82374"/>
    <w:rsid w:val="00E835D5"/>
    <w:rsid w:val="00E83CCD"/>
    <w:rsid w:val="00E84BED"/>
    <w:rsid w:val="00E8517A"/>
    <w:rsid w:val="00E85C34"/>
    <w:rsid w:val="00E86E2C"/>
    <w:rsid w:val="00E903DC"/>
    <w:rsid w:val="00E904EA"/>
    <w:rsid w:val="00E90530"/>
    <w:rsid w:val="00E90B8C"/>
    <w:rsid w:val="00E9183D"/>
    <w:rsid w:val="00E924F0"/>
    <w:rsid w:val="00E94414"/>
    <w:rsid w:val="00E96CF2"/>
    <w:rsid w:val="00E97CA0"/>
    <w:rsid w:val="00EA1650"/>
    <w:rsid w:val="00EA25D5"/>
    <w:rsid w:val="00EA2FC5"/>
    <w:rsid w:val="00EA33E2"/>
    <w:rsid w:val="00EA348B"/>
    <w:rsid w:val="00EA441D"/>
    <w:rsid w:val="00EA444F"/>
    <w:rsid w:val="00EA758C"/>
    <w:rsid w:val="00EB19FB"/>
    <w:rsid w:val="00EB2236"/>
    <w:rsid w:val="00EB27E4"/>
    <w:rsid w:val="00EB432D"/>
    <w:rsid w:val="00EB5D41"/>
    <w:rsid w:val="00EB676A"/>
    <w:rsid w:val="00EC00ED"/>
    <w:rsid w:val="00EC0678"/>
    <w:rsid w:val="00EC2A1D"/>
    <w:rsid w:val="00EC3D10"/>
    <w:rsid w:val="00ED12BF"/>
    <w:rsid w:val="00ED1BFE"/>
    <w:rsid w:val="00ED32F5"/>
    <w:rsid w:val="00ED4929"/>
    <w:rsid w:val="00ED597E"/>
    <w:rsid w:val="00ED6300"/>
    <w:rsid w:val="00ED7BC6"/>
    <w:rsid w:val="00ED7D4B"/>
    <w:rsid w:val="00EE06F9"/>
    <w:rsid w:val="00EE1759"/>
    <w:rsid w:val="00EE1895"/>
    <w:rsid w:val="00EE4B19"/>
    <w:rsid w:val="00EE504F"/>
    <w:rsid w:val="00EE6ADC"/>
    <w:rsid w:val="00EF342A"/>
    <w:rsid w:val="00EF3F4D"/>
    <w:rsid w:val="00EF50D1"/>
    <w:rsid w:val="00EF5B1C"/>
    <w:rsid w:val="00EF5F8B"/>
    <w:rsid w:val="00EF7C4B"/>
    <w:rsid w:val="00EF7F39"/>
    <w:rsid w:val="00F01659"/>
    <w:rsid w:val="00F0355E"/>
    <w:rsid w:val="00F07978"/>
    <w:rsid w:val="00F10FB6"/>
    <w:rsid w:val="00F11651"/>
    <w:rsid w:val="00F13E5D"/>
    <w:rsid w:val="00F21A4E"/>
    <w:rsid w:val="00F22F2E"/>
    <w:rsid w:val="00F23724"/>
    <w:rsid w:val="00F245CC"/>
    <w:rsid w:val="00F25E1B"/>
    <w:rsid w:val="00F25EE1"/>
    <w:rsid w:val="00F26E7F"/>
    <w:rsid w:val="00F26FB3"/>
    <w:rsid w:val="00F31890"/>
    <w:rsid w:val="00F334F6"/>
    <w:rsid w:val="00F342BC"/>
    <w:rsid w:val="00F342CD"/>
    <w:rsid w:val="00F350B1"/>
    <w:rsid w:val="00F35B4E"/>
    <w:rsid w:val="00F369AF"/>
    <w:rsid w:val="00F409E2"/>
    <w:rsid w:val="00F462F9"/>
    <w:rsid w:val="00F47301"/>
    <w:rsid w:val="00F47A27"/>
    <w:rsid w:val="00F5060D"/>
    <w:rsid w:val="00F54996"/>
    <w:rsid w:val="00F5623E"/>
    <w:rsid w:val="00F566B0"/>
    <w:rsid w:val="00F631DC"/>
    <w:rsid w:val="00F63A7E"/>
    <w:rsid w:val="00F63AC1"/>
    <w:rsid w:val="00F65E77"/>
    <w:rsid w:val="00F65F75"/>
    <w:rsid w:val="00F667E0"/>
    <w:rsid w:val="00F6708F"/>
    <w:rsid w:val="00F67108"/>
    <w:rsid w:val="00F75BB4"/>
    <w:rsid w:val="00F75EB1"/>
    <w:rsid w:val="00F76554"/>
    <w:rsid w:val="00F77AF0"/>
    <w:rsid w:val="00F80383"/>
    <w:rsid w:val="00F80998"/>
    <w:rsid w:val="00F82623"/>
    <w:rsid w:val="00F827EC"/>
    <w:rsid w:val="00F84C00"/>
    <w:rsid w:val="00F86D6E"/>
    <w:rsid w:val="00F86E08"/>
    <w:rsid w:val="00F87D1C"/>
    <w:rsid w:val="00F937D4"/>
    <w:rsid w:val="00F94339"/>
    <w:rsid w:val="00F9536F"/>
    <w:rsid w:val="00F96546"/>
    <w:rsid w:val="00F9680A"/>
    <w:rsid w:val="00F96D22"/>
    <w:rsid w:val="00F97EDB"/>
    <w:rsid w:val="00FA0F68"/>
    <w:rsid w:val="00FA1CF1"/>
    <w:rsid w:val="00FA3B90"/>
    <w:rsid w:val="00FA450C"/>
    <w:rsid w:val="00FB1E7A"/>
    <w:rsid w:val="00FB2E95"/>
    <w:rsid w:val="00FB482D"/>
    <w:rsid w:val="00FB49CE"/>
    <w:rsid w:val="00FB76AB"/>
    <w:rsid w:val="00FB7884"/>
    <w:rsid w:val="00FC540E"/>
    <w:rsid w:val="00FC665E"/>
    <w:rsid w:val="00FD14D8"/>
    <w:rsid w:val="00FD2D86"/>
    <w:rsid w:val="00FD350A"/>
    <w:rsid w:val="00FD4B07"/>
    <w:rsid w:val="00FD57A1"/>
    <w:rsid w:val="00FD5EFA"/>
    <w:rsid w:val="00FD6367"/>
    <w:rsid w:val="00FD6B6A"/>
    <w:rsid w:val="00FE1E5B"/>
    <w:rsid w:val="00FE5ECB"/>
    <w:rsid w:val="00FF0984"/>
    <w:rsid w:val="00FF09D0"/>
    <w:rsid w:val="00FF48BE"/>
    <w:rsid w:val="00FF4F49"/>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C9F8"/>
  <w15:chartTrackingRefBased/>
  <w15:docId w15:val="{F0725145-EEAE-4125-AC59-2FC4D4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86"/>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14:textOutline w14:w="0" w14:cap="flat" w14:cmpd="sng" w14:algn="ctr">
        <w14:noFill/>
        <w14:prstDash w14:val="solid"/>
        <w14:bevel/>
      </w14:textOutline>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7071417">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1576091124">
          <w:marLeft w:val="0"/>
          <w:marRight w:val="0"/>
          <w:marTop w:val="100"/>
          <w:marBottom w:val="0"/>
          <w:divBdr>
            <w:top w:val="none" w:sz="0" w:space="0" w:color="auto"/>
            <w:left w:val="none" w:sz="0" w:space="0" w:color="auto"/>
            <w:bottom w:val="none" w:sz="0" w:space="0" w:color="auto"/>
            <w:right w:val="none" w:sz="0" w:space="0" w:color="auto"/>
          </w:divBdr>
        </w:div>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99223120">
      <w:bodyDiv w:val="1"/>
      <w:marLeft w:val="0"/>
      <w:marRight w:val="0"/>
      <w:marTop w:val="0"/>
      <w:marBottom w:val="0"/>
      <w:divBdr>
        <w:top w:val="none" w:sz="0" w:space="0" w:color="auto"/>
        <w:left w:val="none" w:sz="0" w:space="0" w:color="auto"/>
        <w:bottom w:val="none" w:sz="0" w:space="0" w:color="auto"/>
        <w:right w:val="none" w:sz="0" w:space="0" w:color="auto"/>
      </w:divBdr>
      <w:divsChild>
        <w:div w:id="1986545638">
          <w:marLeft w:val="0"/>
          <w:marRight w:val="0"/>
          <w:marTop w:val="0"/>
          <w:marBottom w:val="0"/>
          <w:divBdr>
            <w:top w:val="none" w:sz="0" w:space="0" w:color="auto"/>
            <w:left w:val="none" w:sz="0" w:space="0" w:color="auto"/>
            <w:bottom w:val="none" w:sz="0" w:space="0" w:color="auto"/>
            <w:right w:val="none" w:sz="0" w:space="0" w:color="auto"/>
          </w:divBdr>
          <w:divsChild>
            <w:div w:id="354380854">
              <w:marLeft w:val="0"/>
              <w:marRight w:val="0"/>
              <w:marTop w:val="0"/>
              <w:marBottom w:val="0"/>
              <w:divBdr>
                <w:top w:val="none" w:sz="0" w:space="0" w:color="auto"/>
                <w:left w:val="none" w:sz="0" w:space="0" w:color="auto"/>
                <w:bottom w:val="none" w:sz="0" w:space="0" w:color="auto"/>
                <w:right w:val="none" w:sz="0" w:space="0" w:color="auto"/>
              </w:divBdr>
              <w:divsChild>
                <w:div w:id="954603168">
                  <w:marLeft w:val="0"/>
                  <w:marRight w:val="0"/>
                  <w:marTop w:val="0"/>
                  <w:marBottom w:val="0"/>
                  <w:divBdr>
                    <w:top w:val="none" w:sz="0" w:space="0" w:color="auto"/>
                    <w:left w:val="none" w:sz="0" w:space="0" w:color="auto"/>
                    <w:bottom w:val="none" w:sz="0" w:space="0" w:color="auto"/>
                    <w:right w:val="none" w:sz="0" w:space="0" w:color="auto"/>
                  </w:divBdr>
                  <w:divsChild>
                    <w:div w:id="1360275770">
                      <w:marLeft w:val="0"/>
                      <w:marRight w:val="0"/>
                      <w:marTop w:val="0"/>
                      <w:marBottom w:val="0"/>
                      <w:divBdr>
                        <w:top w:val="none" w:sz="0" w:space="0" w:color="auto"/>
                        <w:left w:val="none" w:sz="0" w:space="0" w:color="auto"/>
                        <w:bottom w:val="none" w:sz="0" w:space="0" w:color="auto"/>
                        <w:right w:val="none" w:sz="0" w:space="0" w:color="auto"/>
                      </w:divBdr>
                      <w:divsChild>
                        <w:div w:id="1293049861">
                          <w:marLeft w:val="0"/>
                          <w:marRight w:val="0"/>
                          <w:marTop w:val="0"/>
                          <w:marBottom w:val="0"/>
                          <w:divBdr>
                            <w:top w:val="none" w:sz="0" w:space="0" w:color="auto"/>
                            <w:left w:val="none" w:sz="0" w:space="0" w:color="auto"/>
                            <w:bottom w:val="none" w:sz="0" w:space="0" w:color="auto"/>
                            <w:right w:val="none" w:sz="0" w:space="0" w:color="auto"/>
                          </w:divBdr>
                          <w:divsChild>
                            <w:div w:id="440951370">
                              <w:marLeft w:val="0"/>
                              <w:marRight w:val="0"/>
                              <w:marTop w:val="0"/>
                              <w:marBottom w:val="0"/>
                              <w:divBdr>
                                <w:top w:val="none" w:sz="0" w:space="0" w:color="auto"/>
                                <w:left w:val="none" w:sz="0" w:space="0" w:color="auto"/>
                                <w:bottom w:val="none" w:sz="0" w:space="0" w:color="auto"/>
                                <w:right w:val="none" w:sz="0" w:space="0" w:color="auto"/>
                              </w:divBdr>
                              <w:divsChild>
                                <w:div w:id="10491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29850">
          <w:marLeft w:val="0"/>
          <w:marRight w:val="0"/>
          <w:marTop w:val="0"/>
          <w:marBottom w:val="0"/>
          <w:divBdr>
            <w:top w:val="none" w:sz="0" w:space="0" w:color="auto"/>
            <w:left w:val="none" w:sz="0" w:space="0" w:color="auto"/>
            <w:bottom w:val="none" w:sz="0" w:space="0" w:color="auto"/>
            <w:right w:val="none" w:sz="0" w:space="0" w:color="auto"/>
          </w:divBdr>
          <w:divsChild>
            <w:div w:id="457995430">
              <w:marLeft w:val="0"/>
              <w:marRight w:val="0"/>
              <w:marTop w:val="0"/>
              <w:marBottom w:val="0"/>
              <w:divBdr>
                <w:top w:val="none" w:sz="0" w:space="0" w:color="auto"/>
                <w:left w:val="none" w:sz="0" w:space="0" w:color="auto"/>
                <w:bottom w:val="none" w:sz="0" w:space="0" w:color="auto"/>
                <w:right w:val="none" w:sz="0" w:space="0" w:color="auto"/>
              </w:divBdr>
              <w:divsChild>
                <w:div w:id="1879389717">
                  <w:marLeft w:val="0"/>
                  <w:marRight w:val="0"/>
                  <w:marTop w:val="0"/>
                  <w:marBottom w:val="0"/>
                  <w:divBdr>
                    <w:top w:val="none" w:sz="0" w:space="0" w:color="auto"/>
                    <w:left w:val="none" w:sz="0" w:space="0" w:color="auto"/>
                    <w:bottom w:val="none" w:sz="0" w:space="0" w:color="auto"/>
                    <w:right w:val="none" w:sz="0" w:space="0" w:color="auto"/>
                  </w:divBdr>
                  <w:divsChild>
                    <w:div w:id="1714310529">
                      <w:marLeft w:val="0"/>
                      <w:marRight w:val="0"/>
                      <w:marTop w:val="0"/>
                      <w:marBottom w:val="0"/>
                      <w:divBdr>
                        <w:top w:val="none" w:sz="0" w:space="0" w:color="auto"/>
                        <w:left w:val="none" w:sz="0" w:space="0" w:color="auto"/>
                        <w:bottom w:val="none" w:sz="0" w:space="0" w:color="auto"/>
                        <w:right w:val="none" w:sz="0" w:space="0" w:color="auto"/>
                      </w:divBdr>
                    </w:div>
                  </w:divsChild>
                </w:div>
                <w:div w:id="1016614206">
                  <w:marLeft w:val="0"/>
                  <w:marRight w:val="0"/>
                  <w:marTop w:val="0"/>
                  <w:marBottom w:val="0"/>
                  <w:divBdr>
                    <w:top w:val="none" w:sz="0" w:space="0" w:color="auto"/>
                    <w:left w:val="none" w:sz="0" w:space="0" w:color="auto"/>
                    <w:bottom w:val="none" w:sz="0" w:space="0" w:color="auto"/>
                    <w:right w:val="none" w:sz="0" w:space="0" w:color="auto"/>
                  </w:divBdr>
                  <w:divsChild>
                    <w:div w:id="1767192151">
                      <w:marLeft w:val="0"/>
                      <w:marRight w:val="0"/>
                      <w:marTop w:val="0"/>
                      <w:marBottom w:val="0"/>
                      <w:divBdr>
                        <w:top w:val="none" w:sz="0" w:space="0" w:color="auto"/>
                        <w:left w:val="none" w:sz="0" w:space="0" w:color="auto"/>
                        <w:bottom w:val="none" w:sz="0" w:space="0" w:color="auto"/>
                        <w:right w:val="none" w:sz="0" w:space="0" w:color="auto"/>
                      </w:divBdr>
                      <w:divsChild>
                        <w:div w:id="1481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225">
                  <w:marLeft w:val="0"/>
                  <w:marRight w:val="0"/>
                  <w:marTop w:val="0"/>
                  <w:marBottom w:val="0"/>
                  <w:divBdr>
                    <w:top w:val="none" w:sz="0" w:space="0" w:color="auto"/>
                    <w:left w:val="none" w:sz="0" w:space="0" w:color="auto"/>
                    <w:bottom w:val="none" w:sz="0" w:space="0" w:color="auto"/>
                    <w:right w:val="none" w:sz="0" w:space="0" w:color="auto"/>
                  </w:divBdr>
                  <w:divsChild>
                    <w:div w:id="1563558935">
                      <w:marLeft w:val="0"/>
                      <w:marRight w:val="0"/>
                      <w:marTop w:val="60"/>
                      <w:marBottom w:val="0"/>
                      <w:divBdr>
                        <w:top w:val="none" w:sz="0" w:space="0" w:color="auto"/>
                        <w:left w:val="none" w:sz="0" w:space="0" w:color="auto"/>
                        <w:bottom w:val="none" w:sz="0" w:space="0" w:color="auto"/>
                        <w:right w:val="none" w:sz="0" w:space="0" w:color="auto"/>
                      </w:divBdr>
                    </w:div>
                  </w:divsChild>
                </w:div>
                <w:div w:id="111366169">
                  <w:marLeft w:val="0"/>
                  <w:marRight w:val="0"/>
                  <w:marTop w:val="0"/>
                  <w:marBottom w:val="0"/>
                  <w:divBdr>
                    <w:top w:val="none" w:sz="0" w:space="0" w:color="auto"/>
                    <w:left w:val="none" w:sz="0" w:space="0" w:color="auto"/>
                    <w:bottom w:val="none" w:sz="0" w:space="0" w:color="auto"/>
                    <w:right w:val="none" w:sz="0" w:space="0" w:color="auto"/>
                  </w:divBdr>
                </w:div>
                <w:div w:id="793334397">
                  <w:marLeft w:val="0"/>
                  <w:marRight w:val="0"/>
                  <w:marTop w:val="0"/>
                  <w:marBottom w:val="0"/>
                  <w:divBdr>
                    <w:top w:val="none" w:sz="0" w:space="0" w:color="auto"/>
                    <w:left w:val="none" w:sz="0" w:space="0" w:color="auto"/>
                    <w:bottom w:val="none" w:sz="0" w:space="0" w:color="auto"/>
                    <w:right w:val="none" w:sz="0" w:space="0" w:color="auto"/>
                  </w:divBdr>
                  <w:divsChild>
                    <w:div w:id="911625179">
                      <w:marLeft w:val="0"/>
                      <w:marRight w:val="0"/>
                      <w:marTop w:val="0"/>
                      <w:marBottom w:val="0"/>
                      <w:divBdr>
                        <w:top w:val="none" w:sz="0" w:space="0" w:color="auto"/>
                        <w:left w:val="none" w:sz="0" w:space="0" w:color="auto"/>
                        <w:bottom w:val="none" w:sz="0" w:space="0" w:color="auto"/>
                        <w:right w:val="none" w:sz="0" w:space="0" w:color="auto"/>
                      </w:divBdr>
                      <w:divsChild>
                        <w:div w:id="1806505333">
                          <w:marLeft w:val="0"/>
                          <w:marRight w:val="0"/>
                          <w:marTop w:val="0"/>
                          <w:marBottom w:val="0"/>
                          <w:divBdr>
                            <w:top w:val="none" w:sz="0" w:space="0" w:color="auto"/>
                            <w:left w:val="none" w:sz="0" w:space="0" w:color="auto"/>
                            <w:bottom w:val="none" w:sz="0" w:space="0" w:color="auto"/>
                            <w:right w:val="none" w:sz="0" w:space="0" w:color="auto"/>
                          </w:divBdr>
                          <w:divsChild>
                            <w:div w:id="19797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5085584">
      <w:bodyDiv w:val="1"/>
      <w:marLeft w:val="0"/>
      <w:marRight w:val="0"/>
      <w:marTop w:val="0"/>
      <w:marBottom w:val="0"/>
      <w:divBdr>
        <w:top w:val="none" w:sz="0" w:space="0" w:color="auto"/>
        <w:left w:val="none" w:sz="0" w:space="0" w:color="auto"/>
        <w:bottom w:val="none" w:sz="0" w:space="0" w:color="auto"/>
        <w:right w:val="none" w:sz="0" w:space="0" w:color="auto"/>
      </w:divBdr>
      <w:divsChild>
        <w:div w:id="1773237593">
          <w:marLeft w:val="0"/>
          <w:marRight w:val="0"/>
          <w:marTop w:val="0"/>
          <w:marBottom w:val="0"/>
          <w:divBdr>
            <w:top w:val="none" w:sz="0" w:space="0" w:color="auto"/>
            <w:left w:val="none" w:sz="0" w:space="0" w:color="auto"/>
            <w:bottom w:val="none" w:sz="0" w:space="0" w:color="auto"/>
            <w:right w:val="none" w:sz="0" w:space="0" w:color="auto"/>
          </w:divBdr>
        </w:div>
      </w:divsChild>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5560668">
      <w:bodyDiv w:val="1"/>
      <w:marLeft w:val="0"/>
      <w:marRight w:val="0"/>
      <w:marTop w:val="0"/>
      <w:marBottom w:val="0"/>
      <w:divBdr>
        <w:top w:val="none" w:sz="0" w:space="0" w:color="auto"/>
        <w:left w:val="none" w:sz="0" w:space="0" w:color="auto"/>
        <w:bottom w:val="none" w:sz="0" w:space="0" w:color="auto"/>
        <w:right w:val="none" w:sz="0" w:space="0" w:color="auto"/>
      </w:divBdr>
    </w:div>
    <w:div w:id="146284366">
      <w:bodyDiv w:val="1"/>
      <w:marLeft w:val="0"/>
      <w:marRight w:val="0"/>
      <w:marTop w:val="0"/>
      <w:marBottom w:val="0"/>
      <w:divBdr>
        <w:top w:val="none" w:sz="0" w:space="0" w:color="auto"/>
        <w:left w:val="none" w:sz="0" w:space="0" w:color="auto"/>
        <w:bottom w:val="none" w:sz="0" w:space="0" w:color="auto"/>
        <w:right w:val="none" w:sz="0" w:space="0" w:color="auto"/>
      </w:divBdr>
      <w:divsChild>
        <w:div w:id="631248306">
          <w:marLeft w:val="0"/>
          <w:marRight w:val="0"/>
          <w:marTop w:val="0"/>
          <w:marBottom w:val="0"/>
          <w:divBdr>
            <w:top w:val="none" w:sz="0" w:space="0" w:color="auto"/>
            <w:left w:val="none" w:sz="0" w:space="0" w:color="auto"/>
            <w:bottom w:val="none" w:sz="0" w:space="0" w:color="auto"/>
            <w:right w:val="none" w:sz="0" w:space="0" w:color="auto"/>
          </w:divBdr>
        </w:div>
      </w:divsChild>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2280666">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92038823">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7476437">
      <w:bodyDiv w:val="1"/>
      <w:marLeft w:val="0"/>
      <w:marRight w:val="0"/>
      <w:marTop w:val="0"/>
      <w:marBottom w:val="0"/>
      <w:divBdr>
        <w:top w:val="none" w:sz="0" w:space="0" w:color="auto"/>
        <w:left w:val="none" w:sz="0" w:space="0" w:color="auto"/>
        <w:bottom w:val="none" w:sz="0" w:space="0" w:color="auto"/>
        <w:right w:val="none" w:sz="0" w:space="0" w:color="auto"/>
      </w:divBdr>
      <w:divsChild>
        <w:div w:id="512114792">
          <w:marLeft w:val="0"/>
          <w:marRight w:val="0"/>
          <w:marTop w:val="0"/>
          <w:marBottom w:val="0"/>
          <w:divBdr>
            <w:top w:val="none" w:sz="0" w:space="0" w:color="auto"/>
            <w:left w:val="none" w:sz="0" w:space="0" w:color="auto"/>
            <w:bottom w:val="none" w:sz="0" w:space="0" w:color="auto"/>
            <w:right w:val="none" w:sz="0" w:space="0" w:color="auto"/>
          </w:divBdr>
        </w:div>
      </w:divsChild>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8455964">
      <w:bodyDiv w:val="1"/>
      <w:marLeft w:val="0"/>
      <w:marRight w:val="0"/>
      <w:marTop w:val="0"/>
      <w:marBottom w:val="0"/>
      <w:divBdr>
        <w:top w:val="none" w:sz="0" w:space="0" w:color="auto"/>
        <w:left w:val="none" w:sz="0" w:space="0" w:color="auto"/>
        <w:bottom w:val="none" w:sz="0" w:space="0" w:color="auto"/>
        <w:right w:val="none" w:sz="0" w:space="0" w:color="auto"/>
      </w:divBdr>
      <w:divsChild>
        <w:div w:id="878782454">
          <w:marLeft w:val="0"/>
          <w:marRight w:val="0"/>
          <w:marTop w:val="0"/>
          <w:marBottom w:val="0"/>
          <w:divBdr>
            <w:top w:val="none" w:sz="0" w:space="0" w:color="auto"/>
            <w:left w:val="none" w:sz="0" w:space="0" w:color="auto"/>
            <w:bottom w:val="none" w:sz="0" w:space="0" w:color="auto"/>
            <w:right w:val="none" w:sz="0" w:space="0" w:color="auto"/>
          </w:divBdr>
          <w:divsChild>
            <w:div w:id="55709084">
              <w:marLeft w:val="0"/>
              <w:marRight w:val="0"/>
              <w:marTop w:val="0"/>
              <w:marBottom w:val="0"/>
              <w:divBdr>
                <w:top w:val="none" w:sz="0" w:space="0" w:color="auto"/>
                <w:left w:val="none" w:sz="0" w:space="0" w:color="auto"/>
                <w:bottom w:val="none" w:sz="0" w:space="0" w:color="auto"/>
                <w:right w:val="none" w:sz="0" w:space="0" w:color="auto"/>
              </w:divBdr>
              <w:divsChild>
                <w:div w:id="767238056">
                  <w:marLeft w:val="0"/>
                  <w:marRight w:val="0"/>
                  <w:marTop w:val="0"/>
                  <w:marBottom w:val="0"/>
                  <w:divBdr>
                    <w:top w:val="none" w:sz="0" w:space="0" w:color="auto"/>
                    <w:left w:val="none" w:sz="0" w:space="0" w:color="auto"/>
                    <w:bottom w:val="none" w:sz="0" w:space="0" w:color="auto"/>
                    <w:right w:val="none" w:sz="0" w:space="0" w:color="auto"/>
                  </w:divBdr>
                  <w:divsChild>
                    <w:div w:id="4094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1585892">
      <w:bodyDiv w:val="1"/>
      <w:marLeft w:val="0"/>
      <w:marRight w:val="0"/>
      <w:marTop w:val="0"/>
      <w:marBottom w:val="0"/>
      <w:divBdr>
        <w:top w:val="none" w:sz="0" w:space="0" w:color="auto"/>
        <w:left w:val="none" w:sz="0" w:space="0" w:color="auto"/>
        <w:bottom w:val="none" w:sz="0" w:space="0" w:color="auto"/>
        <w:right w:val="none" w:sz="0" w:space="0" w:color="auto"/>
      </w:divBdr>
      <w:divsChild>
        <w:div w:id="623736192">
          <w:marLeft w:val="0"/>
          <w:marRight w:val="0"/>
          <w:marTop w:val="0"/>
          <w:marBottom w:val="0"/>
          <w:divBdr>
            <w:top w:val="none" w:sz="0" w:space="0" w:color="auto"/>
            <w:left w:val="none" w:sz="0" w:space="0" w:color="auto"/>
            <w:bottom w:val="none" w:sz="0" w:space="0" w:color="auto"/>
            <w:right w:val="none" w:sz="0" w:space="0" w:color="auto"/>
          </w:divBdr>
        </w:div>
      </w:divsChild>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28096543">
      <w:bodyDiv w:val="1"/>
      <w:marLeft w:val="0"/>
      <w:marRight w:val="0"/>
      <w:marTop w:val="0"/>
      <w:marBottom w:val="0"/>
      <w:divBdr>
        <w:top w:val="none" w:sz="0" w:space="0" w:color="auto"/>
        <w:left w:val="none" w:sz="0" w:space="0" w:color="auto"/>
        <w:bottom w:val="none" w:sz="0" w:space="0" w:color="auto"/>
        <w:right w:val="none" w:sz="0" w:space="0" w:color="auto"/>
      </w:divBdr>
      <w:divsChild>
        <w:div w:id="1250313498">
          <w:marLeft w:val="0"/>
          <w:marRight w:val="0"/>
          <w:marTop w:val="0"/>
          <w:marBottom w:val="0"/>
          <w:divBdr>
            <w:top w:val="none" w:sz="0" w:space="0" w:color="auto"/>
            <w:left w:val="none" w:sz="0" w:space="0" w:color="auto"/>
            <w:bottom w:val="none" w:sz="0" w:space="0" w:color="auto"/>
            <w:right w:val="none" w:sz="0" w:space="0" w:color="auto"/>
          </w:divBdr>
          <w:divsChild>
            <w:div w:id="450977667">
              <w:marLeft w:val="0"/>
              <w:marRight w:val="0"/>
              <w:marTop w:val="0"/>
              <w:marBottom w:val="0"/>
              <w:divBdr>
                <w:top w:val="none" w:sz="0" w:space="0" w:color="auto"/>
                <w:left w:val="none" w:sz="0" w:space="0" w:color="auto"/>
                <w:bottom w:val="none" w:sz="0" w:space="0" w:color="auto"/>
                <w:right w:val="none" w:sz="0" w:space="0" w:color="auto"/>
              </w:divBdr>
              <w:divsChild>
                <w:div w:id="1612660367">
                  <w:marLeft w:val="0"/>
                  <w:marRight w:val="0"/>
                  <w:marTop w:val="0"/>
                  <w:marBottom w:val="0"/>
                  <w:divBdr>
                    <w:top w:val="none" w:sz="0" w:space="0" w:color="auto"/>
                    <w:left w:val="none" w:sz="0" w:space="0" w:color="auto"/>
                    <w:bottom w:val="none" w:sz="0" w:space="0" w:color="auto"/>
                    <w:right w:val="none" w:sz="0" w:space="0" w:color="auto"/>
                  </w:divBdr>
                  <w:divsChild>
                    <w:div w:id="14186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49139437">
      <w:bodyDiv w:val="1"/>
      <w:marLeft w:val="0"/>
      <w:marRight w:val="0"/>
      <w:marTop w:val="0"/>
      <w:marBottom w:val="0"/>
      <w:divBdr>
        <w:top w:val="none" w:sz="0" w:space="0" w:color="auto"/>
        <w:left w:val="none" w:sz="0" w:space="0" w:color="auto"/>
        <w:bottom w:val="none" w:sz="0" w:space="0" w:color="auto"/>
        <w:right w:val="none" w:sz="0" w:space="0" w:color="auto"/>
      </w:divBdr>
      <w:divsChild>
        <w:div w:id="1135217885">
          <w:marLeft w:val="0"/>
          <w:marRight w:val="0"/>
          <w:marTop w:val="0"/>
          <w:marBottom w:val="0"/>
          <w:divBdr>
            <w:top w:val="none" w:sz="0" w:space="0" w:color="auto"/>
            <w:left w:val="none" w:sz="0" w:space="0" w:color="auto"/>
            <w:bottom w:val="none" w:sz="0" w:space="0" w:color="auto"/>
            <w:right w:val="none" w:sz="0" w:space="0" w:color="auto"/>
          </w:divBdr>
        </w:div>
      </w:divsChild>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0858066">
      <w:bodyDiv w:val="1"/>
      <w:marLeft w:val="0"/>
      <w:marRight w:val="0"/>
      <w:marTop w:val="0"/>
      <w:marBottom w:val="0"/>
      <w:divBdr>
        <w:top w:val="none" w:sz="0" w:space="0" w:color="auto"/>
        <w:left w:val="none" w:sz="0" w:space="0" w:color="auto"/>
        <w:bottom w:val="none" w:sz="0" w:space="0" w:color="auto"/>
        <w:right w:val="none" w:sz="0" w:space="0" w:color="auto"/>
      </w:divBdr>
      <w:divsChild>
        <w:div w:id="1968849483">
          <w:marLeft w:val="0"/>
          <w:marRight w:val="0"/>
          <w:marTop w:val="0"/>
          <w:marBottom w:val="0"/>
          <w:divBdr>
            <w:top w:val="none" w:sz="0" w:space="0" w:color="auto"/>
            <w:left w:val="none" w:sz="0" w:space="0" w:color="auto"/>
            <w:bottom w:val="none" w:sz="0" w:space="0" w:color="auto"/>
            <w:right w:val="none" w:sz="0" w:space="0" w:color="auto"/>
          </w:divBdr>
        </w:div>
      </w:divsChild>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22846417">
      <w:bodyDiv w:val="1"/>
      <w:marLeft w:val="0"/>
      <w:marRight w:val="0"/>
      <w:marTop w:val="0"/>
      <w:marBottom w:val="0"/>
      <w:divBdr>
        <w:top w:val="none" w:sz="0" w:space="0" w:color="auto"/>
        <w:left w:val="none" w:sz="0" w:space="0" w:color="auto"/>
        <w:bottom w:val="none" w:sz="0" w:space="0" w:color="auto"/>
        <w:right w:val="none" w:sz="0" w:space="0" w:color="auto"/>
      </w:divBdr>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38452860">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55414185">
      <w:bodyDiv w:val="1"/>
      <w:marLeft w:val="0"/>
      <w:marRight w:val="0"/>
      <w:marTop w:val="0"/>
      <w:marBottom w:val="0"/>
      <w:divBdr>
        <w:top w:val="none" w:sz="0" w:space="0" w:color="auto"/>
        <w:left w:val="none" w:sz="0" w:space="0" w:color="auto"/>
        <w:bottom w:val="none" w:sz="0" w:space="0" w:color="auto"/>
        <w:right w:val="none" w:sz="0" w:space="0" w:color="auto"/>
      </w:divBdr>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76727839">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0779720">
      <w:bodyDiv w:val="1"/>
      <w:marLeft w:val="0"/>
      <w:marRight w:val="0"/>
      <w:marTop w:val="0"/>
      <w:marBottom w:val="0"/>
      <w:divBdr>
        <w:top w:val="none" w:sz="0" w:space="0" w:color="auto"/>
        <w:left w:val="none" w:sz="0" w:space="0" w:color="auto"/>
        <w:bottom w:val="none" w:sz="0" w:space="0" w:color="auto"/>
        <w:right w:val="none" w:sz="0" w:space="0" w:color="auto"/>
      </w:divBdr>
    </w:div>
    <w:div w:id="488642713">
      <w:bodyDiv w:val="1"/>
      <w:marLeft w:val="0"/>
      <w:marRight w:val="0"/>
      <w:marTop w:val="0"/>
      <w:marBottom w:val="0"/>
      <w:divBdr>
        <w:top w:val="none" w:sz="0" w:space="0" w:color="auto"/>
        <w:left w:val="none" w:sz="0" w:space="0" w:color="auto"/>
        <w:bottom w:val="none" w:sz="0" w:space="0" w:color="auto"/>
        <w:right w:val="none" w:sz="0" w:space="0" w:color="auto"/>
      </w:divBdr>
      <w:divsChild>
        <w:div w:id="920872090">
          <w:marLeft w:val="0"/>
          <w:marRight w:val="0"/>
          <w:marTop w:val="0"/>
          <w:marBottom w:val="0"/>
          <w:divBdr>
            <w:top w:val="none" w:sz="0" w:space="0" w:color="auto"/>
            <w:left w:val="none" w:sz="0" w:space="0" w:color="auto"/>
            <w:bottom w:val="none" w:sz="0" w:space="0" w:color="auto"/>
            <w:right w:val="none" w:sz="0" w:space="0" w:color="auto"/>
          </w:divBdr>
        </w:div>
        <w:div w:id="92407774">
          <w:marLeft w:val="0"/>
          <w:marRight w:val="0"/>
          <w:marTop w:val="0"/>
          <w:marBottom w:val="0"/>
          <w:divBdr>
            <w:top w:val="none" w:sz="0" w:space="0" w:color="auto"/>
            <w:left w:val="none" w:sz="0" w:space="0" w:color="auto"/>
            <w:bottom w:val="none" w:sz="0" w:space="0" w:color="auto"/>
            <w:right w:val="none" w:sz="0" w:space="0" w:color="auto"/>
          </w:divBdr>
          <w:divsChild>
            <w:div w:id="1111901326">
              <w:marLeft w:val="0"/>
              <w:marRight w:val="0"/>
              <w:marTop w:val="0"/>
              <w:marBottom w:val="0"/>
              <w:divBdr>
                <w:top w:val="none" w:sz="0" w:space="0" w:color="auto"/>
                <w:left w:val="none" w:sz="0" w:space="0" w:color="auto"/>
                <w:bottom w:val="none" w:sz="0" w:space="0" w:color="auto"/>
                <w:right w:val="none" w:sz="0" w:space="0" w:color="auto"/>
              </w:divBdr>
              <w:divsChild>
                <w:div w:id="675379494">
                  <w:marLeft w:val="0"/>
                  <w:marRight w:val="0"/>
                  <w:marTop w:val="0"/>
                  <w:marBottom w:val="0"/>
                  <w:divBdr>
                    <w:top w:val="none" w:sz="0" w:space="0" w:color="auto"/>
                    <w:left w:val="none" w:sz="0" w:space="0" w:color="auto"/>
                    <w:bottom w:val="none" w:sz="0" w:space="0" w:color="auto"/>
                    <w:right w:val="none" w:sz="0" w:space="0" w:color="auto"/>
                  </w:divBdr>
                  <w:divsChild>
                    <w:div w:id="1733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0564">
          <w:marLeft w:val="0"/>
          <w:marRight w:val="0"/>
          <w:marTop w:val="0"/>
          <w:marBottom w:val="0"/>
          <w:divBdr>
            <w:top w:val="none" w:sz="0" w:space="0" w:color="auto"/>
            <w:left w:val="none" w:sz="0" w:space="0" w:color="auto"/>
            <w:bottom w:val="none" w:sz="0" w:space="0" w:color="auto"/>
            <w:right w:val="none" w:sz="0" w:space="0" w:color="auto"/>
          </w:divBdr>
          <w:divsChild>
            <w:div w:id="13145982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0243073">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49995289">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8564627">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15874313">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3412739">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68143315">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1718747545">
              <w:marLeft w:val="0"/>
              <w:marRight w:val="0"/>
              <w:marTop w:val="0"/>
              <w:marBottom w:val="0"/>
              <w:divBdr>
                <w:top w:val="none" w:sz="0" w:space="0" w:color="auto"/>
                <w:left w:val="none" w:sz="0" w:space="0" w:color="auto"/>
                <w:bottom w:val="none" w:sz="0" w:space="0" w:color="auto"/>
                <w:right w:val="none" w:sz="0" w:space="0" w:color="auto"/>
              </w:divBdr>
            </w:div>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1540337">
      <w:bodyDiv w:val="1"/>
      <w:marLeft w:val="0"/>
      <w:marRight w:val="0"/>
      <w:marTop w:val="0"/>
      <w:marBottom w:val="0"/>
      <w:divBdr>
        <w:top w:val="none" w:sz="0" w:space="0" w:color="auto"/>
        <w:left w:val="none" w:sz="0" w:space="0" w:color="auto"/>
        <w:bottom w:val="none" w:sz="0" w:space="0" w:color="auto"/>
        <w:right w:val="none" w:sz="0" w:space="0" w:color="auto"/>
      </w:divBdr>
      <w:divsChild>
        <w:div w:id="127213363">
          <w:marLeft w:val="0"/>
          <w:marRight w:val="0"/>
          <w:marTop w:val="0"/>
          <w:marBottom w:val="0"/>
          <w:divBdr>
            <w:top w:val="none" w:sz="0" w:space="0" w:color="auto"/>
            <w:left w:val="none" w:sz="0" w:space="0" w:color="auto"/>
            <w:bottom w:val="none" w:sz="0" w:space="0" w:color="auto"/>
            <w:right w:val="none" w:sz="0" w:space="0" w:color="auto"/>
          </w:divBdr>
        </w:div>
      </w:divsChild>
    </w:div>
    <w:div w:id="712535713">
      <w:bodyDiv w:val="1"/>
      <w:marLeft w:val="0"/>
      <w:marRight w:val="0"/>
      <w:marTop w:val="0"/>
      <w:marBottom w:val="0"/>
      <w:divBdr>
        <w:top w:val="none" w:sz="0" w:space="0" w:color="auto"/>
        <w:left w:val="none" w:sz="0" w:space="0" w:color="auto"/>
        <w:bottom w:val="none" w:sz="0" w:space="0" w:color="auto"/>
        <w:right w:val="none" w:sz="0" w:space="0" w:color="auto"/>
      </w:divBdr>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35669416">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27402407">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39272982">
      <w:bodyDiv w:val="1"/>
      <w:marLeft w:val="0"/>
      <w:marRight w:val="0"/>
      <w:marTop w:val="0"/>
      <w:marBottom w:val="0"/>
      <w:divBdr>
        <w:top w:val="none" w:sz="0" w:space="0" w:color="auto"/>
        <w:left w:val="none" w:sz="0" w:space="0" w:color="auto"/>
        <w:bottom w:val="none" w:sz="0" w:space="0" w:color="auto"/>
        <w:right w:val="none" w:sz="0" w:space="0" w:color="auto"/>
      </w:divBdr>
    </w:div>
    <w:div w:id="844249774">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56502291">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80285965">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3835709">
      <w:bodyDiv w:val="1"/>
      <w:marLeft w:val="0"/>
      <w:marRight w:val="0"/>
      <w:marTop w:val="0"/>
      <w:marBottom w:val="0"/>
      <w:divBdr>
        <w:top w:val="none" w:sz="0" w:space="0" w:color="auto"/>
        <w:left w:val="none" w:sz="0" w:space="0" w:color="auto"/>
        <w:bottom w:val="none" w:sz="0" w:space="0" w:color="auto"/>
        <w:right w:val="none" w:sz="0" w:space="0" w:color="auto"/>
      </w:divBdr>
      <w:divsChild>
        <w:div w:id="348415048">
          <w:marLeft w:val="0"/>
          <w:marRight w:val="0"/>
          <w:marTop w:val="0"/>
          <w:marBottom w:val="0"/>
          <w:divBdr>
            <w:top w:val="none" w:sz="0" w:space="0" w:color="auto"/>
            <w:left w:val="none" w:sz="0" w:space="0" w:color="auto"/>
            <w:bottom w:val="none" w:sz="0" w:space="0" w:color="auto"/>
            <w:right w:val="none" w:sz="0" w:space="0" w:color="auto"/>
          </w:divBdr>
          <w:divsChild>
            <w:div w:id="667758429">
              <w:marLeft w:val="0"/>
              <w:marRight w:val="0"/>
              <w:marTop w:val="0"/>
              <w:marBottom w:val="0"/>
              <w:divBdr>
                <w:top w:val="none" w:sz="0" w:space="0" w:color="auto"/>
                <w:left w:val="none" w:sz="0" w:space="0" w:color="auto"/>
                <w:bottom w:val="none" w:sz="0" w:space="0" w:color="auto"/>
                <w:right w:val="none" w:sz="0" w:space="0" w:color="auto"/>
              </w:divBdr>
              <w:divsChild>
                <w:div w:id="645399236">
                  <w:marLeft w:val="0"/>
                  <w:marRight w:val="0"/>
                  <w:marTop w:val="0"/>
                  <w:marBottom w:val="0"/>
                  <w:divBdr>
                    <w:top w:val="none" w:sz="0" w:space="0" w:color="auto"/>
                    <w:left w:val="none" w:sz="0" w:space="0" w:color="auto"/>
                    <w:bottom w:val="none" w:sz="0" w:space="0" w:color="auto"/>
                    <w:right w:val="none" w:sz="0" w:space="0" w:color="auto"/>
                  </w:divBdr>
                  <w:divsChild>
                    <w:div w:id="13687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6597">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21186751">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149557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1693369">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0638590">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21149062">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2477324">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72990784">
      <w:bodyDiv w:val="1"/>
      <w:marLeft w:val="0"/>
      <w:marRight w:val="0"/>
      <w:marTop w:val="0"/>
      <w:marBottom w:val="0"/>
      <w:divBdr>
        <w:top w:val="none" w:sz="0" w:space="0" w:color="auto"/>
        <w:left w:val="none" w:sz="0" w:space="0" w:color="auto"/>
        <w:bottom w:val="none" w:sz="0" w:space="0" w:color="auto"/>
        <w:right w:val="none" w:sz="0" w:space="0" w:color="auto"/>
      </w:divBdr>
    </w:div>
    <w:div w:id="1173490309">
      <w:bodyDiv w:val="1"/>
      <w:marLeft w:val="0"/>
      <w:marRight w:val="0"/>
      <w:marTop w:val="0"/>
      <w:marBottom w:val="0"/>
      <w:divBdr>
        <w:top w:val="none" w:sz="0" w:space="0" w:color="auto"/>
        <w:left w:val="none" w:sz="0" w:space="0" w:color="auto"/>
        <w:bottom w:val="none" w:sz="0" w:space="0" w:color="auto"/>
        <w:right w:val="none" w:sz="0" w:space="0" w:color="auto"/>
      </w:divBdr>
      <w:divsChild>
        <w:div w:id="1513061420">
          <w:marLeft w:val="0"/>
          <w:marRight w:val="0"/>
          <w:marTop w:val="0"/>
          <w:marBottom w:val="0"/>
          <w:divBdr>
            <w:top w:val="none" w:sz="0" w:space="0" w:color="auto"/>
            <w:left w:val="none" w:sz="0" w:space="0" w:color="auto"/>
            <w:bottom w:val="none" w:sz="0" w:space="0" w:color="auto"/>
            <w:right w:val="none" w:sz="0" w:space="0" w:color="auto"/>
          </w:divBdr>
          <w:divsChild>
            <w:div w:id="366954937">
              <w:marLeft w:val="0"/>
              <w:marRight w:val="0"/>
              <w:marTop w:val="0"/>
              <w:marBottom w:val="0"/>
              <w:divBdr>
                <w:top w:val="none" w:sz="0" w:space="0" w:color="auto"/>
                <w:left w:val="none" w:sz="0" w:space="0" w:color="auto"/>
                <w:bottom w:val="none" w:sz="0" w:space="0" w:color="auto"/>
                <w:right w:val="none" w:sz="0" w:space="0" w:color="auto"/>
              </w:divBdr>
              <w:divsChild>
                <w:div w:id="440415339">
                  <w:marLeft w:val="0"/>
                  <w:marRight w:val="0"/>
                  <w:marTop w:val="0"/>
                  <w:marBottom w:val="0"/>
                  <w:divBdr>
                    <w:top w:val="none" w:sz="0" w:space="0" w:color="auto"/>
                    <w:left w:val="none" w:sz="0" w:space="0" w:color="auto"/>
                    <w:bottom w:val="none" w:sz="0" w:space="0" w:color="auto"/>
                    <w:right w:val="none" w:sz="0" w:space="0" w:color="auto"/>
                  </w:divBdr>
                  <w:divsChild>
                    <w:div w:id="11618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79264570">
      <w:bodyDiv w:val="1"/>
      <w:marLeft w:val="0"/>
      <w:marRight w:val="0"/>
      <w:marTop w:val="0"/>
      <w:marBottom w:val="0"/>
      <w:divBdr>
        <w:top w:val="none" w:sz="0" w:space="0" w:color="auto"/>
        <w:left w:val="none" w:sz="0" w:space="0" w:color="auto"/>
        <w:bottom w:val="none" w:sz="0" w:space="0" w:color="auto"/>
        <w:right w:val="none" w:sz="0" w:space="0" w:color="auto"/>
      </w:divBdr>
    </w:div>
    <w:div w:id="128623733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134625">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06281850">
      <w:bodyDiv w:val="1"/>
      <w:marLeft w:val="0"/>
      <w:marRight w:val="0"/>
      <w:marTop w:val="0"/>
      <w:marBottom w:val="0"/>
      <w:divBdr>
        <w:top w:val="none" w:sz="0" w:space="0" w:color="auto"/>
        <w:left w:val="none" w:sz="0" w:space="0" w:color="auto"/>
        <w:bottom w:val="none" w:sz="0" w:space="0" w:color="auto"/>
        <w:right w:val="none" w:sz="0" w:space="0" w:color="auto"/>
      </w:divBdr>
      <w:divsChild>
        <w:div w:id="68694767">
          <w:marLeft w:val="0"/>
          <w:marRight w:val="0"/>
          <w:marTop w:val="0"/>
          <w:marBottom w:val="0"/>
          <w:divBdr>
            <w:top w:val="none" w:sz="0" w:space="0" w:color="auto"/>
            <w:left w:val="none" w:sz="0" w:space="0" w:color="auto"/>
            <w:bottom w:val="none" w:sz="0" w:space="0" w:color="auto"/>
            <w:right w:val="none" w:sz="0" w:space="0" w:color="auto"/>
          </w:divBdr>
        </w:div>
        <w:div w:id="305479304">
          <w:marLeft w:val="0"/>
          <w:marRight w:val="0"/>
          <w:marTop w:val="0"/>
          <w:marBottom w:val="0"/>
          <w:divBdr>
            <w:top w:val="none" w:sz="0" w:space="0" w:color="auto"/>
            <w:left w:val="none" w:sz="0" w:space="0" w:color="auto"/>
            <w:bottom w:val="none" w:sz="0" w:space="0" w:color="auto"/>
            <w:right w:val="none" w:sz="0" w:space="0" w:color="auto"/>
          </w:divBdr>
          <w:divsChild>
            <w:div w:id="2067486573">
              <w:marLeft w:val="0"/>
              <w:marRight w:val="0"/>
              <w:marTop w:val="0"/>
              <w:marBottom w:val="0"/>
              <w:divBdr>
                <w:top w:val="none" w:sz="0" w:space="0" w:color="auto"/>
                <w:left w:val="none" w:sz="0" w:space="0" w:color="auto"/>
                <w:bottom w:val="none" w:sz="0" w:space="0" w:color="auto"/>
                <w:right w:val="none" w:sz="0" w:space="0" w:color="auto"/>
              </w:divBdr>
              <w:divsChild>
                <w:div w:id="603225116">
                  <w:marLeft w:val="0"/>
                  <w:marRight w:val="0"/>
                  <w:marTop w:val="0"/>
                  <w:marBottom w:val="0"/>
                  <w:divBdr>
                    <w:top w:val="none" w:sz="0" w:space="0" w:color="auto"/>
                    <w:left w:val="none" w:sz="0" w:space="0" w:color="auto"/>
                    <w:bottom w:val="none" w:sz="0" w:space="0" w:color="auto"/>
                    <w:right w:val="none" w:sz="0" w:space="0" w:color="auto"/>
                  </w:divBdr>
                  <w:divsChild>
                    <w:div w:id="567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18870">
          <w:marLeft w:val="0"/>
          <w:marRight w:val="0"/>
          <w:marTop w:val="0"/>
          <w:marBottom w:val="0"/>
          <w:divBdr>
            <w:top w:val="none" w:sz="0" w:space="0" w:color="auto"/>
            <w:left w:val="none" w:sz="0" w:space="0" w:color="auto"/>
            <w:bottom w:val="none" w:sz="0" w:space="0" w:color="auto"/>
            <w:right w:val="none" w:sz="0" w:space="0" w:color="auto"/>
          </w:divBdr>
          <w:divsChild>
            <w:div w:id="270865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26056180">
      <w:bodyDiv w:val="1"/>
      <w:marLeft w:val="0"/>
      <w:marRight w:val="0"/>
      <w:marTop w:val="0"/>
      <w:marBottom w:val="0"/>
      <w:divBdr>
        <w:top w:val="none" w:sz="0" w:space="0" w:color="auto"/>
        <w:left w:val="none" w:sz="0" w:space="0" w:color="auto"/>
        <w:bottom w:val="none" w:sz="0" w:space="0" w:color="auto"/>
        <w:right w:val="none" w:sz="0" w:space="0" w:color="auto"/>
      </w:divBdr>
    </w:div>
    <w:div w:id="1344818671">
      <w:bodyDiv w:val="1"/>
      <w:marLeft w:val="0"/>
      <w:marRight w:val="0"/>
      <w:marTop w:val="0"/>
      <w:marBottom w:val="0"/>
      <w:divBdr>
        <w:top w:val="none" w:sz="0" w:space="0" w:color="auto"/>
        <w:left w:val="none" w:sz="0" w:space="0" w:color="auto"/>
        <w:bottom w:val="none" w:sz="0" w:space="0" w:color="auto"/>
        <w:right w:val="none" w:sz="0" w:space="0" w:color="auto"/>
      </w:divBdr>
    </w:div>
    <w:div w:id="1345593427">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59745406">
      <w:bodyDiv w:val="1"/>
      <w:marLeft w:val="0"/>
      <w:marRight w:val="0"/>
      <w:marTop w:val="0"/>
      <w:marBottom w:val="0"/>
      <w:divBdr>
        <w:top w:val="none" w:sz="0" w:space="0" w:color="auto"/>
        <w:left w:val="none" w:sz="0" w:space="0" w:color="auto"/>
        <w:bottom w:val="none" w:sz="0" w:space="0" w:color="auto"/>
        <w:right w:val="none" w:sz="0" w:space="0" w:color="auto"/>
      </w:divBdr>
      <w:divsChild>
        <w:div w:id="957419226">
          <w:marLeft w:val="0"/>
          <w:marRight w:val="0"/>
          <w:marTop w:val="0"/>
          <w:marBottom w:val="0"/>
          <w:divBdr>
            <w:top w:val="none" w:sz="0" w:space="0" w:color="auto"/>
            <w:left w:val="none" w:sz="0" w:space="0" w:color="auto"/>
            <w:bottom w:val="none" w:sz="0" w:space="0" w:color="auto"/>
            <w:right w:val="none" w:sz="0" w:space="0" w:color="auto"/>
          </w:divBdr>
          <w:divsChild>
            <w:div w:id="38213508">
              <w:marLeft w:val="0"/>
              <w:marRight w:val="0"/>
              <w:marTop w:val="0"/>
              <w:marBottom w:val="0"/>
              <w:divBdr>
                <w:top w:val="none" w:sz="0" w:space="0" w:color="auto"/>
                <w:left w:val="none" w:sz="0" w:space="0" w:color="auto"/>
                <w:bottom w:val="none" w:sz="0" w:space="0" w:color="auto"/>
                <w:right w:val="none" w:sz="0" w:space="0" w:color="auto"/>
              </w:divBdr>
              <w:divsChild>
                <w:div w:id="1219977249">
                  <w:marLeft w:val="0"/>
                  <w:marRight w:val="0"/>
                  <w:marTop w:val="0"/>
                  <w:marBottom w:val="0"/>
                  <w:divBdr>
                    <w:top w:val="none" w:sz="0" w:space="0" w:color="auto"/>
                    <w:left w:val="none" w:sz="0" w:space="0" w:color="auto"/>
                    <w:bottom w:val="none" w:sz="0" w:space="0" w:color="auto"/>
                    <w:right w:val="none" w:sz="0" w:space="0" w:color="auto"/>
                  </w:divBdr>
                  <w:divsChild>
                    <w:div w:id="13280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178054">
      <w:bodyDiv w:val="1"/>
      <w:marLeft w:val="0"/>
      <w:marRight w:val="0"/>
      <w:marTop w:val="0"/>
      <w:marBottom w:val="0"/>
      <w:divBdr>
        <w:top w:val="none" w:sz="0" w:space="0" w:color="auto"/>
        <w:left w:val="none" w:sz="0" w:space="0" w:color="auto"/>
        <w:bottom w:val="none" w:sz="0" w:space="0" w:color="auto"/>
        <w:right w:val="none" w:sz="0" w:space="0" w:color="auto"/>
      </w:divBdr>
      <w:divsChild>
        <w:div w:id="89812727">
          <w:marLeft w:val="0"/>
          <w:marRight w:val="0"/>
          <w:marTop w:val="0"/>
          <w:marBottom w:val="0"/>
          <w:divBdr>
            <w:top w:val="none" w:sz="0" w:space="0" w:color="auto"/>
            <w:left w:val="none" w:sz="0" w:space="0" w:color="auto"/>
            <w:bottom w:val="none" w:sz="0" w:space="0" w:color="auto"/>
            <w:right w:val="none" w:sz="0" w:space="0" w:color="auto"/>
          </w:divBdr>
        </w:div>
      </w:divsChild>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1934509936">
          <w:marLeft w:val="0"/>
          <w:marRight w:val="0"/>
          <w:marTop w:val="100"/>
          <w:marBottom w:val="0"/>
          <w:divBdr>
            <w:top w:val="none" w:sz="0" w:space="0" w:color="auto"/>
            <w:left w:val="none" w:sz="0" w:space="0" w:color="auto"/>
            <w:bottom w:val="none" w:sz="0" w:space="0" w:color="auto"/>
            <w:right w:val="none" w:sz="0" w:space="0" w:color="auto"/>
          </w:divBdr>
        </w:div>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3186352">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1180466800">
          <w:marLeft w:val="0"/>
          <w:marRight w:val="0"/>
          <w:marTop w:val="0"/>
          <w:marBottom w:val="0"/>
          <w:divBdr>
            <w:top w:val="none" w:sz="0" w:space="0" w:color="auto"/>
            <w:left w:val="none" w:sz="0" w:space="0" w:color="auto"/>
            <w:bottom w:val="none" w:sz="0" w:space="0" w:color="auto"/>
            <w:right w:val="none" w:sz="0" w:space="0" w:color="auto"/>
          </w:divBdr>
          <w:divsChild>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928928268">
                          <w:marLeft w:val="0"/>
                          <w:marRight w:val="0"/>
                          <w:marTop w:val="0"/>
                          <w:marBottom w:val="0"/>
                          <w:divBdr>
                            <w:top w:val="none" w:sz="0" w:space="0" w:color="auto"/>
                            <w:left w:val="none" w:sz="0" w:space="0" w:color="auto"/>
                            <w:bottom w:val="none" w:sz="0" w:space="0" w:color="auto"/>
                            <w:right w:val="none" w:sz="0" w:space="0" w:color="auto"/>
                          </w:divBdr>
                          <w:divsChild>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360206637">
                                              <w:marLeft w:val="0"/>
                                              <w:marRight w:val="0"/>
                                              <w:marTop w:val="0"/>
                                              <w:marBottom w:val="0"/>
                                              <w:divBdr>
                                                <w:top w:val="none" w:sz="0" w:space="0" w:color="auto"/>
                                                <w:left w:val="none" w:sz="0" w:space="0" w:color="auto"/>
                                                <w:bottom w:val="none" w:sz="0" w:space="0" w:color="auto"/>
                                                <w:right w:val="none" w:sz="0" w:space="0" w:color="auto"/>
                                              </w:divBdr>
                                            </w:div>
                                            <w:div w:id="247347099">
                                              <w:marLeft w:val="0"/>
                                              <w:marRight w:val="0"/>
                                              <w:marTop w:val="0"/>
                                              <w:marBottom w:val="0"/>
                                              <w:divBdr>
                                                <w:top w:val="none" w:sz="0" w:space="0" w:color="auto"/>
                                                <w:left w:val="none" w:sz="0" w:space="0" w:color="auto"/>
                                                <w:bottom w:val="none" w:sz="0" w:space="0" w:color="auto"/>
                                                <w:right w:val="none" w:sz="0" w:space="0" w:color="auto"/>
                                              </w:divBdr>
                                              <w:divsChild>
                                                <w:div w:id="1355230936">
                                                  <w:marLeft w:val="0"/>
                                                  <w:marRight w:val="0"/>
                                                  <w:marTop w:val="0"/>
                                                  <w:marBottom w:val="0"/>
                                                  <w:divBdr>
                                                    <w:top w:val="none" w:sz="0" w:space="0" w:color="auto"/>
                                                    <w:left w:val="none" w:sz="0" w:space="0" w:color="auto"/>
                                                    <w:bottom w:val="none" w:sz="0" w:space="0" w:color="auto"/>
                                                    <w:right w:val="none" w:sz="0" w:space="0" w:color="auto"/>
                                                  </w:divBdr>
                                                </w:div>
                                                <w:div w:id="984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2122411957">
                                              <w:marLeft w:val="0"/>
                                              <w:marRight w:val="0"/>
                                              <w:marTop w:val="0"/>
                                              <w:marBottom w:val="0"/>
                                              <w:divBdr>
                                                <w:top w:val="none" w:sz="0" w:space="0" w:color="auto"/>
                                                <w:left w:val="none" w:sz="0" w:space="0" w:color="auto"/>
                                                <w:bottom w:val="none" w:sz="0" w:space="0" w:color="auto"/>
                                                <w:right w:val="none" w:sz="0" w:space="0" w:color="auto"/>
                                              </w:divBdr>
                                            </w:div>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097478625">
                                              <w:marLeft w:val="0"/>
                                              <w:marRight w:val="0"/>
                                              <w:marTop w:val="0"/>
                                              <w:marBottom w:val="0"/>
                                              <w:divBdr>
                                                <w:top w:val="none" w:sz="0" w:space="0" w:color="auto"/>
                                                <w:left w:val="none" w:sz="0" w:space="0" w:color="auto"/>
                                                <w:bottom w:val="none" w:sz="0" w:space="0" w:color="auto"/>
                                                <w:right w:val="none" w:sz="0" w:space="0" w:color="auto"/>
                                              </w:divBdr>
                                            </w:div>
                                            <w:div w:id="133178401">
                                              <w:marLeft w:val="0"/>
                                              <w:marRight w:val="0"/>
                                              <w:marTop w:val="0"/>
                                              <w:marBottom w:val="0"/>
                                              <w:divBdr>
                                                <w:top w:val="none" w:sz="0" w:space="0" w:color="auto"/>
                                                <w:left w:val="none" w:sz="0" w:space="0" w:color="auto"/>
                                                <w:bottom w:val="none" w:sz="0" w:space="0" w:color="auto"/>
                                                <w:right w:val="none" w:sz="0" w:space="0" w:color="auto"/>
                                              </w:divBdr>
                                              <w:divsChild>
                                                <w:div w:id="276260371">
                                                  <w:marLeft w:val="0"/>
                                                  <w:marRight w:val="0"/>
                                                  <w:marTop w:val="0"/>
                                                  <w:marBottom w:val="0"/>
                                                  <w:divBdr>
                                                    <w:top w:val="none" w:sz="0" w:space="0" w:color="auto"/>
                                                    <w:left w:val="none" w:sz="0" w:space="0" w:color="auto"/>
                                                    <w:bottom w:val="none" w:sz="0" w:space="0" w:color="auto"/>
                                                    <w:right w:val="none" w:sz="0" w:space="0" w:color="auto"/>
                                                  </w:divBdr>
                                                </w:div>
                                                <w:div w:id="277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1187065843">
                                              <w:marLeft w:val="0"/>
                                              <w:marRight w:val="0"/>
                                              <w:marTop w:val="0"/>
                                              <w:marBottom w:val="0"/>
                                              <w:divBdr>
                                                <w:top w:val="none" w:sz="0" w:space="0" w:color="auto"/>
                                                <w:left w:val="none" w:sz="0" w:space="0" w:color="auto"/>
                                                <w:bottom w:val="none" w:sz="0" w:space="0" w:color="auto"/>
                                                <w:right w:val="none" w:sz="0" w:space="0" w:color="auto"/>
                                              </w:divBdr>
                                            </w:div>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891458046">
                                              <w:marLeft w:val="0"/>
                                              <w:marRight w:val="0"/>
                                              <w:marTop w:val="0"/>
                                              <w:marBottom w:val="0"/>
                                              <w:divBdr>
                                                <w:top w:val="none" w:sz="0" w:space="0" w:color="auto"/>
                                                <w:left w:val="none" w:sz="0" w:space="0" w:color="auto"/>
                                                <w:bottom w:val="none" w:sz="0" w:space="0" w:color="auto"/>
                                                <w:right w:val="none" w:sz="0" w:space="0" w:color="auto"/>
                                              </w:divBdr>
                                            </w:div>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 w:id="972783576">
                          <w:marLeft w:val="0"/>
                          <w:marRight w:val="0"/>
                          <w:marTop w:val="0"/>
                          <w:marBottom w:val="0"/>
                          <w:divBdr>
                            <w:top w:val="none" w:sz="0" w:space="0" w:color="auto"/>
                            <w:left w:val="none" w:sz="0" w:space="0" w:color="auto"/>
                            <w:bottom w:val="none" w:sz="0" w:space="0" w:color="auto"/>
                            <w:right w:val="none" w:sz="0" w:space="0" w:color="auto"/>
                          </w:divBdr>
                          <w:divsChild>
                            <w:div w:id="889343921">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511915519">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585065609">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 w:id="1316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4917">
          <w:marLeft w:val="0"/>
          <w:marRight w:val="0"/>
          <w:marTop w:val="0"/>
          <w:marBottom w:val="0"/>
          <w:divBdr>
            <w:top w:val="none" w:sz="0" w:space="0" w:color="auto"/>
            <w:left w:val="none" w:sz="0" w:space="0" w:color="auto"/>
            <w:bottom w:val="none" w:sz="0" w:space="0" w:color="auto"/>
            <w:right w:val="none" w:sz="0" w:space="0" w:color="auto"/>
          </w:divBdr>
        </w:div>
      </w:divsChild>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12794959">
      <w:bodyDiv w:val="1"/>
      <w:marLeft w:val="0"/>
      <w:marRight w:val="0"/>
      <w:marTop w:val="0"/>
      <w:marBottom w:val="0"/>
      <w:divBdr>
        <w:top w:val="none" w:sz="0" w:space="0" w:color="auto"/>
        <w:left w:val="none" w:sz="0" w:space="0" w:color="auto"/>
        <w:bottom w:val="none" w:sz="0" w:space="0" w:color="auto"/>
        <w:right w:val="none" w:sz="0" w:space="0" w:color="auto"/>
      </w:divBdr>
    </w:div>
    <w:div w:id="1523664065">
      <w:bodyDiv w:val="1"/>
      <w:marLeft w:val="0"/>
      <w:marRight w:val="0"/>
      <w:marTop w:val="0"/>
      <w:marBottom w:val="0"/>
      <w:divBdr>
        <w:top w:val="none" w:sz="0" w:space="0" w:color="auto"/>
        <w:left w:val="none" w:sz="0" w:space="0" w:color="auto"/>
        <w:bottom w:val="none" w:sz="0" w:space="0" w:color="auto"/>
        <w:right w:val="none" w:sz="0" w:space="0" w:color="auto"/>
      </w:divBdr>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6352279">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7395088">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82176630">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8542320">
      <w:bodyDiv w:val="1"/>
      <w:marLeft w:val="0"/>
      <w:marRight w:val="0"/>
      <w:marTop w:val="0"/>
      <w:marBottom w:val="0"/>
      <w:divBdr>
        <w:top w:val="none" w:sz="0" w:space="0" w:color="auto"/>
        <w:left w:val="none" w:sz="0" w:space="0" w:color="auto"/>
        <w:bottom w:val="none" w:sz="0" w:space="0" w:color="auto"/>
        <w:right w:val="none" w:sz="0" w:space="0" w:color="auto"/>
      </w:divBdr>
      <w:divsChild>
        <w:div w:id="1744528899">
          <w:marLeft w:val="0"/>
          <w:marRight w:val="0"/>
          <w:marTop w:val="0"/>
          <w:marBottom w:val="0"/>
          <w:divBdr>
            <w:top w:val="none" w:sz="0" w:space="0" w:color="auto"/>
            <w:left w:val="none" w:sz="0" w:space="0" w:color="auto"/>
            <w:bottom w:val="none" w:sz="0" w:space="0" w:color="auto"/>
            <w:right w:val="none" w:sz="0" w:space="0" w:color="auto"/>
          </w:divBdr>
        </w:div>
      </w:divsChild>
    </w:div>
    <w:div w:id="1608544778">
      <w:bodyDiv w:val="1"/>
      <w:marLeft w:val="0"/>
      <w:marRight w:val="0"/>
      <w:marTop w:val="0"/>
      <w:marBottom w:val="0"/>
      <w:divBdr>
        <w:top w:val="none" w:sz="0" w:space="0" w:color="auto"/>
        <w:left w:val="none" w:sz="0" w:space="0" w:color="auto"/>
        <w:bottom w:val="none" w:sz="0" w:space="0" w:color="auto"/>
        <w:right w:val="none" w:sz="0" w:space="0" w:color="auto"/>
      </w:divBdr>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46618432">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57143743">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1178239">
      <w:bodyDiv w:val="1"/>
      <w:marLeft w:val="0"/>
      <w:marRight w:val="0"/>
      <w:marTop w:val="0"/>
      <w:marBottom w:val="0"/>
      <w:divBdr>
        <w:top w:val="none" w:sz="0" w:space="0" w:color="auto"/>
        <w:left w:val="none" w:sz="0" w:space="0" w:color="auto"/>
        <w:bottom w:val="none" w:sz="0" w:space="0" w:color="auto"/>
        <w:right w:val="none" w:sz="0" w:space="0" w:color="auto"/>
      </w:divBdr>
      <w:divsChild>
        <w:div w:id="404304239">
          <w:marLeft w:val="0"/>
          <w:marRight w:val="0"/>
          <w:marTop w:val="0"/>
          <w:marBottom w:val="0"/>
          <w:divBdr>
            <w:top w:val="none" w:sz="0" w:space="0" w:color="auto"/>
            <w:left w:val="none" w:sz="0" w:space="0" w:color="auto"/>
            <w:bottom w:val="none" w:sz="0" w:space="0" w:color="auto"/>
            <w:right w:val="none" w:sz="0" w:space="0" w:color="auto"/>
          </w:divBdr>
        </w:div>
      </w:divsChild>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32730846">
      <w:bodyDiv w:val="1"/>
      <w:marLeft w:val="0"/>
      <w:marRight w:val="0"/>
      <w:marTop w:val="0"/>
      <w:marBottom w:val="0"/>
      <w:divBdr>
        <w:top w:val="none" w:sz="0" w:space="0" w:color="auto"/>
        <w:left w:val="none" w:sz="0" w:space="0" w:color="auto"/>
        <w:bottom w:val="none" w:sz="0" w:space="0" w:color="auto"/>
        <w:right w:val="none" w:sz="0" w:space="0" w:color="auto"/>
      </w:divBdr>
      <w:divsChild>
        <w:div w:id="2010059663">
          <w:marLeft w:val="0"/>
          <w:marRight w:val="0"/>
          <w:marTop w:val="0"/>
          <w:marBottom w:val="0"/>
          <w:divBdr>
            <w:top w:val="none" w:sz="0" w:space="0" w:color="auto"/>
            <w:left w:val="none" w:sz="0" w:space="0" w:color="auto"/>
            <w:bottom w:val="none" w:sz="0" w:space="0" w:color="auto"/>
            <w:right w:val="none" w:sz="0" w:space="0" w:color="auto"/>
          </w:divBdr>
          <w:divsChild>
            <w:div w:id="669411275">
              <w:marLeft w:val="0"/>
              <w:marRight w:val="0"/>
              <w:marTop w:val="0"/>
              <w:marBottom w:val="0"/>
              <w:divBdr>
                <w:top w:val="none" w:sz="0" w:space="0" w:color="auto"/>
                <w:left w:val="none" w:sz="0" w:space="0" w:color="auto"/>
                <w:bottom w:val="none" w:sz="0" w:space="0" w:color="auto"/>
                <w:right w:val="none" w:sz="0" w:space="0" w:color="auto"/>
              </w:divBdr>
              <w:divsChild>
                <w:div w:id="1854803873">
                  <w:marLeft w:val="0"/>
                  <w:marRight w:val="0"/>
                  <w:marTop w:val="0"/>
                  <w:marBottom w:val="0"/>
                  <w:divBdr>
                    <w:top w:val="none" w:sz="0" w:space="0" w:color="auto"/>
                    <w:left w:val="none" w:sz="0" w:space="0" w:color="auto"/>
                    <w:bottom w:val="none" w:sz="0" w:space="0" w:color="auto"/>
                    <w:right w:val="none" w:sz="0" w:space="0" w:color="auto"/>
                  </w:divBdr>
                  <w:divsChild>
                    <w:div w:id="1160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1872958">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4180756">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29326096">
      <w:bodyDiv w:val="1"/>
      <w:marLeft w:val="0"/>
      <w:marRight w:val="0"/>
      <w:marTop w:val="0"/>
      <w:marBottom w:val="0"/>
      <w:divBdr>
        <w:top w:val="none" w:sz="0" w:space="0" w:color="auto"/>
        <w:left w:val="none" w:sz="0" w:space="0" w:color="auto"/>
        <w:bottom w:val="none" w:sz="0" w:space="0" w:color="auto"/>
        <w:right w:val="none" w:sz="0" w:space="0" w:color="auto"/>
      </w:divBdr>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56846771">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6889716">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620457044">
          <w:marLeft w:val="0"/>
          <w:marRight w:val="0"/>
          <w:marTop w:val="100"/>
          <w:marBottom w:val="0"/>
          <w:divBdr>
            <w:top w:val="none" w:sz="0" w:space="0" w:color="auto"/>
            <w:left w:val="none" w:sz="0" w:space="0" w:color="auto"/>
            <w:bottom w:val="none" w:sz="0" w:space="0" w:color="auto"/>
            <w:right w:val="none" w:sz="0" w:space="0" w:color="auto"/>
          </w:divBdr>
        </w:div>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16178599">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468673">
      <w:bodyDiv w:val="1"/>
      <w:marLeft w:val="0"/>
      <w:marRight w:val="0"/>
      <w:marTop w:val="0"/>
      <w:marBottom w:val="0"/>
      <w:divBdr>
        <w:top w:val="none" w:sz="0" w:space="0" w:color="auto"/>
        <w:left w:val="none" w:sz="0" w:space="0" w:color="auto"/>
        <w:bottom w:val="none" w:sz="0" w:space="0" w:color="auto"/>
        <w:right w:val="none" w:sz="0" w:space="0" w:color="auto"/>
      </w:divBdr>
      <w:divsChild>
        <w:div w:id="1650012374">
          <w:marLeft w:val="0"/>
          <w:marRight w:val="0"/>
          <w:marTop w:val="0"/>
          <w:marBottom w:val="0"/>
          <w:divBdr>
            <w:top w:val="none" w:sz="0" w:space="0" w:color="auto"/>
            <w:left w:val="none" w:sz="0" w:space="0" w:color="auto"/>
            <w:bottom w:val="none" w:sz="0" w:space="0" w:color="auto"/>
            <w:right w:val="none" w:sz="0" w:space="0" w:color="auto"/>
          </w:divBdr>
        </w:div>
      </w:divsChild>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079088017">
      <w:bodyDiv w:val="1"/>
      <w:marLeft w:val="0"/>
      <w:marRight w:val="0"/>
      <w:marTop w:val="0"/>
      <w:marBottom w:val="0"/>
      <w:divBdr>
        <w:top w:val="none" w:sz="0" w:space="0" w:color="auto"/>
        <w:left w:val="none" w:sz="0" w:space="0" w:color="auto"/>
        <w:bottom w:val="none" w:sz="0" w:space="0" w:color="auto"/>
        <w:right w:val="none" w:sz="0" w:space="0" w:color="auto"/>
      </w:divBdr>
    </w:div>
    <w:div w:id="2098557690">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mber.org.il/media/166013/review-of-the-new-import-reform-in-israel-2022.pdf" TargetMode="External"/><Relationship Id="rId13" Type="http://schemas.openxmlformats.org/officeDocument/2006/relationships/hyperlink" Target="https://finder.startupnationcentral.org/" TargetMode="External"/><Relationship Id="rId18" Type="http://schemas.openxmlformats.org/officeDocument/2006/relationships/hyperlink" Target="https://www.inss.org.il/publication/artificial-intelligence-and-national-security-in-israel/" TargetMode="External"/><Relationship Id="rId3" Type="http://schemas.openxmlformats.org/officeDocument/2006/relationships/styles" Target="styles.xml"/><Relationship Id="rId21" Type="http://schemas.openxmlformats.org/officeDocument/2006/relationships/hyperlink" Target="https://www.boi.org.il/en/communication-and-publications/press-releases/the-expected-rate-of-inflation-derived-from-various-sources-45/" TargetMode="External"/><Relationship Id="rId7" Type="http://schemas.openxmlformats.org/officeDocument/2006/relationships/endnotes" Target="endnotes.xml"/><Relationship Id="rId12" Type="http://schemas.openxmlformats.org/officeDocument/2006/relationships/hyperlink" Target="https://www.timesofisrael.com/israeli-ai-startup-forges-18m-partnership-with-astrazeneca-for-cancer-drug-trials/" TargetMode="External"/><Relationship Id="rId17" Type="http://schemas.openxmlformats.org/officeDocument/2006/relationships/hyperlink" Target="https://iati.co.il/activities/life-sci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globes.co.il/en/article-israels-fiscal-deficit-climbs-again-1001488725" TargetMode="External"/><Relationship Id="rId20" Type="http://schemas.openxmlformats.org/officeDocument/2006/relationships/hyperlink" Target="https://innovationisrael.org.il/en/report/how-many-israelis-really-work-in-high-t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ti.co.il/iati-members.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esty.co.il/main/article/zg68smnh6" TargetMode="External"/><Relationship Id="rId23" Type="http://schemas.openxmlformats.org/officeDocument/2006/relationships/header" Target="header1.xml"/><Relationship Id="rId10" Type="http://schemas.openxmlformats.org/officeDocument/2006/relationships/hyperlink" Target="https://10times.com/top100/israel" TargetMode="External"/><Relationship Id="rId19" Type="http://schemas.openxmlformats.org/officeDocument/2006/relationships/hyperlink" Target="https://research-and-innovation.ec.europa.eu/strategy/strategy-2020-2024/europe-world/international-cooperation/association-horizon-europe/israel_en" TargetMode="External"/><Relationship Id="rId4" Type="http://schemas.openxmlformats.org/officeDocument/2006/relationships/settings" Target="settings.xml"/><Relationship Id="rId9" Type="http://schemas.openxmlformats.org/officeDocument/2006/relationships/hyperlink" Target="https://www.chamber.org.il/37679/40433/" TargetMode="External"/><Relationship Id="rId14" Type="http://schemas.openxmlformats.org/officeDocument/2006/relationships/hyperlink" Target="https://en.globes.co.il/en/article-ilya-sutskever-raises-1b-for-ai-co-ssi-report-1001488490" TargetMode="External"/><Relationship Id="rId22" Type="http://schemas.openxmlformats.org/officeDocument/2006/relationships/hyperlink" Target="mailto:Paulius.Narvydas@u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8098</Words>
  <Characters>4617</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Paulius Narvydas</cp:lastModifiedBy>
  <cp:revision>5</cp:revision>
  <cp:lastPrinted>2023-09-07T13:29:00Z</cp:lastPrinted>
  <dcterms:created xsi:type="dcterms:W3CDTF">2024-09-17T12:14:00Z</dcterms:created>
  <dcterms:modified xsi:type="dcterms:W3CDTF">2024-09-30T22:42:00Z</dcterms:modified>
</cp:coreProperties>
</file>