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57" w:rsidRPr="00A0165E" w:rsidRDefault="00150F57" w:rsidP="00150F57">
      <w:pPr>
        <w:jc w:val="center"/>
        <w:rPr>
          <w:sz w:val="20"/>
          <w:szCs w:val="20"/>
        </w:rPr>
      </w:pPr>
      <w:r w:rsidRPr="00A0165E">
        <w:rPr>
          <w:b/>
        </w:rPr>
        <w:t>LIETUVOS RESPUBLIKOS AMBASADOS ITALIJOS RESPUBLIKOJE</w:t>
      </w:r>
    </w:p>
    <w:p w:rsidR="00150F57" w:rsidRPr="00A0165E" w:rsidRDefault="00150F57" w:rsidP="00150F57">
      <w:pPr>
        <w:rPr>
          <w:sz w:val="20"/>
          <w:szCs w:val="20"/>
        </w:rPr>
      </w:pPr>
    </w:p>
    <w:p w:rsidR="00150F57" w:rsidRPr="00A0165E" w:rsidRDefault="00150F57" w:rsidP="00150F57">
      <w:pPr>
        <w:jc w:val="center"/>
        <w:rPr>
          <w:b/>
        </w:rPr>
      </w:pPr>
      <w:r w:rsidRPr="00A0165E">
        <w:rPr>
          <w:b/>
        </w:rPr>
        <w:t>AKTUALIOS EKONOMINĖS INFORMACIJOS SUVESTINĖ</w:t>
      </w:r>
    </w:p>
    <w:p w:rsidR="00150F57" w:rsidRPr="00A0165E" w:rsidRDefault="00150F57" w:rsidP="00150F57">
      <w:pPr>
        <w:jc w:val="center"/>
        <w:rPr>
          <w:b/>
          <w:sz w:val="20"/>
          <w:szCs w:val="20"/>
        </w:rPr>
      </w:pPr>
    </w:p>
    <w:p w:rsidR="00150F57" w:rsidRPr="00A0165E" w:rsidRDefault="00D0065A" w:rsidP="00150F57">
      <w:pPr>
        <w:jc w:val="center"/>
        <w:rPr>
          <w:sz w:val="20"/>
          <w:szCs w:val="20"/>
        </w:rPr>
      </w:pPr>
      <w:r>
        <w:t>2024</w:t>
      </w:r>
      <w:r w:rsidR="00150F57" w:rsidRPr="00A0165E">
        <w:t xml:space="preserve"> m. </w:t>
      </w:r>
      <w:r w:rsidR="009D7B29">
        <w:t>kovo</w:t>
      </w:r>
      <w:r w:rsidR="007D7201">
        <w:t xml:space="preserve"> mėn.</w:t>
      </w:r>
      <w:r w:rsidR="00A81BB9">
        <w:t xml:space="preserve"> </w:t>
      </w:r>
    </w:p>
    <w:p w:rsidR="00150F57" w:rsidRPr="00A0165E" w:rsidRDefault="00150F57" w:rsidP="00150F57">
      <w:pPr>
        <w:rPr>
          <w:sz w:val="20"/>
          <w:szCs w:val="20"/>
        </w:rPr>
      </w:pPr>
    </w:p>
    <w:tbl>
      <w:tblPr>
        <w:tblW w:w="1051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4656"/>
        <w:gridCol w:w="2573"/>
        <w:gridCol w:w="1870"/>
      </w:tblGrid>
      <w:tr w:rsidR="00150F57" w:rsidRPr="00A0165E" w:rsidTr="00AF2ECD">
        <w:trPr>
          <w:trHeight w:val="394"/>
          <w:tblHeader/>
        </w:trPr>
        <w:tc>
          <w:tcPr>
            <w:tcW w:w="1418" w:type="dxa"/>
            <w:shd w:val="clear" w:color="auto" w:fill="auto"/>
            <w:tcMar>
              <w:top w:w="29" w:type="dxa"/>
              <w:left w:w="115" w:type="dxa"/>
              <w:bottom w:w="29" w:type="dxa"/>
              <w:right w:w="115" w:type="dxa"/>
            </w:tcMar>
            <w:vAlign w:val="center"/>
          </w:tcPr>
          <w:p w:rsidR="00150F57" w:rsidRPr="00A0165E" w:rsidRDefault="00150F57" w:rsidP="00AF2ECD">
            <w:pPr>
              <w:pStyle w:val="Titolo1"/>
              <w:spacing w:after="60" w:line="240" w:lineRule="auto"/>
              <w:rPr>
                <w:rFonts w:ascii="Times New Roman" w:hAnsi="Times New Roman" w:cs="Times New Roman"/>
                <w:color w:val="000000"/>
                <w:sz w:val="24"/>
                <w:szCs w:val="24"/>
              </w:rPr>
            </w:pPr>
            <w:r w:rsidRPr="00A0165E">
              <w:rPr>
                <w:rFonts w:ascii="Times New Roman" w:hAnsi="Times New Roman" w:cs="Times New Roman"/>
                <w:color w:val="000000"/>
                <w:sz w:val="24"/>
                <w:szCs w:val="24"/>
              </w:rPr>
              <w:t>Data</w:t>
            </w:r>
          </w:p>
        </w:tc>
        <w:tc>
          <w:tcPr>
            <w:tcW w:w="4656" w:type="dxa"/>
            <w:shd w:val="clear" w:color="auto" w:fill="auto"/>
            <w:tcMar>
              <w:top w:w="29" w:type="dxa"/>
              <w:left w:w="115" w:type="dxa"/>
              <w:bottom w:w="29" w:type="dxa"/>
              <w:right w:w="115" w:type="dxa"/>
            </w:tcMar>
            <w:vAlign w:val="center"/>
          </w:tcPr>
          <w:p w:rsidR="00150F57" w:rsidRPr="00A0165E" w:rsidRDefault="00150F57" w:rsidP="00AF2ECD">
            <w:pPr>
              <w:pStyle w:val="Titolo1"/>
              <w:spacing w:after="60" w:line="240" w:lineRule="auto"/>
              <w:rPr>
                <w:rFonts w:ascii="Times New Roman" w:hAnsi="Times New Roman" w:cs="Times New Roman"/>
                <w:color w:val="000000"/>
                <w:sz w:val="24"/>
                <w:szCs w:val="24"/>
              </w:rPr>
            </w:pPr>
            <w:r w:rsidRPr="00A0165E">
              <w:rPr>
                <w:rFonts w:ascii="Times New Roman" w:hAnsi="Times New Roman" w:cs="Times New Roman"/>
                <w:color w:val="000000"/>
                <w:sz w:val="24"/>
                <w:szCs w:val="24"/>
              </w:rPr>
              <w:t>Pateikiamos informacijos apibendrinimas</w:t>
            </w:r>
          </w:p>
        </w:tc>
        <w:tc>
          <w:tcPr>
            <w:tcW w:w="2573" w:type="dxa"/>
            <w:shd w:val="clear" w:color="auto" w:fill="auto"/>
            <w:tcMar>
              <w:top w:w="29" w:type="dxa"/>
              <w:left w:w="115" w:type="dxa"/>
              <w:bottom w:w="29" w:type="dxa"/>
              <w:right w:w="115" w:type="dxa"/>
            </w:tcMar>
            <w:vAlign w:val="center"/>
          </w:tcPr>
          <w:p w:rsidR="00150F57" w:rsidRPr="00A0165E" w:rsidRDefault="00150F57" w:rsidP="00AF2ECD">
            <w:pPr>
              <w:pStyle w:val="Titolo1"/>
              <w:spacing w:after="60" w:line="240" w:lineRule="auto"/>
              <w:rPr>
                <w:rFonts w:ascii="Times New Roman" w:hAnsi="Times New Roman" w:cs="Times New Roman"/>
                <w:color w:val="000000"/>
                <w:sz w:val="24"/>
                <w:szCs w:val="24"/>
              </w:rPr>
            </w:pPr>
            <w:r w:rsidRPr="00A0165E">
              <w:rPr>
                <w:rFonts w:ascii="Times New Roman" w:hAnsi="Times New Roman" w:cs="Times New Roman"/>
                <w:color w:val="000000"/>
                <w:sz w:val="24"/>
                <w:szCs w:val="24"/>
              </w:rPr>
              <w:t>Informacijos šaltinis</w:t>
            </w:r>
          </w:p>
        </w:tc>
        <w:tc>
          <w:tcPr>
            <w:tcW w:w="1870" w:type="dxa"/>
            <w:shd w:val="clear" w:color="auto" w:fill="auto"/>
            <w:tcMar>
              <w:top w:w="29" w:type="dxa"/>
              <w:left w:w="115" w:type="dxa"/>
              <w:bottom w:w="29" w:type="dxa"/>
              <w:right w:w="115" w:type="dxa"/>
            </w:tcMar>
            <w:vAlign w:val="center"/>
          </w:tcPr>
          <w:p w:rsidR="00150F57" w:rsidRPr="00A0165E" w:rsidRDefault="00150F57" w:rsidP="00AF2ECD">
            <w:pPr>
              <w:pStyle w:val="Titolo1"/>
              <w:spacing w:after="60" w:line="240" w:lineRule="auto"/>
              <w:ind w:firstLine="303"/>
              <w:rPr>
                <w:rFonts w:ascii="Times New Roman" w:hAnsi="Times New Roman" w:cs="Times New Roman"/>
                <w:color w:val="000000"/>
                <w:sz w:val="24"/>
                <w:szCs w:val="24"/>
              </w:rPr>
            </w:pPr>
            <w:r w:rsidRPr="00A0165E">
              <w:rPr>
                <w:rFonts w:ascii="Times New Roman" w:hAnsi="Times New Roman" w:cs="Times New Roman"/>
                <w:color w:val="000000"/>
                <w:sz w:val="24"/>
                <w:szCs w:val="24"/>
              </w:rPr>
              <w:t>Pastabos</w:t>
            </w:r>
          </w:p>
        </w:tc>
      </w:tr>
      <w:tr w:rsidR="00150F57" w:rsidRPr="004B4FE8" w:rsidTr="00AF2ECD">
        <w:trPr>
          <w:trHeight w:val="221"/>
        </w:trPr>
        <w:tc>
          <w:tcPr>
            <w:tcW w:w="10517" w:type="dxa"/>
            <w:gridSpan w:val="4"/>
            <w:shd w:val="clear" w:color="auto" w:fill="auto"/>
            <w:tcMar>
              <w:top w:w="29" w:type="dxa"/>
              <w:left w:w="115" w:type="dxa"/>
              <w:bottom w:w="29" w:type="dxa"/>
              <w:right w:w="115" w:type="dxa"/>
            </w:tcMar>
          </w:tcPr>
          <w:p w:rsidR="00150F57" w:rsidRPr="00345510" w:rsidRDefault="00150F57" w:rsidP="00AF2ECD">
            <w:pPr>
              <w:spacing w:after="60"/>
              <w:rPr>
                <w:b/>
              </w:rPr>
            </w:pPr>
            <w:r w:rsidRPr="00345510">
              <w:rPr>
                <w:b/>
                <w:sz w:val="22"/>
                <w:szCs w:val="22"/>
              </w:rPr>
              <w:t>Lietuvos verslo plėtrai aktuali informacija</w:t>
            </w:r>
          </w:p>
        </w:tc>
      </w:tr>
      <w:tr w:rsidR="0028128B" w:rsidRPr="00A0165E" w:rsidTr="00970293">
        <w:trPr>
          <w:trHeight w:val="221"/>
        </w:trPr>
        <w:tc>
          <w:tcPr>
            <w:tcW w:w="1418" w:type="dxa"/>
            <w:tcBorders>
              <w:right w:val="single" w:sz="4" w:space="0" w:color="000000"/>
            </w:tcBorders>
            <w:shd w:val="clear" w:color="auto" w:fill="auto"/>
            <w:tcMar>
              <w:top w:w="29" w:type="dxa"/>
              <w:left w:w="115" w:type="dxa"/>
              <w:bottom w:w="29" w:type="dxa"/>
              <w:right w:w="115" w:type="dxa"/>
            </w:tcMar>
          </w:tcPr>
          <w:p w:rsidR="0028128B" w:rsidRPr="0029404A" w:rsidRDefault="00626466" w:rsidP="00D54582">
            <w:pPr>
              <w:rPr>
                <w:sz w:val="20"/>
                <w:szCs w:val="20"/>
                <w:lang w:val="it-IT"/>
              </w:rPr>
            </w:pPr>
            <w:r>
              <w:rPr>
                <w:sz w:val="20"/>
                <w:szCs w:val="20"/>
                <w:lang w:val="it-IT"/>
              </w:rPr>
              <w:t>2024-03-25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28128B" w:rsidRPr="0039505A" w:rsidRDefault="00626466" w:rsidP="00626466">
            <w:pPr>
              <w:jc w:val="both"/>
              <w:rPr>
                <w:sz w:val="20"/>
                <w:szCs w:val="20"/>
              </w:rPr>
            </w:pPr>
            <w:r>
              <w:rPr>
                <w:sz w:val="20"/>
                <w:szCs w:val="20"/>
              </w:rPr>
              <w:t>IT „Webuild Group“ įmonė „</w:t>
            </w:r>
            <w:r w:rsidRPr="00626466">
              <w:rPr>
                <w:sz w:val="20"/>
                <w:szCs w:val="20"/>
              </w:rPr>
              <w:t>Fisia Italimpianti</w:t>
            </w:r>
            <w:r>
              <w:rPr>
                <w:sz w:val="20"/>
                <w:szCs w:val="20"/>
              </w:rPr>
              <w:t>“</w:t>
            </w:r>
            <w:r w:rsidRPr="00626466">
              <w:rPr>
                <w:sz w:val="20"/>
                <w:szCs w:val="20"/>
              </w:rPr>
              <w:t xml:space="preserve"> Saudo Arabijoje pradėjo statyti vandens valymo įrenginius, skirtus didžiuliam sausumos naftos kompleksui ZULUF Persijos įlankoje.</w:t>
            </w:r>
            <w:r>
              <w:rPr>
                <w:sz w:val="20"/>
                <w:szCs w:val="20"/>
              </w:rPr>
              <w:t xml:space="preserve"> Šis projektas sustiprina „Webuild“</w:t>
            </w:r>
            <w:r w:rsidRPr="00626466">
              <w:rPr>
                <w:sz w:val="20"/>
                <w:szCs w:val="20"/>
              </w:rPr>
              <w:t xml:space="preserve"> pozicijas vandens rinkoje, kuri turi didelį augimo potencialą ir kurioje grupė jau daugelį metų pirmauja pasaulyje.</w:t>
            </w:r>
            <w:r>
              <w:rPr>
                <w:sz w:val="20"/>
                <w:szCs w:val="20"/>
              </w:rPr>
              <w:t xml:space="preserve"> </w:t>
            </w:r>
          </w:p>
        </w:tc>
        <w:tc>
          <w:tcPr>
            <w:tcW w:w="2573" w:type="dxa"/>
            <w:tcBorders>
              <w:left w:val="single" w:sz="4" w:space="0" w:color="000000"/>
            </w:tcBorders>
            <w:shd w:val="clear" w:color="auto" w:fill="auto"/>
            <w:tcMar>
              <w:top w:w="29" w:type="dxa"/>
              <w:left w:w="115" w:type="dxa"/>
              <w:bottom w:w="29" w:type="dxa"/>
              <w:right w:w="115" w:type="dxa"/>
            </w:tcMar>
          </w:tcPr>
          <w:p w:rsidR="0028128B" w:rsidRPr="00FF6199" w:rsidRDefault="001E1A59" w:rsidP="00D54582">
            <w:pPr>
              <w:jc w:val="both"/>
              <w:rPr>
                <w:sz w:val="16"/>
                <w:szCs w:val="16"/>
              </w:rPr>
            </w:pPr>
            <w:hyperlink r:id="rId8" w:history="1">
              <w:r w:rsidR="00626466" w:rsidRPr="00626466">
                <w:rPr>
                  <w:rStyle w:val="Collegamentoipertestuale"/>
                  <w:sz w:val="16"/>
                  <w:szCs w:val="16"/>
                </w:rPr>
                <w:t>https://finanza.lastampa.it/News/2024/03/25/webuild-avvia-lavori-per-impianto-trattamento-acqua-in-arabia-saudita/MTlfMjAyNC0wMy0yNV9UTEI</w:t>
              </w:r>
            </w:hyperlink>
          </w:p>
        </w:tc>
        <w:tc>
          <w:tcPr>
            <w:tcW w:w="1870" w:type="dxa"/>
            <w:shd w:val="clear" w:color="auto" w:fill="auto"/>
            <w:tcMar>
              <w:top w:w="29" w:type="dxa"/>
              <w:left w:w="115" w:type="dxa"/>
              <w:bottom w:w="29" w:type="dxa"/>
              <w:right w:w="115" w:type="dxa"/>
            </w:tcMar>
          </w:tcPr>
          <w:p w:rsidR="0028128B" w:rsidRPr="00A0165E" w:rsidRDefault="0028128B" w:rsidP="00D54582">
            <w:pPr>
              <w:spacing w:after="60"/>
              <w:rPr>
                <w:sz w:val="16"/>
                <w:szCs w:val="16"/>
              </w:rPr>
            </w:pPr>
          </w:p>
        </w:tc>
      </w:tr>
      <w:tr w:rsidR="00EF2027" w:rsidRPr="00A0165E" w:rsidTr="00AA4333">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EF2027" w:rsidRDefault="00B96E16" w:rsidP="00D54582">
            <w:pPr>
              <w:rPr>
                <w:sz w:val="20"/>
                <w:szCs w:val="20"/>
              </w:rPr>
            </w:pPr>
            <w:r>
              <w:rPr>
                <w:sz w:val="20"/>
                <w:szCs w:val="20"/>
              </w:rPr>
              <w:t>2024-03-14</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EF2027" w:rsidRPr="00B96E16" w:rsidRDefault="00B96E16" w:rsidP="00217E5E">
            <w:pPr>
              <w:jc w:val="both"/>
              <w:rPr>
                <w:sz w:val="20"/>
                <w:szCs w:val="20"/>
              </w:rPr>
            </w:pPr>
            <w:r w:rsidRPr="00B96E16">
              <w:rPr>
                <w:color w:val="000000"/>
                <w:sz w:val="20"/>
                <w:szCs w:val="20"/>
              </w:rPr>
              <w:t>Italijos konkurencijos ir rinkos priežiūros tarnyba (Antitrust) platformai „TikTok“ skyrė 10 mln. eurų baudą, teigdama, kad bendrovės platinamo turinio kontrolė yra nepakankama, ypač to, kuris gali kelti grėsmę nepilnamečių ir pažeidžiamų asmenų saugumui.</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EF2027" w:rsidRPr="0028128B" w:rsidRDefault="001E1A59" w:rsidP="00D54582">
            <w:pPr>
              <w:jc w:val="both"/>
              <w:rPr>
                <w:sz w:val="16"/>
                <w:szCs w:val="16"/>
              </w:rPr>
            </w:pPr>
            <w:hyperlink r:id="rId9" w:history="1">
              <w:r w:rsidR="00B96E16" w:rsidRPr="00B96E16">
                <w:rPr>
                  <w:rStyle w:val="Collegamentoipertestuale"/>
                  <w:sz w:val="16"/>
                  <w:szCs w:val="16"/>
                </w:rPr>
                <w:t>https://www.corriere.it/economia/innovazione/24_marzo_14/tiktok-maxi-multa-dall-antitrust-sanzione-di-10-milioni-inadeguati-controlli-su-minori-1ee59288-0f19-4814-b8e0-f2a4792a9xlk.shtml?refresh_ce</w:t>
              </w:r>
            </w:hyperlink>
          </w:p>
        </w:tc>
        <w:tc>
          <w:tcPr>
            <w:tcW w:w="1870" w:type="dxa"/>
            <w:shd w:val="clear" w:color="auto" w:fill="FFFFFF" w:themeFill="background1"/>
            <w:tcMar>
              <w:top w:w="29" w:type="dxa"/>
              <w:left w:w="115" w:type="dxa"/>
              <w:bottom w:w="29" w:type="dxa"/>
              <w:right w:w="115" w:type="dxa"/>
            </w:tcMar>
          </w:tcPr>
          <w:p w:rsidR="00EF2027" w:rsidRPr="00A0165E" w:rsidRDefault="00EF2027" w:rsidP="00D54582">
            <w:pPr>
              <w:spacing w:after="60"/>
              <w:rPr>
                <w:sz w:val="16"/>
                <w:szCs w:val="16"/>
              </w:rPr>
            </w:pPr>
          </w:p>
        </w:tc>
      </w:tr>
      <w:tr w:rsidR="00B65D1E" w:rsidRPr="00A0165E" w:rsidTr="00B65D1E">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B65D1E" w:rsidRPr="00FE7F70" w:rsidRDefault="00FE7F70" w:rsidP="00D54582">
            <w:pPr>
              <w:rPr>
                <w:sz w:val="20"/>
                <w:szCs w:val="20"/>
                <w:lang w:val="it-IT"/>
              </w:rPr>
            </w:pPr>
            <w:r>
              <w:rPr>
                <w:sz w:val="20"/>
                <w:szCs w:val="20"/>
                <w:lang w:val="it-IT"/>
              </w:rPr>
              <w:t>2024-03-15</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B65D1E" w:rsidRPr="00B96E16" w:rsidRDefault="00FE7F70" w:rsidP="003F2A76">
            <w:pPr>
              <w:jc w:val="both"/>
              <w:rPr>
                <w:rStyle w:val="Collegamentoipertestuale"/>
                <w:sz w:val="20"/>
                <w:szCs w:val="20"/>
              </w:rPr>
            </w:pPr>
            <w:r w:rsidRPr="00B96E16">
              <w:rPr>
                <w:sz w:val="20"/>
                <w:szCs w:val="20"/>
              </w:rPr>
              <w:t>„Swisscom“ įsigijo 100 proc. „Vodafone Italia“ akcijų už 8 mlrd. eurų, kuri bus i</w:t>
            </w:r>
            <w:r w:rsidR="003F2A76" w:rsidRPr="00B96E16">
              <w:rPr>
                <w:sz w:val="20"/>
                <w:szCs w:val="20"/>
              </w:rPr>
              <w:t>ntegruot</w:t>
            </w:r>
            <w:r w:rsidRPr="00B96E16">
              <w:rPr>
                <w:sz w:val="20"/>
                <w:szCs w:val="20"/>
              </w:rPr>
              <w:t xml:space="preserve">a į „Fastweb“. </w:t>
            </w:r>
            <w:r w:rsidR="003F2A76" w:rsidRPr="00B96E16">
              <w:rPr>
                <w:sz w:val="20"/>
                <w:szCs w:val="20"/>
              </w:rPr>
              <w:t>Tikslas, s</w:t>
            </w:r>
            <w:r w:rsidRPr="00B96E16">
              <w:rPr>
                <w:sz w:val="20"/>
                <w:szCs w:val="20"/>
              </w:rPr>
              <w:t xml:space="preserve">ujungus viena kitą papildančias aukštos kokybės mobilaus ir fiksuotojo ryšio infrastruktūras, </w:t>
            </w:r>
            <w:r w:rsidR="003F2A76" w:rsidRPr="00B96E16">
              <w:rPr>
                <w:sz w:val="20"/>
                <w:szCs w:val="20"/>
              </w:rPr>
              <w:t>sukurti</w:t>
            </w:r>
            <w:r w:rsidRPr="00B96E16">
              <w:rPr>
                <w:sz w:val="20"/>
                <w:szCs w:val="20"/>
              </w:rPr>
              <w:t xml:space="preserve"> pirm</w:t>
            </w:r>
            <w:r w:rsidR="00490BA2">
              <w:rPr>
                <w:sz w:val="20"/>
                <w:szCs w:val="20"/>
              </w:rPr>
              <w:t xml:space="preserve">aujantį </w:t>
            </w:r>
            <w:r w:rsidR="003F2A76" w:rsidRPr="00B96E16">
              <w:rPr>
                <w:sz w:val="20"/>
                <w:szCs w:val="20"/>
              </w:rPr>
              <w:t>mišr</w:t>
            </w:r>
            <w:r w:rsidR="00490BA2">
              <w:rPr>
                <w:sz w:val="20"/>
                <w:szCs w:val="20"/>
              </w:rPr>
              <w:t>a</w:t>
            </w:r>
            <w:r w:rsidR="003F2A76" w:rsidRPr="00B96E16">
              <w:rPr>
                <w:sz w:val="20"/>
                <w:szCs w:val="20"/>
              </w:rPr>
              <w:t>us ryšio operatorių Italijoje.</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B65D1E" w:rsidRPr="00B65D1E" w:rsidRDefault="001E1A59" w:rsidP="00D54582">
            <w:pPr>
              <w:jc w:val="both"/>
              <w:rPr>
                <w:rStyle w:val="Collegamentoipertestuale"/>
                <w:sz w:val="16"/>
                <w:szCs w:val="16"/>
              </w:rPr>
            </w:pPr>
            <w:hyperlink r:id="rId10" w:history="1">
              <w:r w:rsidR="00FE7F70" w:rsidRPr="00FE7F70">
                <w:rPr>
                  <w:rStyle w:val="Collegamentoipertestuale"/>
                  <w:sz w:val="16"/>
                  <w:szCs w:val="16"/>
                </w:rPr>
                <w:t>https://www.ilsole24ore.com/art/swisscom-acquisisce-vodafone-via-alil-unione-fastweb-AFZr9p3C</w:t>
              </w:r>
            </w:hyperlink>
          </w:p>
        </w:tc>
        <w:tc>
          <w:tcPr>
            <w:tcW w:w="1870" w:type="dxa"/>
            <w:shd w:val="clear" w:color="auto" w:fill="FFFFFF" w:themeFill="background1"/>
            <w:tcMar>
              <w:top w:w="29" w:type="dxa"/>
              <w:left w:w="115" w:type="dxa"/>
              <w:bottom w:w="29" w:type="dxa"/>
              <w:right w:w="115" w:type="dxa"/>
            </w:tcMar>
          </w:tcPr>
          <w:p w:rsidR="00B65D1E" w:rsidRPr="00A0165E" w:rsidRDefault="00B65D1E" w:rsidP="00D54582">
            <w:pPr>
              <w:spacing w:after="60"/>
              <w:rPr>
                <w:sz w:val="16"/>
                <w:szCs w:val="16"/>
              </w:rPr>
            </w:pPr>
          </w:p>
        </w:tc>
      </w:tr>
      <w:tr w:rsidR="00345828" w:rsidRPr="00A0165E" w:rsidTr="00B467BB">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345828" w:rsidRPr="00576AA2" w:rsidRDefault="00576AA2" w:rsidP="00D54582">
            <w:pPr>
              <w:rPr>
                <w:sz w:val="20"/>
                <w:szCs w:val="20"/>
                <w:lang w:val="it-IT"/>
              </w:rPr>
            </w:pPr>
            <w:r>
              <w:rPr>
                <w:sz w:val="20"/>
                <w:szCs w:val="20"/>
              </w:rPr>
              <w:t>2024-03-12</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345828" w:rsidRPr="0039505A" w:rsidRDefault="00576AA2" w:rsidP="00490BA2">
            <w:pPr>
              <w:jc w:val="both"/>
              <w:rPr>
                <w:sz w:val="20"/>
                <w:szCs w:val="20"/>
              </w:rPr>
            </w:pPr>
            <w:r>
              <w:rPr>
                <w:sz w:val="20"/>
                <w:szCs w:val="20"/>
              </w:rPr>
              <w:t xml:space="preserve">Singapūro </w:t>
            </w:r>
            <w:r w:rsidR="00634712">
              <w:rPr>
                <w:sz w:val="20"/>
                <w:szCs w:val="20"/>
              </w:rPr>
              <w:t>startuolis</w:t>
            </w:r>
            <w:r>
              <w:rPr>
                <w:sz w:val="20"/>
                <w:szCs w:val="20"/>
              </w:rPr>
              <w:t xml:space="preserve"> „Silicon Box“</w:t>
            </w:r>
            <w:r w:rsidRPr="00576AA2">
              <w:rPr>
                <w:sz w:val="20"/>
                <w:szCs w:val="20"/>
              </w:rPr>
              <w:t xml:space="preserve"> ketina staty</w:t>
            </w:r>
            <w:r w:rsidR="00634712">
              <w:rPr>
                <w:sz w:val="20"/>
                <w:szCs w:val="20"/>
              </w:rPr>
              <w:t>ti naują mikroprocesorių gamyklos padalinį Š.Italijoje</w:t>
            </w:r>
            <w:r w:rsidRPr="00576AA2">
              <w:rPr>
                <w:sz w:val="20"/>
                <w:szCs w:val="20"/>
              </w:rPr>
              <w:t>. Investicijos vertė - 3,2 mlrd. eurų, o pilnai pradėjus veikti gamyklai bus sukurta 1 600 darbo vietų.</w:t>
            </w:r>
            <w:r w:rsidR="00694C56">
              <w:rPr>
                <w:sz w:val="20"/>
                <w:szCs w:val="20"/>
              </w:rPr>
              <w:t xml:space="preserve"> Kol kas statybų terminai nežinomi. „Silicon Box“</w:t>
            </w:r>
            <w:r w:rsidRPr="00576AA2">
              <w:rPr>
                <w:sz w:val="20"/>
                <w:szCs w:val="20"/>
              </w:rPr>
              <w:t xml:space="preserve"> yra </w:t>
            </w:r>
            <w:r w:rsidR="00694C56">
              <w:rPr>
                <w:sz w:val="20"/>
                <w:szCs w:val="20"/>
              </w:rPr>
              <w:t>IT</w:t>
            </w:r>
            <w:r w:rsidR="006602B3">
              <w:rPr>
                <w:sz w:val="20"/>
                <w:szCs w:val="20"/>
              </w:rPr>
              <w:t xml:space="preserve"> </w:t>
            </w:r>
            <w:r w:rsidRPr="00576AA2">
              <w:rPr>
                <w:sz w:val="20"/>
                <w:szCs w:val="20"/>
              </w:rPr>
              <w:t>vyriausybė</w:t>
            </w:r>
            <w:r w:rsidR="00490BA2">
              <w:rPr>
                <w:sz w:val="20"/>
                <w:szCs w:val="20"/>
              </w:rPr>
              <w:t>s priktauktas projektas</w:t>
            </w:r>
            <w:r w:rsidRPr="00576AA2">
              <w:rPr>
                <w:sz w:val="20"/>
                <w:szCs w:val="20"/>
              </w:rPr>
              <w:t xml:space="preserve"> paga</w:t>
            </w:r>
            <w:r w:rsidR="00694C56">
              <w:rPr>
                <w:sz w:val="20"/>
                <w:szCs w:val="20"/>
              </w:rPr>
              <w:t>l nacionalinį mikroschemų planą</w:t>
            </w:r>
            <w:r w:rsidR="00634712">
              <w:rPr>
                <w:sz w:val="20"/>
                <w:szCs w:val="20"/>
              </w:rPr>
              <w:t>, kurio tikslas</w:t>
            </w:r>
            <w:r w:rsidRPr="00576AA2">
              <w:rPr>
                <w:sz w:val="20"/>
                <w:szCs w:val="20"/>
              </w:rPr>
              <w:t xml:space="preserve"> - išplėsti </w:t>
            </w:r>
            <w:r w:rsidR="00694C56">
              <w:rPr>
                <w:sz w:val="20"/>
                <w:szCs w:val="20"/>
              </w:rPr>
              <w:t>IT</w:t>
            </w:r>
            <w:r w:rsidRPr="00576AA2">
              <w:rPr>
                <w:sz w:val="20"/>
                <w:szCs w:val="20"/>
              </w:rPr>
              <w:t xml:space="preserve"> gamybos apimtis šiame sektoriuje</w:t>
            </w:r>
            <w:r w:rsidR="00694C56">
              <w:rPr>
                <w:sz w:val="20"/>
                <w:szCs w:val="20"/>
              </w:rPr>
              <w:t>.</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345828" w:rsidRPr="00345828" w:rsidRDefault="001E1A59" w:rsidP="00D54582">
            <w:pPr>
              <w:jc w:val="both"/>
              <w:rPr>
                <w:sz w:val="16"/>
                <w:szCs w:val="16"/>
              </w:rPr>
            </w:pPr>
            <w:hyperlink r:id="rId11" w:history="1">
              <w:r w:rsidR="00694C56" w:rsidRPr="00694C56">
                <w:rPr>
                  <w:rStyle w:val="Collegamentoipertestuale"/>
                  <w:sz w:val="16"/>
                  <w:szCs w:val="16"/>
                </w:rPr>
                <w:t>https://www.repubblica.it/economia/2024/03/11/news/microchip_silicon_box_investe_32_miliardi_per_uno_stabilimento_in_italia-422290085/</w:t>
              </w:r>
            </w:hyperlink>
          </w:p>
        </w:tc>
        <w:tc>
          <w:tcPr>
            <w:tcW w:w="1870" w:type="dxa"/>
            <w:shd w:val="clear" w:color="auto" w:fill="FFFFFF" w:themeFill="background1"/>
            <w:tcMar>
              <w:top w:w="29" w:type="dxa"/>
              <w:left w:w="115" w:type="dxa"/>
              <w:bottom w:w="29" w:type="dxa"/>
              <w:right w:w="115" w:type="dxa"/>
            </w:tcMar>
          </w:tcPr>
          <w:p w:rsidR="00345828" w:rsidRPr="00A0165E" w:rsidRDefault="00345828" w:rsidP="00D54582">
            <w:pPr>
              <w:spacing w:after="60"/>
              <w:rPr>
                <w:sz w:val="16"/>
                <w:szCs w:val="16"/>
              </w:rPr>
            </w:pPr>
          </w:p>
        </w:tc>
      </w:tr>
      <w:tr w:rsidR="00D54582" w:rsidRPr="00A0165E" w:rsidTr="00B467BB">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D54582" w:rsidRPr="00345828" w:rsidRDefault="00735CA0" w:rsidP="00D54582">
            <w:pPr>
              <w:rPr>
                <w:sz w:val="20"/>
                <w:szCs w:val="20"/>
              </w:rPr>
            </w:pPr>
            <w:r>
              <w:rPr>
                <w:sz w:val="20"/>
                <w:szCs w:val="20"/>
              </w:rPr>
              <w:t>2024-03-08</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D54582" w:rsidRPr="00D54582" w:rsidRDefault="00735CA0" w:rsidP="00735CA0">
            <w:pPr>
              <w:jc w:val="both"/>
              <w:rPr>
                <w:rFonts w:eastAsia="Calibri"/>
                <w:color w:val="000000"/>
                <w:sz w:val="20"/>
                <w:szCs w:val="20"/>
                <w:u w:color="000000"/>
                <w:lang w:eastAsia="lt-LT"/>
              </w:rPr>
            </w:pPr>
            <w:r w:rsidRPr="00735CA0">
              <w:rPr>
                <w:rFonts w:eastAsia="Calibri"/>
                <w:color w:val="000000"/>
                <w:sz w:val="20"/>
                <w:szCs w:val="20"/>
                <w:u w:color="000000"/>
                <w:lang w:eastAsia="lt-LT"/>
              </w:rPr>
              <w:t xml:space="preserve">Kanados pensijų plano investicijų valdyba (CPP Investments) pasirašė susitarimą prisijungti prie </w:t>
            </w:r>
            <w:r>
              <w:rPr>
                <w:rFonts w:eastAsia="Calibri"/>
                <w:color w:val="000000"/>
                <w:sz w:val="20"/>
                <w:szCs w:val="20"/>
                <w:u w:color="000000"/>
                <w:lang w:eastAsia="lt-LT"/>
              </w:rPr>
              <w:t>„Optics BidCo“</w:t>
            </w:r>
            <w:r w:rsidRPr="00735CA0">
              <w:rPr>
                <w:rFonts w:eastAsia="Calibri"/>
                <w:color w:val="000000"/>
                <w:sz w:val="20"/>
                <w:szCs w:val="20"/>
                <w:u w:color="000000"/>
                <w:lang w:eastAsia="lt-LT"/>
              </w:rPr>
              <w:t xml:space="preserve"> - investuoto</w:t>
            </w:r>
            <w:r>
              <w:rPr>
                <w:rFonts w:eastAsia="Calibri"/>
                <w:color w:val="000000"/>
                <w:sz w:val="20"/>
                <w:szCs w:val="20"/>
                <w:u w:color="000000"/>
                <w:lang w:eastAsia="lt-LT"/>
              </w:rPr>
              <w:t>jų grupės, kuri baigia įsigyti „</w:t>
            </w:r>
            <w:r w:rsidRPr="00735CA0">
              <w:rPr>
                <w:rFonts w:eastAsia="Calibri"/>
                <w:color w:val="000000"/>
                <w:sz w:val="20"/>
                <w:szCs w:val="20"/>
                <w:u w:color="000000"/>
                <w:lang w:eastAsia="lt-LT"/>
              </w:rPr>
              <w:t>NetCo</w:t>
            </w:r>
            <w:r>
              <w:rPr>
                <w:rFonts w:eastAsia="Calibri"/>
                <w:color w:val="000000"/>
                <w:sz w:val="20"/>
                <w:szCs w:val="20"/>
                <w:u w:color="000000"/>
                <w:lang w:eastAsia="lt-LT"/>
              </w:rPr>
              <w:t>“ ir perims ją iš IT Tim bendrovės</w:t>
            </w:r>
            <w:r w:rsidRPr="00735CA0">
              <w:rPr>
                <w:rFonts w:eastAsia="Calibri"/>
                <w:color w:val="000000"/>
                <w:sz w:val="20"/>
                <w:szCs w:val="20"/>
                <w:u w:color="000000"/>
                <w:lang w:eastAsia="lt-LT"/>
              </w:rPr>
              <w:t>.</w:t>
            </w:r>
            <w:r>
              <w:rPr>
                <w:rFonts w:eastAsia="Calibri"/>
                <w:color w:val="000000"/>
                <w:sz w:val="20"/>
                <w:szCs w:val="20"/>
                <w:u w:color="000000"/>
                <w:lang w:eastAsia="lt-LT"/>
              </w:rPr>
              <w:t xml:space="preserve">    Cpp sutiko įsigyti 17,5 proc.</w:t>
            </w:r>
            <w:r w:rsidRPr="00735CA0">
              <w:rPr>
                <w:rFonts w:eastAsia="Calibri"/>
                <w:color w:val="000000"/>
                <w:sz w:val="20"/>
                <w:szCs w:val="20"/>
                <w:u w:color="000000"/>
                <w:lang w:eastAsia="lt-LT"/>
              </w:rPr>
              <w:t xml:space="preserve"> </w:t>
            </w:r>
            <w:r>
              <w:rPr>
                <w:rFonts w:eastAsia="Calibri"/>
                <w:color w:val="000000"/>
                <w:sz w:val="20"/>
                <w:szCs w:val="20"/>
                <w:u w:color="000000"/>
                <w:lang w:eastAsia="lt-LT"/>
              </w:rPr>
              <w:t>„NetCo“</w:t>
            </w:r>
            <w:r w:rsidRPr="00735CA0">
              <w:rPr>
                <w:rFonts w:eastAsia="Calibri"/>
                <w:color w:val="000000"/>
                <w:sz w:val="20"/>
                <w:szCs w:val="20"/>
                <w:u w:color="000000"/>
                <w:lang w:eastAsia="lt-LT"/>
              </w:rPr>
              <w:t xml:space="preserve"> akcijų už ne didesnę kaip 2 mlrd. eurų sumą. Investuotojų grupė, kuriai vadovauja </w:t>
            </w:r>
            <w:r w:rsidRPr="00E033FA">
              <w:rPr>
                <w:rFonts w:eastAsia="Calibri"/>
                <w:i/>
                <w:color w:val="000000"/>
                <w:sz w:val="20"/>
                <w:szCs w:val="20"/>
                <w:u w:color="000000"/>
                <w:lang w:eastAsia="lt-LT"/>
              </w:rPr>
              <w:t>Kkr</w:t>
            </w:r>
            <w:r w:rsidRPr="00735CA0">
              <w:rPr>
                <w:rFonts w:eastAsia="Calibri"/>
                <w:color w:val="000000"/>
                <w:sz w:val="20"/>
                <w:szCs w:val="20"/>
                <w:u w:color="000000"/>
                <w:lang w:eastAsia="lt-LT"/>
              </w:rPr>
              <w:t>.</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D54582" w:rsidRPr="001B34C3" w:rsidRDefault="001E1A59" w:rsidP="00D54582">
            <w:pPr>
              <w:jc w:val="both"/>
              <w:rPr>
                <w:sz w:val="16"/>
                <w:szCs w:val="16"/>
              </w:rPr>
            </w:pPr>
            <w:hyperlink r:id="rId12" w:history="1">
              <w:r w:rsidR="00735CA0" w:rsidRPr="00735CA0">
                <w:rPr>
                  <w:rStyle w:val="Collegamentoipertestuale"/>
                  <w:sz w:val="16"/>
                  <w:szCs w:val="16"/>
                </w:rPr>
                <w:t>https://www.ansa.it/sito/notizie/topnews/2024/03/08/cpp-investments-investe-2-miliardi-in-netco_8a74956f-0c2c-4e43-a8a7-730d8d90fbe1.html</w:t>
              </w:r>
            </w:hyperlink>
          </w:p>
        </w:tc>
        <w:tc>
          <w:tcPr>
            <w:tcW w:w="1870" w:type="dxa"/>
            <w:shd w:val="clear" w:color="auto" w:fill="FFFFFF" w:themeFill="background1"/>
            <w:tcMar>
              <w:top w:w="29" w:type="dxa"/>
              <w:left w:w="115" w:type="dxa"/>
              <w:bottom w:w="29" w:type="dxa"/>
              <w:right w:w="115" w:type="dxa"/>
            </w:tcMar>
          </w:tcPr>
          <w:p w:rsidR="00D54582" w:rsidRPr="00A0165E" w:rsidRDefault="00D54582" w:rsidP="00D54582">
            <w:pPr>
              <w:spacing w:after="60"/>
              <w:rPr>
                <w:sz w:val="16"/>
                <w:szCs w:val="16"/>
              </w:rPr>
            </w:pPr>
          </w:p>
        </w:tc>
      </w:tr>
      <w:tr w:rsidR="00016976" w:rsidRPr="00A0165E" w:rsidTr="003D6860">
        <w:trPr>
          <w:trHeight w:val="221"/>
        </w:trPr>
        <w:tc>
          <w:tcPr>
            <w:tcW w:w="1418" w:type="dxa"/>
            <w:tcBorders>
              <w:right w:val="single" w:sz="4" w:space="0" w:color="000000"/>
            </w:tcBorders>
            <w:shd w:val="clear" w:color="auto" w:fill="auto"/>
            <w:tcMar>
              <w:top w:w="29" w:type="dxa"/>
              <w:left w:w="115" w:type="dxa"/>
              <w:bottom w:w="29" w:type="dxa"/>
              <w:right w:w="115" w:type="dxa"/>
            </w:tcMar>
          </w:tcPr>
          <w:p w:rsidR="00016976" w:rsidRPr="003B01DA" w:rsidRDefault="003B01DA" w:rsidP="00D9256B">
            <w:pPr>
              <w:rPr>
                <w:sz w:val="20"/>
                <w:szCs w:val="20"/>
                <w:lang w:val="it-IT"/>
              </w:rPr>
            </w:pPr>
            <w:r>
              <w:rPr>
                <w:sz w:val="20"/>
                <w:szCs w:val="20"/>
              </w:rPr>
              <w:t>2024-03-07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016976" w:rsidRPr="001A47FC" w:rsidRDefault="003B01DA" w:rsidP="003B01DA">
            <w:pPr>
              <w:jc w:val="both"/>
              <w:rPr>
                <w:sz w:val="20"/>
                <w:szCs w:val="20"/>
              </w:rPr>
            </w:pPr>
            <w:r>
              <w:rPr>
                <w:sz w:val="20"/>
                <w:szCs w:val="20"/>
              </w:rPr>
              <w:t>IT bendrovė „</w:t>
            </w:r>
            <w:r w:rsidRPr="003B01DA">
              <w:rPr>
                <w:sz w:val="20"/>
                <w:szCs w:val="20"/>
              </w:rPr>
              <w:t>Amplifon</w:t>
            </w:r>
            <w:r>
              <w:rPr>
                <w:sz w:val="20"/>
                <w:szCs w:val="20"/>
              </w:rPr>
              <w:t>“</w:t>
            </w:r>
            <w:r w:rsidRPr="003B01DA">
              <w:rPr>
                <w:sz w:val="20"/>
                <w:szCs w:val="20"/>
              </w:rPr>
              <w:t xml:space="preserve">, </w:t>
            </w:r>
            <w:r>
              <w:rPr>
                <w:sz w:val="20"/>
                <w:szCs w:val="20"/>
              </w:rPr>
              <w:t>specializanti</w:t>
            </w:r>
            <w:r w:rsidRPr="003B01DA">
              <w:rPr>
                <w:sz w:val="20"/>
                <w:szCs w:val="20"/>
              </w:rPr>
              <w:t xml:space="preserve"> klausos aparatų ir papildomų gaminių pritaikymo, montavimo ir prekybos jais srityje, 2023 m. veiklą baigė </w:t>
            </w:r>
            <w:r>
              <w:rPr>
                <w:sz w:val="20"/>
                <w:szCs w:val="20"/>
              </w:rPr>
              <w:t xml:space="preserve">rekordinėmis </w:t>
            </w:r>
            <w:r w:rsidRPr="003B01DA">
              <w:rPr>
                <w:sz w:val="20"/>
                <w:szCs w:val="20"/>
              </w:rPr>
              <w:t>2,26 mlrd. pajamomis</w:t>
            </w:r>
            <w:r>
              <w:rPr>
                <w:sz w:val="20"/>
                <w:szCs w:val="20"/>
              </w:rPr>
              <w:t xml:space="preserve">. </w:t>
            </w:r>
            <w:r w:rsidRPr="003B01DA">
              <w:rPr>
                <w:sz w:val="20"/>
                <w:szCs w:val="20"/>
              </w:rPr>
              <w:t>Gryn</w:t>
            </w:r>
            <w:r>
              <w:rPr>
                <w:sz w:val="20"/>
                <w:szCs w:val="20"/>
              </w:rPr>
              <w:t>asis pelnas siekė</w:t>
            </w:r>
            <w:r w:rsidRPr="003B01DA">
              <w:rPr>
                <w:sz w:val="20"/>
                <w:szCs w:val="20"/>
              </w:rPr>
              <w:t xml:space="preserve"> 165,8 mln. Dividendai - 0,29 euro</w:t>
            </w:r>
            <w:r>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rsidR="00237930" w:rsidRPr="00016976" w:rsidRDefault="001E1A59" w:rsidP="003D6860">
            <w:pPr>
              <w:jc w:val="both"/>
              <w:rPr>
                <w:sz w:val="16"/>
                <w:szCs w:val="16"/>
              </w:rPr>
            </w:pPr>
            <w:hyperlink r:id="rId13" w:history="1">
              <w:r w:rsidR="003B01DA" w:rsidRPr="003B01DA">
                <w:rPr>
                  <w:rStyle w:val="Collegamentoipertestuale"/>
                  <w:sz w:val="16"/>
                  <w:szCs w:val="16"/>
                </w:rPr>
                <w:t>https://finanza.lastampa.it/News/2024/03/07/amplifon-utile-ricorrente-2023-scende-a-165-8-milioni-dividendo-di-0-29-euro/OTFfMjAyNC0wMy0wN19UTEI</w:t>
              </w:r>
            </w:hyperlink>
          </w:p>
        </w:tc>
        <w:tc>
          <w:tcPr>
            <w:tcW w:w="1870" w:type="dxa"/>
            <w:shd w:val="clear" w:color="auto" w:fill="auto"/>
            <w:tcMar>
              <w:top w:w="29" w:type="dxa"/>
              <w:left w:w="115" w:type="dxa"/>
              <w:bottom w:w="29" w:type="dxa"/>
              <w:right w:w="115" w:type="dxa"/>
            </w:tcMar>
          </w:tcPr>
          <w:p w:rsidR="00016976" w:rsidRPr="00A0165E" w:rsidRDefault="00016976" w:rsidP="003D6860">
            <w:pPr>
              <w:spacing w:after="60"/>
              <w:rPr>
                <w:sz w:val="16"/>
                <w:szCs w:val="16"/>
              </w:rPr>
            </w:pPr>
          </w:p>
        </w:tc>
      </w:tr>
      <w:tr w:rsidR="00150F57" w:rsidRPr="00A0165E" w:rsidTr="00AF2ECD">
        <w:trPr>
          <w:trHeight w:val="239"/>
        </w:trPr>
        <w:tc>
          <w:tcPr>
            <w:tcW w:w="10517" w:type="dxa"/>
            <w:gridSpan w:val="4"/>
            <w:shd w:val="clear" w:color="auto" w:fill="auto"/>
            <w:tcMar>
              <w:top w:w="29" w:type="dxa"/>
              <w:left w:w="115" w:type="dxa"/>
              <w:bottom w:w="29" w:type="dxa"/>
              <w:right w:w="115" w:type="dxa"/>
            </w:tcMar>
          </w:tcPr>
          <w:p w:rsidR="00150F57" w:rsidRPr="00A0165E" w:rsidRDefault="00150F57" w:rsidP="00AF2ECD">
            <w:pPr>
              <w:spacing w:after="60"/>
              <w:rPr>
                <w:b/>
              </w:rPr>
            </w:pPr>
            <w:r w:rsidRPr="00A0165E">
              <w:rPr>
                <w:b/>
                <w:sz w:val="22"/>
                <w:szCs w:val="22"/>
              </w:rPr>
              <w:t>Lietuvos turizmo sektoriui aktuali informacija</w:t>
            </w:r>
          </w:p>
        </w:tc>
      </w:tr>
      <w:tr w:rsidR="004E53FA" w:rsidRPr="00A0165E" w:rsidTr="005B1C28">
        <w:trPr>
          <w:trHeight w:val="221"/>
        </w:trPr>
        <w:tc>
          <w:tcPr>
            <w:tcW w:w="1418" w:type="dxa"/>
            <w:tcBorders>
              <w:right w:val="single" w:sz="4" w:space="0" w:color="000000"/>
            </w:tcBorders>
            <w:shd w:val="clear" w:color="auto" w:fill="auto"/>
            <w:tcMar>
              <w:top w:w="29" w:type="dxa"/>
              <w:left w:w="115" w:type="dxa"/>
              <w:bottom w:w="29" w:type="dxa"/>
              <w:right w:w="115" w:type="dxa"/>
            </w:tcMar>
          </w:tcPr>
          <w:p w:rsidR="004E53FA" w:rsidRDefault="00F6457A" w:rsidP="005B1C28">
            <w:pPr>
              <w:rPr>
                <w:sz w:val="20"/>
                <w:szCs w:val="20"/>
              </w:rPr>
            </w:pPr>
            <w:r>
              <w:rPr>
                <w:sz w:val="20"/>
                <w:szCs w:val="20"/>
              </w:rPr>
              <w:t>2024-03-31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4E53FA" w:rsidRDefault="00F6457A" w:rsidP="00E033FA">
            <w:pPr>
              <w:jc w:val="both"/>
              <w:rPr>
                <w:sz w:val="20"/>
                <w:szCs w:val="20"/>
              </w:rPr>
            </w:pPr>
            <w:r>
              <w:rPr>
                <w:sz w:val="20"/>
                <w:szCs w:val="20"/>
              </w:rPr>
              <w:t xml:space="preserve">Straipsnyje aptariama Vilniaus </w:t>
            </w:r>
            <w:r w:rsidRPr="00F6457A">
              <w:rPr>
                <w:sz w:val="20"/>
                <w:szCs w:val="20"/>
              </w:rPr>
              <w:t>urbanistinė ir kultūrinė raida, sugeb</w:t>
            </w:r>
            <w:r w:rsidR="00E033FA">
              <w:rPr>
                <w:sz w:val="20"/>
                <w:szCs w:val="20"/>
              </w:rPr>
              <w:t>anti</w:t>
            </w:r>
            <w:r w:rsidRPr="00F6457A">
              <w:rPr>
                <w:sz w:val="20"/>
                <w:szCs w:val="20"/>
              </w:rPr>
              <w:t xml:space="preserve"> derinti istorin</w:t>
            </w:r>
            <w:r>
              <w:rPr>
                <w:sz w:val="20"/>
                <w:szCs w:val="20"/>
              </w:rPr>
              <w:t xml:space="preserve">į paveldą su naujovių įdiegimu. </w:t>
            </w:r>
            <w:r w:rsidRPr="00F6457A">
              <w:rPr>
                <w:sz w:val="20"/>
                <w:szCs w:val="20"/>
              </w:rPr>
              <w:t>Taip pat aptariami Vilniaus gamtos grožis ir laisvalaikio praleidimo galimybės bei miesto pastangos integruoti naujausias technologijas ir plėtoti tvarias</w:t>
            </w:r>
            <w:r>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rsidR="004E53FA" w:rsidRPr="009F4308" w:rsidRDefault="001E1A59" w:rsidP="009F4308">
            <w:pPr>
              <w:rPr>
                <w:sz w:val="16"/>
                <w:szCs w:val="16"/>
              </w:rPr>
            </w:pPr>
            <w:hyperlink r:id="rId14" w:history="1">
              <w:r w:rsidR="00F6457A" w:rsidRPr="00F6457A">
                <w:rPr>
                  <w:rStyle w:val="Collegamentoipertestuale"/>
                  <w:sz w:val="16"/>
                  <w:szCs w:val="16"/>
                </w:rPr>
                <w:t>https://www.tempoitalia.it/2024/03/viaggi-e-clima/vilnius-la-cultura-innovativa-e-le-tendenze-di-sviluppo-della-capitale-lituana/</w:t>
              </w:r>
            </w:hyperlink>
          </w:p>
        </w:tc>
        <w:tc>
          <w:tcPr>
            <w:tcW w:w="1870" w:type="dxa"/>
            <w:shd w:val="clear" w:color="auto" w:fill="auto"/>
            <w:tcMar>
              <w:top w:w="29" w:type="dxa"/>
              <w:left w:w="115" w:type="dxa"/>
              <w:bottom w:w="29" w:type="dxa"/>
              <w:right w:w="115" w:type="dxa"/>
            </w:tcMar>
          </w:tcPr>
          <w:p w:rsidR="004E53FA" w:rsidRPr="00A0165E" w:rsidRDefault="004E53FA" w:rsidP="005B1C28">
            <w:pPr>
              <w:spacing w:after="60"/>
              <w:rPr>
                <w:sz w:val="16"/>
                <w:szCs w:val="16"/>
              </w:rPr>
            </w:pPr>
          </w:p>
        </w:tc>
      </w:tr>
      <w:tr w:rsidR="00687075" w:rsidRPr="00A0165E" w:rsidTr="005B1C28">
        <w:trPr>
          <w:trHeight w:val="221"/>
        </w:trPr>
        <w:tc>
          <w:tcPr>
            <w:tcW w:w="1418" w:type="dxa"/>
            <w:tcBorders>
              <w:right w:val="single" w:sz="4" w:space="0" w:color="000000"/>
            </w:tcBorders>
            <w:shd w:val="clear" w:color="auto" w:fill="auto"/>
            <w:tcMar>
              <w:top w:w="29" w:type="dxa"/>
              <w:left w:w="115" w:type="dxa"/>
              <w:bottom w:w="29" w:type="dxa"/>
              <w:right w:w="115" w:type="dxa"/>
            </w:tcMar>
          </w:tcPr>
          <w:p w:rsidR="00687075" w:rsidRDefault="00687075" w:rsidP="005B1C28">
            <w:pPr>
              <w:rPr>
                <w:sz w:val="20"/>
                <w:szCs w:val="20"/>
                <w:lang w:val="it-IT"/>
              </w:rPr>
            </w:pPr>
            <w:r>
              <w:rPr>
                <w:sz w:val="20"/>
                <w:szCs w:val="20"/>
                <w:lang w:val="it-IT"/>
              </w:rPr>
              <w:t>2024-03-27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687075" w:rsidRPr="001C13D5" w:rsidRDefault="00687075" w:rsidP="006E7FFD">
            <w:pPr>
              <w:jc w:val="both"/>
              <w:rPr>
                <w:sz w:val="20"/>
                <w:szCs w:val="20"/>
              </w:rPr>
            </w:pPr>
            <w:r w:rsidRPr="006E7FFD">
              <w:rPr>
                <w:i/>
                <w:sz w:val="20"/>
                <w:szCs w:val="20"/>
              </w:rPr>
              <w:t>Bulgari</w:t>
            </w:r>
            <w:r w:rsidRPr="00687075">
              <w:rPr>
                <w:sz w:val="20"/>
                <w:szCs w:val="20"/>
              </w:rPr>
              <w:t xml:space="preserve">, žinomas prabangių juvelyrikos gaminių gamintojas, </w:t>
            </w:r>
            <w:r w:rsidR="006E7FFD">
              <w:rPr>
                <w:sz w:val="20"/>
                <w:szCs w:val="20"/>
              </w:rPr>
              <w:t xml:space="preserve">skirs </w:t>
            </w:r>
            <w:r w:rsidRPr="00687075">
              <w:rPr>
                <w:sz w:val="20"/>
                <w:szCs w:val="20"/>
              </w:rPr>
              <w:t>700 000 eurų</w:t>
            </w:r>
            <w:r w:rsidR="006E7FFD">
              <w:rPr>
                <w:sz w:val="20"/>
                <w:szCs w:val="20"/>
              </w:rPr>
              <w:t xml:space="preserve"> finansavim</w:t>
            </w:r>
            <w:r w:rsidR="006E7FFD">
              <w:rPr>
                <w:sz w:val="20"/>
                <w:szCs w:val="20"/>
                <w:lang w:val="it-IT"/>
              </w:rPr>
              <w:t>ą</w:t>
            </w:r>
            <w:r w:rsidRPr="00687075">
              <w:rPr>
                <w:sz w:val="20"/>
                <w:szCs w:val="20"/>
              </w:rPr>
              <w:t xml:space="preserve"> Romos Augusto</w:t>
            </w:r>
            <w:r w:rsidR="006E7FFD">
              <w:rPr>
                <w:sz w:val="20"/>
                <w:szCs w:val="20"/>
              </w:rPr>
              <w:t xml:space="preserve"> mauzoliejaus</w:t>
            </w:r>
            <w:r w:rsidRPr="00687075">
              <w:rPr>
                <w:sz w:val="20"/>
                <w:szCs w:val="20"/>
              </w:rPr>
              <w:t xml:space="preserve"> muziejui.</w:t>
            </w:r>
            <w:r w:rsidR="006E7FFD" w:rsidRPr="006E7FFD">
              <w:rPr>
                <w:sz w:val="20"/>
                <w:szCs w:val="20"/>
              </w:rPr>
              <w:t xml:space="preserve"> Muziejaus projektas patikėtas architektui Remui Koolhaasui. </w:t>
            </w:r>
            <w:r w:rsidR="006E7FFD" w:rsidRPr="006E7FFD">
              <w:rPr>
                <w:sz w:val="20"/>
                <w:szCs w:val="20"/>
              </w:rPr>
              <w:lastRenderedPageBreak/>
              <w:t>Prognozuojama, kad</w:t>
            </w:r>
            <w:r w:rsidR="006E7FFD">
              <w:rPr>
                <w:sz w:val="20"/>
                <w:szCs w:val="20"/>
              </w:rPr>
              <w:t xml:space="preserve"> muziejus duris atvers 2026 m.</w:t>
            </w:r>
          </w:p>
        </w:tc>
        <w:tc>
          <w:tcPr>
            <w:tcW w:w="2573" w:type="dxa"/>
            <w:tcBorders>
              <w:left w:val="single" w:sz="4" w:space="0" w:color="000000"/>
            </w:tcBorders>
            <w:shd w:val="clear" w:color="auto" w:fill="auto"/>
            <w:tcMar>
              <w:top w:w="29" w:type="dxa"/>
              <w:left w:w="115" w:type="dxa"/>
              <w:bottom w:w="29" w:type="dxa"/>
              <w:right w:w="115" w:type="dxa"/>
            </w:tcMar>
          </w:tcPr>
          <w:p w:rsidR="00687075" w:rsidRPr="00687075" w:rsidRDefault="001E1A59" w:rsidP="00A70BF9">
            <w:pPr>
              <w:rPr>
                <w:sz w:val="16"/>
                <w:szCs w:val="16"/>
              </w:rPr>
            </w:pPr>
            <w:hyperlink r:id="rId15" w:history="1">
              <w:r w:rsidR="00687075" w:rsidRPr="00687075">
                <w:rPr>
                  <w:rStyle w:val="Collegamentoipertestuale"/>
                  <w:sz w:val="16"/>
                  <w:szCs w:val="16"/>
                </w:rPr>
                <w:t>https://www.italiaoggi.it/news/roma-da-bulgari-700mila-euro-per-il-museo-del-mausoleo-di-augusto-202403271228052429</w:t>
              </w:r>
            </w:hyperlink>
          </w:p>
        </w:tc>
        <w:tc>
          <w:tcPr>
            <w:tcW w:w="1870" w:type="dxa"/>
            <w:shd w:val="clear" w:color="auto" w:fill="auto"/>
            <w:tcMar>
              <w:top w:w="29" w:type="dxa"/>
              <w:left w:w="115" w:type="dxa"/>
              <w:bottom w:w="29" w:type="dxa"/>
              <w:right w:w="115" w:type="dxa"/>
            </w:tcMar>
          </w:tcPr>
          <w:p w:rsidR="00687075" w:rsidRPr="00A0165E" w:rsidRDefault="00687075" w:rsidP="005B1C28">
            <w:pPr>
              <w:spacing w:after="60"/>
              <w:rPr>
                <w:sz w:val="16"/>
                <w:szCs w:val="16"/>
              </w:rPr>
            </w:pPr>
          </w:p>
        </w:tc>
      </w:tr>
      <w:tr w:rsidR="009F4308" w:rsidRPr="00A0165E" w:rsidTr="005B1C28">
        <w:trPr>
          <w:trHeight w:val="221"/>
        </w:trPr>
        <w:tc>
          <w:tcPr>
            <w:tcW w:w="1418" w:type="dxa"/>
            <w:tcBorders>
              <w:right w:val="single" w:sz="4" w:space="0" w:color="000000"/>
            </w:tcBorders>
            <w:shd w:val="clear" w:color="auto" w:fill="auto"/>
            <w:tcMar>
              <w:top w:w="29" w:type="dxa"/>
              <w:left w:w="115" w:type="dxa"/>
              <w:bottom w:w="29" w:type="dxa"/>
              <w:right w:w="115" w:type="dxa"/>
            </w:tcMar>
          </w:tcPr>
          <w:p w:rsidR="009F4308" w:rsidRPr="00A70BF9" w:rsidRDefault="001C13D5" w:rsidP="005B1C28">
            <w:pPr>
              <w:rPr>
                <w:sz w:val="20"/>
                <w:szCs w:val="20"/>
                <w:lang w:val="it-IT"/>
              </w:rPr>
            </w:pPr>
            <w:r>
              <w:rPr>
                <w:sz w:val="20"/>
                <w:szCs w:val="20"/>
                <w:lang w:val="it-IT"/>
              </w:rPr>
              <w:lastRenderedPageBreak/>
              <w:t>2024-03-21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9F4308" w:rsidRPr="001C13D5" w:rsidRDefault="001C13D5" w:rsidP="001C13D5">
            <w:pPr>
              <w:jc w:val="both"/>
            </w:pPr>
            <w:r w:rsidRPr="001C13D5">
              <w:rPr>
                <w:sz w:val="20"/>
                <w:szCs w:val="20"/>
              </w:rPr>
              <w:t>Europos francigenų kelio asociacija (AEVF) ir</w:t>
            </w:r>
            <w:r>
              <w:rPr>
                <w:sz w:val="20"/>
                <w:szCs w:val="20"/>
              </w:rPr>
              <w:t xml:space="preserve"> IT</w:t>
            </w:r>
            <w:r w:rsidR="006602B3">
              <w:rPr>
                <w:sz w:val="20"/>
                <w:szCs w:val="20"/>
              </w:rPr>
              <w:t xml:space="preserve"> t</w:t>
            </w:r>
            <w:r w:rsidRPr="001C13D5">
              <w:rPr>
                <w:sz w:val="20"/>
                <w:szCs w:val="20"/>
              </w:rPr>
              <w:t xml:space="preserve">urizmo ministerija pasirašė susitarimą, kuriuo </w:t>
            </w:r>
            <w:r>
              <w:rPr>
                <w:sz w:val="20"/>
                <w:szCs w:val="20"/>
              </w:rPr>
              <w:t xml:space="preserve">bus siekiama </w:t>
            </w:r>
            <w:r w:rsidRPr="001C13D5">
              <w:rPr>
                <w:sz w:val="20"/>
                <w:szCs w:val="20"/>
              </w:rPr>
              <w:t xml:space="preserve">plėtoti bendrus veiksmus, skirtus </w:t>
            </w:r>
            <w:r>
              <w:rPr>
                <w:sz w:val="20"/>
                <w:szCs w:val="20"/>
              </w:rPr>
              <w:t>„</w:t>
            </w:r>
            <w:r w:rsidRPr="001C13D5">
              <w:rPr>
                <w:sz w:val="20"/>
                <w:szCs w:val="20"/>
              </w:rPr>
              <w:t>Via Francigena</w:t>
            </w:r>
            <w:r>
              <w:rPr>
                <w:sz w:val="20"/>
                <w:szCs w:val="20"/>
              </w:rPr>
              <w:t>“</w:t>
            </w:r>
            <w:r w:rsidRPr="001C13D5">
              <w:rPr>
                <w:sz w:val="20"/>
                <w:szCs w:val="20"/>
              </w:rPr>
              <w:t xml:space="preserve"> maršrutui struktūrizuoti, stiprinti ir reklamuoti nacionaliniu ir tarptautiniu lygmeniu.</w:t>
            </w:r>
          </w:p>
        </w:tc>
        <w:tc>
          <w:tcPr>
            <w:tcW w:w="2573" w:type="dxa"/>
            <w:tcBorders>
              <w:left w:val="single" w:sz="4" w:space="0" w:color="000000"/>
            </w:tcBorders>
            <w:shd w:val="clear" w:color="auto" w:fill="auto"/>
            <w:tcMar>
              <w:top w:w="29" w:type="dxa"/>
              <w:left w:w="115" w:type="dxa"/>
              <w:bottom w:w="29" w:type="dxa"/>
              <w:right w:w="115" w:type="dxa"/>
            </w:tcMar>
          </w:tcPr>
          <w:p w:rsidR="009F4308" w:rsidRPr="009F4308" w:rsidRDefault="001E1A59" w:rsidP="00A70BF9">
            <w:pPr>
              <w:rPr>
                <w:sz w:val="16"/>
                <w:szCs w:val="16"/>
              </w:rPr>
            </w:pPr>
            <w:hyperlink r:id="rId16" w:history="1">
              <w:r w:rsidR="001C13D5" w:rsidRPr="001C13D5">
                <w:rPr>
                  <w:rStyle w:val="Collegamentoipertestuale"/>
                  <w:sz w:val="16"/>
                  <w:szCs w:val="16"/>
                </w:rPr>
                <w:t>https://www.ministeroturismo.gov.it/ministero-del-turismo-e-aevf-un-protocollo-per-promuovere-e-internazionalizzare-la-via-francigena/</w:t>
              </w:r>
            </w:hyperlink>
          </w:p>
        </w:tc>
        <w:tc>
          <w:tcPr>
            <w:tcW w:w="1870" w:type="dxa"/>
            <w:shd w:val="clear" w:color="auto" w:fill="auto"/>
            <w:tcMar>
              <w:top w:w="29" w:type="dxa"/>
              <w:left w:w="115" w:type="dxa"/>
              <w:bottom w:w="29" w:type="dxa"/>
              <w:right w:w="115" w:type="dxa"/>
            </w:tcMar>
          </w:tcPr>
          <w:p w:rsidR="009F4308" w:rsidRPr="00A0165E" w:rsidRDefault="009F4308" w:rsidP="005B1C28">
            <w:pPr>
              <w:spacing w:after="60"/>
              <w:rPr>
                <w:sz w:val="16"/>
                <w:szCs w:val="16"/>
              </w:rPr>
            </w:pPr>
          </w:p>
        </w:tc>
      </w:tr>
      <w:tr w:rsidR="008E05ED" w:rsidRPr="00A0165E" w:rsidTr="005B1C28">
        <w:trPr>
          <w:trHeight w:val="221"/>
        </w:trPr>
        <w:tc>
          <w:tcPr>
            <w:tcW w:w="1418" w:type="dxa"/>
            <w:tcBorders>
              <w:right w:val="single" w:sz="4" w:space="0" w:color="000000"/>
            </w:tcBorders>
            <w:shd w:val="clear" w:color="auto" w:fill="auto"/>
            <w:tcMar>
              <w:top w:w="29" w:type="dxa"/>
              <w:left w:w="115" w:type="dxa"/>
              <w:bottom w:w="29" w:type="dxa"/>
              <w:right w:w="115" w:type="dxa"/>
            </w:tcMar>
          </w:tcPr>
          <w:p w:rsidR="008E05ED" w:rsidRPr="00B367C4" w:rsidRDefault="00B367C4" w:rsidP="005B1C28">
            <w:pPr>
              <w:rPr>
                <w:sz w:val="20"/>
                <w:szCs w:val="20"/>
                <w:lang w:val="it-IT"/>
              </w:rPr>
            </w:pPr>
            <w:r>
              <w:rPr>
                <w:sz w:val="20"/>
                <w:szCs w:val="20"/>
              </w:rPr>
              <w:t>2024-03-20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8E05ED" w:rsidRPr="00DC5EB5" w:rsidRDefault="007A47AF" w:rsidP="00E033FA">
            <w:pPr>
              <w:jc w:val="both"/>
              <w:rPr>
                <w:sz w:val="20"/>
                <w:szCs w:val="20"/>
              </w:rPr>
            </w:pPr>
            <w:r>
              <w:rPr>
                <w:sz w:val="20"/>
                <w:szCs w:val="20"/>
              </w:rPr>
              <w:t>IT</w:t>
            </w:r>
            <w:r w:rsidRPr="007A47AF">
              <w:rPr>
                <w:sz w:val="20"/>
                <w:szCs w:val="20"/>
              </w:rPr>
              <w:t xml:space="preserve"> </w:t>
            </w:r>
            <w:r>
              <w:rPr>
                <w:sz w:val="20"/>
                <w:szCs w:val="20"/>
              </w:rPr>
              <w:t>investuoja į naują</w:t>
            </w:r>
            <w:r w:rsidRPr="007A47AF">
              <w:rPr>
                <w:sz w:val="20"/>
                <w:szCs w:val="20"/>
              </w:rPr>
              <w:t xml:space="preserve"> geležinkel</w:t>
            </w:r>
            <w:r>
              <w:rPr>
                <w:sz w:val="20"/>
                <w:szCs w:val="20"/>
              </w:rPr>
              <w:t>ių turizmo modelio – senoviniu prabangiu</w:t>
            </w:r>
            <w:r w:rsidRPr="007A47AF">
              <w:rPr>
                <w:sz w:val="20"/>
                <w:szCs w:val="20"/>
              </w:rPr>
              <w:t xml:space="preserve"> "Dolce Vita Orient Express"</w:t>
            </w:r>
            <w:r>
              <w:rPr>
                <w:sz w:val="20"/>
                <w:szCs w:val="20"/>
              </w:rPr>
              <w:t xml:space="preserve"> </w:t>
            </w:r>
            <w:r w:rsidR="00E033FA">
              <w:rPr>
                <w:sz w:val="20"/>
                <w:szCs w:val="20"/>
              </w:rPr>
              <w:t xml:space="preserve">traukiniu </w:t>
            </w:r>
            <w:r>
              <w:rPr>
                <w:sz w:val="20"/>
                <w:szCs w:val="20"/>
              </w:rPr>
              <w:t>siūlys kelių dienų keliones po Italij</w:t>
            </w:r>
            <w:r w:rsidR="00E033FA">
              <w:rPr>
                <w:sz w:val="20"/>
                <w:szCs w:val="20"/>
              </w:rPr>
              <w:t>ą</w:t>
            </w:r>
            <w:r>
              <w:rPr>
                <w:sz w:val="20"/>
                <w:szCs w:val="20"/>
              </w:rPr>
              <w:t xml:space="preserve">. </w:t>
            </w:r>
            <w:r w:rsidRPr="007A47AF">
              <w:rPr>
                <w:sz w:val="20"/>
                <w:szCs w:val="20"/>
              </w:rPr>
              <w:t xml:space="preserve">Projektas vykdomas prabangių viešbučių segmente veikiančių bendrovių </w:t>
            </w:r>
            <w:r>
              <w:rPr>
                <w:sz w:val="20"/>
                <w:szCs w:val="20"/>
              </w:rPr>
              <w:t>„Arsenale“ ir „</w:t>
            </w:r>
            <w:r w:rsidRPr="007A47AF">
              <w:rPr>
                <w:sz w:val="20"/>
                <w:szCs w:val="20"/>
              </w:rPr>
              <w:t>Orient Express</w:t>
            </w:r>
            <w:r>
              <w:rPr>
                <w:sz w:val="20"/>
                <w:szCs w:val="20"/>
              </w:rPr>
              <w:t>“</w:t>
            </w:r>
            <w:r w:rsidRPr="007A47AF">
              <w:rPr>
                <w:sz w:val="20"/>
                <w:szCs w:val="20"/>
              </w:rPr>
              <w:t xml:space="preserve"> iniciatyva.</w:t>
            </w:r>
            <w:r>
              <w:rPr>
                <w:sz w:val="20"/>
                <w:szCs w:val="20"/>
              </w:rPr>
              <w:t xml:space="preserve"> </w:t>
            </w:r>
            <w:r w:rsidRPr="007A47AF">
              <w:rPr>
                <w:sz w:val="20"/>
                <w:szCs w:val="20"/>
              </w:rPr>
              <w:t>Pirmieji du "Dolce Vita Orient Express" traukiniai bus baigti gaminti iki 2024 m. pabaigos ir debiutuos 2025 m. baland</w:t>
            </w:r>
            <w:r>
              <w:rPr>
                <w:sz w:val="20"/>
                <w:szCs w:val="20"/>
              </w:rPr>
              <w:t xml:space="preserve">į. </w:t>
            </w:r>
          </w:p>
        </w:tc>
        <w:tc>
          <w:tcPr>
            <w:tcW w:w="2573" w:type="dxa"/>
            <w:tcBorders>
              <w:left w:val="single" w:sz="4" w:space="0" w:color="000000"/>
            </w:tcBorders>
            <w:shd w:val="clear" w:color="auto" w:fill="auto"/>
            <w:tcMar>
              <w:top w:w="29" w:type="dxa"/>
              <w:left w:w="115" w:type="dxa"/>
              <w:bottom w:w="29" w:type="dxa"/>
              <w:right w:w="115" w:type="dxa"/>
            </w:tcMar>
          </w:tcPr>
          <w:p w:rsidR="008E05ED" w:rsidRPr="008932C5" w:rsidRDefault="001E1A59" w:rsidP="005B1C28">
            <w:pPr>
              <w:jc w:val="both"/>
              <w:rPr>
                <w:sz w:val="16"/>
                <w:szCs w:val="16"/>
              </w:rPr>
            </w:pPr>
            <w:hyperlink r:id="rId17" w:history="1">
              <w:r w:rsidR="00B367C4" w:rsidRPr="00B367C4">
                <w:rPr>
                  <w:rStyle w:val="Collegamentoipertestuale"/>
                  <w:sz w:val="16"/>
                  <w:szCs w:val="16"/>
                </w:rPr>
                <w:t>https://www.ilsole24ore.com/art/crociere-lusso-rotaia-il-treno-dolce-vita-AFkkIl6C?refresh_ce</w:t>
              </w:r>
            </w:hyperlink>
          </w:p>
        </w:tc>
        <w:tc>
          <w:tcPr>
            <w:tcW w:w="1870" w:type="dxa"/>
            <w:shd w:val="clear" w:color="auto" w:fill="auto"/>
            <w:tcMar>
              <w:top w:w="29" w:type="dxa"/>
              <w:left w:w="115" w:type="dxa"/>
              <w:bottom w:w="29" w:type="dxa"/>
              <w:right w:w="115" w:type="dxa"/>
            </w:tcMar>
          </w:tcPr>
          <w:p w:rsidR="008E05ED" w:rsidRPr="00A0165E" w:rsidRDefault="008E05ED" w:rsidP="005B1C28">
            <w:pPr>
              <w:spacing w:after="60"/>
              <w:rPr>
                <w:sz w:val="16"/>
                <w:szCs w:val="16"/>
              </w:rPr>
            </w:pPr>
          </w:p>
        </w:tc>
      </w:tr>
      <w:tr w:rsidR="00576236" w:rsidRPr="00D03E30" w:rsidTr="00576236">
        <w:trPr>
          <w:trHeight w:val="268"/>
        </w:trPr>
        <w:tc>
          <w:tcPr>
            <w:tcW w:w="1418" w:type="dxa"/>
            <w:tcBorders>
              <w:bottom w:val="single" w:sz="4" w:space="0" w:color="auto"/>
              <w:right w:val="single" w:sz="4" w:space="0" w:color="000000"/>
            </w:tcBorders>
            <w:shd w:val="clear" w:color="auto" w:fill="auto"/>
            <w:tcMar>
              <w:top w:w="29" w:type="dxa"/>
              <w:left w:w="115" w:type="dxa"/>
              <w:bottom w:w="29" w:type="dxa"/>
              <w:right w:w="115" w:type="dxa"/>
            </w:tcMar>
          </w:tcPr>
          <w:p w:rsidR="00576236" w:rsidRDefault="00576236" w:rsidP="005B1C28">
            <w:pPr>
              <w:rPr>
                <w:sz w:val="20"/>
                <w:szCs w:val="20"/>
                <w:lang w:val="it-IT"/>
              </w:rPr>
            </w:pPr>
            <w:r>
              <w:rPr>
                <w:sz w:val="20"/>
                <w:szCs w:val="20"/>
                <w:lang w:val="it-IT"/>
              </w:rPr>
              <w:t>2024-03-18</w:t>
            </w:r>
          </w:p>
        </w:tc>
        <w:tc>
          <w:tcPr>
            <w:tcW w:w="4656" w:type="dxa"/>
            <w:tcBorders>
              <w:top w:val="single" w:sz="4" w:space="0" w:color="FF0000"/>
              <w:left w:val="single" w:sz="4" w:space="0" w:color="000000"/>
              <w:bottom w:val="single" w:sz="4" w:space="0" w:color="auto"/>
              <w:right w:val="single" w:sz="4" w:space="0" w:color="000000"/>
            </w:tcBorders>
            <w:shd w:val="clear" w:color="auto" w:fill="auto"/>
            <w:tcMar>
              <w:top w:w="29" w:type="dxa"/>
              <w:left w:w="115" w:type="dxa"/>
              <w:bottom w:w="29" w:type="dxa"/>
              <w:right w:w="115" w:type="dxa"/>
            </w:tcMar>
          </w:tcPr>
          <w:p w:rsidR="00576236" w:rsidRPr="00F872D6" w:rsidRDefault="00576236" w:rsidP="00F872D6">
            <w:pPr>
              <w:pStyle w:val="Body"/>
              <w:pBdr>
                <w:left w:val="nil"/>
              </w:pBdr>
              <w:jc w:val="both"/>
              <w:rPr>
                <w:rFonts w:ascii="Times New Roman" w:hAnsi="Times New Roman"/>
                <w:bCs/>
                <w:i/>
                <w:color w:val="auto"/>
                <w:sz w:val="20"/>
                <w:szCs w:val="20"/>
                <w:lang w:val="it-IT"/>
              </w:rPr>
            </w:pPr>
            <w:proofErr w:type="spellStart"/>
            <w:r w:rsidRPr="00576236">
              <w:rPr>
                <w:rFonts w:ascii="Times New Roman" w:hAnsi="Times New Roman"/>
                <w:bCs/>
                <w:i/>
                <w:color w:val="auto"/>
                <w:sz w:val="20"/>
                <w:szCs w:val="20"/>
                <w:lang w:val="it-IT"/>
              </w:rPr>
              <w:t>Italijos</w:t>
            </w:r>
            <w:proofErr w:type="spellEnd"/>
            <w:r w:rsidRPr="00576236">
              <w:rPr>
                <w:rFonts w:ascii="Times New Roman" w:hAnsi="Times New Roman"/>
                <w:bCs/>
                <w:i/>
                <w:color w:val="auto"/>
                <w:sz w:val="20"/>
                <w:szCs w:val="20"/>
                <w:lang w:val="it-IT"/>
              </w:rPr>
              <w:t xml:space="preserve"> </w:t>
            </w:r>
            <w:proofErr w:type="spellStart"/>
            <w:r w:rsidRPr="00576236">
              <w:rPr>
                <w:rFonts w:ascii="Times New Roman" w:hAnsi="Times New Roman"/>
                <w:bCs/>
                <w:i/>
                <w:color w:val="auto"/>
                <w:sz w:val="20"/>
                <w:szCs w:val="20"/>
                <w:lang w:val="it-IT"/>
              </w:rPr>
              <w:t>banko</w:t>
            </w:r>
            <w:proofErr w:type="spellEnd"/>
            <w:r w:rsidRPr="00576236">
              <w:rPr>
                <w:rFonts w:ascii="Times New Roman" w:hAnsi="Times New Roman"/>
                <w:bCs/>
                <w:i/>
                <w:color w:val="auto"/>
                <w:sz w:val="20"/>
                <w:szCs w:val="20"/>
                <w:lang w:val="it-IT"/>
              </w:rPr>
              <w:t xml:space="preserve"> </w:t>
            </w:r>
            <w:proofErr w:type="spellStart"/>
            <w:r w:rsidRPr="00576236">
              <w:rPr>
                <w:rFonts w:ascii="Times New Roman" w:hAnsi="Times New Roman"/>
                <w:bCs/>
                <w:i/>
                <w:color w:val="auto"/>
                <w:sz w:val="20"/>
                <w:szCs w:val="20"/>
                <w:lang w:val="it-IT"/>
              </w:rPr>
              <w:t>duomenimis</w:t>
            </w:r>
            <w:proofErr w:type="spellEnd"/>
            <w:r w:rsidRPr="00576236">
              <w:rPr>
                <w:rFonts w:ascii="Times New Roman" w:hAnsi="Times New Roman"/>
                <w:bCs/>
                <w:i/>
                <w:color w:val="auto"/>
                <w:sz w:val="20"/>
                <w:szCs w:val="20"/>
                <w:lang w:val="it-IT"/>
              </w:rPr>
              <w:t xml:space="preserve">, </w:t>
            </w:r>
            <w:r w:rsidRPr="00576236">
              <w:rPr>
                <w:rFonts w:ascii="Times New Roman" w:hAnsi="Times New Roman"/>
                <w:bCs/>
                <w:color w:val="auto"/>
                <w:sz w:val="20"/>
                <w:szCs w:val="20"/>
                <w:lang w:val="it-IT"/>
              </w:rPr>
              <w:t xml:space="preserve">2023 m. </w:t>
            </w:r>
            <w:proofErr w:type="spellStart"/>
            <w:r w:rsidRPr="00576236">
              <w:rPr>
                <w:rFonts w:ascii="Times New Roman" w:hAnsi="Times New Roman"/>
                <w:bCs/>
                <w:color w:val="auto"/>
                <w:sz w:val="20"/>
                <w:szCs w:val="20"/>
                <w:lang w:val="it-IT"/>
              </w:rPr>
              <w:t>užsienio</w:t>
            </w:r>
            <w:proofErr w:type="spellEnd"/>
            <w:r w:rsidRPr="00576236">
              <w:rPr>
                <w:rFonts w:ascii="Times New Roman" w:hAnsi="Times New Roman"/>
                <w:bCs/>
                <w:color w:val="auto"/>
                <w:sz w:val="20"/>
                <w:szCs w:val="20"/>
                <w:lang w:val="it-IT"/>
              </w:rPr>
              <w:t xml:space="preserve"> </w:t>
            </w:r>
            <w:proofErr w:type="spellStart"/>
            <w:r w:rsidRPr="00576236">
              <w:rPr>
                <w:rFonts w:ascii="Times New Roman" w:hAnsi="Times New Roman"/>
                <w:bCs/>
                <w:color w:val="auto"/>
                <w:sz w:val="20"/>
                <w:szCs w:val="20"/>
                <w:lang w:val="it-IT"/>
              </w:rPr>
              <w:t>keliautojai</w:t>
            </w:r>
            <w:proofErr w:type="spellEnd"/>
            <w:r w:rsidRPr="00576236">
              <w:rPr>
                <w:rFonts w:ascii="Times New Roman" w:hAnsi="Times New Roman"/>
                <w:bCs/>
                <w:color w:val="auto"/>
                <w:sz w:val="20"/>
                <w:szCs w:val="20"/>
                <w:lang w:val="it-IT"/>
              </w:rPr>
              <w:t xml:space="preserve"> </w:t>
            </w:r>
            <w:proofErr w:type="spellStart"/>
            <w:r w:rsidRPr="00576236">
              <w:rPr>
                <w:rFonts w:ascii="Times New Roman" w:hAnsi="Times New Roman"/>
                <w:bCs/>
                <w:color w:val="auto"/>
                <w:sz w:val="20"/>
                <w:szCs w:val="20"/>
                <w:lang w:val="it-IT"/>
              </w:rPr>
              <w:t>Italijoje</w:t>
            </w:r>
            <w:proofErr w:type="spellEnd"/>
            <w:r w:rsidRPr="00576236">
              <w:rPr>
                <w:rFonts w:ascii="Times New Roman" w:hAnsi="Times New Roman"/>
                <w:bCs/>
                <w:color w:val="auto"/>
                <w:sz w:val="20"/>
                <w:szCs w:val="20"/>
                <w:lang w:val="it-IT"/>
              </w:rPr>
              <w:t xml:space="preserve">, </w:t>
            </w:r>
            <w:proofErr w:type="spellStart"/>
            <w:r w:rsidRPr="00576236">
              <w:rPr>
                <w:rFonts w:ascii="Times New Roman" w:hAnsi="Times New Roman"/>
                <w:bCs/>
                <w:color w:val="auto"/>
                <w:sz w:val="20"/>
                <w:szCs w:val="20"/>
                <w:lang w:val="it-IT"/>
              </w:rPr>
              <w:t>kurie</w:t>
            </w:r>
            <w:proofErr w:type="spellEnd"/>
            <w:r w:rsidRPr="00576236">
              <w:rPr>
                <w:rFonts w:ascii="Times New Roman" w:hAnsi="Times New Roman"/>
                <w:bCs/>
                <w:color w:val="auto"/>
                <w:sz w:val="20"/>
                <w:szCs w:val="20"/>
                <w:lang w:val="it-IT"/>
              </w:rPr>
              <w:t xml:space="preserve"> </w:t>
            </w:r>
            <w:proofErr w:type="spellStart"/>
            <w:r w:rsidRPr="00576236">
              <w:rPr>
                <w:rFonts w:ascii="Times New Roman" w:hAnsi="Times New Roman"/>
                <w:bCs/>
                <w:color w:val="auto"/>
                <w:sz w:val="20"/>
                <w:szCs w:val="20"/>
                <w:lang w:val="it-IT"/>
              </w:rPr>
              <w:t>išleido</w:t>
            </w:r>
            <w:proofErr w:type="spellEnd"/>
            <w:r w:rsidRPr="00576236">
              <w:rPr>
                <w:rFonts w:ascii="Times New Roman" w:hAnsi="Times New Roman"/>
                <w:bCs/>
                <w:color w:val="auto"/>
                <w:sz w:val="20"/>
                <w:szCs w:val="20"/>
                <w:lang w:val="it-IT"/>
              </w:rPr>
              <w:t xml:space="preserve"> </w:t>
            </w:r>
            <w:proofErr w:type="spellStart"/>
            <w:r w:rsidRPr="00576236">
              <w:rPr>
                <w:rFonts w:ascii="Times New Roman" w:hAnsi="Times New Roman"/>
                <w:bCs/>
                <w:color w:val="auto"/>
                <w:sz w:val="20"/>
                <w:szCs w:val="20"/>
                <w:lang w:val="it-IT"/>
              </w:rPr>
              <w:t>daugiausia</w:t>
            </w:r>
            <w:proofErr w:type="spellEnd"/>
            <w:r w:rsidRPr="00576236">
              <w:rPr>
                <w:rFonts w:ascii="Times New Roman" w:hAnsi="Times New Roman"/>
                <w:bCs/>
                <w:color w:val="auto"/>
                <w:sz w:val="20"/>
                <w:szCs w:val="20"/>
                <w:lang w:val="it-IT"/>
              </w:rPr>
              <w:t xml:space="preserve">, </w:t>
            </w:r>
            <w:proofErr w:type="spellStart"/>
            <w:r w:rsidRPr="00576236">
              <w:rPr>
                <w:rFonts w:ascii="Times New Roman" w:hAnsi="Times New Roman"/>
                <w:bCs/>
                <w:color w:val="auto"/>
                <w:sz w:val="20"/>
                <w:szCs w:val="20"/>
                <w:lang w:val="it-IT"/>
              </w:rPr>
              <w:t>buvo</w:t>
            </w:r>
            <w:proofErr w:type="spellEnd"/>
            <w:r w:rsidRPr="00576236">
              <w:rPr>
                <w:rFonts w:ascii="Times New Roman" w:hAnsi="Times New Roman"/>
                <w:bCs/>
                <w:color w:val="auto"/>
                <w:sz w:val="20"/>
                <w:szCs w:val="20"/>
                <w:lang w:val="it-IT"/>
              </w:rPr>
              <w:t xml:space="preserve"> </w:t>
            </w:r>
            <w:proofErr w:type="spellStart"/>
            <w:r w:rsidRPr="00576236">
              <w:rPr>
                <w:rFonts w:ascii="Times New Roman" w:hAnsi="Times New Roman"/>
                <w:bCs/>
                <w:color w:val="auto"/>
                <w:sz w:val="20"/>
                <w:szCs w:val="20"/>
                <w:lang w:val="it-IT"/>
              </w:rPr>
              <w:t>vokiečiai</w:t>
            </w:r>
            <w:proofErr w:type="spellEnd"/>
            <w:r w:rsidRPr="00576236">
              <w:rPr>
                <w:rFonts w:ascii="Times New Roman" w:hAnsi="Times New Roman"/>
                <w:bCs/>
                <w:color w:val="auto"/>
                <w:sz w:val="20"/>
                <w:szCs w:val="20"/>
                <w:lang w:val="it-IT"/>
              </w:rPr>
              <w:t xml:space="preserve"> </w:t>
            </w:r>
            <w:proofErr w:type="spellStart"/>
            <w:r w:rsidRPr="00576236">
              <w:rPr>
                <w:rFonts w:ascii="Times New Roman" w:hAnsi="Times New Roman"/>
                <w:bCs/>
                <w:color w:val="auto"/>
                <w:sz w:val="20"/>
                <w:szCs w:val="20"/>
                <w:lang w:val="it-IT"/>
              </w:rPr>
              <w:t>ir</w:t>
            </w:r>
            <w:proofErr w:type="spellEnd"/>
            <w:r w:rsidRPr="00576236">
              <w:rPr>
                <w:rFonts w:ascii="Times New Roman" w:hAnsi="Times New Roman"/>
                <w:bCs/>
                <w:color w:val="auto"/>
                <w:sz w:val="20"/>
                <w:szCs w:val="20"/>
                <w:lang w:val="it-IT"/>
              </w:rPr>
              <w:t xml:space="preserve"> </w:t>
            </w:r>
            <w:proofErr w:type="spellStart"/>
            <w:r w:rsidRPr="00576236">
              <w:rPr>
                <w:rFonts w:ascii="Times New Roman" w:hAnsi="Times New Roman"/>
                <w:bCs/>
                <w:color w:val="auto"/>
                <w:sz w:val="20"/>
                <w:szCs w:val="20"/>
                <w:lang w:val="it-IT"/>
              </w:rPr>
              <w:t>amerikiečiai</w:t>
            </w:r>
            <w:proofErr w:type="spellEnd"/>
            <w:r w:rsidRPr="00576236">
              <w:rPr>
                <w:rFonts w:ascii="Times New Roman" w:hAnsi="Times New Roman"/>
                <w:bCs/>
                <w:color w:val="auto"/>
                <w:sz w:val="20"/>
                <w:szCs w:val="20"/>
                <w:lang w:val="it-IT"/>
              </w:rPr>
              <w:t xml:space="preserve">. </w:t>
            </w:r>
            <w:proofErr w:type="spellStart"/>
            <w:r w:rsidRPr="00576236">
              <w:rPr>
                <w:rFonts w:ascii="Times New Roman" w:hAnsi="Times New Roman"/>
                <w:bCs/>
                <w:color w:val="auto"/>
                <w:sz w:val="20"/>
                <w:szCs w:val="20"/>
                <w:lang w:val="it-IT"/>
              </w:rPr>
              <w:t>Turistai</w:t>
            </w:r>
            <w:proofErr w:type="spellEnd"/>
            <w:r w:rsidRPr="00576236">
              <w:rPr>
                <w:rFonts w:ascii="Times New Roman" w:hAnsi="Times New Roman"/>
                <w:bCs/>
                <w:color w:val="auto"/>
                <w:sz w:val="20"/>
                <w:szCs w:val="20"/>
                <w:lang w:val="it-IT"/>
              </w:rPr>
              <w:t xml:space="preserve"> iš </w:t>
            </w:r>
            <w:proofErr w:type="spellStart"/>
            <w:r w:rsidRPr="00576236">
              <w:rPr>
                <w:rFonts w:ascii="Times New Roman" w:hAnsi="Times New Roman"/>
                <w:bCs/>
                <w:color w:val="auto"/>
                <w:sz w:val="20"/>
                <w:szCs w:val="20"/>
                <w:lang w:val="it-IT"/>
              </w:rPr>
              <w:t>Vokietijos</w:t>
            </w:r>
            <w:proofErr w:type="spellEnd"/>
            <w:r w:rsidRPr="00576236">
              <w:rPr>
                <w:rFonts w:ascii="Times New Roman" w:hAnsi="Times New Roman"/>
                <w:bCs/>
                <w:color w:val="auto"/>
                <w:sz w:val="20"/>
                <w:szCs w:val="20"/>
                <w:lang w:val="it-IT"/>
              </w:rPr>
              <w:t xml:space="preserve"> </w:t>
            </w:r>
            <w:proofErr w:type="spellStart"/>
            <w:r w:rsidRPr="00576236">
              <w:rPr>
                <w:rFonts w:ascii="Times New Roman" w:hAnsi="Times New Roman"/>
                <w:bCs/>
                <w:color w:val="auto"/>
                <w:sz w:val="20"/>
                <w:szCs w:val="20"/>
                <w:lang w:val="it-IT"/>
              </w:rPr>
              <w:t>išleido</w:t>
            </w:r>
            <w:proofErr w:type="spellEnd"/>
            <w:r w:rsidRPr="00576236">
              <w:rPr>
                <w:rFonts w:ascii="Times New Roman" w:hAnsi="Times New Roman"/>
                <w:bCs/>
                <w:color w:val="auto"/>
                <w:sz w:val="20"/>
                <w:szCs w:val="20"/>
                <w:lang w:val="it-IT"/>
              </w:rPr>
              <w:t xml:space="preserve"> 8 </w:t>
            </w:r>
            <w:proofErr w:type="spellStart"/>
            <w:r w:rsidRPr="00576236">
              <w:rPr>
                <w:rFonts w:ascii="Times New Roman" w:hAnsi="Times New Roman"/>
                <w:bCs/>
                <w:color w:val="auto"/>
                <w:sz w:val="20"/>
                <w:szCs w:val="20"/>
                <w:lang w:val="it-IT"/>
              </w:rPr>
              <w:t>mlrd</w:t>
            </w:r>
            <w:proofErr w:type="spellEnd"/>
            <w:r w:rsidRPr="00576236">
              <w:rPr>
                <w:rFonts w:ascii="Times New Roman" w:hAnsi="Times New Roman"/>
                <w:bCs/>
                <w:color w:val="auto"/>
                <w:sz w:val="20"/>
                <w:szCs w:val="20"/>
                <w:lang w:val="it-IT"/>
              </w:rPr>
              <w:t xml:space="preserve">. </w:t>
            </w:r>
            <w:proofErr w:type="spellStart"/>
            <w:r w:rsidRPr="00576236">
              <w:rPr>
                <w:rFonts w:ascii="Times New Roman" w:hAnsi="Times New Roman"/>
                <w:bCs/>
                <w:color w:val="auto"/>
                <w:sz w:val="20"/>
                <w:szCs w:val="20"/>
                <w:lang w:val="it-IT"/>
              </w:rPr>
              <w:t>eurų</w:t>
            </w:r>
            <w:proofErr w:type="spellEnd"/>
            <w:r w:rsidRPr="00576236">
              <w:rPr>
                <w:rFonts w:ascii="Times New Roman" w:hAnsi="Times New Roman"/>
                <w:bCs/>
                <w:color w:val="auto"/>
                <w:sz w:val="20"/>
                <w:szCs w:val="20"/>
                <w:lang w:val="it-IT"/>
              </w:rPr>
              <w:t xml:space="preserve">, iš JAV - 6,5 </w:t>
            </w:r>
            <w:proofErr w:type="spellStart"/>
            <w:r w:rsidRPr="00576236">
              <w:rPr>
                <w:rFonts w:ascii="Times New Roman" w:hAnsi="Times New Roman"/>
                <w:bCs/>
                <w:color w:val="auto"/>
                <w:sz w:val="20"/>
                <w:szCs w:val="20"/>
                <w:lang w:val="it-IT"/>
              </w:rPr>
              <w:t>mlrd</w:t>
            </w:r>
            <w:proofErr w:type="spellEnd"/>
            <w:r w:rsidRPr="00576236">
              <w:rPr>
                <w:rFonts w:ascii="Times New Roman" w:hAnsi="Times New Roman"/>
                <w:bCs/>
                <w:color w:val="auto"/>
                <w:sz w:val="20"/>
                <w:szCs w:val="20"/>
                <w:lang w:val="it-IT"/>
              </w:rPr>
              <w:t xml:space="preserve">. </w:t>
            </w:r>
            <w:proofErr w:type="spellStart"/>
            <w:r w:rsidRPr="00576236">
              <w:rPr>
                <w:rFonts w:ascii="Times New Roman" w:hAnsi="Times New Roman"/>
                <w:bCs/>
                <w:color w:val="auto"/>
                <w:sz w:val="20"/>
                <w:szCs w:val="20"/>
                <w:lang w:val="it-IT"/>
              </w:rPr>
              <w:t>eurų</w:t>
            </w:r>
            <w:proofErr w:type="spellEnd"/>
            <w:r w:rsidRPr="00576236">
              <w:rPr>
                <w:rFonts w:ascii="Times New Roman" w:hAnsi="Times New Roman"/>
                <w:bCs/>
                <w:color w:val="auto"/>
                <w:sz w:val="20"/>
                <w:szCs w:val="20"/>
                <w:lang w:val="it-IT"/>
              </w:rPr>
              <w:t xml:space="preserve">, </w:t>
            </w:r>
            <w:proofErr w:type="spellStart"/>
            <w:r w:rsidRPr="00576236">
              <w:rPr>
                <w:rFonts w:ascii="Times New Roman" w:hAnsi="Times New Roman"/>
                <w:bCs/>
                <w:color w:val="auto"/>
                <w:sz w:val="20"/>
                <w:szCs w:val="20"/>
                <w:lang w:val="it-IT"/>
              </w:rPr>
              <w:t>po</w:t>
            </w:r>
            <w:proofErr w:type="spellEnd"/>
            <w:r w:rsidRPr="00576236">
              <w:rPr>
                <w:rFonts w:ascii="Times New Roman" w:hAnsi="Times New Roman"/>
                <w:bCs/>
                <w:color w:val="auto"/>
                <w:sz w:val="20"/>
                <w:szCs w:val="20"/>
                <w:lang w:val="it-IT"/>
              </w:rPr>
              <w:t xml:space="preserve"> </w:t>
            </w:r>
            <w:proofErr w:type="spellStart"/>
            <w:r w:rsidRPr="00576236">
              <w:rPr>
                <w:rFonts w:ascii="Times New Roman" w:hAnsi="Times New Roman"/>
                <w:bCs/>
                <w:color w:val="auto"/>
                <w:sz w:val="20"/>
                <w:szCs w:val="20"/>
                <w:lang w:val="it-IT"/>
              </w:rPr>
              <w:t>jų</w:t>
            </w:r>
            <w:proofErr w:type="spellEnd"/>
            <w:r w:rsidRPr="00576236">
              <w:rPr>
                <w:rFonts w:ascii="Times New Roman" w:hAnsi="Times New Roman"/>
                <w:bCs/>
                <w:color w:val="auto"/>
                <w:sz w:val="20"/>
                <w:szCs w:val="20"/>
                <w:lang w:val="it-IT"/>
              </w:rPr>
              <w:t xml:space="preserve"> </w:t>
            </w:r>
            <w:proofErr w:type="spellStart"/>
            <w:r w:rsidRPr="00576236">
              <w:rPr>
                <w:rFonts w:ascii="Times New Roman" w:hAnsi="Times New Roman"/>
                <w:bCs/>
                <w:color w:val="auto"/>
                <w:sz w:val="20"/>
                <w:szCs w:val="20"/>
                <w:lang w:val="it-IT"/>
              </w:rPr>
              <w:t>seka</w:t>
            </w:r>
            <w:proofErr w:type="spellEnd"/>
            <w:r w:rsidRPr="00576236">
              <w:rPr>
                <w:rFonts w:ascii="Times New Roman" w:hAnsi="Times New Roman"/>
                <w:bCs/>
                <w:color w:val="auto"/>
                <w:sz w:val="20"/>
                <w:szCs w:val="20"/>
                <w:lang w:val="it-IT"/>
              </w:rPr>
              <w:t xml:space="preserve"> </w:t>
            </w:r>
            <w:proofErr w:type="spellStart"/>
            <w:r w:rsidRPr="00576236">
              <w:rPr>
                <w:rFonts w:ascii="Times New Roman" w:hAnsi="Times New Roman"/>
                <w:bCs/>
                <w:color w:val="auto"/>
                <w:sz w:val="20"/>
                <w:szCs w:val="20"/>
                <w:lang w:val="it-IT"/>
              </w:rPr>
              <w:t>Jungtinė</w:t>
            </w:r>
            <w:proofErr w:type="spellEnd"/>
            <w:r w:rsidRPr="00576236">
              <w:rPr>
                <w:rFonts w:ascii="Times New Roman" w:hAnsi="Times New Roman"/>
                <w:bCs/>
                <w:color w:val="auto"/>
                <w:sz w:val="20"/>
                <w:szCs w:val="20"/>
                <w:lang w:val="it-IT"/>
              </w:rPr>
              <w:t xml:space="preserve"> </w:t>
            </w:r>
            <w:proofErr w:type="spellStart"/>
            <w:r w:rsidRPr="00576236">
              <w:rPr>
                <w:rFonts w:ascii="Times New Roman" w:hAnsi="Times New Roman"/>
                <w:bCs/>
                <w:color w:val="auto"/>
                <w:sz w:val="20"/>
                <w:szCs w:val="20"/>
                <w:lang w:val="it-IT"/>
              </w:rPr>
              <w:t>Karalystė</w:t>
            </w:r>
            <w:proofErr w:type="spellEnd"/>
            <w:r w:rsidRPr="00576236">
              <w:rPr>
                <w:rFonts w:ascii="Times New Roman" w:hAnsi="Times New Roman"/>
                <w:bCs/>
                <w:color w:val="auto"/>
                <w:sz w:val="20"/>
                <w:szCs w:val="20"/>
                <w:lang w:val="it-IT"/>
              </w:rPr>
              <w:t xml:space="preserve">, </w:t>
            </w:r>
            <w:proofErr w:type="spellStart"/>
            <w:r w:rsidRPr="00576236">
              <w:rPr>
                <w:rFonts w:ascii="Times New Roman" w:hAnsi="Times New Roman"/>
                <w:bCs/>
                <w:color w:val="auto"/>
                <w:sz w:val="20"/>
                <w:szCs w:val="20"/>
                <w:lang w:val="it-IT"/>
              </w:rPr>
              <w:t>Prancūzija</w:t>
            </w:r>
            <w:proofErr w:type="spellEnd"/>
            <w:r w:rsidRPr="00576236">
              <w:rPr>
                <w:rFonts w:ascii="Times New Roman" w:hAnsi="Times New Roman"/>
                <w:bCs/>
                <w:color w:val="auto"/>
                <w:sz w:val="20"/>
                <w:szCs w:val="20"/>
                <w:lang w:val="it-IT"/>
              </w:rPr>
              <w:t xml:space="preserve"> </w:t>
            </w:r>
            <w:proofErr w:type="spellStart"/>
            <w:r w:rsidRPr="00576236">
              <w:rPr>
                <w:rFonts w:ascii="Times New Roman" w:hAnsi="Times New Roman"/>
                <w:bCs/>
                <w:color w:val="auto"/>
                <w:sz w:val="20"/>
                <w:szCs w:val="20"/>
                <w:lang w:val="it-IT"/>
              </w:rPr>
              <w:t>ir</w:t>
            </w:r>
            <w:proofErr w:type="spellEnd"/>
            <w:r w:rsidRPr="00576236">
              <w:rPr>
                <w:rFonts w:ascii="Times New Roman" w:hAnsi="Times New Roman"/>
                <w:bCs/>
                <w:color w:val="auto"/>
                <w:sz w:val="20"/>
                <w:szCs w:val="20"/>
                <w:lang w:val="it-IT"/>
              </w:rPr>
              <w:t xml:space="preserve"> </w:t>
            </w:r>
            <w:proofErr w:type="spellStart"/>
            <w:r w:rsidRPr="00576236">
              <w:rPr>
                <w:rFonts w:ascii="Times New Roman" w:hAnsi="Times New Roman"/>
                <w:bCs/>
                <w:color w:val="auto"/>
                <w:sz w:val="20"/>
                <w:szCs w:val="20"/>
                <w:lang w:val="it-IT"/>
              </w:rPr>
              <w:t>Ispanija</w:t>
            </w:r>
            <w:proofErr w:type="spellEnd"/>
            <w:r w:rsidRPr="00576236">
              <w:rPr>
                <w:rFonts w:ascii="Times New Roman" w:hAnsi="Times New Roman"/>
                <w:bCs/>
                <w:color w:val="auto"/>
                <w:sz w:val="20"/>
                <w:szCs w:val="20"/>
                <w:lang w:val="it-IT"/>
              </w:rPr>
              <w:t>.</w:t>
            </w:r>
          </w:p>
        </w:tc>
        <w:tc>
          <w:tcPr>
            <w:tcW w:w="2573" w:type="dxa"/>
            <w:tcBorders>
              <w:left w:val="single" w:sz="4" w:space="0" w:color="000000"/>
              <w:bottom w:val="single" w:sz="4" w:space="0" w:color="auto"/>
            </w:tcBorders>
            <w:shd w:val="clear" w:color="auto" w:fill="auto"/>
            <w:tcMar>
              <w:top w:w="29" w:type="dxa"/>
              <w:left w:w="115" w:type="dxa"/>
              <w:bottom w:w="29" w:type="dxa"/>
              <w:right w:w="115" w:type="dxa"/>
            </w:tcMar>
          </w:tcPr>
          <w:p w:rsidR="00576236" w:rsidRPr="00576236" w:rsidRDefault="001E1A59" w:rsidP="005B1C28">
            <w:pPr>
              <w:jc w:val="both"/>
              <w:rPr>
                <w:sz w:val="16"/>
                <w:szCs w:val="16"/>
              </w:rPr>
            </w:pPr>
            <w:hyperlink r:id="rId18" w:history="1">
              <w:r w:rsidR="00576236" w:rsidRPr="00576236">
                <w:rPr>
                  <w:rStyle w:val="Collegamentoipertestuale"/>
                  <w:sz w:val="16"/>
                  <w:szCs w:val="16"/>
                </w:rPr>
                <w:t>https://www.ilsole24ore.com/art/viaggiatori-stranieri-italia-chi-spende-piu-tedeschi-e-americani-battono-tutti-AFr52t4C</w:t>
              </w:r>
            </w:hyperlink>
          </w:p>
        </w:tc>
        <w:tc>
          <w:tcPr>
            <w:tcW w:w="1870" w:type="dxa"/>
            <w:tcBorders>
              <w:bottom w:val="single" w:sz="4" w:space="0" w:color="auto"/>
            </w:tcBorders>
            <w:shd w:val="clear" w:color="auto" w:fill="auto"/>
            <w:tcMar>
              <w:top w:w="29" w:type="dxa"/>
              <w:left w:w="115" w:type="dxa"/>
              <w:bottom w:w="29" w:type="dxa"/>
              <w:right w:w="115" w:type="dxa"/>
            </w:tcMar>
          </w:tcPr>
          <w:p w:rsidR="00576236" w:rsidRPr="00D03E30" w:rsidRDefault="00576236" w:rsidP="005B1C28">
            <w:pPr>
              <w:spacing w:after="60"/>
              <w:rPr>
                <w:sz w:val="16"/>
                <w:szCs w:val="16"/>
              </w:rPr>
            </w:pPr>
          </w:p>
        </w:tc>
      </w:tr>
      <w:tr w:rsidR="008E05ED" w:rsidRPr="00D03E30" w:rsidTr="00BC7000">
        <w:trPr>
          <w:trHeight w:val="976"/>
        </w:trPr>
        <w:tc>
          <w:tcPr>
            <w:tcW w:w="1418" w:type="dxa"/>
            <w:tcBorders>
              <w:bottom w:val="single" w:sz="4" w:space="0" w:color="auto"/>
              <w:right w:val="single" w:sz="4" w:space="0" w:color="000000"/>
            </w:tcBorders>
            <w:shd w:val="clear" w:color="auto" w:fill="auto"/>
            <w:tcMar>
              <w:top w:w="29" w:type="dxa"/>
              <w:left w:w="115" w:type="dxa"/>
              <w:bottom w:w="29" w:type="dxa"/>
              <w:right w:w="115" w:type="dxa"/>
            </w:tcMar>
          </w:tcPr>
          <w:p w:rsidR="008E05ED" w:rsidRPr="00E23C82" w:rsidRDefault="00F872D6" w:rsidP="00E033FA">
            <w:pPr>
              <w:rPr>
                <w:sz w:val="20"/>
                <w:szCs w:val="20"/>
                <w:lang w:val="it-IT"/>
              </w:rPr>
            </w:pPr>
            <w:r>
              <w:rPr>
                <w:sz w:val="20"/>
                <w:szCs w:val="20"/>
                <w:lang w:val="it-IT"/>
              </w:rPr>
              <w:t>2024-0</w:t>
            </w:r>
            <w:r w:rsidR="00E033FA">
              <w:rPr>
                <w:sz w:val="20"/>
                <w:szCs w:val="20"/>
                <w:lang w:val="it-IT"/>
              </w:rPr>
              <w:t>3</w:t>
            </w:r>
            <w:r>
              <w:rPr>
                <w:sz w:val="20"/>
                <w:szCs w:val="20"/>
                <w:lang w:val="it-IT"/>
              </w:rPr>
              <w:t>-12</w:t>
            </w:r>
          </w:p>
        </w:tc>
        <w:tc>
          <w:tcPr>
            <w:tcW w:w="4656" w:type="dxa"/>
            <w:tcBorders>
              <w:top w:val="single" w:sz="4" w:space="0" w:color="FF0000"/>
              <w:left w:val="single" w:sz="4" w:space="0" w:color="000000"/>
              <w:bottom w:val="single" w:sz="4" w:space="0" w:color="auto"/>
              <w:right w:val="single" w:sz="4" w:space="0" w:color="000000"/>
            </w:tcBorders>
            <w:shd w:val="clear" w:color="auto" w:fill="auto"/>
            <w:tcMar>
              <w:top w:w="29" w:type="dxa"/>
              <w:left w:w="115" w:type="dxa"/>
              <w:bottom w:w="29" w:type="dxa"/>
              <w:right w:w="115" w:type="dxa"/>
            </w:tcMar>
          </w:tcPr>
          <w:p w:rsidR="008E05ED" w:rsidRPr="00FD654B" w:rsidRDefault="00F872D6" w:rsidP="00F872D6">
            <w:pPr>
              <w:pStyle w:val="Body"/>
              <w:pBdr>
                <w:left w:val="nil"/>
              </w:pBdr>
              <w:jc w:val="both"/>
              <w:rPr>
                <w:rFonts w:ascii="Times New Roman" w:hAnsi="Times New Roman"/>
                <w:bCs/>
                <w:color w:val="auto"/>
                <w:sz w:val="20"/>
                <w:szCs w:val="20"/>
                <w:lang w:val="it-IT"/>
              </w:rPr>
            </w:pPr>
            <w:r w:rsidRPr="00F872D6">
              <w:rPr>
                <w:rFonts w:ascii="Times New Roman" w:hAnsi="Times New Roman"/>
                <w:bCs/>
                <w:i/>
                <w:color w:val="auto"/>
                <w:sz w:val="20"/>
                <w:szCs w:val="20"/>
                <w:lang w:val="it-IT"/>
              </w:rPr>
              <w:t>Banca Italia</w:t>
            </w:r>
            <w:r>
              <w:rPr>
                <w:rFonts w:ascii="Times New Roman" w:hAnsi="Times New Roman"/>
                <w:bCs/>
                <w:i/>
                <w:color w:val="auto"/>
                <w:sz w:val="20"/>
                <w:szCs w:val="20"/>
                <w:lang w:val="it-IT"/>
              </w:rPr>
              <w:t xml:space="preserve"> </w:t>
            </w:r>
            <w:proofErr w:type="spellStart"/>
            <w:r>
              <w:rPr>
                <w:rFonts w:ascii="Times New Roman" w:hAnsi="Times New Roman"/>
                <w:bCs/>
                <w:color w:val="auto"/>
                <w:sz w:val="20"/>
                <w:szCs w:val="20"/>
                <w:lang w:val="it-IT"/>
              </w:rPr>
              <w:t>duomenimis</w:t>
            </w:r>
            <w:proofErr w:type="spellEnd"/>
            <w:r>
              <w:rPr>
                <w:rFonts w:ascii="Times New Roman" w:hAnsi="Times New Roman"/>
                <w:bCs/>
                <w:color w:val="auto"/>
                <w:sz w:val="20"/>
                <w:szCs w:val="20"/>
                <w:lang w:val="it-IT"/>
              </w:rPr>
              <w:t xml:space="preserve">, </w:t>
            </w:r>
            <w:proofErr w:type="spellStart"/>
            <w:r>
              <w:rPr>
                <w:rFonts w:ascii="Times New Roman" w:hAnsi="Times New Roman"/>
                <w:bCs/>
                <w:color w:val="auto"/>
                <w:sz w:val="20"/>
                <w:szCs w:val="20"/>
                <w:lang w:val="it-IT"/>
              </w:rPr>
              <w:t>u</w:t>
            </w:r>
            <w:r w:rsidRPr="00F872D6">
              <w:rPr>
                <w:rFonts w:ascii="Times New Roman" w:hAnsi="Times New Roman"/>
                <w:bCs/>
                <w:color w:val="auto"/>
                <w:sz w:val="20"/>
                <w:szCs w:val="20"/>
                <w:lang w:val="it-IT"/>
              </w:rPr>
              <w:t>žsienio</w:t>
            </w:r>
            <w:proofErr w:type="spellEnd"/>
            <w:r w:rsidRPr="00F872D6">
              <w:rPr>
                <w:rFonts w:ascii="Times New Roman" w:hAnsi="Times New Roman"/>
                <w:bCs/>
                <w:color w:val="auto"/>
                <w:sz w:val="20"/>
                <w:szCs w:val="20"/>
                <w:lang w:val="it-IT"/>
              </w:rPr>
              <w:t xml:space="preserve"> </w:t>
            </w:r>
            <w:proofErr w:type="spellStart"/>
            <w:r w:rsidRPr="00F872D6">
              <w:rPr>
                <w:rFonts w:ascii="Times New Roman" w:hAnsi="Times New Roman"/>
                <w:bCs/>
                <w:color w:val="auto"/>
                <w:sz w:val="20"/>
                <w:szCs w:val="20"/>
                <w:lang w:val="it-IT"/>
              </w:rPr>
              <w:t>turistų</w:t>
            </w:r>
            <w:proofErr w:type="spellEnd"/>
            <w:r w:rsidRPr="00F872D6">
              <w:rPr>
                <w:rFonts w:ascii="Times New Roman" w:hAnsi="Times New Roman"/>
                <w:bCs/>
                <w:color w:val="auto"/>
                <w:sz w:val="20"/>
                <w:szCs w:val="20"/>
                <w:lang w:val="it-IT"/>
              </w:rPr>
              <w:t xml:space="preserve"> </w:t>
            </w:r>
            <w:proofErr w:type="spellStart"/>
            <w:r w:rsidRPr="00F872D6">
              <w:rPr>
                <w:rFonts w:ascii="Times New Roman" w:hAnsi="Times New Roman"/>
                <w:bCs/>
                <w:color w:val="auto"/>
                <w:sz w:val="20"/>
                <w:szCs w:val="20"/>
                <w:lang w:val="it-IT"/>
              </w:rPr>
              <w:t>išlaidos</w:t>
            </w:r>
            <w:proofErr w:type="spellEnd"/>
            <w:r w:rsidRPr="00F872D6">
              <w:rPr>
                <w:rFonts w:ascii="Times New Roman" w:hAnsi="Times New Roman"/>
                <w:bCs/>
                <w:color w:val="auto"/>
                <w:sz w:val="20"/>
                <w:szCs w:val="20"/>
                <w:lang w:val="it-IT"/>
              </w:rPr>
              <w:t xml:space="preserve"> </w:t>
            </w:r>
            <w:r>
              <w:rPr>
                <w:rFonts w:ascii="Times New Roman" w:hAnsi="Times New Roman"/>
                <w:bCs/>
                <w:color w:val="auto"/>
                <w:sz w:val="20"/>
                <w:szCs w:val="20"/>
                <w:lang w:val="it-IT"/>
              </w:rPr>
              <w:t>IT</w:t>
            </w:r>
            <w:r w:rsidRPr="00F872D6">
              <w:rPr>
                <w:rFonts w:ascii="Times New Roman" w:hAnsi="Times New Roman"/>
                <w:bCs/>
                <w:color w:val="auto"/>
                <w:sz w:val="20"/>
                <w:szCs w:val="20"/>
                <w:lang w:val="it-IT"/>
              </w:rPr>
              <w:t xml:space="preserve"> </w:t>
            </w:r>
            <w:proofErr w:type="spellStart"/>
            <w:r w:rsidRPr="00F872D6">
              <w:rPr>
                <w:rFonts w:ascii="Times New Roman" w:hAnsi="Times New Roman"/>
                <w:bCs/>
                <w:color w:val="auto"/>
                <w:sz w:val="20"/>
                <w:szCs w:val="20"/>
                <w:lang w:val="it-IT"/>
              </w:rPr>
              <w:t>sparčiai</w:t>
            </w:r>
            <w:proofErr w:type="spellEnd"/>
            <w:r w:rsidRPr="00F872D6">
              <w:rPr>
                <w:rFonts w:ascii="Times New Roman" w:hAnsi="Times New Roman"/>
                <w:bCs/>
                <w:color w:val="auto"/>
                <w:sz w:val="20"/>
                <w:szCs w:val="20"/>
                <w:lang w:val="it-IT"/>
              </w:rPr>
              <w:t xml:space="preserve"> </w:t>
            </w:r>
            <w:proofErr w:type="spellStart"/>
            <w:r w:rsidRPr="00F872D6">
              <w:rPr>
                <w:rFonts w:ascii="Times New Roman" w:hAnsi="Times New Roman"/>
                <w:bCs/>
                <w:color w:val="auto"/>
                <w:sz w:val="20"/>
                <w:szCs w:val="20"/>
                <w:lang w:val="it-IT"/>
              </w:rPr>
              <w:t>auga</w:t>
            </w:r>
            <w:proofErr w:type="spellEnd"/>
            <w:r w:rsidRPr="00F872D6">
              <w:rPr>
                <w:rFonts w:ascii="Times New Roman" w:hAnsi="Times New Roman"/>
                <w:bCs/>
                <w:color w:val="auto"/>
                <w:sz w:val="20"/>
                <w:szCs w:val="20"/>
                <w:lang w:val="it-IT"/>
              </w:rPr>
              <w:t xml:space="preserve">, </w:t>
            </w:r>
            <w:proofErr w:type="spellStart"/>
            <w:r w:rsidRPr="00F872D6">
              <w:rPr>
                <w:rFonts w:ascii="Times New Roman" w:hAnsi="Times New Roman"/>
                <w:bCs/>
                <w:color w:val="auto"/>
                <w:sz w:val="20"/>
                <w:szCs w:val="20"/>
                <w:lang w:val="it-IT"/>
              </w:rPr>
              <w:t>daugiausia</w:t>
            </w:r>
            <w:proofErr w:type="spellEnd"/>
            <w:r w:rsidRPr="00F872D6">
              <w:rPr>
                <w:rFonts w:ascii="Times New Roman" w:hAnsi="Times New Roman"/>
                <w:bCs/>
                <w:color w:val="auto"/>
                <w:sz w:val="20"/>
                <w:szCs w:val="20"/>
                <w:lang w:val="it-IT"/>
              </w:rPr>
              <w:t xml:space="preserve"> dėl </w:t>
            </w:r>
            <w:proofErr w:type="spellStart"/>
            <w:r w:rsidRPr="00F872D6">
              <w:rPr>
                <w:rFonts w:ascii="Times New Roman" w:hAnsi="Times New Roman"/>
                <w:bCs/>
                <w:color w:val="auto"/>
                <w:sz w:val="20"/>
                <w:szCs w:val="20"/>
                <w:lang w:val="it-IT"/>
              </w:rPr>
              <w:t>atvykstančiųjų</w:t>
            </w:r>
            <w:proofErr w:type="spellEnd"/>
            <w:r w:rsidRPr="00F872D6">
              <w:rPr>
                <w:rFonts w:ascii="Times New Roman" w:hAnsi="Times New Roman"/>
                <w:bCs/>
                <w:color w:val="auto"/>
                <w:sz w:val="20"/>
                <w:szCs w:val="20"/>
                <w:lang w:val="it-IT"/>
              </w:rPr>
              <w:t xml:space="preserve"> </w:t>
            </w:r>
            <w:proofErr w:type="spellStart"/>
            <w:r w:rsidRPr="00F872D6">
              <w:rPr>
                <w:rFonts w:ascii="Times New Roman" w:hAnsi="Times New Roman"/>
                <w:bCs/>
                <w:color w:val="auto"/>
                <w:sz w:val="20"/>
                <w:szCs w:val="20"/>
                <w:lang w:val="it-IT"/>
              </w:rPr>
              <w:t>skaičiaus</w:t>
            </w:r>
            <w:proofErr w:type="spellEnd"/>
            <w:r w:rsidRPr="00F872D6">
              <w:rPr>
                <w:rFonts w:ascii="Times New Roman" w:hAnsi="Times New Roman"/>
                <w:bCs/>
                <w:color w:val="auto"/>
                <w:sz w:val="20"/>
                <w:szCs w:val="20"/>
                <w:lang w:val="it-IT"/>
              </w:rPr>
              <w:t xml:space="preserve"> </w:t>
            </w:r>
            <w:proofErr w:type="spellStart"/>
            <w:r w:rsidRPr="00F872D6">
              <w:rPr>
                <w:rFonts w:ascii="Times New Roman" w:hAnsi="Times New Roman"/>
                <w:bCs/>
                <w:color w:val="auto"/>
                <w:sz w:val="20"/>
                <w:szCs w:val="20"/>
                <w:lang w:val="it-IT"/>
              </w:rPr>
              <w:t>augimo</w:t>
            </w:r>
            <w:proofErr w:type="spellEnd"/>
            <w:r w:rsidRPr="00F872D6">
              <w:rPr>
                <w:rFonts w:ascii="Times New Roman" w:hAnsi="Times New Roman"/>
                <w:bCs/>
                <w:color w:val="auto"/>
                <w:sz w:val="20"/>
                <w:szCs w:val="20"/>
                <w:lang w:val="it-IT"/>
              </w:rPr>
              <w:t xml:space="preserve">. 2023 m. </w:t>
            </w:r>
            <w:proofErr w:type="spellStart"/>
            <w:r w:rsidRPr="00F872D6">
              <w:rPr>
                <w:rFonts w:ascii="Times New Roman" w:hAnsi="Times New Roman"/>
                <w:bCs/>
                <w:color w:val="auto"/>
                <w:sz w:val="20"/>
                <w:szCs w:val="20"/>
                <w:lang w:val="it-IT"/>
              </w:rPr>
              <w:t>atv</w:t>
            </w:r>
            <w:r>
              <w:rPr>
                <w:rFonts w:ascii="Times New Roman" w:hAnsi="Times New Roman"/>
                <w:bCs/>
                <w:color w:val="auto"/>
                <w:sz w:val="20"/>
                <w:szCs w:val="20"/>
                <w:lang w:val="it-IT"/>
              </w:rPr>
              <w:t>ykstančiųjų</w:t>
            </w:r>
            <w:proofErr w:type="spellEnd"/>
            <w:r>
              <w:rPr>
                <w:rFonts w:ascii="Times New Roman" w:hAnsi="Times New Roman"/>
                <w:bCs/>
                <w:color w:val="auto"/>
                <w:sz w:val="20"/>
                <w:szCs w:val="20"/>
                <w:lang w:val="it-IT"/>
              </w:rPr>
              <w:t xml:space="preserve"> </w:t>
            </w:r>
            <w:proofErr w:type="spellStart"/>
            <w:r>
              <w:rPr>
                <w:rFonts w:ascii="Times New Roman" w:hAnsi="Times New Roman"/>
                <w:bCs/>
                <w:color w:val="auto"/>
                <w:sz w:val="20"/>
                <w:szCs w:val="20"/>
                <w:lang w:val="it-IT"/>
              </w:rPr>
              <w:t>skaičius</w:t>
            </w:r>
            <w:proofErr w:type="spellEnd"/>
            <w:r>
              <w:rPr>
                <w:rFonts w:ascii="Times New Roman" w:hAnsi="Times New Roman"/>
                <w:bCs/>
                <w:color w:val="auto"/>
                <w:sz w:val="20"/>
                <w:szCs w:val="20"/>
                <w:lang w:val="it-IT"/>
              </w:rPr>
              <w:t xml:space="preserve"> </w:t>
            </w:r>
            <w:proofErr w:type="spellStart"/>
            <w:r>
              <w:rPr>
                <w:rFonts w:ascii="Times New Roman" w:hAnsi="Times New Roman"/>
                <w:bCs/>
                <w:color w:val="auto"/>
                <w:sz w:val="20"/>
                <w:szCs w:val="20"/>
                <w:lang w:val="it-IT"/>
              </w:rPr>
              <w:t>išaugo</w:t>
            </w:r>
            <w:proofErr w:type="spellEnd"/>
            <w:r>
              <w:rPr>
                <w:rFonts w:ascii="Times New Roman" w:hAnsi="Times New Roman"/>
                <w:bCs/>
                <w:color w:val="auto"/>
                <w:sz w:val="20"/>
                <w:szCs w:val="20"/>
                <w:lang w:val="it-IT"/>
              </w:rPr>
              <w:t xml:space="preserve"> 17 proc.</w:t>
            </w:r>
            <w:r w:rsidRPr="00F872D6">
              <w:rPr>
                <w:rFonts w:ascii="Times New Roman" w:hAnsi="Times New Roman"/>
                <w:bCs/>
                <w:color w:val="auto"/>
                <w:sz w:val="20"/>
                <w:szCs w:val="20"/>
                <w:lang w:val="it-IT"/>
              </w:rPr>
              <w:t xml:space="preserve">, o </w:t>
            </w:r>
            <w:proofErr w:type="spellStart"/>
            <w:r w:rsidRPr="00F872D6">
              <w:rPr>
                <w:rFonts w:ascii="Times New Roman" w:hAnsi="Times New Roman"/>
                <w:bCs/>
                <w:color w:val="auto"/>
                <w:sz w:val="20"/>
                <w:szCs w:val="20"/>
                <w:lang w:val="it-IT"/>
              </w:rPr>
              <w:t>turizmo</w:t>
            </w:r>
            <w:proofErr w:type="spellEnd"/>
            <w:r w:rsidRPr="00F872D6">
              <w:rPr>
                <w:rFonts w:ascii="Times New Roman" w:hAnsi="Times New Roman"/>
                <w:bCs/>
                <w:color w:val="auto"/>
                <w:sz w:val="20"/>
                <w:szCs w:val="20"/>
                <w:lang w:val="it-IT"/>
              </w:rPr>
              <w:t xml:space="preserve"> </w:t>
            </w:r>
            <w:proofErr w:type="spellStart"/>
            <w:r w:rsidRPr="00F872D6">
              <w:rPr>
                <w:rFonts w:ascii="Times New Roman" w:hAnsi="Times New Roman"/>
                <w:bCs/>
                <w:color w:val="auto"/>
                <w:sz w:val="20"/>
                <w:szCs w:val="20"/>
                <w:lang w:val="it-IT"/>
              </w:rPr>
              <w:t>balanse</w:t>
            </w:r>
            <w:proofErr w:type="spellEnd"/>
            <w:r w:rsidRPr="00F872D6">
              <w:rPr>
                <w:rFonts w:ascii="Times New Roman" w:hAnsi="Times New Roman"/>
                <w:bCs/>
                <w:color w:val="auto"/>
                <w:sz w:val="20"/>
                <w:szCs w:val="20"/>
                <w:lang w:val="it-IT"/>
              </w:rPr>
              <w:t xml:space="preserve"> </w:t>
            </w:r>
            <w:proofErr w:type="spellStart"/>
            <w:r w:rsidRPr="00F872D6">
              <w:rPr>
                <w:rFonts w:ascii="Times New Roman" w:hAnsi="Times New Roman"/>
                <w:bCs/>
                <w:color w:val="auto"/>
                <w:sz w:val="20"/>
                <w:szCs w:val="20"/>
                <w:lang w:val="it-IT"/>
              </w:rPr>
              <w:t>užfiksuotas</w:t>
            </w:r>
            <w:proofErr w:type="spellEnd"/>
            <w:r w:rsidRPr="00F872D6">
              <w:rPr>
                <w:rFonts w:ascii="Times New Roman" w:hAnsi="Times New Roman"/>
                <w:bCs/>
                <w:color w:val="auto"/>
                <w:sz w:val="20"/>
                <w:szCs w:val="20"/>
                <w:lang w:val="it-IT"/>
              </w:rPr>
              <w:t xml:space="preserve"> 20,2 </w:t>
            </w:r>
            <w:proofErr w:type="spellStart"/>
            <w:r w:rsidRPr="00F872D6">
              <w:rPr>
                <w:rFonts w:ascii="Times New Roman" w:hAnsi="Times New Roman"/>
                <w:bCs/>
                <w:color w:val="auto"/>
                <w:sz w:val="20"/>
                <w:szCs w:val="20"/>
                <w:lang w:val="it-IT"/>
              </w:rPr>
              <w:t>mlrd</w:t>
            </w:r>
            <w:proofErr w:type="spellEnd"/>
            <w:r w:rsidRPr="00F872D6">
              <w:rPr>
                <w:rFonts w:ascii="Times New Roman" w:hAnsi="Times New Roman"/>
                <w:bCs/>
                <w:color w:val="auto"/>
                <w:sz w:val="20"/>
                <w:szCs w:val="20"/>
                <w:lang w:val="it-IT"/>
              </w:rPr>
              <w:t xml:space="preserve">. </w:t>
            </w:r>
            <w:proofErr w:type="spellStart"/>
            <w:r w:rsidRPr="00F872D6">
              <w:rPr>
                <w:rFonts w:ascii="Times New Roman" w:hAnsi="Times New Roman"/>
                <w:bCs/>
                <w:color w:val="auto"/>
                <w:sz w:val="20"/>
                <w:szCs w:val="20"/>
                <w:lang w:val="it-IT"/>
              </w:rPr>
              <w:t>eurų</w:t>
            </w:r>
            <w:proofErr w:type="spellEnd"/>
            <w:r w:rsidRPr="00F872D6">
              <w:rPr>
                <w:rFonts w:ascii="Times New Roman" w:hAnsi="Times New Roman"/>
                <w:bCs/>
                <w:color w:val="auto"/>
                <w:sz w:val="20"/>
                <w:szCs w:val="20"/>
                <w:lang w:val="it-IT"/>
              </w:rPr>
              <w:t xml:space="preserve"> </w:t>
            </w:r>
            <w:proofErr w:type="spellStart"/>
            <w:r w:rsidRPr="00F872D6">
              <w:rPr>
                <w:rFonts w:ascii="Times New Roman" w:hAnsi="Times New Roman"/>
                <w:bCs/>
                <w:color w:val="auto"/>
                <w:sz w:val="20"/>
                <w:szCs w:val="20"/>
                <w:lang w:val="it-IT"/>
              </w:rPr>
              <w:t>perteklius</w:t>
            </w:r>
            <w:proofErr w:type="spellEnd"/>
            <w:r w:rsidRPr="00F872D6">
              <w:rPr>
                <w:rFonts w:ascii="Times New Roman" w:hAnsi="Times New Roman"/>
                <w:bCs/>
                <w:color w:val="auto"/>
                <w:sz w:val="20"/>
                <w:szCs w:val="20"/>
                <w:lang w:val="it-IT"/>
              </w:rPr>
              <w:t xml:space="preserve">, </w:t>
            </w:r>
            <w:proofErr w:type="spellStart"/>
            <w:r w:rsidRPr="00F872D6">
              <w:rPr>
                <w:rFonts w:ascii="Times New Roman" w:hAnsi="Times New Roman"/>
                <w:bCs/>
                <w:color w:val="auto"/>
                <w:sz w:val="20"/>
                <w:szCs w:val="20"/>
                <w:lang w:val="it-IT"/>
              </w:rPr>
              <w:t>palyginti</w:t>
            </w:r>
            <w:proofErr w:type="spellEnd"/>
            <w:r w:rsidRPr="00F872D6">
              <w:rPr>
                <w:rFonts w:ascii="Times New Roman" w:hAnsi="Times New Roman"/>
                <w:bCs/>
                <w:color w:val="auto"/>
                <w:sz w:val="20"/>
                <w:szCs w:val="20"/>
                <w:lang w:val="it-IT"/>
              </w:rPr>
              <w:t xml:space="preserve"> su 2022 m. (18,2 </w:t>
            </w:r>
            <w:proofErr w:type="spellStart"/>
            <w:r w:rsidRPr="00F872D6">
              <w:rPr>
                <w:rFonts w:ascii="Times New Roman" w:hAnsi="Times New Roman"/>
                <w:bCs/>
                <w:color w:val="auto"/>
                <w:sz w:val="20"/>
                <w:szCs w:val="20"/>
                <w:lang w:val="it-IT"/>
              </w:rPr>
              <w:t>mlrd</w:t>
            </w:r>
            <w:proofErr w:type="spellEnd"/>
            <w:r w:rsidRPr="00F872D6">
              <w:rPr>
                <w:rFonts w:ascii="Times New Roman" w:hAnsi="Times New Roman"/>
                <w:bCs/>
                <w:color w:val="auto"/>
                <w:sz w:val="20"/>
                <w:szCs w:val="20"/>
                <w:lang w:val="it-IT"/>
              </w:rPr>
              <w:t xml:space="preserve">. </w:t>
            </w:r>
            <w:proofErr w:type="spellStart"/>
            <w:r w:rsidRPr="00F872D6">
              <w:rPr>
                <w:rFonts w:ascii="Times New Roman" w:hAnsi="Times New Roman"/>
                <w:bCs/>
                <w:color w:val="auto"/>
                <w:sz w:val="20"/>
                <w:szCs w:val="20"/>
                <w:lang w:val="it-IT"/>
              </w:rPr>
              <w:t>eurų</w:t>
            </w:r>
            <w:proofErr w:type="spellEnd"/>
            <w:r w:rsidRPr="00F872D6">
              <w:rPr>
                <w:rFonts w:ascii="Times New Roman" w:hAnsi="Times New Roman"/>
                <w:bCs/>
                <w:color w:val="auto"/>
                <w:sz w:val="20"/>
                <w:szCs w:val="20"/>
                <w:lang w:val="it-IT"/>
              </w:rPr>
              <w:t xml:space="preserve">). </w:t>
            </w:r>
          </w:p>
        </w:tc>
        <w:tc>
          <w:tcPr>
            <w:tcW w:w="2573" w:type="dxa"/>
            <w:tcBorders>
              <w:left w:val="single" w:sz="4" w:space="0" w:color="000000"/>
              <w:bottom w:val="single" w:sz="4" w:space="0" w:color="auto"/>
            </w:tcBorders>
            <w:shd w:val="clear" w:color="auto" w:fill="auto"/>
            <w:tcMar>
              <w:top w:w="29" w:type="dxa"/>
              <w:left w:w="115" w:type="dxa"/>
              <w:bottom w:w="29" w:type="dxa"/>
              <w:right w:w="115" w:type="dxa"/>
            </w:tcMar>
          </w:tcPr>
          <w:p w:rsidR="00FC4834" w:rsidRPr="00211BCE" w:rsidRDefault="001E1A59" w:rsidP="005B1C28">
            <w:pPr>
              <w:jc w:val="both"/>
              <w:rPr>
                <w:sz w:val="16"/>
                <w:szCs w:val="16"/>
              </w:rPr>
            </w:pPr>
            <w:hyperlink r:id="rId19" w:anchor=":~:text=Vola%20la%20spesa%20dei%20turisti%20stranieri%20in%20Italia%20grazie%20soprattutto,(18%2C2%20miliardi)." w:history="1">
              <w:r w:rsidR="00F872D6" w:rsidRPr="00F872D6">
                <w:rPr>
                  <w:rStyle w:val="Collegamentoipertestuale"/>
                  <w:sz w:val="16"/>
                  <w:szCs w:val="16"/>
                </w:rPr>
                <w:t>https://www.repubblica.it/viaggi/2024/03/12/news/bankitalia_spesa_turistica_e_bilancia_turistica_2023-422296824/#:~:text=Vola%20la%20spesa%20dei%20turisti%20stranieri%20in%20Italia%20grazie%20soprattutto,(18%2C2%20miliardi).</w:t>
              </w:r>
            </w:hyperlink>
          </w:p>
        </w:tc>
        <w:tc>
          <w:tcPr>
            <w:tcW w:w="1870" w:type="dxa"/>
            <w:tcBorders>
              <w:bottom w:val="single" w:sz="4" w:space="0" w:color="auto"/>
            </w:tcBorders>
            <w:shd w:val="clear" w:color="auto" w:fill="auto"/>
            <w:tcMar>
              <w:top w:w="29" w:type="dxa"/>
              <w:left w:w="115" w:type="dxa"/>
              <w:bottom w:w="29" w:type="dxa"/>
              <w:right w:w="115" w:type="dxa"/>
            </w:tcMar>
          </w:tcPr>
          <w:p w:rsidR="008E05ED" w:rsidRPr="00D03E30" w:rsidRDefault="008E05ED" w:rsidP="005B1C28">
            <w:pPr>
              <w:spacing w:after="60"/>
              <w:rPr>
                <w:sz w:val="16"/>
                <w:szCs w:val="16"/>
              </w:rPr>
            </w:pPr>
          </w:p>
        </w:tc>
      </w:tr>
      <w:tr w:rsidR="00271E75" w:rsidRPr="00A0165E" w:rsidTr="00AF2ECD">
        <w:trPr>
          <w:trHeight w:val="239"/>
        </w:trPr>
        <w:tc>
          <w:tcPr>
            <w:tcW w:w="10517" w:type="dxa"/>
            <w:gridSpan w:val="4"/>
            <w:shd w:val="clear" w:color="auto" w:fill="auto"/>
            <w:tcMar>
              <w:top w:w="29" w:type="dxa"/>
              <w:left w:w="115" w:type="dxa"/>
              <w:bottom w:w="29" w:type="dxa"/>
              <w:right w:w="115" w:type="dxa"/>
            </w:tcMar>
          </w:tcPr>
          <w:p w:rsidR="00271E75" w:rsidRPr="00A0165E" w:rsidRDefault="00271E75" w:rsidP="00271E75">
            <w:pPr>
              <w:spacing w:after="60"/>
              <w:rPr>
                <w:b/>
              </w:rPr>
            </w:pPr>
            <w:r w:rsidRPr="00A0165E">
              <w:rPr>
                <w:b/>
                <w:sz w:val="22"/>
                <w:szCs w:val="22"/>
              </w:rPr>
              <w:t>Bendradarbiavimui MTEPI</w:t>
            </w:r>
            <w:r w:rsidRPr="00A0165E">
              <w:rPr>
                <w:b/>
                <w:sz w:val="22"/>
                <w:szCs w:val="22"/>
                <w:vertAlign w:val="superscript"/>
              </w:rPr>
              <w:footnoteReference w:id="1"/>
            </w:r>
            <w:r w:rsidRPr="00A0165E">
              <w:rPr>
                <w:b/>
                <w:sz w:val="22"/>
                <w:szCs w:val="22"/>
              </w:rPr>
              <w:t xml:space="preserve"> srityse aktuali informacija</w:t>
            </w:r>
          </w:p>
        </w:tc>
      </w:tr>
      <w:tr w:rsidR="006A63ED" w:rsidRPr="00AF3265" w:rsidTr="00A518E5">
        <w:trPr>
          <w:trHeight w:val="239"/>
        </w:trPr>
        <w:tc>
          <w:tcPr>
            <w:tcW w:w="1418" w:type="dxa"/>
            <w:shd w:val="clear" w:color="auto" w:fill="FFFFFF" w:themeFill="background1"/>
            <w:tcMar>
              <w:top w:w="29" w:type="dxa"/>
              <w:left w:w="115" w:type="dxa"/>
              <w:bottom w:w="29" w:type="dxa"/>
              <w:right w:w="115" w:type="dxa"/>
            </w:tcMar>
          </w:tcPr>
          <w:p w:rsidR="006A63ED" w:rsidRDefault="00803432" w:rsidP="00271E75">
            <w:pPr>
              <w:spacing w:after="60"/>
              <w:rPr>
                <w:sz w:val="20"/>
                <w:szCs w:val="20"/>
                <w:lang w:val="it-IT"/>
              </w:rPr>
            </w:pPr>
            <w:r>
              <w:rPr>
                <w:sz w:val="20"/>
                <w:szCs w:val="20"/>
                <w:lang w:val="it-IT"/>
              </w:rPr>
              <w:t>2024-03-26</w:t>
            </w:r>
          </w:p>
        </w:tc>
        <w:tc>
          <w:tcPr>
            <w:tcW w:w="4656" w:type="dxa"/>
            <w:shd w:val="clear" w:color="auto" w:fill="FFFFFF" w:themeFill="background1"/>
            <w:tcMar>
              <w:top w:w="29" w:type="dxa"/>
              <w:left w:w="115" w:type="dxa"/>
              <w:bottom w:w="29" w:type="dxa"/>
              <w:right w:w="115" w:type="dxa"/>
            </w:tcMar>
          </w:tcPr>
          <w:p w:rsidR="006A63ED" w:rsidRPr="003B776F" w:rsidRDefault="00803432" w:rsidP="006602B3">
            <w:pPr>
              <w:jc w:val="both"/>
              <w:rPr>
                <w:color w:val="000000"/>
                <w:sz w:val="20"/>
                <w:szCs w:val="20"/>
              </w:rPr>
            </w:pPr>
            <w:r w:rsidRPr="00803432">
              <w:rPr>
                <w:color w:val="000000"/>
                <w:sz w:val="20"/>
                <w:szCs w:val="20"/>
              </w:rPr>
              <w:t>Italijos privatum</w:t>
            </w:r>
            <w:r w:rsidR="006602B3">
              <w:rPr>
                <w:color w:val="000000"/>
                <w:sz w:val="20"/>
                <w:szCs w:val="20"/>
              </w:rPr>
              <w:t>o</w:t>
            </w:r>
            <w:r w:rsidRPr="00803432">
              <w:rPr>
                <w:color w:val="000000"/>
                <w:sz w:val="20"/>
                <w:szCs w:val="20"/>
              </w:rPr>
              <w:t xml:space="preserve"> garant</w:t>
            </w:r>
            <w:r w:rsidR="006602B3">
              <w:rPr>
                <w:color w:val="000000"/>
                <w:sz w:val="20"/>
                <w:szCs w:val="20"/>
              </w:rPr>
              <w:t>a</w:t>
            </w:r>
            <w:r w:rsidRPr="00803432">
              <w:rPr>
                <w:color w:val="000000"/>
                <w:sz w:val="20"/>
                <w:szCs w:val="20"/>
              </w:rPr>
              <w:t xml:space="preserve">s (Garante della Privacy)  išreiškė susirūpinimą dėl DI reguliavimo </w:t>
            </w:r>
            <w:r w:rsidR="006602B3">
              <w:rPr>
                <w:color w:val="000000"/>
                <w:sz w:val="20"/>
                <w:szCs w:val="20"/>
              </w:rPr>
              <w:t>IT</w:t>
            </w:r>
            <w:r w:rsidRPr="00803432">
              <w:rPr>
                <w:color w:val="000000"/>
                <w:sz w:val="20"/>
                <w:szCs w:val="20"/>
              </w:rPr>
              <w:t xml:space="preserve"> ir paragino užtikrinti kompetentingą ir nepriklausomą kontrolę. Vyriausybė siūlo DI kontrolę patikėti dviem vyriausybinėms agentūroms, todėl nuogąstaujama dėl pernelyg didelės galios koncentracijos. Svarstoma, ar nepriklausoma agentūra galėtų užtikrinti veiksmingesnę ir etiškesnę DI naudojimo kontrolę, atsižvelgiant į šios technologijos keliamą riziką ir potencialą.</w:t>
            </w:r>
          </w:p>
        </w:tc>
        <w:tc>
          <w:tcPr>
            <w:tcW w:w="2573" w:type="dxa"/>
            <w:shd w:val="clear" w:color="auto" w:fill="FFFFFF" w:themeFill="background1"/>
            <w:tcMar>
              <w:top w:w="29" w:type="dxa"/>
              <w:left w:w="115" w:type="dxa"/>
              <w:bottom w:w="29" w:type="dxa"/>
              <w:right w:w="115" w:type="dxa"/>
            </w:tcMar>
          </w:tcPr>
          <w:p w:rsidR="006A63ED" w:rsidRPr="00803432" w:rsidRDefault="001E1A59" w:rsidP="00271E75">
            <w:pPr>
              <w:rPr>
                <w:sz w:val="16"/>
                <w:szCs w:val="16"/>
                <w:lang w:val="it-IT"/>
              </w:rPr>
            </w:pPr>
            <w:hyperlink r:id="rId20" w:history="1">
              <w:r w:rsidR="00803432" w:rsidRPr="00803432">
                <w:rPr>
                  <w:rStyle w:val="Collegamentoipertestuale"/>
                  <w:sz w:val="16"/>
                  <w:szCs w:val="16"/>
                </w:rPr>
                <w:t>https://www.lastampa.it/economia/2024/03/26/news/il_garante_boccia_il_governo_chi_vigila_su_ai_e_privacy_deve_essere_indipendente-14175106/</w:t>
              </w:r>
            </w:hyperlink>
          </w:p>
        </w:tc>
        <w:tc>
          <w:tcPr>
            <w:tcW w:w="1870" w:type="dxa"/>
            <w:shd w:val="clear" w:color="auto" w:fill="FFFFFF" w:themeFill="background1"/>
            <w:tcMar>
              <w:top w:w="29" w:type="dxa"/>
              <w:left w:w="115" w:type="dxa"/>
              <w:bottom w:w="29" w:type="dxa"/>
              <w:right w:w="115" w:type="dxa"/>
            </w:tcMar>
          </w:tcPr>
          <w:p w:rsidR="006A63ED" w:rsidRPr="00AF3265" w:rsidRDefault="006A63ED" w:rsidP="00271E75">
            <w:pPr>
              <w:spacing w:after="60"/>
              <w:rPr>
                <w:color w:val="FF0000"/>
                <w:sz w:val="16"/>
                <w:szCs w:val="16"/>
              </w:rPr>
            </w:pPr>
          </w:p>
        </w:tc>
      </w:tr>
      <w:tr w:rsidR="00933933" w:rsidRPr="00AF3265" w:rsidTr="007B5265">
        <w:trPr>
          <w:trHeight w:val="239"/>
        </w:trPr>
        <w:tc>
          <w:tcPr>
            <w:tcW w:w="1418" w:type="dxa"/>
            <w:shd w:val="clear" w:color="auto" w:fill="auto"/>
            <w:tcMar>
              <w:top w:w="29" w:type="dxa"/>
              <w:left w:w="115" w:type="dxa"/>
              <w:bottom w:w="29" w:type="dxa"/>
              <w:right w:w="115" w:type="dxa"/>
            </w:tcMar>
          </w:tcPr>
          <w:p w:rsidR="00933933" w:rsidRPr="0021078C" w:rsidRDefault="00A5700D" w:rsidP="007B5265">
            <w:pPr>
              <w:spacing w:after="60"/>
              <w:rPr>
                <w:sz w:val="20"/>
                <w:szCs w:val="20"/>
                <w:lang w:val="it-IT"/>
              </w:rPr>
            </w:pPr>
            <w:r>
              <w:rPr>
                <w:sz w:val="20"/>
                <w:szCs w:val="20"/>
                <w:lang w:val="it-IT"/>
              </w:rPr>
              <w:t>2024-03-04</w:t>
            </w:r>
          </w:p>
        </w:tc>
        <w:tc>
          <w:tcPr>
            <w:tcW w:w="4656" w:type="dxa"/>
            <w:shd w:val="clear" w:color="auto" w:fill="auto"/>
            <w:tcMar>
              <w:top w:w="29" w:type="dxa"/>
              <w:left w:w="115" w:type="dxa"/>
              <w:bottom w:w="29" w:type="dxa"/>
              <w:right w:w="115" w:type="dxa"/>
            </w:tcMar>
          </w:tcPr>
          <w:p w:rsidR="00933933" w:rsidRPr="002B2A91" w:rsidRDefault="00A5700D" w:rsidP="00A5700D">
            <w:pPr>
              <w:jc w:val="both"/>
              <w:rPr>
                <w:sz w:val="20"/>
                <w:szCs w:val="20"/>
              </w:rPr>
            </w:pPr>
            <w:r>
              <w:rPr>
                <w:sz w:val="20"/>
                <w:szCs w:val="20"/>
              </w:rPr>
              <w:t>„UniTrento“</w:t>
            </w:r>
            <w:r w:rsidRPr="00A5700D">
              <w:rPr>
                <w:sz w:val="20"/>
                <w:szCs w:val="20"/>
              </w:rPr>
              <w:t xml:space="preserve"> komanda į kosmosą skraidins savo</w:t>
            </w:r>
            <w:r>
              <w:rPr>
                <w:sz w:val="20"/>
                <w:szCs w:val="20"/>
              </w:rPr>
              <w:t xml:space="preserve"> projektą - dalelių detektorių „</w:t>
            </w:r>
            <w:r w:rsidRPr="00A5700D">
              <w:rPr>
                <w:sz w:val="20"/>
                <w:szCs w:val="20"/>
              </w:rPr>
              <w:t>Sparkle</w:t>
            </w:r>
            <w:r>
              <w:rPr>
                <w:sz w:val="20"/>
                <w:szCs w:val="20"/>
              </w:rPr>
              <w:t>“</w:t>
            </w:r>
            <w:r w:rsidRPr="00A5700D">
              <w:rPr>
                <w:sz w:val="20"/>
                <w:szCs w:val="20"/>
              </w:rPr>
              <w:t>.    Numatomas i</w:t>
            </w:r>
            <w:r>
              <w:rPr>
                <w:sz w:val="20"/>
                <w:szCs w:val="20"/>
              </w:rPr>
              <w:t>šskridimas 2025 m. erdvėlaiviu „</w:t>
            </w:r>
            <w:r w:rsidRPr="00A5700D">
              <w:rPr>
                <w:sz w:val="20"/>
                <w:szCs w:val="20"/>
              </w:rPr>
              <w:t>Space Rider</w:t>
            </w:r>
            <w:r>
              <w:rPr>
                <w:sz w:val="20"/>
                <w:szCs w:val="20"/>
              </w:rPr>
              <w:t>“</w:t>
            </w:r>
            <w:r w:rsidRPr="00A5700D">
              <w:rPr>
                <w:sz w:val="20"/>
                <w:szCs w:val="20"/>
              </w:rPr>
              <w:t xml:space="preserve"> ir grįžimas į Žemę ne anksčiau kaip po poros mėnesių.</w:t>
            </w:r>
          </w:p>
        </w:tc>
        <w:tc>
          <w:tcPr>
            <w:tcW w:w="2573" w:type="dxa"/>
            <w:shd w:val="clear" w:color="auto" w:fill="auto"/>
            <w:tcMar>
              <w:top w:w="29" w:type="dxa"/>
              <w:left w:w="115" w:type="dxa"/>
              <w:bottom w:w="29" w:type="dxa"/>
              <w:right w:w="115" w:type="dxa"/>
            </w:tcMar>
          </w:tcPr>
          <w:p w:rsidR="00933933" w:rsidRPr="00A5700D" w:rsidRDefault="001E1A59" w:rsidP="00A5700D">
            <w:pPr>
              <w:rPr>
                <w:sz w:val="16"/>
                <w:szCs w:val="16"/>
              </w:rPr>
            </w:pPr>
            <w:hyperlink r:id="rId21" w:history="1">
              <w:r w:rsidR="00A5700D" w:rsidRPr="00A5700D">
                <w:rPr>
                  <w:rStyle w:val="Collegamentoipertestuale"/>
                  <w:sz w:val="16"/>
                  <w:szCs w:val="16"/>
                </w:rPr>
                <w:t>https://www.ansa.it/amp/trentino/notizie/2024/03/04/team-unitrento-selezionato-per-esa-academy-experiment-programme_97654a6a-6ac5-4075-9148-21b3ae9a8d1f.html</w:t>
              </w:r>
            </w:hyperlink>
          </w:p>
        </w:tc>
        <w:tc>
          <w:tcPr>
            <w:tcW w:w="1870" w:type="dxa"/>
            <w:shd w:val="clear" w:color="auto" w:fill="auto"/>
            <w:tcMar>
              <w:top w:w="29" w:type="dxa"/>
              <w:left w:w="115" w:type="dxa"/>
              <w:bottom w:w="29" w:type="dxa"/>
              <w:right w:w="115" w:type="dxa"/>
            </w:tcMar>
          </w:tcPr>
          <w:p w:rsidR="00933933" w:rsidRPr="00AF3265" w:rsidRDefault="00933933" w:rsidP="007B5265">
            <w:pPr>
              <w:spacing w:after="60"/>
              <w:rPr>
                <w:color w:val="FF0000"/>
                <w:sz w:val="16"/>
                <w:szCs w:val="16"/>
              </w:rPr>
            </w:pPr>
          </w:p>
        </w:tc>
      </w:tr>
      <w:tr w:rsidR="00AF3265" w:rsidRPr="00AF3265" w:rsidTr="00AF2ECD">
        <w:trPr>
          <w:trHeight w:val="239"/>
        </w:trPr>
        <w:tc>
          <w:tcPr>
            <w:tcW w:w="1418" w:type="dxa"/>
            <w:shd w:val="clear" w:color="auto" w:fill="auto"/>
            <w:tcMar>
              <w:top w:w="29" w:type="dxa"/>
              <w:left w:w="115" w:type="dxa"/>
              <w:bottom w:w="29" w:type="dxa"/>
              <w:right w:w="115" w:type="dxa"/>
            </w:tcMar>
          </w:tcPr>
          <w:p w:rsidR="00AF3265" w:rsidRPr="00206CC1" w:rsidRDefault="00CF528E" w:rsidP="00271E75">
            <w:pPr>
              <w:spacing w:after="60"/>
              <w:rPr>
                <w:sz w:val="20"/>
                <w:szCs w:val="20"/>
                <w:lang w:val="it-IT"/>
              </w:rPr>
            </w:pPr>
            <w:r w:rsidRPr="00206CC1">
              <w:rPr>
                <w:sz w:val="20"/>
                <w:szCs w:val="20"/>
                <w:lang w:val="it-IT"/>
              </w:rPr>
              <w:t>2024-03-01</w:t>
            </w:r>
          </w:p>
        </w:tc>
        <w:tc>
          <w:tcPr>
            <w:tcW w:w="4656" w:type="dxa"/>
            <w:shd w:val="clear" w:color="auto" w:fill="auto"/>
            <w:tcMar>
              <w:top w:w="29" w:type="dxa"/>
              <w:left w:w="115" w:type="dxa"/>
              <w:bottom w:w="29" w:type="dxa"/>
              <w:right w:w="115" w:type="dxa"/>
            </w:tcMar>
          </w:tcPr>
          <w:p w:rsidR="00AF3265" w:rsidRPr="00206CC1" w:rsidRDefault="00CF528E" w:rsidP="00CF528E">
            <w:pPr>
              <w:jc w:val="both"/>
              <w:rPr>
                <w:sz w:val="20"/>
                <w:szCs w:val="20"/>
              </w:rPr>
            </w:pPr>
            <w:r w:rsidRPr="00206CC1">
              <w:rPr>
                <w:sz w:val="20"/>
                <w:szCs w:val="20"/>
              </w:rPr>
              <w:t>Turine - bandomasis 5G projektas autonominio vairavimo srityje</w:t>
            </w:r>
            <w:r w:rsidR="00206CC1" w:rsidRPr="00206CC1">
              <w:rPr>
                <w:sz w:val="20"/>
                <w:szCs w:val="20"/>
              </w:rPr>
              <w:t>.</w:t>
            </w:r>
            <w:r w:rsidR="00206CC1">
              <w:rPr>
                <w:sz w:val="20"/>
                <w:szCs w:val="20"/>
              </w:rPr>
              <w:t xml:space="preserve"> </w:t>
            </w:r>
            <w:r w:rsidR="00294E6D" w:rsidRPr="00206CC1">
              <w:rPr>
                <w:sz w:val="20"/>
                <w:szCs w:val="20"/>
              </w:rPr>
              <w:t>Prasidėjo</w:t>
            </w:r>
            <w:r w:rsidR="006602B3">
              <w:rPr>
                <w:sz w:val="20"/>
                <w:szCs w:val="20"/>
              </w:rPr>
              <w:t xml:space="preserve"> „</w:t>
            </w:r>
            <w:r w:rsidRPr="00206CC1">
              <w:rPr>
                <w:sz w:val="20"/>
                <w:szCs w:val="20"/>
              </w:rPr>
              <w:t>European Envelope</w:t>
            </w:r>
            <w:r w:rsidR="006602B3">
              <w:rPr>
                <w:sz w:val="20"/>
                <w:szCs w:val="20"/>
              </w:rPr>
              <w:t>“</w:t>
            </w:r>
            <w:r w:rsidR="00206CC1" w:rsidRPr="00206CC1">
              <w:rPr>
                <w:sz w:val="20"/>
                <w:szCs w:val="20"/>
              </w:rPr>
              <w:t xml:space="preserve"> projektas, kuriame dalyvauja „Teoresi Group“, „</w:t>
            </w:r>
            <w:r w:rsidRPr="00206CC1">
              <w:rPr>
                <w:sz w:val="20"/>
                <w:szCs w:val="20"/>
              </w:rPr>
              <w:t>Torino City Lab</w:t>
            </w:r>
            <w:r w:rsidR="00206CC1" w:rsidRPr="00206CC1">
              <w:rPr>
                <w:sz w:val="20"/>
                <w:szCs w:val="20"/>
              </w:rPr>
              <w:t>“</w:t>
            </w:r>
            <w:r w:rsidRPr="00206CC1">
              <w:rPr>
                <w:sz w:val="20"/>
                <w:szCs w:val="20"/>
              </w:rPr>
              <w:t xml:space="preserve">, </w:t>
            </w:r>
            <w:r w:rsidR="00206CC1" w:rsidRPr="00206CC1">
              <w:rPr>
                <w:sz w:val="20"/>
                <w:szCs w:val="20"/>
              </w:rPr>
              <w:t>„Tim“</w:t>
            </w:r>
            <w:r w:rsidRPr="00206CC1">
              <w:rPr>
                <w:sz w:val="20"/>
                <w:szCs w:val="20"/>
              </w:rPr>
              <w:t xml:space="preserve"> </w:t>
            </w:r>
            <w:r w:rsidR="00206CC1" w:rsidRPr="00206CC1">
              <w:rPr>
                <w:sz w:val="20"/>
                <w:szCs w:val="20"/>
              </w:rPr>
              <w:t>ir „</w:t>
            </w:r>
            <w:r w:rsidRPr="00206CC1">
              <w:rPr>
                <w:sz w:val="20"/>
                <w:szCs w:val="20"/>
              </w:rPr>
              <w:t>Fondazione Links</w:t>
            </w:r>
            <w:r w:rsidR="00206CC1" w:rsidRPr="00206CC1">
              <w:rPr>
                <w:sz w:val="20"/>
                <w:szCs w:val="20"/>
              </w:rPr>
              <w:t>“</w:t>
            </w:r>
            <w:r w:rsidRPr="00206CC1">
              <w:rPr>
                <w:sz w:val="20"/>
                <w:szCs w:val="20"/>
              </w:rPr>
              <w:t>.</w:t>
            </w:r>
          </w:p>
          <w:p w:rsidR="00CF528E" w:rsidRPr="00206CC1" w:rsidRDefault="00CF528E" w:rsidP="00206CC1">
            <w:pPr>
              <w:jc w:val="both"/>
              <w:rPr>
                <w:sz w:val="20"/>
                <w:szCs w:val="20"/>
              </w:rPr>
            </w:pPr>
            <w:r w:rsidRPr="00206CC1">
              <w:rPr>
                <w:sz w:val="20"/>
                <w:szCs w:val="20"/>
              </w:rPr>
              <w:t xml:space="preserve">Dar vienas žingsnis į priekį Turino miesto išmaniojo miesto plėtros srityje. </w:t>
            </w:r>
          </w:p>
        </w:tc>
        <w:tc>
          <w:tcPr>
            <w:tcW w:w="2573" w:type="dxa"/>
            <w:shd w:val="clear" w:color="auto" w:fill="auto"/>
            <w:tcMar>
              <w:top w:w="29" w:type="dxa"/>
              <w:left w:w="115" w:type="dxa"/>
              <w:bottom w:w="29" w:type="dxa"/>
              <w:right w:w="115" w:type="dxa"/>
            </w:tcMar>
          </w:tcPr>
          <w:p w:rsidR="002B2A91" w:rsidRPr="00AF3265" w:rsidRDefault="001E1A59" w:rsidP="00271E75">
            <w:pPr>
              <w:rPr>
                <w:color w:val="FF0000"/>
                <w:sz w:val="16"/>
                <w:szCs w:val="16"/>
              </w:rPr>
            </w:pPr>
            <w:hyperlink r:id="rId22" w:history="1">
              <w:r w:rsidR="00CF528E" w:rsidRPr="00206CC1">
                <w:rPr>
                  <w:rStyle w:val="Collegamentoipertestuale"/>
                  <w:sz w:val="16"/>
                  <w:szCs w:val="16"/>
                </w:rPr>
                <w:t>https://www.ilsole24ore.com/art/a-torino-progetto-pilota-il-5g-servizio-guida-autonoma-AFN8litC</w:t>
              </w:r>
            </w:hyperlink>
          </w:p>
        </w:tc>
        <w:tc>
          <w:tcPr>
            <w:tcW w:w="1870" w:type="dxa"/>
            <w:shd w:val="clear" w:color="auto" w:fill="auto"/>
            <w:tcMar>
              <w:top w:w="29" w:type="dxa"/>
              <w:left w:w="115" w:type="dxa"/>
              <w:bottom w:w="29" w:type="dxa"/>
              <w:right w:w="115" w:type="dxa"/>
            </w:tcMar>
          </w:tcPr>
          <w:p w:rsidR="00AF3265" w:rsidRPr="00AF3265" w:rsidRDefault="00AF3265" w:rsidP="00271E75">
            <w:pPr>
              <w:spacing w:after="60"/>
              <w:rPr>
                <w:color w:val="FF0000"/>
                <w:sz w:val="16"/>
                <w:szCs w:val="16"/>
              </w:rPr>
            </w:pPr>
          </w:p>
        </w:tc>
      </w:tr>
      <w:tr w:rsidR="00271E75" w:rsidRPr="00A0165E" w:rsidTr="00AF2ECD">
        <w:trPr>
          <w:trHeight w:val="221"/>
        </w:trPr>
        <w:tc>
          <w:tcPr>
            <w:tcW w:w="10517" w:type="dxa"/>
            <w:gridSpan w:val="4"/>
            <w:shd w:val="clear" w:color="auto" w:fill="auto"/>
            <w:tcMar>
              <w:top w:w="29" w:type="dxa"/>
              <w:left w:w="115" w:type="dxa"/>
              <w:bottom w:w="29" w:type="dxa"/>
              <w:right w:w="115" w:type="dxa"/>
            </w:tcMar>
          </w:tcPr>
          <w:p w:rsidR="00271E75" w:rsidRPr="00A0165E" w:rsidRDefault="00271E75" w:rsidP="00271E75">
            <w:pPr>
              <w:spacing w:after="60"/>
              <w:rPr>
                <w:b/>
              </w:rPr>
            </w:pPr>
            <w:r w:rsidRPr="00A0165E">
              <w:rPr>
                <w:b/>
                <w:sz w:val="22"/>
                <w:szCs w:val="22"/>
              </w:rPr>
              <w:t>Finansų sektoriui aktuali informacija</w:t>
            </w:r>
          </w:p>
        </w:tc>
      </w:tr>
      <w:tr w:rsidR="000560C5" w:rsidRPr="00A0165E"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rsidR="000560C5" w:rsidRPr="001F4E0B" w:rsidRDefault="00773901" w:rsidP="00DA5F79">
            <w:pPr>
              <w:rPr>
                <w:sz w:val="20"/>
                <w:szCs w:val="20"/>
                <w:lang w:val="it-IT"/>
              </w:rPr>
            </w:pPr>
            <w:r>
              <w:rPr>
                <w:sz w:val="20"/>
                <w:szCs w:val="20"/>
                <w:lang w:val="it-IT"/>
              </w:rPr>
              <w:t>2024-03-08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0560C5" w:rsidRPr="00060E4B" w:rsidRDefault="00773901" w:rsidP="00F66596">
            <w:pPr>
              <w:jc w:val="both"/>
              <w:rPr>
                <w:sz w:val="20"/>
                <w:szCs w:val="20"/>
              </w:rPr>
            </w:pPr>
            <w:r>
              <w:rPr>
                <w:sz w:val="20"/>
                <w:szCs w:val="20"/>
              </w:rPr>
              <w:t>EK</w:t>
            </w:r>
            <w:r w:rsidRPr="00773901">
              <w:rPr>
                <w:sz w:val="20"/>
                <w:szCs w:val="20"/>
              </w:rPr>
              <w:t xml:space="preserve"> patvirtino 1,1 mlrd. eurų vertės </w:t>
            </w:r>
            <w:r>
              <w:rPr>
                <w:sz w:val="20"/>
                <w:szCs w:val="20"/>
              </w:rPr>
              <w:t>IT</w:t>
            </w:r>
            <w:r w:rsidRPr="00773901">
              <w:rPr>
                <w:sz w:val="20"/>
                <w:szCs w:val="20"/>
              </w:rPr>
              <w:t xml:space="preserve"> valstybės pagalbos schemą, pagal kurią </w:t>
            </w:r>
            <w:r>
              <w:rPr>
                <w:sz w:val="20"/>
                <w:szCs w:val="20"/>
              </w:rPr>
              <w:t xml:space="preserve">bus </w:t>
            </w:r>
            <w:r w:rsidRPr="00773901">
              <w:rPr>
                <w:sz w:val="20"/>
                <w:szCs w:val="20"/>
              </w:rPr>
              <w:t xml:space="preserve">remiamos investicijos į įrangą, reikalingos perėjimui prie tvarios ekonomikos. Pagal šią priemonę, kuri bus iš dalies finansuojama </w:t>
            </w:r>
            <w:r>
              <w:rPr>
                <w:sz w:val="20"/>
                <w:szCs w:val="20"/>
              </w:rPr>
              <w:t xml:space="preserve">iš </w:t>
            </w:r>
            <w:r w:rsidR="00F66596" w:rsidRPr="00F66596">
              <w:rPr>
                <w:i/>
                <w:sz w:val="20"/>
                <w:szCs w:val="20"/>
              </w:rPr>
              <w:t>Pnrr</w:t>
            </w:r>
            <w:r w:rsidRPr="00773901">
              <w:rPr>
                <w:sz w:val="20"/>
                <w:szCs w:val="20"/>
              </w:rPr>
              <w:t xml:space="preserve">, pagalba bus teikiama kaip tiesioginės dotacijos. Didžiausia pagalbos suma vienam pagalbos gavėjui bus 150 mln. EUR, o </w:t>
            </w:r>
            <w:r w:rsidRPr="00773901">
              <w:rPr>
                <w:sz w:val="20"/>
                <w:szCs w:val="20"/>
              </w:rPr>
              <w:lastRenderedPageBreak/>
              <w:t>pagalbos gavėjams, esantiems reikalavimus atitinka</w:t>
            </w:r>
            <w:r>
              <w:rPr>
                <w:sz w:val="20"/>
                <w:szCs w:val="20"/>
              </w:rPr>
              <w:t xml:space="preserve">nčiuose regionuose, ji galės </w:t>
            </w:r>
            <w:r w:rsidRPr="00773901">
              <w:rPr>
                <w:sz w:val="20"/>
                <w:szCs w:val="20"/>
              </w:rPr>
              <w:t>būti padidinta iki 200 mln.</w:t>
            </w:r>
          </w:p>
        </w:tc>
        <w:tc>
          <w:tcPr>
            <w:tcW w:w="2573" w:type="dxa"/>
            <w:tcBorders>
              <w:left w:val="single" w:sz="4" w:space="0" w:color="000000"/>
            </w:tcBorders>
            <w:shd w:val="clear" w:color="auto" w:fill="auto"/>
            <w:tcMar>
              <w:top w:w="29" w:type="dxa"/>
              <w:left w:w="115" w:type="dxa"/>
              <w:bottom w:w="29" w:type="dxa"/>
              <w:right w:w="115" w:type="dxa"/>
            </w:tcMar>
          </w:tcPr>
          <w:p w:rsidR="000560C5" w:rsidRDefault="001E1A59" w:rsidP="00DA5F79">
            <w:pPr>
              <w:jc w:val="both"/>
              <w:rPr>
                <w:sz w:val="16"/>
                <w:szCs w:val="16"/>
              </w:rPr>
            </w:pPr>
            <w:hyperlink r:id="rId23" w:history="1">
              <w:r w:rsidR="00773901" w:rsidRPr="00773901">
                <w:rPr>
                  <w:rStyle w:val="Collegamentoipertestuale"/>
                  <w:sz w:val="16"/>
                  <w:szCs w:val="16"/>
                </w:rPr>
                <w:t>https://www.ilsole24ore.com/radiocor/nRC_08.03.2024_11.45_27910279</w:t>
              </w:r>
            </w:hyperlink>
          </w:p>
        </w:tc>
        <w:tc>
          <w:tcPr>
            <w:tcW w:w="1870" w:type="dxa"/>
            <w:shd w:val="clear" w:color="auto" w:fill="auto"/>
            <w:tcMar>
              <w:top w:w="29" w:type="dxa"/>
              <w:left w:w="115" w:type="dxa"/>
              <w:bottom w:w="29" w:type="dxa"/>
              <w:right w:w="115" w:type="dxa"/>
            </w:tcMar>
          </w:tcPr>
          <w:p w:rsidR="000560C5" w:rsidRPr="00A0165E" w:rsidRDefault="000560C5" w:rsidP="00DA5F79">
            <w:pPr>
              <w:spacing w:after="60"/>
              <w:rPr>
                <w:sz w:val="16"/>
                <w:szCs w:val="16"/>
              </w:rPr>
            </w:pPr>
          </w:p>
        </w:tc>
      </w:tr>
      <w:tr w:rsidR="00C20693" w:rsidRPr="00A0165E"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rsidR="00C20693" w:rsidRPr="00282EF2" w:rsidRDefault="00B454CE" w:rsidP="00AF2ECD">
            <w:pPr>
              <w:rPr>
                <w:sz w:val="20"/>
                <w:szCs w:val="20"/>
                <w:lang w:val="it-IT"/>
              </w:rPr>
            </w:pPr>
            <w:r>
              <w:rPr>
                <w:sz w:val="20"/>
                <w:szCs w:val="20"/>
                <w:lang w:val="it-IT"/>
              </w:rPr>
              <w:lastRenderedPageBreak/>
              <w:t>2004-03-01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535AD5" w:rsidRPr="00273987" w:rsidRDefault="00B454CE" w:rsidP="00B454CE">
            <w:pPr>
              <w:jc w:val="both"/>
              <w:rPr>
                <w:iCs/>
                <w:sz w:val="20"/>
                <w:szCs w:val="20"/>
              </w:rPr>
            </w:pPr>
            <w:r>
              <w:rPr>
                <w:iCs/>
                <w:sz w:val="20"/>
                <w:szCs w:val="20"/>
              </w:rPr>
              <w:t>P</w:t>
            </w:r>
            <w:r w:rsidRPr="00B454CE">
              <w:rPr>
                <w:iCs/>
                <w:sz w:val="20"/>
                <w:szCs w:val="20"/>
              </w:rPr>
              <w:t xml:space="preserve">er trečiąją vyriausybės obligacijų </w:t>
            </w:r>
            <w:r>
              <w:rPr>
                <w:iCs/>
                <w:sz w:val="20"/>
                <w:szCs w:val="20"/>
              </w:rPr>
              <w:t>„</w:t>
            </w:r>
            <w:r w:rsidRPr="00B454CE">
              <w:rPr>
                <w:iCs/>
                <w:sz w:val="20"/>
                <w:szCs w:val="20"/>
              </w:rPr>
              <w:t>Btp Valore</w:t>
            </w:r>
            <w:r>
              <w:rPr>
                <w:iCs/>
                <w:sz w:val="20"/>
                <w:szCs w:val="20"/>
              </w:rPr>
              <w:t>“,</w:t>
            </w:r>
            <w:r w:rsidRPr="00B454CE">
              <w:rPr>
                <w:iCs/>
                <w:sz w:val="20"/>
                <w:szCs w:val="20"/>
              </w:rPr>
              <w:t xml:space="preserve">, skirtų tik smulkiesiems </w:t>
            </w:r>
            <w:r>
              <w:rPr>
                <w:iCs/>
                <w:sz w:val="20"/>
                <w:szCs w:val="20"/>
              </w:rPr>
              <w:t>IT</w:t>
            </w:r>
            <w:r w:rsidRPr="00B454CE">
              <w:rPr>
                <w:iCs/>
                <w:sz w:val="20"/>
                <w:szCs w:val="20"/>
              </w:rPr>
              <w:t xml:space="preserve"> indėlininkams, emisiją, </w:t>
            </w:r>
            <w:r w:rsidR="00206CC1">
              <w:rPr>
                <w:iCs/>
                <w:sz w:val="20"/>
                <w:szCs w:val="20"/>
              </w:rPr>
              <w:t>į</w:t>
            </w:r>
            <w:r>
              <w:rPr>
                <w:iCs/>
                <w:sz w:val="20"/>
                <w:szCs w:val="20"/>
              </w:rPr>
              <w:t xml:space="preserve"> valstybės iždą </w:t>
            </w:r>
            <w:r w:rsidRPr="00B454CE">
              <w:rPr>
                <w:iCs/>
                <w:sz w:val="20"/>
                <w:szCs w:val="20"/>
              </w:rPr>
              <w:t>surinkta 18,32 mlrd. eurų, o pasirašytų sutarč</w:t>
            </w:r>
            <w:r>
              <w:rPr>
                <w:iCs/>
                <w:sz w:val="20"/>
                <w:szCs w:val="20"/>
              </w:rPr>
              <w:t xml:space="preserve">ių skaičius viršijo 656 tūkst. </w:t>
            </w:r>
            <w:r w:rsidRPr="00B454CE">
              <w:rPr>
                <w:iCs/>
                <w:sz w:val="20"/>
                <w:szCs w:val="20"/>
              </w:rPr>
              <w:t xml:space="preserve">Tai </w:t>
            </w:r>
            <w:r>
              <w:rPr>
                <w:iCs/>
                <w:sz w:val="20"/>
                <w:szCs w:val="20"/>
              </w:rPr>
              <w:t>geriausias</w:t>
            </w:r>
            <w:r w:rsidRPr="00B454CE">
              <w:rPr>
                <w:iCs/>
                <w:sz w:val="20"/>
                <w:szCs w:val="20"/>
              </w:rPr>
              <w:t xml:space="preserve"> pasiektas rezultatas pagal vertę ir sutartis</w:t>
            </w:r>
            <w:r>
              <w:rPr>
                <w:iCs/>
                <w:sz w:val="20"/>
                <w:szCs w:val="20"/>
              </w:rPr>
              <w:t xml:space="preserve">. </w:t>
            </w:r>
            <w:r w:rsidRPr="00B454CE">
              <w:rPr>
                <w:iCs/>
                <w:sz w:val="20"/>
                <w:szCs w:val="20"/>
              </w:rPr>
              <w:t xml:space="preserve">Su ankstesniu leidimu - spalio mėn. pasiūlyta penkerių metų trukmės obligacija - valstybės iždas surinko 17,19 mlrd. eurų; su pirmuoju - praėjusių metų kovo mėn. išplatintu ketverių metų trukmės obligacijų leidimu - surinkta 18,2 mlrd. eurų. Trečioji </w:t>
            </w:r>
            <w:r>
              <w:rPr>
                <w:iCs/>
                <w:sz w:val="20"/>
                <w:szCs w:val="20"/>
              </w:rPr>
              <w:t>„</w:t>
            </w:r>
            <w:r w:rsidRPr="00B454CE">
              <w:rPr>
                <w:iCs/>
                <w:sz w:val="20"/>
                <w:szCs w:val="20"/>
              </w:rPr>
              <w:t>Btp Valore</w:t>
            </w:r>
            <w:r>
              <w:rPr>
                <w:iCs/>
                <w:sz w:val="20"/>
                <w:szCs w:val="20"/>
              </w:rPr>
              <w:t>“</w:t>
            </w:r>
            <w:r w:rsidRPr="00B454CE">
              <w:rPr>
                <w:iCs/>
                <w:sz w:val="20"/>
                <w:szCs w:val="20"/>
              </w:rPr>
              <w:t xml:space="preserve"> emisija yra šešerių metų trukmės.</w:t>
            </w:r>
          </w:p>
        </w:tc>
        <w:tc>
          <w:tcPr>
            <w:tcW w:w="2573" w:type="dxa"/>
            <w:tcBorders>
              <w:left w:val="single" w:sz="4" w:space="0" w:color="000000"/>
            </w:tcBorders>
            <w:shd w:val="clear" w:color="auto" w:fill="auto"/>
            <w:tcMar>
              <w:top w:w="29" w:type="dxa"/>
              <w:left w:w="115" w:type="dxa"/>
              <w:bottom w:w="29" w:type="dxa"/>
              <w:right w:w="115" w:type="dxa"/>
            </w:tcMar>
          </w:tcPr>
          <w:p w:rsidR="00C20693" w:rsidRPr="00273987" w:rsidRDefault="001E1A59" w:rsidP="00AF2ECD">
            <w:pPr>
              <w:jc w:val="both"/>
              <w:rPr>
                <w:sz w:val="16"/>
                <w:szCs w:val="16"/>
              </w:rPr>
            </w:pPr>
            <w:hyperlink r:id="rId24" w:history="1">
              <w:r w:rsidR="00B454CE" w:rsidRPr="00B454CE">
                <w:rPr>
                  <w:rStyle w:val="Collegamentoipertestuale"/>
                  <w:sz w:val="16"/>
                  <w:szCs w:val="16"/>
                </w:rPr>
                <w:t>https://www.lastampa.it/economia/2024/03/01/news/btp_valore_record_perche-14112300/?ref=LSHA0-SN-P1-S1-T1</w:t>
              </w:r>
            </w:hyperlink>
          </w:p>
        </w:tc>
        <w:tc>
          <w:tcPr>
            <w:tcW w:w="1870" w:type="dxa"/>
            <w:shd w:val="clear" w:color="auto" w:fill="auto"/>
            <w:tcMar>
              <w:top w:w="29" w:type="dxa"/>
              <w:left w:w="115" w:type="dxa"/>
              <w:bottom w:w="29" w:type="dxa"/>
              <w:right w:w="115" w:type="dxa"/>
            </w:tcMar>
          </w:tcPr>
          <w:p w:rsidR="007B027D" w:rsidRPr="00A0165E" w:rsidRDefault="007B027D" w:rsidP="00AF2ECD">
            <w:pPr>
              <w:spacing w:after="60"/>
              <w:rPr>
                <w:sz w:val="16"/>
                <w:szCs w:val="16"/>
              </w:rPr>
            </w:pPr>
          </w:p>
        </w:tc>
      </w:tr>
      <w:tr w:rsidR="00271E75" w:rsidRPr="00A0165E" w:rsidTr="00AF2ECD">
        <w:trPr>
          <w:trHeight w:val="221"/>
        </w:trPr>
        <w:tc>
          <w:tcPr>
            <w:tcW w:w="10517" w:type="dxa"/>
            <w:gridSpan w:val="4"/>
            <w:shd w:val="clear" w:color="auto" w:fill="auto"/>
            <w:tcMar>
              <w:top w:w="29" w:type="dxa"/>
              <w:left w:w="115" w:type="dxa"/>
              <w:bottom w:w="29" w:type="dxa"/>
              <w:right w:w="115" w:type="dxa"/>
            </w:tcMar>
          </w:tcPr>
          <w:p w:rsidR="00271E75" w:rsidRPr="00A0165E" w:rsidRDefault="00271E75" w:rsidP="00271E75">
            <w:pPr>
              <w:spacing w:after="60"/>
            </w:pPr>
            <w:r w:rsidRPr="00A0165E">
              <w:rPr>
                <w:b/>
                <w:sz w:val="22"/>
                <w:szCs w:val="22"/>
              </w:rPr>
              <w:t>Energetikos sektoriui aktuali informacija</w:t>
            </w:r>
          </w:p>
        </w:tc>
      </w:tr>
      <w:tr w:rsidR="00361C07" w:rsidRPr="0030082B" w:rsidTr="000F2B24">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361C07" w:rsidRDefault="00361C07" w:rsidP="00271E75">
            <w:pPr>
              <w:rPr>
                <w:sz w:val="20"/>
                <w:szCs w:val="20"/>
                <w:lang w:val="it-IT"/>
              </w:rPr>
            </w:pPr>
            <w:r>
              <w:rPr>
                <w:sz w:val="20"/>
                <w:szCs w:val="20"/>
                <w:lang w:val="it-IT"/>
              </w:rPr>
              <w:t>2024-03-27</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361C07" w:rsidRPr="00361C07" w:rsidRDefault="0039459C" w:rsidP="0039459C">
            <w:pPr>
              <w:tabs>
                <w:tab w:val="left" w:pos="3030"/>
              </w:tabs>
              <w:jc w:val="both"/>
            </w:pPr>
            <w:r>
              <w:rPr>
                <w:iCs/>
                <w:sz w:val="20"/>
                <w:szCs w:val="20"/>
              </w:rPr>
              <w:t>Pirmaujanti</w:t>
            </w:r>
            <w:r w:rsidRPr="00123F70">
              <w:rPr>
                <w:iCs/>
                <w:sz w:val="20"/>
                <w:szCs w:val="20"/>
              </w:rPr>
              <w:t xml:space="preserve"> naftos ir dujų operatore Jungtinės Karaly</w:t>
            </w:r>
            <w:r>
              <w:rPr>
                <w:iCs/>
                <w:sz w:val="20"/>
                <w:szCs w:val="20"/>
              </w:rPr>
              <w:t>stės Šiaurės jūroje „Ithaca Energy“ ir „Eni“</w:t>
            </w:r>
            <w:r w:rsidRPr="0039459C">
              <w:rPr>
                <w:iCs/>
                <w:sz w:val="20"/>
                <w:szCs w:val="20"/>
              </w:rPr>
              <w:t xml:space="preserve"> </w:t>
            </w:r>
            <w:r>
              <w:rPr>
                <w:iCs/>
                <w:sz w:val="20"/>
                <w:szCs w:val="20"/>
              </w:rPr>
              <w:t>veda išskirtines derybas  dėl galimo turto sujungimo su „Eni“ Jungtinės Karalystės</w:t>
            </w:r>
            <w:r w:rsidRPr="0039459C">
              <w:rPr>
                <w:iCs/>
                <w:sz w:val="20"/>
                <w:szCs w:val="20"/>
              </w:rPr>
              <w:t xml:space="preserve"> gavybos ir perdirbimo verslu.</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361C07" w:rsidRPr="00361C07" w:rsidRDefault="001E1A59" w:rsidP="00572DB7">
            <w:pPr>
              <w:rPr>
                <w:sz w:val="16"/>
                <w:szCs w:val="16"/>
              </w:rPr>
            </w:pPr>
            <w:hyperlink r:id="rId25" w:history="1">
              <w:r w:rsidR="00361C07" w:rsidRPr="00361C07">
                <w:rPr>
                  <w:rStyle w:val="Collegamentoipertestuale"/>
                  <w:sz w:val="16"/>
                  <w:szCs w:val="16"/>
                </w:rPr>
                <w:t>https://www.milanofinanza.it/news/eni-esclusiva-a-ithaca-energy-per-la-fusione-degli-asset-upstream-in-gran-bretagna-202403271106349509</w:t>
              </w:r>
            </w:hyperlink>
          </w:p>
        </w:tc>
        <w:tc>
          <w:tcPr>
            <w:tcW w:w="1870" w:type="dxa"/>
            <w:shd w:val="clear" w:color="auto" w:fill="FFFFFF" w:themeFill="background1"/>
            <w:tcMar>
              <w:top w:w="29" w:type="dxa"/>
              <w:left w:w="115" w:type="dxa"/>
              <w:bottom w:w="29" w:type="dxa"/>
              <w:right w:w="115" w:type="dxa"/>
            </w:tcMar>
          </w:tcPr>
          <w:p w:rsidR="00361C07" w:rsidRPr="0030082B" w:rsidRDefault="00361C07" w:rsidP="00271E75">
            <w:pPr>
              <w:spacing w:after="60"/>
              <w:rPr>
                <w:color w:val="FF0000"/>
                <w:sz w:val="16"/>
                <w:szCs w:val="16"/>
              </w:rPr>
            </w:pPr>
          </w:p>
        </w:tc>
      </w:tr>
      <w:tr w:rsidR="002B01F1" w:rsidRPr="0030082B" w:rsidTr="000F2B24">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2B01F1" w:rsidRDefault="002B01F1" w:rsidP="00271E75">
            <w:pPr>
              <w:rPr>
                <w:sz w:val="20"/>
                <w:szCs w:val="20"/>
                <w:lang w:val="it-IT"/>
              </w:rPr>
            </w:pPr>
            <w:r>
              <w:rPr>
                <w:sz w:val="20"/>
                <w:szCs w:val="20"/>
                <w:lang w:val="it-IT"/>
              </w:rPr>
              <w:t>2024-03-27</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2B01F1" w:rsidRDefault="0049325D" w:rsidP="0049325D">
            <w:pPr>
              <w:tabs>
                <w:tab w:val="left" w:pos="3030"/>
              </w:tabs>
              <w:jc w:val="both"/>
              <w:rPr>
                <w:iCs/>
                <w:sz w:val="20"/>
                <w:szCs w:val="20"/>
              </w:rPr>
            </w:pPr>
            <w:r>
              <w:rPr>
                <w:iCs/>
                <w:sz w:val="20"/>
                <w:szCs w:val="20"/>
              </w:rPr>
              <w:t>Nyderlandų grupė „Vtti“</w:t>
            </w:r>
            <w:r w:rsidR="002B01F1" w:rsidRPr="002B01F1">
              <w:rPr>
                <w:iCs/>
                <w:sz w:val="20"/>
                <w:szCs w:val="20"/>
              </w:rPr>
              <w:t>, veikianti energijos kaupimo ir energetikos infrastruktūros vystymo srityje,</w:t>
            </w:r>
            <w:r>
              <w:rPr>
                <w:iCs/>
                <w:sz w:val="20"/>
                <w:szCs w:val="20"/>
              </w:rPr>
              <w:t xml:space="preserve"> ir Vokietijos turto valdytoja „Ikav“</w:t>
            </w:r>
            <w:r w:rsidR="002B01F1" w:rsidRPr="002B01F1">
              <w:rPr>
                <w:iCs/>
                <w:sz w:val="20"/>
                <w:szCs w:val="20"/>
              </w:rPr>
              <w:t xml:space="preserve"> sudarė konsorciumą, kuris įsigis didžiąją dalį </w:t>
            </w:r>
            <w:r>
              <w:rPr>
                <w:iCs/>
                <w:sz w:val="20"/>
                <w:szCs w:val="20"/>
              </w:rPr>
              <w:t xml:space="preserve"> IT bendrovės „</w:t>
            </w:r>
            <w:r w:rsidR="002B01F1" w:rsidRPr="002B01F1">
              <w:rPr>
                <w:iCs/>
                <w:sz w:val="20"/>
                <w:szCs w:val="20"/>
              </w:rPr>
              <w:t>Adriatic Lng</w:t>
            </w:r>
            <w:r>
              <w:rPr>
                <w:iCs/>
                <w:sz w:val="20"/>
                <w:szCs w:val="20"/>
              </w:rPr>
              <w:t>“</w:t>
            </w:r>
            <w:r w:rsidR="002B01F1" w:rsidRPr="002B01F1">
              <w:rPr>
                <w:iCs/>
                <w:sz w:val="20"/>
                <w:szCs w:val="20"/>
              </w:rPr>
              <w:t>, eksploatuojančios pakartotinio dujinimo įrenginį Rovigo mieste, akcijų. Sandorį tikimasi užbaigti 2024 m. antrąjį pusmetį.</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2B01F1" w:rsidRPr="0049325D" w:rsidRDefault="001E1A59" w:rsidP="00572DB7">
            <w:pPr>
              <w:rPr>
                <w:sz w:val="16"/>
                <w:szCs w:val="16"/>
              </w:rPr>
            </w:pPr>
            <w:hyperlink r:id="rId26" w:history="1">
              <w:r w:rsidR="0049325D" w:rsidRPr="0049325D">
                <w:rPr>
                  <w:rStyle w:val="Collegamentoipertestuale"/>
                  <w:sz w:val="16"/>
                  <w:szCs w:val="16"/>
                </w:rPr>
                <w:t>https://www.ilsole24ore.com/art/rigassificatore-rovigo-vtti-e-ikav-acquistano-quote-exxon-e-qatarenergy-AFQCafDD</w:t>
              </w:r>
            </w:hyperlink>
          </w:p>
        </w:tc>
        <w:tc>
          <w:tcPr>
            <w:tcW w:w="1870" w:type="dxa"/>
            <w:shd w:val="clear" w:color="auto" w:fill="FFFFFF" w:themeFill="background1"/>
            <w:tcMar>
              <w:top w:w="29" w:type="dxa"/>
              <w:left w:w="115" w:type="dxa"/>
              <w:bottom w:w="29" w:type="dxa"/>
              <w:right w:w="115" w:type="dxa"/>
            </w:tcMar>
          </w:tcPr>
          <w:p w:rsidR="002B01F1" w:rsidRPr="0030082B" w:rsidRDefault="002B01F1" w:rsidP="00271E75">
            <w:pPr>
              <w:spacing w:after="60"/>
              <w:rPr>
                <w:color w:val="FF0000"/>
                <w:sz w:val="16"/>
                <w:szCs w:val="16"/>
              </w:rPr>
            </w:pPr>
          </w:p>
        </w:tc>
      </w:tr>
      <w:tr w:rsidR="003E37F3" w:rsidRPr="0030082B" w:rsidTr="000F2B24">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3E37F3" w:rsidRDefault="003E37F3" w:rsidP="00271E75">
            <w:pPr>
              <w:rPr>
                <w:sz w:val="20"/>
                <w:szCs w:val="20"/>
                <w:lang w:val="it-IT"/>
              </w:rPr>
            </w:pPr>
            <w:r>
              <w:rPr>
                <w:sz w:val="20"/>
                <w:szCs w:val="20"/>
                <w:lang w:val="it-IT"/>
              </w:rPr>
              <w:t>2024-03-21</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3E37F3" w:rsidRPr="0039583C" w:rsidRDefault="003E37F3" w:rsidP="006602B3">
            <w:pPr>
              <w:tabs>
                <w:tab w:val="left" w:pos="3030"/>
              </w:tabs>
              <w:jc w:val="both"/>
              <w:rPr>
                <w:iCs/>
                <w:sz w:val="20"/>
                <w:szCs w:val="20"/>
              </w:rPr>
            </w:pPr>
            <w:r>
              <w:rPr>
                <w:iCs/>
                <w:sz w:val="20"/>
                <w:szCs w:val="20"/>
              </w:rPr>
              <w:t>IT UR ministras A. Tajani aukš</w:t>
            </w:r>
            <w:r w:rsidR="00C9311C">
              <w:rPr>
                <w:iCs/>
                <w:sz w:val="20"/>
                <w:szCs w:val="20"/>
              </w:rPr>
              <w:t>č</w:t>
            </w:r>
            <w:r>
              <w:rPr>
                <w:iCs/>
                <w:sz w:val="20"/>
                <w:szCs w:val="20"/>
              </w:rPr>
              <w:t xml:space="preserve">iausiojo lygio susitikime </w:t>
            </w:r>
            <w:r w:rsidR="00C9311C">
              <w:rPr>
                <w:iCs/>
                <w:sz w:val="20"/>
                <w:szCs w:val="20"/>
              </w:rPr>
              <w:t xml:space="preserve">Briuselyje </w:t>
            </w:r>
            <w:r>
              <w:rPr>
                <w:iCs/>
                <w:sz w:val="20"/>
                <w:szCs w:val="20"/>
              </w:rPr>
              <w:t xml:space="preserve">branduolinės energijos klausimais teigė, kad norint būti nepriklausomaisi ir laisvais, svarbu, kad visi kartu dirbtų </w:t>
            </w:r>
            <w:r w:rsidRPr="003E37F3">
              <w:rPr>
                <w:iCs/>
                <w:sz w:val="20"/>
                <w:szCs w:val="20"/>
              </w:rPr>
              <w:t>mokslinių tyrimų ir i</w:t>
            </w:r>
            <w:r>
              <w:rPr>
                <w:iCs/>
                <w:sz w:val="20"/>
                <w:szCs w:val="20"/>
              </w:rPr>
              <w:t xml:space="preserve">novacijų srityje, kad sukurtų </w:t>
            </w:r>
            <w:r w:rsidRPr="003E37F3">
              <w:rPr>
                <w:iCs/>
                <w:sz w:val="20"/>
                <w:szCs w:val="20"/>
              </w:rPr>
              <w:t>ketvirtosios kartos branduolinę energetiką, kuri yra atei</w:t>
            </w:r>
            <w:r>
              <w:rPr>
                <w:iCs/>
                <w:sz w:val="20"/>
                <w:szCs w:val="20"/>
              </w:rPr>
              <w:t>tis, taip pat ir mažoms įmonėms</w:t>
            </w:r>
            <w:r w:rsidRPr="003E37F3">
              <w:rPr>
                <w:iCs/>
                <w:sz w:val="20"/>
                <w:szCs w:val="20"/>
              </w:rPr>
              <w:t xml:space="preserve">. </w:t>
            </w:r>
            <w:r>
              <w:rPr>
                <w:iCs/>
                <w:sz w:val="20"/>
                <w:szCs w:val="20"/>
              </w:rPr>
              <w:t xml:space="preserve"> IT vyriausybė </w:t>
            </w:r>
            <w:r w:rsidRPr="003E37F3">
              <w:rPr>
                <w:iCs/>
                <w:sz w:val="20"/>
                <w:szCs w:val="20"/>
              </w:rPr>
              <w:t>iš naujo vertina savo branduolinės energijos strategiją, daugiausia dėmesio skirdama tvarumui, energet</w:t>
            </w:r>
            <w:r>
              <w:rPr>
                <w:iCs/>
                <w:sz w:val="20"/>
                <w:szCs w:val="20"/>
              </w:rPr>
              <w:t>iniam saugumui ir įperkamumui</w:t>
            </w:r>
            <w:r w:rsidRPr="003E37F3">
              <w:rPr>
                <w:iCs/>
                <w:sz w:val="20"/>
                <w:szCs w:val="20"/>
              </w:rPr>
              <w:t>.</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3E37F3" w:rsidRPr="003E37F3" w:rsidRDefault="001E1A59" w:rsidP="00572DB7">
            <w:pPr>
              <w:rPr>
                <w:sz w:val="16"/>
                <w:szCs w:val="16"/>
              </w:rPr>
            </w:pPr>
            <w:hyperlink r:id="rId27" w:anchor=":~:text=%E2%80%9CSe%20vogliamo%20essere%20indipendenti%20e,vertice%20sul%20nucleare%20di%20Bruxelles." w:history="1">
              <w:r w:rsidR="003E37F3" w:rsidRPr="003E37F3">
                <w:rPr>
                  <w:rStyle w:val="Collegamentoipertestuale"/>
                  <w:sz w:val="16"/>
                  <w:szCs w:val="16"/>
                </w:rPr>
                <w:t>https://www.agenzianova.com/news/tajani-se-vogliamo-essere-indipendenti-occorre-puntare-sul-nucleare-di-quarta-generazione/#:~:text=%E2%80%9CSe%20vogliamo%20essere%20indipendenti%20e,vertice%20sul%20nucleare%20di%20Bruxelles.</w:t>
              </w:r>
            </w:hyperlink>
          </w:p>
        </w:tc>
        <w:tc>
          <w:tcPr>
            <w:tcW w:w="1870" w:type="dxa"/>
            <w:shd w:val="clear" w:color="auto" w:fill="FFFFFF" w:themeFill="background1"/>
            <w:tcMar>
              <w:top w:w="29" w:type="dxa"/>
              <w:left w:w="115" w:type="dxa"/>
              <w:bottom w:w="29" w:type="dxa"/>
              <w:right w:w="115" w:type="dxa"/>
            </w:tcMar>
          </w:tcPr>
          <w:p w:rsidR="003E37F3" w:rsidRPr="0030082B" w:rsidRDefault="003E37F3" w:rsidP="00271E75">
            <w:pPr>
              <w:spacing w:after="60"/>
              <w:rPr>
                <w:color w:val="FF0000"/>
                <w:sz w:val="16"/>
                <w:szCs w:val="16"/>
              </w:rPr>
            </w:pPr>
          </w:p>
        </w:tc>
      </w:tr>
      <w:tr w:rsidR="008A14EC" w:rsidRPr="0030082B" w:rsidTr="000F2B24">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8A14EC" w:rsidRDefault="008A14EC" w:rsidP="00271E75">
            <w:pPr>
              <w:rPr>
                <w:sz w:val="20"/>
                <w:szCs w:val="20"/>
                <w:lang w:val="it-IT"/>
              </w:rPr>
            </w:pPr>
            <w:r>
              <w:rPr>
                <w:sz w:val="20"/>
                <w:szCs w:val="20"/>
                <w:lang w:val="it-IT"/>
              </w:rPr>
              <w:t>2024-03-19</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8A14EC" w:rsidRPr="00396475" w:rsidRDefault="0039583C" w:rsidP="00C30286">
            <w:pPr>
              <w:tabs>
                <w:tab w:val="left" w:pos="3030"/>
              </w:tabs>
              <w:jc w:val="both"/>
              <w:rPr>
                <w:iCs/>
                <w:sz w:val="20"/>
                <w:szCs w:val="20"/>
                <w:lang w:val="it-IT"/>
              </w:rPr>
            </w:pPr>
            <w:r w:rsidRPr="0039583C">
              <w:rPr>
                <w:iCs/>
                <w:sz w:val="20"/>
                <w:szCs w:val="20"/>
              </w:rPr>
              <w:t>Pristatytas 5 metų „Terna” (IT elektros tinklą valdančios bendrovės) verslo planas, kuriame numatyta investuoti 16,5 mlrd. eurų. 2 mlrd. eurų investicijų numatytos į technologijas ir skaitmeninius įrank</w:t>
            </w:r>
            <w:r w:rsidR="00F657C3">
              <w:rPr>
                <w:iCs/>
                <w:sz w:val="20"/>
                <w:szCs w:val="20"/>
              </w:rPr>
              <w:t>ius, tokius kaip DI ir robotika,</w:t>
            </w:r>
            <w:r w:rsidRPr="0039583C">
              <w:rPr>
                <w:iCs/>
                <w:sz w:val="20"/>
                <w:szCs w:val="20"/>
              </w:rPr>
              <w:t>11 mlrd. eurų - elektros perdavimo tinklui plėtoti</w:t>
            </w:r>
            <w:r w:rsidR="00C30286">
              <w:rPr>
                <w:iCs/>
                <w:sz w:val="20"/>
                <w:szCs w:val="20"/>
              </w:rPr>
              <w:t>.</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8A14EC" w:rsidRPr="008A14EC" w:rsidRDefault="001E1A59" w:rsidP="00572DB7">
            <w:pPr>
              <w:rPr>
                <w:sz w:val="16"/>
                <w:szCs w:val="16"/>
              </w:rPr>
            </w:pPr>
            <w:hyperlink r:id="rId28" w:history="1">
              <w:r w:rsidR="008A14EC" w:rsidRPr="008A14EC">
                <w:rPr>
                  <w:rStyle w:val="Collegamentoipertestuale"/>
                  <w:sz w:val="16"/>
                  <w:szCs w:val="16"/>
                </w:rPr>
                <w:t>https://www.corriere.it/economia/energie/24_marzo_19/terna-transizione-energetica-e-digitale-ecco-il-nuovo-piano-industriale-da-16-5-miliardi-b516d2af-d9b1-4155-bc3e-8b586809axlk.shtml</w:t>
              </w:r>
            </w:hyperlink>
          </w:p>
        </w:tc>
        <w:tc>
          <w:tcPr>
            <w:tcW w:w="1870" w:type="dxa"/>
            <w:shd w:val="clear" w:color="auto" w:fill="FFFFFF" w:themeFill="background1"/>
            <w:tcMar>
              <w:top w:w="29" w:type="dxa"/>
              <w:left w:w="115" w:type="dxa"/>
              <w:bottom w:w="29" w:type="dxa"/>
              <w:right w:w="115" w:type="dxa"/>
            </w:tcMar>
          </w:tcPr>
          <w:p w:rsidR="008A14EC" w:rsidRPr="0030082B" w:rsidRDefault="008A14EC" w:rsidP="00271E75">
            <w:pPr>
              <w:spacing w:after="60"/>
              <w:rPr>
                <w:color w:val="FF0000"/>
                <w:sz w:val="16"/>
                <w:szCs w:val="16"/>
              </w:rPr>
            </w:pPr>
          </w:p>
        </w:tc>
      </w:tr>
      <w:tr w:rsidR="00BC5D74" w:rsidRPr="0030082B" w:rsidTr="000F2B24">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BC5D74" w:rsidRDefault="00396475" w:rsidP="00271E75">
            <w:pPr>
              <w:rPr>
                <w:sz w:val="20"/>
                <w:szCs w:val="20"/>
                <w:lang w:val="it-IT"/>
              </w:rPr>
            </w:pPr>
            <w:r>
              <w:rPr>
                <w:sz w:val="20"/>
                <w:szCs w:val="20"/>
                <w:lang w:val="it-IT"/>
              </w:rPr>
              <w:t>2023-03-14</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396475" w:rsidRPr="00396475" w:rsidRDefault="00396475" w:rsidP="00396475">
            <w:pPr>
              <w:tabs>
                <w:tab w:val="left" w:pos="3030"/>
              </w:tabs>
              <w:jc w:val="both"/>
              <w:rPr>
                <w:iCs/>
                <w:sz w:val="20"/>
                <w:szCs w:val="20"/>
                <w:lang w:val="it-IT"/>
              </w:rPr>
            </w:pPr>
            <w:r w:rsidRPr="00396475">
              <w:rPr>
                <w:iCs/>
                <w:sz w:val="20"/>
                <w:szCs w:val="20"/>
                <w:lang w:val="it-IT"/>
              </w:rPr>
              <w:t xml:space="preserve">2023 m. </w:t>
            </w:r>
            <w:r>
              <w:rPr>
                <w:iCs/>
                <w:sz w:val="20"/>
                <w:szCs w:val="20"/>
                <w:lang w:val="it-IT"/>
              </w:rPr>
              <w:t xml:space="preserve">IT </w:t>
            </w:r>
            <w:proofErr w:type="spellStart"/>
            <w:r>
              <w:rPr>
                <w:iCs/>
                <w:sz w:val="20"/>
                <w:szCs w:val="20"/>
                <w:lang w:val="it-IT"/>
              </w:rPr>
              <w:t>bendrovė</w:t>
            </w:r>
            <w:proofErr w:type="spellEnd"/>
            <w:r>
              <w:rPr>
                <w:iCs/>
                <w:sz w:val="20"/>
                <w:szCs w:val="20"/>
              </w:rPr>
              <w:t xml:space="preserve"> </w:t>
            </w:r>
            <w:r w:rsidR="00572DB7">
              <w:rPr>
                <w:iCs/>
                <w:sz w:val="20"/>
                <w:szCs w:val="20"/>
              </w:rPr>
              <w:t>„</w:t>
            </w:r>
            <w:r>
              <w:rPr>
                <w:iCs/>
                <w:sz w:val="20"/>
                <w:szCs w:val="20"/>
                <w:lang w:val="it-IT"/>
              </w:rPr>
              <w:t>Snam”</w:t>
            </w:r>
            <w:r w:rsidRPr="00396475">
              <w:rPr>
                <w:iCs/>
                <w:sz w:val="20"/>
                <w:szCs w:val="20"/>
                <w:lang w:val="it-IT"/>
              </w:rPr>
              <w:t xml:space="preserve"> </w:t>
            </w:r>
            <w:proofErr w:type="spellStart"/>
            <w:r w:rsidR="00572DB7">
              <w:rPr>
                <w:iCs/>
                <w:sz w:val="20"/>
                <w:szCs w:val="20"/>
                <w:lang w:val="it-IT"/>
              </w:rPr>
              <w:t>baigė</w:t>
            </w:r>
            <w:proofErr w:type="spellEnd"/>
            <w:r w:rsidRPr="00396475">
              <w:rPr>
                <w:iCs/>
                <w:sz w:val="20"/>
                <w:szCs w:val="20"/>
                <w:lang w:val="it-IT"/>
              </w:rPr>
              <w:t xml:space="preserve"> su 1,168 </w:t>
            </w:r>
            <w:proofErr w:type="spellStart"/>
            <w:r w:rsidRPr="00396475">
              <w:rPr>
                <w:iCs/>
                <w:sz w:val="20"/>
                <w:szCs w:val="20"/>
                <w:lang w:val="it-IT"/>
              </w:rPr>
              <w:t>mlrd</w:t>
            </w:r>
            <w:proofErr w:type="spellEnd"/>
            <w:r w:rsidRPr="00396475">
              <w:rPr>
                <w:iCs/>
                <w:sz w:val="20"/>
                <w:szCs w:val="20"/>
                <w:lang w:val="it-IT"/>
              </w:rPr>
              <w:t xml:space="preserve">. </w:t>
            </w:r>
            <w:proofErr w:type="spellStart"/>
            <w:r w:rsidRPr="00396475">
              <w:rPr>
                <w:iCs/>
                <w:sz w:val="20"/>
                <w:szCs w:val="20"/>
                <w:lang w:val="it-IT"/>
              </w:rPr>
              <w:t>eurų</w:t>
            </w:r>
            <w:proofErr w:type="spellEnd"/>
            <w:r w:rsidRPr="00396475">
              <w:rPr>
                <w:iCs/>
                <w:sz w:val="20"/>
                <w:szCs w:val="20"/>
                <w:lang w:val="it-IT"/>
              </w:rPr>
              <w:t xml:space="preserve"> </w:t>
            </w:r>
            <w:proofErr w:type="spellStart"/>
            <w:r w:rsidRPr="00396475">
              <w:rPr>
                <w:iCs/>
                <w:sz w:val="20"/>
                <w:szCs w:val="20"/>
                <w:lang w:val="it-IT"/>
              </w:rPr>
              <w:t>pakoreguotu</w:t>
            </w:r>
            <w:proofErr w:type="spellEnd"/>
            <w:r w:rsidRPr="00396475">
              <w:rPr>
                <w:iCs/>
                <w:sz w:val="20"/>
                <w:szCs w:val="20"/>
                <w:lang w:val="it-IT"/>
              </w:rPr>
              <w:t xml:space="preserve"> </w:t>
            </w:r>
            <w:proofErr w:type="spellStart"/>
            <w:r w:rsidRPr="00396475">
              <w:rPr>
                <w:iCs/>
                <w:sz w:val="20"/>
                <w:szCs w:val="20"/>
                <w:lang w:val="it-IT"/>
              </w:rPr>
              <w:t>grynuoju</w:t>
            </w:r>
            <w:proofErr w:type="spellEnd"/>
            <w:r w:rsidRPr="00396475">
              <w:rPr>
                <w:iCs/>
                <w:sz w:val="20"/>
                <w:szCs w:val="20"/>
                <w:lang w:val="it-IT"/>
              </w:rPr>
              <w:t xml:space="preserve"> </w:t>
            </w:r>
            <w:proofErr w:type="spellStart"/>
            <w:r w:rsidRPr="00396475">
              <w:rPr>
                <w:iCs/>
                <w:sz w:val="20"/>
                <w:szCs w:val="20"/>
                <w:lang w:val="it-IT"/>
              </w:rPr>
              <w:t>pelnu</w:t>
            </w:r>
            <w:proofErr w:type="spellEnd"/>
            <w:r w:rsidRPr="00396475">
              <w:rPr>
                <w:iCs/>
                <w:sz w:val="20"/>
                <w:szCs w:val="20"/>
                <w:lang w:val="it-IT"/>
              </w:rPr>
              <w:t xml:space="preserve">, 0,4 proc. </w:t>
            </w:r>
            <w:proofErr w:type="spellStart"/>
            <w:r w:rsidRPr="00396475">
              <w:rPr>
                <w:iCs/>
                <w:sz w:val="20"/>
                <w:szCs w:val="20"/>
                <w:lang w:val="it-IT"/>
              </w:rPr>
              <w:t>didesniu</w:t>
            </w:r>
            <w:proofErr w:type="spellEnd"/>
            <w:r w:rsidRPr="00396475">
              <w:rPr>
                <w:iCs/>
                <w:sz w:val="20"/>
                <w:szCs w:val="20"/>
                <w:lang w:val="it-IT"/>
              </w:rPr>
              <w:t xml:space="preserve"> nei </w:t>
            </w:r>
            <w:proofErr w:type="spellStart"/>
            <w:r w:rsidRPr="00396475">
              <w:rPr>
                <w:iCs/>
                <w:sz w:val="20"/>
                <w:szCs w:val="20"/>
                <w:lang w:val="it-IT"/>
              </w:rPr>
              <w:t>praėjusiais</w:t>
            </w:r>
            <w:proofErr w:type="spellEnd"/>
            <w:r w:rsidRPr="00396475">
              <w:rPr>
                <w:iCs/>
                <w:sz w:val="20"/>
                <w:szCs w:val="20"/>
                <w:lang w:val="it-IT"/>
              </w:rPr>
              <w:t xml:space="preserve"> </w:t>
            </w:r>
            <w:proofErr w:type="spellStart"/>
            <w:r w:rsidRPr="00396475">
              <w:rPr>
                <w:iCs/>
                <w:sz w:val="20"/>
                <w:szCs w:val="20"/>
                <w:lang w:val="it-IT"/>
              </w:rPr>
              <w:t>metais</w:t>
            </w:r>
            <w:proofErr w:type="spellEnd"/>
            <w:r w:rsidRPr="00396475">
              <w:rPr>
                <w:iCs/>
                <w:sz w:val="20"/>
                <w:szCs w:val="20"/>
                <w:lang w:val="it-IT"/>
              </w:rPr>
              <w:t xml:space="preserve">, </w:t>
            </w:r>
            <w:proofErr w:type="spellStart"/>
            <w:r w:rsidRPr="00396475">
              <w:rPr>
                <w:iCs/>
                <w:sz w:val="20"/>
                <w:szCs w:val="20"/>
                <w:lang w:val="it-IT"/>
              </w:rPr>
              <w:t>kai</w:t>
            </w:r>
            <w:proofErr w:type="spellEnd"/>
            <w:r w:rsidRPr="00396475">
              <w:rPr>
                <w:iCs/>
                <w:sz w:val="20"/>
                <w:szCs w:val="20"/>
                <w:lang w:val="it-IT"/>
              </w:rPr>
              <w:t xml:space="preserve"> </w:t>
            </w:r>
            <w:proofErr w:type="spellStart"/>
            <w:r w:rsidRPr="00396475">
              <w:rPr>
                <w:iCs/>
                <w:sz w:val="20"/>
                <w:szCs w:val="20"/>
                <w:lang w:val="it-IT"/>
              </w:rPr>
              <w:t>jis</w:t>
            </w:r>
            <w:proofErr w:type="spellEnd"/>
            <w:r w:rsidRPr="00396475">
              <w:rPr>
                <w:iCs/>
                <w:sz w:val="20"/>
                <w:szCs w:val="20"/>
                <w:lang w:val="it-IT"/>
              </w:rPr>
              <w:t xml:space="preserve"> </w:t>
            </w:r>
            <w:proofErr w:type="spellStart"/>
            <w:r w:rsidRPr="00396475">
              <w:rPr>
                <w:iCs/>
                <w:sz w:val="20"/>
                <w:szCs w:val="20"/>
                <w:lang w:val="it-IT"/>
              </w:rPr>
              <w:t>siekė</w:t>
            </w:r>
            <w:proofErr w:type="spellEnd"/>
            <w:r w:rsidRPr="00396475">
              <w:rPr>
                <w:iCs/>
                <w:sz w:val="20"/>
                <w:szCs w:val="20"/>
                <w:lang w:val="it-IT"/>
              </w:rPr>
              <w:t xml:space="preserve"> 1,163 </w:t>
            </w:r>
            <w:proofErr w:type="spellStart"/>
            <w:r w:rsidRPr="00396475">
              <w:rPr>
                <w:iCs/>
                <w:sz w:val="20"/>
                <w:szCs w:val="20"/>
                <w:lang w:val="it-IT"/>
              </w:rPr>
              <w:t>mlrd</w:t>
            </w:r>
            <w:proofErr w:type="spellEnd"/>
            <w:r w:rsidRPr="00396475">
              <w:rPr>
                <w:iCs/>
                <w:sz w:val="20"/>
                <w:szCs w:val="20"/>
                <w:lang w:val="it-IT"/>
              </w:rPr>
              <w:t xml:space="preserve">. </w:t>
            </w:r>
            <w:proofErr w:type="spellStart"/>
            <w:r w:rsidRPr="00396475">
              <w:rPr>
                <w:iCs/>
                <w:sz w:val="20"/>
                <w:szCs w:val="20"/>
                <w:lang w:val="it-IT"/>
              </w:rPr>
              <w:t>eurų</w:t>
            </w:r>
            <w:proofErr w:type="spellEnd"/>
            <w:r w:rsidRPr="00396475">
              <w:rPr>
                <w:iCs/>
                <w:sz w:val="20"/>
                <w:szCs w:val="20"/>
                <w:lang w:val="it-IT"/>
              </w:rPr>
              <w:t>.</w:t>
            </w:r>
          </w:p>
          <w:p w:rsidR="00BC5D74" w:rsidRDefault="00572DB7" w:rsidP="00572DB7">
            <w:pPr>
              <w:tabs>
                <w:tab w:val="left" w:pos="3030"/>
              </w:tabs>
              <w:jc w:val="both"/>
              <w:rPr>
                <w:iCs/>
                <w:sz w:val="20"/>
                <w:szCs w:val="20"/>
                <w:lang w:val="it-IT"/>
              </w:rPr>
            </w:pPr>
            <w:proofErr w:type="spellStart"/>
            <w:r>
              <w:rPr>
                <w:iCs/>
                <w:sz w:val="20"/>
                <w:szCs w:val="20"/>
                <w:lang w:val="it-IT"/>
              </w:rPr>
              <w:t>N</w:t>
            </w:r>
            <w:r w:rsidR="00396475" w:rsidRPr="00396475">
              <w:rPr>
                <w:iCs/>
                <w:sz w:val="20"/>
                <w:szCs w:val="20"/>
                <w:lang w:val="it-IT"/>
              </w:rPr>
              <w:t>umatoma</w:t>
            </w:r>
            <w:proofErr w:type="spellEnd"/>
            <w:r w:rsidR="00396475" w:rsidRPr="00396475">
              <w:rPr>
                <w:iCs/>
                <w:sz w:val="20"/>
                <w:szCs w:val="20"/>
                <w:lang w:val="it-IT"/>
              </w:rPr>
              <w:t xml:space="preserve">, </w:t>
            </w:r>
            <w:proofErr w:type="spellStart"/>
            <w:r w:rsidR="00396475" w:rsidRPr="00396475">
              <w:rPr>
                <w:iCs/>
                <w:sz w:val="20"/>
                <w:szCs w:val="20"/>
                <w:lang w:val="it-IT"/>
              </w:rPr>
              <w:t>kad</w:t>
            </w:r>
            <w:proofErr w:type="spellEnd"/>
            <w:r w:rsidR="00396475" w:rsidRPr="00396475">
              <w:rPr>
                <w:iCs/>
                <w:sz w:val="20"/>
                <w:szCs w:val="20"/>
                <w:lang w:val="it-IT"/>
              </w:rPr>
              <w:t xml:space="preserve"> </w:t>
            </w:r>
            <w:proofErr w:type="spellStart"/>
            <w:r w:rsidR="00396475" w:rsidRPr="00396475">
              <w:rPr>
                <w:iCs/>
                <w:sz w:val="20"/>
                <w:szCs w:val="20"/>
                <w:lang w:val="it-IT"/>
              </w:rPr>
              <w:t>investicijos</w:t>
            </w:r>
            <w:proofErr w:type="spellEnd"/>
            <w:r w:rsidR="00396475" w:rsidRPr="00396475">
              <w:rPr>
                <w:iCs/>
                <w:sz w:val="20"/>
                <w:szCs w:val="20"/>
                <w:lang w:val="it-IT"/>
              </w:rPr>
              <w:t xml:space="preserve"> </w:t>
            </w:r>
            <w:r>
              <w:rPr>
                <w:iCs/>
                <w:sz w:val="20"/>
                <w:szCs w:val="20"/>
                <w:lang w:val="it-IT"/>
              </w:rPr>
              <w:t xml:space="preserve">2024 </w:t>
            </w:r>
            <w:proofErr w:type="spellStart"/>
            <w:r>
              <w:rPr>
                <w:iCs/>
                <w:sz w:val="20"/>
                <w:szCs w:val="20"/>
                <w:lang w:val="it-IT"/>
              </w:rPr>
              <w:t>m.s</w:t>
            </w:r>
            <w:r w:rsidR="00396475" w:rsidRPr="00396475">
              <w:rPr>
                <w:iCs/>
                <w:sz w:val="20"/>
                <w:szCs w:val="20"/>
                <w:lang w:val="it-IT"/>
              </w:rPr>
              <w:t>ieks</w:t>
            </w:r>
            <w:proofErr w:type="spellEnd"/>
            <w:r w:rsidR="00396475" w:rsidRPr="00396475">
              <w:rPr>
                <w:iCs/>
                <w:sz w:val="20"/>
                <w:szCs w:val="20"/>
                <w:lang w:val="it-IT"/>
              </w:rPr>
              <w:t xml:space="preserve"> 2,9 </w:t>
            </w:r>
            <w:proofErr w:type="spellStart"/>
            <w:r w:rsidR="00396475" w:rsidRPr="00396475">
              <w:rPr>
                <w:iCs/>
                <w:sz w:val="20"/>
                <w:szCs w:val="20"/>
                <w:lang w:val="it-IT"/>
              </w:rPr>
              <w:t>mlrd</w:t>
            </w:r>
            <w:proofErr w:type="spellEnd"/>
            <w:r w:rsidR="00396475" w:rsidRPr="00396475">
              <w:rPr>
                <w:iCs/>
                <w:sz w:val="20"/>
                <w:szCs w:val="20"/>
                <w:lang w:val="it-IT"/>
              </w:rPr>
              <w:t xml:space="preserve">. </w:t>
            </w:r>
            <w:proofErr w:type="spellStart"/>
            <w:r w:rsidR="00396475" w:rsidRPr="00396475">
              <w:rPr>
                <w:iCs/>
                <w:sz w:val="20"/>
                <w:szCs w:val="20"/>
                <w:lang w:val="it-IT"/>
              </w:rPr>
              <w:t>eurų</w:t>
            </w:r>
            <w:proofErr w:type="spellEnd"/>
            <w:r w:rsidR="00396475" w:rsidRPr="00396475">
              <w:rPr>
                <w:iCs/>
                <w:sz w:val="20"/>
                <w:szCs w:val="20"/>
                <w:lang w:val="it-IT"/>
              </w:rPr>
              <w:t xml:space="preserve"> (iš </w:t>
            </w:r>
            <w:proofErr w:type="spellStart"/>
            <w:r w:rsidR="00396475" w:rsidRPr="00396475">
              <w:rPr>
                <w:iCs/>
                <w:sz w:val="20"/>
                <w:szCs w:val="20"/>
                <w:lang w:val="it-IT"/>
              </w:rPr>
              <w:t>jų</w:t>
            </w:r>
            <w:proofErr w:type="spellEnd"/>
            <w:r w:rsidR="00396475" w:rsidRPr="00396475">
              <w:rPr>
                <w:iCs/>
                <w:sz w:val="20"/>
                <w:szCs w:val="20"/>
                <w:lang w:val="it-IT"/>
              </w:rPr>
              <w:t xml:space="preserve"> 2,7 </w:t>
            </w:r>
            <w:proofErr w:type="spellStart"/>
            <w:r w:rsidR="00396475" w:rsidRPr="00396475">
              <w:rPr>
                <w:iCs/>
                <w:sz w:val="20"/>
                <w:szCs w:val="20"/>
                <w:lang w:val="it-IT"/>
              </w:rPr>
              <w:t>mlrd</w:t>
            </w:r>
            <w:proofErr w:type="spellEnd"/>
            <w:r w:rsidR="00396475" w:rsidRPr="00396475">
              <w:rPr>
                <w:iCs/>
                <w:sz w:val="20"/>
                <w:szCs w:val="20"/>
                <w:lang w:val="it-IT"/>
              </w:rPr>
              <w:t xml:space="preserve">. </w:t>
            </w:r>
            <w:proofErr w:type="spellStart"/>
            <w:r w:rsidR="00396475" w:rsidRPr="00396475">
              <w:rPr>
                <w:iCs/>
                <w:sz w:val="20"/>
                <w:szCs w:val="20"/>
                <w:lang w:val="it-IT"/>
              </w:rPr>
              <w:t>eurų</w:t>
            </w:r>
            <w:proofErr w:type="spellEnd"/>
            <w:r w:rsidR="00396475" w:rsidRPr="00396475">
              <w:rPr>
                <w:iCs/>
                <w:sz w:val="20"/>
                <w:szCs w:val="20"/>
                <w:lang w:val="it-IT"/>
              </w:rPr>
              <w:t xml:space="preserve"> į </w:t>
            </w:r>
            <w:proofErr w:type="spellStart"/>
            <w:r w:rsidR="00396475" w:rsidRPr="00396475">
              <w:rPr>
                <w:iCs/>
                <w:sz w:val="20"/>
                <w:szCs w:val="20"/>
                <w:lang w:val="it-IT"/>
              </w:rPr>
              <w:t>dujų</w:t>
            </w:r>
            <w:proofErr w:type="spellEnd"/>
            <w:r w:rsidR="00396475" w:rsidRPr="00396475">
              <w:rPr>
                <w:iCs/>
                <w:sz w:val="20"/>
                <w:szCs w:val="20"/>
                <w:lang w:val="it-IT"/>
              </w:rPr>
              <w:t xml:space="preserve"> </w:t>
            </w:r>
            <w:proofErr w:type="spellStart"/>
            <w:r w:rsidR="00396475" w:rsidRPr="00396475">
              <w:rPr>
                <w:iCs/>
                <w:sz w:val="20"/>
                <w:szCs w:val="20"/>
                <w:lang w:val="it-IT"/>
              </w:rPr>
              <w:t>infrastruktūrą</w:t>
            </w:r>
            <w:proofErr w:type="spellEnd"/>
            <w:r w:rsidR="00396475" w:rsidRPr="00396475">
              <w:rPr>
                <w:iCs/>
                <w:sz w:val="20"/>
                <w:szCs w:val="20"/>
                <w:lang w:val="it-IT"/>
              </w:rPr>
              <w:t xml:space="preserve"> </w:t>
            </w:r>
            <w:proofErr w:type="spellStart"/>
            <w:r w:rsidR="00396475" w:rsidRPr="00396475">
              <w:rPr>
                <w:iCs/>
                <w:sz w:val="20"/>
                <w:szCs w:val="20"/>
                <w:lang w:val="it-IT"/>
              </w:rPr>
              <w:t>ir</w:t>
            </w:r>
            <w:proofErr w:type="spellEnd"/>
            <w:r w:rsidR="00396475" w:rsidRPr="00396475">
              <w:rPr>
                <w:iCs/>
                <w:sz w:val="20"/>
                <w:szCs w:val="20"/>
                <w:lang w:val="it-IT"/>
              </w:rPr>
              <w:t xml:space="preserve"> 0,2 </w:t>
            </w:r>
            <w:proofErr w:type="spellStart"/>
            <w:r w:rsidR="00396475" w:rsidRPr="00396475">
              <w:rPr>
                <w:iCs/>
                <w:sz w:val="20"/>
                <w:szCs w:val="20"/>
                <w:lang w:val="it-IT"/>
              </w:rPr>
              <w:t>mlrd</w:t>
            </w:r>
            <w:proofErr w:type="spellEnd"/>
            <w:r w:rsidR="00396475" w:rsidRPr="00396475">
              <w:rPr>
                <w:iCs/>
                <w:sz w:val="20"/>
                <w:szCs w:val="20"/>
                <w:lang w:val="it-IT"/>
              </w:rPr>
              <w:t xml:space="preserve">. </w:t>
            </w:r>
            <w:proofErr w:type="spellStart"/>
            <w:r w:rsidR="00396475" w:rsidRPr="00396475">
              <w:rPr>
                <w:iCs/>
                <w:sz w:val="20"/>
                <w:szCs w:val="20"/>
                <w:lang w:val="it-IT"/>
              </w:rPr>
              <w:t>eurų</w:t>
            </w:r>
            <w:proofErr w:type="spellEnd"/>
            <w:r w:rsidR="00396475" w:rsidRPr="00396475">
              <w:rPr>
                <w:iCs/>
                <w:sz w:val="20"/>
                <w:szCs w:val="20"/>
                <w:lang w:val="it-IT"/>
              </w:rPr>
              <w:t xml:space="preserve"> į </w:t>
            </w:r>
            <w:proofErr w:type="spellStart"/>
            <w:r w:rsidR="00396475" w:rsidRPr="00396475">
              <w:rPr>
                <w:iCs/>
                <w:sz w:val="20"/>
                <w:szCs w:val="20"/>
                <w:lang w:val="it-IT"/>
              </w:rPr>
              <w:t>energetikos</w:t>
            </w:r>
            <w:proofErr w:type="spellEnd"/>
            <w:r w:rsidR="00396475" w:rsidRPr="00396475">
              <w:rPr>
                <w:iCs/>
                <w:sz w:val="20"/>
                <w:szCs w:val="20"/>
                <w:lang w:val="it-IT"/>
              </w:rPr>
              <w:t xml:space="preserve"> </w:t>
            </w:r>
            <w:proofErr w:type="spellStart"/>
            <w:r w:rsidR="00396475" w:rsidRPr="00396475">
              <w:rPr>
                <w:iCs/>
                <w:sz w:val="20"/>
                <w:szCs w:val="20"/>
                <w:lang w:val="it-IT"/>
              </w:rPr>
              <w:t>pertvarką</w:t>
            </w:r>
            <w:proofErr w:type="spellEnd"/>
            <w:r w:rsidR="00396475" w:rsidRPr="00396475">
              <w:rPr>
                <w:iCs/>
                <w:sz w:val="20"/>
                <w:szCs w:val="20"/>
                <w:lang w:val="it-IT"/>
              </w:rPr>
              <w:t xml:space="preserve">); </w:t>
            </w:r>
            <w:r>
              <w:rPr>
                <w:iCs/>
                <w:sz w:val="20"/>
                <w:szCs w:val="20"/>
              </w:rPr>
              <w:t>„</w:t>
            </w:r>
            <w:r w:rsidR="00396475" w:rsidRPr="00396475">
              <w:rPr>
                <w:iCs/>
                <w:sz w:val="20"/>
                <w:szCs w:val="20"/>
                <w:lang w:val="it-IT"/>
              </w:rPr>
              <w:t xml:space="preserve">Snam" </w:t>
            </w:r>
            <w:proofErr w:type="spellStart"/>
            <w:r w:rsidR="00396475" w:rsidRPr="00396475">
              <w:rPr>
                <w:iCs/>
                <w:sz w:val="20"/>
                <w:szCs w:val="20"/>
                <w:lang w:val="it-IT"/>
              </w:rPr>
              <w:t>tikslas</w:t>
            </w:r>
            <w:proofErr w:type="spellEnd"/>
            <w:r w:rsidR="00396475" w:rsidRPr="00396475">
              <w:rPr>
                <w:iCs/>
                <w:sz w:val="20"/>
                <w:szCs w:val="20"/>
                <w:lang w:val="it-IT"/>
              </w:rPr>
              <w:t xml:space="preserve"> - </w:t>
            </w:r>
            <w:proofErr w:type="spellStart"/>
            <w:r w:rsidR="00396475" w:rsidRPr="00396475">
              <w:rPr>
                <w:iCs/>
                <w:sz w:val="20"/>
                <w:szCs w:val="20"/>
                <w:lang w:val="it-IT"/>
              </w:rPr>
              <w:t>užtikrinant</w:t>
            </w:r>
            <w:proofErr w:type="spellEnd"/>
            <w:r w:rsidR="00396475" w:rsidRPr="00396475">
              <w:rPr>
                <w:iCs/>
                <w:sz w:val="20"/>
                <w:szCs w:val="20"/>
                <w:lang w:val="it-IT"/>
              </w:rPr>
              <w:t xml:space="preserve"> </w:t>
            </w:r>
            <w:proofErr w:type="spellStart"/>
            <w:r w:rsidR="00396475" w:rsidRPr="00396475">
              <w:rPr>
                <w:iCs/>
                <w:sz w:val="20"/>
                <w:szCs w:val="20"/>
                <w:lang w:val="it-IT"/>
              </w:rPr>
              <w:t>energijos</w:t>
            </w:r>
            <w:proofErr w:type="spellEnd"/>
            <w:r w:rsidR="00396475" w:rsidRPr="00396475">
              <w:rPr>
                <w:iCs/>
                <w:sz w:val="20"/>
                <w:szCs w:val="20"/>
                <w:lang w:val="it-IT"/>
              </w:rPr>
              <w:t xml:space="preserve"> </w:t>
            </w:r>
            <w:proofErr w:type="spellStart"/>
            <w:r w:rsidR="00396475" w:rsidRPr="00396475">
              <w:rPr>
                <w:iCs/>
                <w:sz w:val="20"/>
                <w:szCs w:val="20"/>
                <w:lang w:val="it-IT"/>
              </w:rPr>
              <w:t>tiekimo</w:t>
            </w:r>
            <w:proofErr w:type="spellEnd"/>
            <w:r w:rsidR="00396475" w:rsidRPr="00396475">
              <w:rPr>
                <w:iCs/>
                <w:sz w:val="20"/>
                <w:szCs w:val="20"/>
                <w:lang w:val="it-IT"/>
              </w:rPr>
              <w:t xml:space="preserve"> </w:t>
            </w:r>
            <w:proofErr w:type="spellStart"/>
            <w:r w:rsidR="00396475" w:rsidRPr="00396475">
              <w:rPr>
                <w:iCs/>
                <w:sz w:val="20"/>
                <w:szCs w:val="20"/>
                <w:lang w:val="it-IT"/>
              </w:rPr>
              <w:t>saugumą</w:t>
            </w:r>
            <w:proofErr w:type="spellEnd"/>
            <w:r w:rsidR="00396475" w:rsidRPr="00396475">
              <w:rPr>
                <w:iCs/>
                <w:sz w:val="20"/>
                <w:szCs w:val="20"/>
                <w:lang w:val="it-IT"/>
              </w:rPr>
              <w:t xml:space="preserve">, </w:t>
            </w:r>
            <w:proofErr w:type="spellStart"/>
            <w:r w:rsidR="00396475" w:rsidRPr="00396475">
              <w:rPr>
                <w:iCs/>
                <w:sz w:val="20"/>
                <w:szCs w:val="20"/>
                <w:lang w:val="it-IT"/>
              </w:rPr>
              <w:t>tvarumą</w:t>
            </w:r>
            <w:proofErr w:type="spellEnd"/>
            <w:r w:rsidR="00396475" w:rsidRPr="00396475">
              <w:rPr>
                <w:iCs/>
                <w:sz w:val="20"/>
                <w:szCs w:val="20"/>
                <w:lang w:val="it-IT"/>
              </w:rPr>
              <w:t xml:space="preserve"> </w:t>
            </w:r>
            <w:proofErr w:type="spellStart"/>
            <w:r w:rsidR="00396475" w:rsidRPr="00396475">
              <w:rPr>
                <w:iCs/>
                <w:sz w:val="20"/>
                <w:szCs w:val="20"/>
                <w:lang w:val="it-IT"/>
              </w:rPr>
              <w:t>ir</w:t>
            </w:r>
            <w:proofErr w:type="spellEnd"/>
            <w:r w:rsidR="00396475" w:rsidRPr="00396475">
              <w:rPr>
                <w:iCs/>
                <w:sz w:val="20"/>
                <w:szCs w:val="20"/>
                <w:lang w:val="it-IT"/>
              </w:rPr>
              <w:t xml:space="preserve"> </w:t>
            </w:r>
            <w:proofErr w:type="spellStart"/>
            <w:r w:rsidR="00396475" w:rsidRPr="00396475">
              <w:rPr>
                <w:iCs/>
                <w:sz w:val="20"/>
                <w:szCs w:val="20"/>
                <w:lang w:val="it-IT"/>
              </w:rPr>
              <w:t>konkurencingumą</w:t>
            </w:r>
            <w:proofErr w:type="spellEnd"/>
            <w:r w:rsidR="00396475" w:rsidRPr="00396475">
              <w:rPr>
                <w:iCs/>
                <w:sz w:val="20"/>
                <w:szCs w:val="20"/>
                <w:lang w:val="it-IT"/>
              </w:rPr>
              <w:t>.</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BC5D74" w:rsidRPr="00572DB7" w:rsidRDefault="001E1A59" w:rsidP="00572DB7">
            <w:pPr>
              <w:rPr>
                <w:sz w:val="16"/>
                <w:szCs w:val="16"/>
              </w:rPr>
            </w:pPr>
            <w:hyperlink r:id="rId29" w:history="1">
              <w:r w:rsidR="00572DB7" w:rsidRPr="00572DB7">
                <w:rPr>
                  <w:rStyle w:val="Collegamentoipertestuale"/>
                  <w:sz w:val="16"/>
                  <w:szCs w:val="16"/>
                </w:rPr>
                <w:t>https://www.ilsole24ore.com/art/snam-utili-oltre-attese-1168-miliardi-confermati-target-2024-AF7Hx02C</w:t>
              </w:r>
            </w:hyperlink>
          </w:p>
        </w:tc>
        <w:tc>
          <w:tcPr>
            <w:tcW w:w="1870" w:type="dxa"/>
            <w:shd w:val="clear" w:color="auto" w:fill="FFFFFF" w:themeFill="background1"/>
            <w:tcMar>
              <w:top w:w="29" w:type="dxa"/>
              <w:left w:w="115" w:type="dxa"/>
              <w:bottom w:w="29" w:type="dxa"/>
              <w:right w:w="115" w:type="dxa"/>
            </w:tcMar>
          </w:tcPr>
          <w:p w:rsidR="00BC5D74" w:rsidRPr="0030082B" w:rsidRDefault="00BC5D74" w:rsidP="00271E75">
            <w:pPr>
              <w:spacing w:after="60"/>
              <w:rPr>
                <w:color w:val="FF0000"/>
                <w:sz w:val="16"/>
                <w:szCs w:val="16"/>
              </w:rPr>
            </w:pPr>
          </w:p>
        </w:tc>
      </w:tr>
      <w:tr w:rsidR="000F2B24" w:rsidRPr="0030082B" w:rsidTr="000F2B24">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0F2B24" w:rsidRPr="00502F8D" w:rsidRDefault="003A29B4" w:rsidP="00271E75">
            <w:pPr>
              <w:rPr>
                <w:sz w:val="20"/>
                <w:szCs w:val="20"/>
              </w:rPr>
            </w:pPr>
            <w:r w:rsidRPr="00502F8D">
              <w:rPr>
                <w:sz w:val="20"/>
                <w:szCs w:val="20"/>
                <w:lang w:val="it-IT"/>
              </w:rPr>
              <w:t>2024-03-12</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0F2B24" w:rsidRPr="00502F8D" w:rsidRDefault="003A29B4" w:rsidP="00C30286">
            <w:pPr>
              <w:jc w:val="both"/>
              <w:rPr>
                <w:iCs/>
                <w:sz w:val="20"/>
                <w:szCs w:val="20"/>
                <w:lang w:val="it-IT"/>
              </w:rPr>
            </w:pPr>
            <w:r w:rsidRPr="00502F8D">
              <w:rPr>
                <w:iCs/>
                <w:sz w:val="20"/>
                <w:szCs w:val="20"/>
                <w:lang w:val="it-IT"/>
              </w:rPr>
              <w:t>E</w:t>
            </w:r>
            <w:r w:rsidR="00F14CF9">
              <w:rPr>
                <w:iCs/>
                <w:sz w:val="20"/>
                <w:szCs w:val="20"/>
                <w:lang w:val="it-IT"/>
              </w:rPr>
              <w:t>S</w:t>
            </w:r>
            <w:r w:rsidRPr="00502F8D">
              <w:rPr>
                <w:iCs/>
                <w:sz w:val="20"/>
                <w:szCs w:val="20"/>
                <w:lang w:val="it-IT"/>
              </w:rPr>
              <w:t xml:space="preserve"> </w:t>
            </w:r>
            <w:proofErr w:type="spellStart"/>
            <w:r w:rsidRPr="00502F8D">
              <w:rPr>
                <w:iCs/>
                <w:sz w:val="20"/>
                <w:szCs w:val="20"/>
                <w:lang w:val="it-IT"/>
              </w:rPr>
              <w:t>patvirtino</w:t>
            </w:r>
            <w:proofErr w:type="spellEnd"/>
            <w:r w:rsidRPr="00502F8D">
              <w:rPr>
                <w:iCs/>
                <w:sz w:val="20"/>
                <w:szCs w:val="20"/>
                <w:lang w:val="it-IT"/>
              </w:rPr>
              <w:t xml:space="preserve"> </w:t>
            </w:r>
            <w:proofErr w:type="spellStart"/>
            <w:r w:rsidRPr="00502F8D">
              <w:rPr>
                <w:iCs/>
                <w:sz w:val="20"/>
                <w:szCs w:val="20"/>
                <w:lang w:val="it-IT"/>
              </w:rPr>
              <w:t>teisiškai</w:t>
            </w:r>
            <w:proofErr w:type="spellEnd"/>
            <w:r w:rsidRPr="00502F8D">
              <w:rPr>
                <w:iCs/>
                <w:sz w:val="20"/>
                <w:szCs w:val="20"/>
                <w:lang w:val="it-IT"/>
              </w:rPr>
              <w:t xml:space="preserve"> </w:t>
            </w:r>
            <w:proofErr w:type="spellStart"/>
            <w:r w:rsidRPr="00502F8D">
              <w:rPr>
                <w:iCs/>
                <w:sz w:val="20"/>
                <w:szCs w:val="20"/>
                <w:lang w:val="it-IT"/>
              </w:rPr>
              <w:t>įpareigojantį</w:t>
            </w:r>
            <w:proofErr w:type="spellEnd"/>
            <w:r w:rsidRPr="00502F8D">
              <w:rPr>
                <w:iCs/>
                <w:sz w:val="20"/>
                <w:szCs w:val="20"/>
                <w:lang w:val="it-IT"/>
              </w:rPr>
              <w:t xml:space="preserve"> planą dėl </w:t>
            </w:r>
            <w:proofErr w:type="spellStart"/>
            <w:r w:rsidRPr="00502F8D">
              <w:rPr>
                <w:iCs/>
                <w:sz w:val="20"/>
                <w:szCs w:val="20"/>
                <w:lang w:val="it-IT"/>
              </w:rPr>
              <w:t>pastatų</w:t>
            </w:r>
            <w:proofErr w:type="spellEnd"/>
            <w:r w:rsidRPr="00502F8D">
              <w:rPr>
                <w:iCs/>
                <w:sz w:val="20"/>
                <w:szCs w:val="20"/>
                <w:lang w:val="it-IT"/>
              </w:rPr>
              <w:t xml:space="preserve"> </w:t>
            </w:r>
            <w:proofErr w:type="spellStart"/>
            <w:r w:rsidRPr="00502F8D">
              <w:rPr>
                <w:iCs/>
                <w:sz w:val="20"/>
                <w:szCs w:val="20"/>
                <w:lang w:val="it-IT"/>
              </w:rPr>
              <w:t>sektoriuje</w:t>
            </w:r>
            <w:proofErr w:type="spellEnd"/>
            <w:r w:rsidRPr="00502F8D">
              <w:rPr>
                <w:iCs/>
                <w:sz w:val="20"/>
                <w:szCs w:val="20"/>
                <w:lang w:val="it-IT"/>
              </w:rPr>
              <w:t xml:space="preserve"> </w:t>
            </w:r>
            <w:proofErr w:type="spellStart"/>
            <w:r w:rsidRPr="00502F8D">
              <w:rPr>
                <w:iCs/>
                <w:sz w:val="20"/>
                <w:szCs w:val="20"/>
                <w:lang w:val="it-IT"/>
              </w:rPr>
              <w:t>suvartojamos</w:t>
            </w:r>
            <w:proofErr w:type="spellEnd"/>
            <w:r w:rsidRPr="00502F8D">
              <w:rPr>
                <w:iCs/>
                <w:sz w:val="20"/>
                <w:szCs w:val="20"/>
                <w:lang w:val="it-IT"/>
              </w:rPr>
              <w:t xml:space="preserve"> </w:t>
            </w:r>
            <w:proofErr w:type="spellStart"/>
            <w:r w:rsidRPr="00502F8D">
              <w:rPr>
                <w:iCs/>
                <w:sz w:val="20"/>
                <w:szCs w:val="20"/>
                <w:lang w:val="it-IT"/>
              </w:rPr>
              <w:t>energijos</w:t>
            </w:r>
            <w:proofErr w:type="spellEnd"/>
            <w:r w:rsidRPr="00502F8D">
              <w:rPr>
                <w:iCs/>
                <w:sz w:val="20"/>
                <w:szCs w:val="20"/>
                <w:lang w:val="it-IT"/>
              </w:rPr>
              <w:t xml:space="preserve"> </w:t>
            </w:r>
            <w:proofErr w:type="spellStart"/>
            <w:r w:rsidRPr="00502F8D">
              <w:rPr>
                <w:iCs/>
                <w:sz w:val="20"/>
                <w:szCs w:val="20"/>
                <w:lang w:val="it-IT"/>
              </w:rPr>
              <w:t>ir</w:t>
            </w:r>
            <w:proofErr w:type="spellEnd"/>
            <w:r w:rsidRPr="00502F8D">
              <w:rPr>
                <w:iCs/>
                <w:sz w:val="20"/>
                <w:szCs w:val="20"/>
                <w:lang w:val="it-IT"/>
              </w:rPr>
              <w:t xml:space="preserve"> </w:t>
            </w:r>
            <w:proofErr w:type="spellStart"/>
            <w:r w:rsidRPr="00502F8D">
              <w:rPr>
                <w:iCs/>
                <w:sz w:val="20"/>
                <w:szCs w:val="20"/>
                <w:lang w:val="it-IT"/>
              </w:rPr>
              <w:t>išmetamų</w:t>
            </w:r>
            <w:proofErr w:type="spellEnd"/>
            <w:r w:rsidRPr="00502F8D">
              <w:rPr>
                <w:iCs/>
                <w:sz w:val="20"/>
                <w:szCs w:val="20"/>
                <w:lang w:val="it-IT"/>
              </w:rPr>
              <w:t xml:space="preserve"> </w:t>
            </w:r>
            <w:proofErr w:type="spellStart"/>
            <w:r w:rsidRPr="00502F8D">
              <w:rPr>
                <w:iCs/>
                <w:sz w:val="20"/>
                <w:szCs w:val="20"/>
                <w:lang w:val="it-IT"/>
              </w:rPr>
              <w:t>šiltnamio</w:t>
            </w:r>
            <w:proofErr w:type="spellEnd"/>
            <w:r w:rsidRPr="00502F8D">
              <w:rPr>
                <w:iCs/>
                <w:sz w:val="20"/>
                <w:szCs w:val="20"/>
                <w:lang w:val="it-IT"/>
              </w:rPr>
              <w:t xml:space="preserve"> </w:t>
            </w:r>
            <w:proofErr w:type="spellStart"/>
            <w:r w:rsidRPr="00502F8D">
              <w:rPr>
                <w:iCs/>
                <w:sz w:val="20"/>
                <w:szCs w:val="20"/>
                <w:lang w:val="it-IT"/>
              </w:rPr>
              <w:t>efektą</w:t>
            </w:r>
            <w:proofErr w:type="spellEnd"/>
            <w:r w:rsidRPr="00502F8D">
              <w:rPr>
                <w:iCs/>
                <w:sz w:val="20"/>
                <w:szCs w:val="20"/>
                <w:lang w:val="it-IT"/>
              </w:rPr>
              <w:t xml:space="preserve"> </w:t>
            </w:r>
            <w:proofErr w:type="spellStart"/>
            <w:r w:rsidRPr="00502F8D">
              <w:rPr>
                <w:iCs/>
                <w:sz w:val="20"/>
                <w:szCs w:val="20"/>
                <w:lang w:val="it-IT"/>
              </w:rPr>
              <w:t>sukeliančių</w:t>
            </w:r>
            <w:proofErr w:type="spellEnd"/>
            <w:r w:rsidRPr="00502F8D">
              <w:rPr>
                <w:iCs/>
                <w:sz w:val="20"/>
                <w:szCs w:val="20"/>
                <w:lang w:val="it-IT"/>
              </w:rPr>
              <w:t xml:space="preserve"> </w:t>
            </w:r>
            <w:proofErr w:type="spellStart"/>
            <w:r w:rsidRPr="00502F8D">
              <w:rPr>
                <w:iCs/>
                <w:sz w:val="20"/>
                <w:szCs w:val="20"/>
                <w:lang w:val="it-IT"/>
              </w:rPr>
              <w:t>dujų</w:t>
            </w:r>
            <w:proofErr w:type="spellEnd"/>
            <w:r w:rsidRPr="00502F8D">
              <w:rPr>
                <w:iCs/>
                <w:sz w:val="20"/>
                <w:szCs w:val="20"/>
                <w:lang w:val="it-IT"/>
              </w:rPr>
              <w:t xml:space="preserve"> </w:t>
            </w:r>
            <w:proofErr w:type="spellStart"/>
            <w:r w:rsidRPr="00502F8D">
              <w:rPr>
                <w:iCs/>
                <w:sz w:val="20"/>
                <w:szCs w:val="20"/>
                <w:lang w:val="it-IT"/>
              </w:rPr>
              <w:t>kiekio</w:t>
            </w:r>
            <w:proofErr w:type="spellEnd"/>
            <w:r w:rsidRPr="00502F8D">
              <w:rPr>
                <w:iCs/>
                <w:sz w:val="20"/>
                <w:szCs w:val="20"/>
                <w:lang w:val="it-IT"/>
              </w:rPr>
              <w:t xml:space="preserve"> </w:t>
            </w:r>
            <w:proofErr w:type="spellStart"/>
            <w:r w:rsidRPr="00502F8D">
              <w:rPr>
                <w:iCs/>
                <w:sz w:val="20"/>
                <w:szCs w:val="20"/>
                <w:lang w:val="it-IT"/>
              </w:rPr>
              <w:t>mažinimo</w:t>
            </w:r>
            <w:proofErr w:type="spellEnd"/>
            <w:r w:rsidRPr="00502F8D">
              <w:rPr>
                <w:iCs/>
                <w:sz w:val="20"/>
                <w:szCs w:val="20"/>
                <w:lang w:val="it-IT"/>
              </w:rPr>
              <w:t>.</w:t>
            </w:r>
            <w:r w:rsidR="00502F8D">
              <w:rPr>
                <w:iCs/>
                <w:sz w:val="20"/>
                <w:szCs w:val="20"/>
                <w:lang w:val="it-IT"/>
              </w:rPr>
              <w:t xml:space="preserve"> </w:t>
            </w:r>
            <w:r w:rsidR="00F14CF9">
              <w:rPr>
                <w:iCs/>
                <w:sz w:val="20"/>
                <w:szCs w:val="20"/>
                <w:lang w:val="it-IT"/>
              </w:rPr>
              <w:t>IT</w:t>
            </w:r>
            <w:r w:rsidR="00502F8D" w:rsidRPr="00502F8D">
              <w:rPr>
                <w:iCs/>
                <w:sz w:val="20"/>
                <w:szCs w:val="20"/>
                <w:lang w:val="it-IT"/>
              </w:rPr>
              <w:t xml:space="preserve"> </w:t>
            </w:r>
            <w:proofErr w:type="spellStart"/>
            <w:r w:rsidR="00502F8D" w:rsidRPr="00502F8D">
              <w:rPr>
                <w:iCs/>
                <w:sz w:val="20"/>
                <w:szCs w:val="20"/>
                <w:lang w:val="it-IT"/>
              </w:rPr>
              <w:t>buvo</w:t>
            </w:r>
            <w:proofErr w:type="spellEnd"/>
            <w:r w:rsidR="00502F8D" w:rsidRPr="00502F8D">
              <w:rPr>
                <w:iCs/>
                <w:sz w:val="20"/>
                <w:szCs w:val="20"/>
                <w:lang w:val="it-IT"/>
              </w:rPr>
              <w:t xml:space="preserve"> </w:t>
            </w:r>
            <w:proofErr w:type="spellStart"/>
            <w:r w:rsidR="00502F8D" w:rsidRPr="00502F8D">
              <w:rPr>
                <w:iCs/>
                <w:sz w:val="20"/>
                <w:szCs w:val="20"/>
                <w:lang w:val="it-IT"/>
              </w:rPr>
              <w:t>viena</w:t>
            </w:r>
            <w:proofErr w:type="spellEnd"/>
            <w:r w:rsidR="00502F8D" w:rsidRPr="00502F8D">
              <w:rPr>
                <w:iCs/>
                <w:sz w:val="20"/>
                <w:szCs w:val="20"/>
                <w:lang w:val="it-IT"/>
              </w:rPr>
              <w:t xml:space="preserve"> iš </w:t>
            </w:r>
            <w:proofErr w:type="spellStart"/>
            <w:r w:rsidR="00502F8D" w:rsidRPr="00502F8D">
              <w:rPr>
                <w:iCs/>
                <w:sz w:val="20"/>
                <w:szCs w:val="20"/>
                <w:lang w:val="it-IT"/>
              </w:rPr>
              <w:t>šalių</w:t>
            </w:r>
            <w:proofErr w:type="spellEnd"/>
            <w:r w:rsidR="00502F8D" w:rsidRPr="00502F8D">
              <w:rPr>
                <w:iCs/>
                <w:sz w:val="20"/>
                <w:szCs w:val="20"/>
                <w:lang w:val="it-IT"/>
              </w:rPr>
              <w:t xml:space="preserve">, </w:t>
            </w:r>
            <w:proofErr w:type="spellStart"/>
            <w:r w:rsidR="00502F8D" w:rsidRPr="00502F8D">
              <w:rPr>
                <w:iCs/>
                <w:sz w:val="20"/>
                <w:szCs w:val="20"/>
                <w:lang w:val="it-IT"/>
              </w:rPr>
              <w:t>kurios</w:t>
            </w:r>
            <w:proofErr w:type="spellEnd"/>
            <w:r w:rsidR="00502F8D" w:rsidRPr="00502F8D">
              <w:rPr>
                <w:iCs/>
                <w:sz w:val="20"/>
                <w:szCs w:val="20"/>
                <w:lang w:val="it-IT"/>
              </w:rPr>
              <w:t xml:space="preserve"> </w:t>
            </w:r>
            <w:proofErr w:type="spellStart"/>
            <w:r w:rsidR="00502F8D" w:rsidRPr="00502F8D">
              <w:rPr>
                <w:iCs/>
                <w:sz w:val="20"/>
                <w:szCs w:val="20"/>
                <w:lang w:val="it-IT"/>
              </w:rPr>
              <w:t>prašė</w:t>
            </w:r>
            <w:proofErr w:type="spellEnd"/>
            <w:r w:rsidR="00502F8D" w:rsidRPr="00502F8D">
              <w:rPr>
                <w:iCs/>
                <w:sz w:val="20"/>
                <w:szCs w:val="20"/>
                <w:lang w:val="it-IT"/>
              </w:rPr>
              <w:t xml:space="preserve"> </w:t>
            </w:r>
            <w:proofErr w:type="spellStart"/>
            <w:r w:rsidR="00502F8D" w:rsidRPr="00502F8D">
              <w:rPr>
                <w:iCs/>
                <w:sz w:val="20"/>
                <w:szCs w:val="20"/>
                <w:lang w:val="it-IT"/>
              </w:rPr>
              <w:t>daugiau</w:t>
            </w:r>
            <w:proofErr w:type="spellEnd"/>
            <w:r w:rsidR="00502F8D" w:rsidRPr="00502F8D">
              <w:rPr>
                <w:iCs/>
                <w:sz w:val="20"/>
                <w:szCs w:val="20"/>
                <w:lang w:val="it-IT"/>
              </w:rPr>
              <w:t xml:space="preserve"> </w:t>
            </w:r>
            <w:proofErr w:type="spellStart"/>
            <w:r w:rsidR="00502F8D" w:rsidRPr="00502F8D">
              <w:rPr>
                <w:iCs/>
                <w:sz w:val="20"/>
                <w:szCs w:val="20"/>
                <w:lang w:val="it-IT"/>
              </w:rPr>
              <w:t>lankstumo</w:t>
            </w:r>
            <w:proofErr w:type="spellEnd"/>
            <w:r w:rsidR="00502F8D" w:rsidRPr="00502F8D">
              <w:rPr>
                <w:iCs/>
                <w:sz w:val="20"/>
                <w:szCs w:val="20"/>
                <w:lang w:val="it-IT"/>
              </w:rPr>
              <w:t xml:space="preserve">, </w:t>
            </w:r>
            <w:proofErr w:type="spellStart"/>
            <w:r w:rsidR="00502F8D" w:rsidRPr="00502F8D">
              <w:rPr>
                <w:iCs/>
                <w:sz w:val="20"/>
                <w:szCs w:val="20"/>
                <w:lang w:val="it-IT"/>
              </w:rPr>
              <w:t>kad</w:t>
            </w:r>
            <w:proofErr w:type="spellEnd"/>
            <w:r w:rsidR="00502F8D" w:rsidRPr="00502F8D">
              <w:rPr>
                <w:iCs/>
                <w:sz w:val="20"/>
                <w:szCs w:val="20"/>
                <w:lang w:val="it-IT"/>
              </w:rPr>
              <w:t xml:space="preserve"> </w:t>
            </w:r>
            <w:proofErr w:type="spellStart"/>
            <w:r w:rsidR="00502F8D" w:rsidRPr="00502F8D">
              <w:rPr>
                <w:iCs/>
                <w:sz w:val="20"/>
                <w:szCs w:val="20"/>
                <w:lang w:val="it-IT"/>
              </w:rPr>
              <w:t>galėtų</w:t>
            </w:r>
            <w:proofErr w:type="spellEnd"/>
            <w:r w:rsidR="00502F8D" w:rsidRPr="00502F8D">
              <w:rPr>
                <w:iCs/>
                <w:sz w:val="20"/>
                <w:szCs w:val="20"/>
                <w:lang w:val="it-IT"/>
              </w:rPr>
              <w:t xml:space="preserve"> </w:t>
            </w:r>
            <w:proofErr w:type="spellStart"/>
            <w:r w:rsidR="00502F8D" w:rsidRPr="00502F8D">
              <w:rPr>
                <w:iCs/>
                <w:sz w:val="20"/>
                <w:szCs w:val="20"/>
                <w:lang w:val="it-IT"/>
              </w:rPr>
              <w:t>prisitaikyti</w:t>
            </w:r>
            <w:proofErr w:type="spellEnd"/>
            <w:r w:rsidR="00502F8D" w:rsidRPr="00502F8D">
              <w:rPr>
                <w:iCs/>
                <w:sz w:val="20"/>
                <w:szCs w:val="20"/>
                <w:lang w:val="it-IT"/>
              </w:rPr>
              <w:t xml:space="preserve"> </w:t>
            </w:r>
            <w:proofErr w:type="spellStart"/>
            <w:r w:rsidR="00502F8D" w:rsidRPr="00502F8D">
              <w:rPr>
                <w:iCs/>
                <w:sz w:val="20"/>
                <w:szCs w:val="20"/>
                <w:lang w:val="it-IT"/>
              </w:rPr>
              <w:t>prie</w:t>
            </w:r>
            <w:proofErr w:type="spellEnd"/>
            <w:r w:rsidR="00502F8D" w:rsidRPr="00502F8D">
              <w:rPr>
                <w:iCs/>
                <w:sz w:val="20"/>
                <w:szCs w:val="20"/>
                <w:lang w:val="it-IT"/>
              </w:rPr>
              <w:t xml:space="preserve"> </w:t>
            </w:r>
            <w:proofErr w:type="spellStart"/>
            <w:r w:rsidR="00502F8D" w:rsidRPr="00502F8D">
              <w:rPr>
                <w:iCs/>
                <w:sz w:val="20"/>
                <w:szCs w:val="20"/>
                <w:lang w:val="it-IT"/>
              </w:rPr>
              <w:t>naujųjų</w:t>
            </w:r>
            <w:proofErr w:type="spellEnd"/>
            <w:r w:rsidR="00502F8D" w:rsidRPr="00502F8D">
              <w:rPr>
                <w:iCs/>
                <w:sz w:val="20"/>
                <w:szCs w:val="20"/>
                <w:lang w:val="it-IT"/>
              </w:rPr>
              <w:t xml:space="preserve"> </w:t>
            </w:r>
            <w:proofErr w:type="spellStart"/>
            <w:r w:rsidR="00502F8D" w:rsidRPr="00502F8D">
              <w:rPr>
                <w:iCs/>
                <w:sz w:val="20"/>
                <w:szCs w:val="20"/>
                <w:lang w:val="it-IT"/>
              </w:rPr>
              <w:t>standartų</w:t>
            </w:r>
            <w:proofErr w:type="spellEnd"/>
            <w:r w:rsidR="00502F8D" w:rsidRPr="00502F8D">
              <w:rPr>
                <w:iCs/>
                <w:sz w:val="20"/>
                <w:szCs w:val="20"/>
                <w:lang w:val="it-IT"/>
              </w:rPr>
              <w:t>.</w:t>
            </w:r>
            <w:r w:rsidR="00C36EBA">
              <w:t xml:space="preserve"> </w:t>
            </w:r>
            <w:r w:rsidR="00C36EBA" w:rsidRPr="00C36EBA">
              <w:rPr>
                <w:i/>
                <w:iCs/>
                <w:sz w:val="20"/>
                <w:szCs w:val="20"/>
                <w:lang w:val="it-IT"/>
              </w:rPr>
              <w:t>Codacons</w:t>
            </w:r>
            <w:r w:rsidR="00C36EBA" w:rsidRPr="00C36EBA">
              <w:rPr>
                <w:iCs/>
                <w:sz w:val="20"/>
                <w:szCs w:val="20"/>
                <w:lang w:val="it-IT"/>
              </w:rPr>
              <w:t xml:space="preserve"> (</w:t>
            </w:r>
            <w:proofErr w:type="spellStart"/>
            <w:r w:rsidR="00C36EBA" w:rsidRPr="00C36EBA">
              <w:rPr>
                <w:iCs/>
                <w:sz w:val="20"/>
                <w:szCs w:val="20"/>
                <w:lang w:val="it-IT"/>
              </w:rPr>
              <w:t>Aplinkos</w:t>
            </w:r>
            <w:proofErr w:type="spellEnd"/>
            <w:r w:rsidR="00C36EBA" w:rsidRPr="00C36EBA">
              <w:rPr>
                <w:iCs/>
                <w:sz w:val="20"/>
                <w:szCs w:val="20"/>
                <w:lang w:val="it-IT"/>
              </w:rPr>
              <w:t xml:space="preserve"> </w:t>
            </w:r>
            <w:proofErr w:type="spellStart"/>
            <w:r w:rsidR="00C36EBA" w:rsidRPr="00C36EBA">
              <w:rPr>
                <w:iCs/>
                <w:sz w:val="20"/>
                <w:szCs w:val="20"/>
                <w:lang w:val="it-IT"/>
              </w:rPr>
              <w:t>apsaugos</w:t>
            </w:r>
            <w:proofErr w:type="spellEnd"/>
            <w:r w:rsidR="00C36EBA" w:rsidRPr="00C36EBA">
              <w:rPr>
                <w:iCs/>
                <w:sz w:val="20"/>
                <w:szCs w:val="20"/>
                <w:lang w:val="it-IT"/>
              </w:rPr>
              <w:t xml:space="preserve"> </w:t>
            </w:r>
            <w:proofErr w:type="spellStart"/>
            <w:r w:rsidR="00C36EBA" w:rsidRPr="00C36EBA">
              <w:rPr>
                <w:iCs/>
                <w:sz w:val="20"/>
                <w:szCs w:val="20"/>
                <w:lang w:val="it-IT"/>
              </w:rPr>
              <w:t>ir</w:t>
            </w:r>
            <w:proofErr w:type="spellEnd"/>
            <w:r w:rsidR="00C36EBA" w:rsidRPr="00C36EBA">
              <w:rPr>
                <w:iCs/>
                <w:sz w:val="20"/>
                <w:szCs w:val="20"/>
                <w:lang w:val="it-IT"/>
              </w:rPr>
              <w:t xml:space="preserve"> </w:t>
            </w:r>
            <w:proofErr w:type="spellStart"/>
            <w:r w:rsidR="00C36EBA" w:rsidRPr="00C36EBA">
              <w:rPr>
                <w:iCs/>
                <w:sz w:val="20"/>
                <w:szCs w:val="20"/>
                <w:lang w:val="it-IT"/>
              </w:rPr>
              <w:t>naudotojų</w:t>
            </w:r>
            <w:proofErr w:type="spellEnd"/>
            <w:r w:rsidR="00C36EBA" w:rsidRPr="00C36EBA">
              <w:rPr>
                <w:iCs/>
                <w:sz w:val="20"/>
                <w:szCs w:val="20"/>
                <w:lang w:val="it-IT"/>
              </w:rPr>
              <w:t xml:space="preserve"> bei </w:t>
            </w:r>
            <w:proofErr w:type="spellStart"/>
            <w:r w:rsidR="00C36EBA" w:rsidRPr="00C36EBA">
              <w:rPr>
                <w:iCs/>
                <w:sz w:val="20"/>
                <w:szCs w:val="20"/>
                <w:lang w:val="it-IT"/>
              </w:rPr>
              <w:lastRenderedPageBreak/>
              <w:t>vartotojų</w:t>
            </w:r>
            <w:proofErr w:type="spellEnd"/>
            <w:r w:rsidR="00C36EBA" w:rsidRPr="00C36EBA">
              <w:rPr>
                <w:iCs/>
                <w:sz w:val="20"/>
                <w:szCs w:val="20"/>
                <w:lang w:val="it-IT"/>
              </w:rPr>
              <w:t xml:space="preserve"> </w:t>
            </w:r>
            <w:proofErr w:type="spellStart"/>
            <w:r w:rsidR="00C36EBA" w:rsidRPr="00C36EBA">
              <w:rPr>
                <w:iCs/>
                <w:sz w:val="20"/>
                <w:szCs w:val="20"/>
                <w:lang w:val="it-IT"/>
              </w:rPr>
              <w:t>teisi</w:t>
            </w:r>
            <w:r w:rsidR="00C36EBA">
              <w:rPr>
                <w:iCs/>
                <w:sz w:val="20"/>
                <w:szCs w:val="20"/>
                <w:lang w:val="it-IT"/>
              </w:rPr>
              <w:t>ų</w:t>
            </w:r>
            <w:proofErr w:type="spellEnd"/>
            <w:r w:rsidR="00C36EBA">
              <w:rPr>
                <w:iCs/>
                <w:sz w:val="20"/>
                <w:szCs w:val="20"/>
                <w:lang w:val="it-IT"/>
              </w:rPr>
              <w:t xml:space="preserve"> </w:t>
            </w:r>
            <w:proofErr w:type="spellStart"/>
            <w:r w:rsidR="00C36EBA">
              <w:rPr>
                <w:iCs/>
                <w:sz w:val="20"/>
                <w:szCs w:val="20"/>
                <w:lang w:val="it-IT"/>
              </w:rPr>
              <w:t>gynimo</w:t>
            </w:r>
            <w:proofErr w:type="spellEnd"/>
            <w:r w:rsidR="00C36EBA">
              <w:rPr>
                <w:iCs/>
                <w:sz w:val="20"/>
                <w:szCs w:val="20"/>
                <w:lang w:val="it-IT"/>
              </w:rPr>
              <w:t xml:space="preserve"> </w:t>
            </w:r>
            <w:proofErr w:type="spellStart"/>
            <w:r w:rsidR="00C36EBA">
              <w:rPr>
                <w:iCs/>
                <w:sz w:val="20"/>
                <w:szCs w:val="20"/>
                <w:lang w:val="it-IT"/>
              </w:rPr>
              <w:t>asociacijų</w:t>
            </w:r>
            <w:proofErr w:type="spellEnd"/>
            <w:r w:rsidR="00C36EBA">
              <w:rPr>
                <w:iCs/>
                <w:sz w:val="20"/>
                <w:szCs w:val="20"/>
                <w:lang w:val="it-IT"/>
              </w:rPr>
              <w:t xml:space="preserve"> </w:t>
            </w:r>
            <w:proofErr w:type="spellStart"/>
            <w:r w:rsidR="00C36EBA">
              <w:rPr>
                <w:iCs/>
                <w:sz w:val="20"/>
                <w:szCs w:val="20"/>
                <w:lang w:val="it-IT"/>
              </w:rPr>
              <w:t>koordinatorius</w:t>
            </w:r>
            <w:proofErr w:type="spellEnd"/>
            <w:r w:rsidR="00C36EBA" w:rsidRPr="00C36EBA">
              <w:rPr>
                <w:iCs/>
                <w:sz w:val="20"/>
                <w:szCs w:val="20"/>
                <w:lang w:val="it-IT"/>
              </w:rPr>
              <w:t xml:space="preserve">), </w:t>
            </w:r>
            <w:proofErr w:type="spellStart"/>
            <w:r w:rsidR="00C36EBA" w:rsidRPr="00C36EBA">
              <w:rPr>
                <w:iCs/>
                <w:sz w:val="20"/>
                <w:szCs w:val="20"/>
                <w:lang w:val="it-IT"/>
              </w:rPr>
              <w:t>komentuodama</w:t>
            </w:r>
            <w:r w:rsidR="00C36EBA">
              <w:rPr>
                <w:iCs/>
                <w:sz w:val="20"/>
                <w:szCs w:val="20"/>
                <w:lang w:val="it-IT"/>
              </w:rPr>
              <w:t>s</w:t>
            </w:r>
            <w:proofErr w:type="spellEnd"/>
            <w:r w:rsidR="00C36EBA" w:rsidRPr="00C36EBA">
              <w:rPr>
                <w:iCs/>
                <w:sz w:val="20"/>
                <w:szCs w:val="20"/>
                <w:lang w:val="it-IT"/>
              </w:rPr>
              <w:t xml:space="preserve"> </w:t>
            </w:r>
            <w:proofErr w:type="spellStart"/>
            <w:r w:rsidR="00C36EBA" w:rsidRPr="00C36EBA">
              <w:rPr>
                <w:iCs/>
                <w:sz w:val="20"/>
                <w:szCs w:val="20"/>
                <w:lang w:val="it-IT"/>
              </w:rPr>
              <w:t>naujas</w:t>
            </w:r>
            <w:proofErr w:type="spellEnd"/>
            <w:r w:rsidR="00C36EBA" w:rsidRPr="00C36EBA">
              <w:rPr>
                <w:iCs/>
                <w:sz w:val="20"/>
                <w:szCs w:val="20"/>
                <w:lang w:val="it-IT"/>
              </w:rPr>
              <w:t xml:space="preserve"> ES </w:t>
            </w:r>
            <w:proofErr w:type="spellStart"/>
            <w:r w:rsidR="00C36EBA">
              <w:rPr>
                <w:iCs/>
                <w:sz w:val="20"/>
                <w:szCs w:val="20"/>
                <w:lang w:val="it-IT"/>
              </w:rPr>
              <w:t>direktyvas</w:t>
            </w:r>
            <w:proofErr w:type="spellEnd"/>
            <w:r w:rsidR="00C36EBA">
              <w:rPr>
                <w:iCs/>
                <w:sz w:val="20"/>
                <w:szCs w:val="20"/>
                <w:lang w:val="it-IT"/>
              </w:rPr>
              <w:t xml:space="preserve">, </w:t>
            </w:r>
            <w:proofErr w:type="spellStart"/>
            <w:r w:rsidR="00C36EBA">
              <w:rPr>
                <w:iCs/>
                <w:sz w:val="20"/>
                <w:szCs w:val="20"/>
                <w:lang w:val="it-IT"/>
              </w:rPr>
              <w:t>teigė</w:t>
            </w:r>
            <w:proofErr w:type="spellEnd"/>
            <w:r w:rsidR="00C36EBA">
              <w:rPr>
                <w:iCs/>
                <w:sz w:val="20"/>
                <w:szCs w:val="20"/>
                <w:lang w:val="it-IT"/>
              </w:rPr>
              <w:t xml:space="preserve">, </w:t>
            </w:r>
            <w:proofErr w:type="spellStart"/>
            <w:r w:rsidR="00C36EBA">
              <w:rPr>
                <w:iCs/>
                <w:sz w:val="20"/>
                <w:szCs w:val="20"/>
                <w:lang w:val="it-IT"/>
              </w:rPr>
              <w:t>kad</w:t>
            </w:r>
            <w:proofErr w:type="spellEnd"/>
            <w:r w:rsidR="00C36EBA">
              <w:rPr>
                <w:iCs/>
                <w:sz w:val="20"/>
                <w:szCs w:val="20"/>
                <w:lang w:val="it-IT"/>
              </w:rPr>
              <w:t xml:space="preserve"> </w:t>
            </w:r>
            <w:proofErr w:type="spellStart"/>
            <w:r w:rsidR="00C36EBA">
              <w:rPr>
                <w:iCs/>
                <w:sz w:val="20"/>
                <w:szCs w:val="20"/>
                <w:lang w:val="it-IT"/>
              </w:rPr>
              <w:t>p</w:t>
            </w:r>
            <w:r w:rsidR="00C36EBA" w:rsidRPr="00C36EBA">
              <w:rPr>
                <w:iCs/>
                <w:sz w:val="20"/>
                <w:szCs w:val="20"/>
                <w:lang w:val="it-IT"/>
              </w:rPr>
              <w:t>astatų</w:t>
            </w:r>
            <w:proofErr w:type="spellEnd"/>
            <w:r w:rsidR="00C36EBA" w:rsidRPr="00C36EBA">
              <w:rPr>
                <w:iCs/>
                <w:sz w:val="20"/>
                <w:szCs w:val="20"/>
                <w:lang w:val="it-IT"/>
              </w:rPr>
              <w:t xml:space="preserve"> </w:t>
            </w:r>
            <w:proofErr w:type="spellStart"/>
            <w:r w:rsidR="00C36EBA" w:rsidRPr="00C36EBA">
              <w:rPr>
                <w:iCs/>
                <w:sz w:val="20"/>
                <w:szCs w:val="20"/>
                <w:lang w:val="it-IT"/>
              </w:rPr>
              <w:t>energetinio</w:t>
            </w:r>
            <w:proofErr w:type="spellEnd"/>
            <w:r w:rsidR="00C36EBA" w:rsidRPr="00C36EBA">
              <w:rPr>
                <w:iCs/>
                <w:sz w:val="20"/>
                <w:szCs w:val="20"/>
                <w:lang w:val="it-IT"/>
              </w:rPr>
              <w:t xml:space="preserve"> </w:t>
            </w:r>
            <w:proofErr w:type="spellStart"/>
            <w:r w:rsidR="00C36EBA" w:rsidRPr="00C36EBA">
              <w:rPr>
                <w:iCs/>
                <w:sz w:val="20"/>
                <w:szCs w:val="20"/>
                <w:lang w:val="it-IT"/>
              </w:rPr>
              <w:t>pertvarkymo</w:t>
            </w:r>
            <w:proofErr w:type="spellEnd"/>
            <w:r w:rsidR="00C36EBA" w:rsidRPr="00C36EBA">
              <w:rPr>
                <w:iCs/>
                <w:sz w:val="20"/>
                <w:szCs w:val="20"/>
                <w:lang w:val="it-IT"/>
              </w:rPr>
              <w:t xml:space="preserve"> </w:t>
            </w:r>
            <w:proofErr w:type="spellStart"/>
            <w:r w:rsidR="00C36EBA" w:rsidRPr="00C36EBA">
              <w:rPr>
                <w:iCs/>
                <w:sz w:val="20"/>
                <w:szCs w:val="20"/>
                <w:lang w:val="it-IT"/>
              </w:rPr>
              <w:t>intervencijos</w:t>
            </w:r>
            <w:proofErr w:type="spellEnd"/>
            <w:r w:rsidR="00C36EBA" w:rsidRPr="00C36EBA">
              <w:rPr>
                <w:iCs/>
                <w:sz w:val="20"/>
                <w:szCs w:val="20"/>
                <w:lang w:val="it-IT"/>
              </w:rPr>
              <w:t xml:space="preserve"> </w:t>
            </w:r>
            <w:r w:rsidR="00C36EBA">
              <w:rPr>
                <w:iCs/>
                <w:sz w:val="20"/>
                <w:szCs w:val="20"/>
                <w:lang w:val="it-IT"/>
              </w:rPr>
              <w:t xml:space="preserve">IT </w:t>
            </w:r>
            <w:proofErr w:type="spellStart"/>
            <w:r w:rsidR="00C36EBA" w:rsidRPr="00C36EBA">
              <w:rPr>
                <w:iCs/>
                <w:sz w:val="20"/>
                <w:szCs w:val="20"/>
                <w:lang w:val="it-IT"/>
              </w:rPr>
              <w:t>vidutiniškai</w:t>
            </w:r>
            <w:proofErr w:type="spellEnd"/>
            <w:r w:rsidR="00C36EBA" w:rsidRPr="00C36EBA">
              <w:rPr>
                <w:iCs/>
                <w:sz w:val="20"/>
                <w:szCs w:val="20"/>
                <w:lang w:val="it-IT"/>
              </w:rPr>
              <w:t xml:space="preserve"> </w:t>
            </w:r>
            <w:proofErr w:type="spellStart"/>
            <w:r w:rsidR="00C36EBA" w:rsidRPr="00C36EBA">
              <w:rPr>
                <w:iCs/>
                <w:sz w:val="20"/>
                <w:szCs w:val="20"/>
                <w:lang w:val="it-IT"/>
              </w:rPr>
              <w:t>kainuos</w:t>
            </w:r>
            <w:proofErr w:type="spellEnd"/>
            <w:r w:rsidR="00C36EBA" w:rsidRPr="00C36EBA">
              <w:rPr>
                <w:iCs/>
                <w:sz w:val="20"/>
                <w:szCs w:val="20"/>
                <w:lang w:val="it-IT"/>
              </w:rPr>
              <w:t xml:space="preserve"> </w:t>
            </w:r>
            <w:proofErr w:type="spellStart"/>
            <w:r w:rsidR="00C36EBA" w:rsidRPr="00C36EBA">
              <w:rPr>
                <w:iCs/>
                <w:sz w:val="20"/>
                <w:szCs w:val="20"/>
                <w:lang w:val="it-IT"/>
              </w:rPr>
              <w:t>nuo</w:t>
            </w:r>
            <w:proofErr w:type="spellEnd"/>
            <w:r w:rsidR="00C36EBA" w:rsidRPr="00C36EBA">
              <w:rPr>
                <w:iCs/>
                <w:sz w:val="20"/>
                <w:szCs w:val="20"/>
                <w:lang w:val="it-IT"/>
              </w:rPr>
              <w:t xml:space="preserve"> 35 </w:t>
            </w:r>
            <w:proofErr w:type="spellStart"/>
            <w:r w:rsidR="00C36EBA" w:rsidRPr="00C36EBA">
              <w:rPr>
                <w:iCs/>
                <w:sz w:val="20"/>
                <w:szCs w:val="20"/>
                <w:lang w:val="it-IT"/>
              </w:rPr>
              <w:t>tūkst</w:t>
            </w:r>
            <w:proofErr w:type="spellEnd"/>
            <w:r w:rsidR="00C36EBA" w:rsidRPr="00C36EBA">
              <w:rPr>
                <w:iCs/>
                <w:sz w:val="20"/>
                <w:szCs w:val="20"/>
                <w:lang w:val="it-IT"/>
              </w:rPr>
              <w:t xml:space="preserve">. </w:t>
            </w:r>
            <w:proofErr w:type="spellStart"/>
            <w:r w:rsidR="00C36EBA" w:rsidRPr="00C36EBA">
              <w:rPr>
                <w:iCs/>
                <w:sz w:val="20"/>
                <w:szCs w:val="20"/>
                <w:lang w:val="it-IT"/>
              </w:rPr>
              <w:t>ik</w:t>
            </w:r>
            <w:r w:rsidR="00F14CF9">
              <w:rPr>
                <w:iCs/>
                <w:sz w:val="20"/>
                <w:szCs w:val="20"/>
                <w:lang w:val="it-IT"/>
              </w:rPr>
              <w:t>i</w:t>
            </w:r>
            <w:proofErr w:type="spellEnd"/>
            <w:r w:rsidR="00F14CF9">
              <w:rPr>
                <w:iCs/>
                <w:sz w:val="20"/>
                <w:szCs w:val="20"/>
                <w:lang w:val="it-IT"/>
              </w:rPr>
              <w:t xml:space="preserve"> 60 </w:t>
            </w:r>
            <w:proofErr w:type="spellStart"/>
            <w:r w:rsidR="00F14CF9">
              <w:rPr>
                <w:iCs/>
                <w:sz w:val="20"/>
                <w:szCs w:val="20"/>
                <w:lang w:val="it-IT"/>
              </w:rPr>
              <w:t>tūkst</w:t>
            </w:r>
            <w:proofErr w:type="spellEnd"/>
            <w:r w:rsidR="00F14CF9">
              <w:rPr>
                <w:iCs/>
                <w:sz w:val="20"/>
                <w:szCs w:val="20"/>
                <w:lang w:val="it-IT"/>
              </w:rPr>
              <w:t xml:space="preserve">. </w:t>
            </w:r>
            <w:proofErr w:type="spellStart"/>
            <w:r w:rsidR="00F14CF9">
              <w:rPr>
                <w:iCs/>
                <w:sz w:val="20"/>
                <w:szCs w:val="20"/>
                <w:lang w:val="it-IT"/>
              </w:rPr>
              <w:t>eurų</w:t>
            </w:r>
            <w:proofErr w:type="spellEnd"/>
            <w:r w:rsidR="00F14CF9">
              <w:rPr>
                <w:iCs/>
                <w:sz w:val="20"/>
                <w:szCs w:val="20"/>
                <w:lang w:val="it-IT"/>
              </w:rPr>
              <w:t xml:space="preserve"> </w:t>
            </w:r>
            <w:proofErr w:type="spellStart"/>
            <w:r w:rsidR="00F14CF9">
              <w:rPr>
                <w:iCs/>
                <w:sz w:val="20"/>
                <w:szCs w:val="20"/>
                <w:lang w:val="it-IT"/>
              </w:rPr>
              <w:t>vienam</w:t>
            </w:r>
            <w:proofErr w:type="spellEnd"/>
            <w:r w:rsidR="00F14CF9">
              <w:rPr>
                <w:iCs/>
                <w:sz w:val="20"/>
                <w:szCs w:val="20"/>
                <w:lang w:val="it-IT"/>
              </w:rPr>
              <w:t xml:space="preserve"> </w:t>
            </w:r>
            <w:proofErr w:type="spellStart"/>
            <w:r w:rsidR="00F14CF9">
              <w:rPr>
                <w:iCs/>
                <w:sz w:val="20"/>
                <w:szCs w:val="20"/>
                <w:lang w:val="it-IT"/>
              </w:rPr>
              <w:t>būstui</w:t>
            </w:r>
            <w:proofErr w:type="spellEnd"/>
            <w:r w:rsidR="00F14CF9">
              <w:rPr>
                <w:iCs/>
                <w:sz w:val="20"/>
                <w:szCs w:val="20"/>
                <w:lang w:val="it-IT"/>
              </w:rPr>
              <w:t>.</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0F2B24" w:rsidRDefault="001E1A59" w:rsidP="00987BC5">
            <w:pPr>
              <w:jc w:val="both"/>
              <w:rPr>
                <w:sz w:val="16"/>
                <w:szCs w:val="16"/>
              </w:rPr>
            </w:pPr>
            <w:hyperlink r:id="rId30" w:anchor=":~:text=Cosa%20prevede%20la%20direttiva%20Ue,anni%20per%20le%20opere%20pubbliche." w:history="1">
              <w:r w:rsidR="003A29B4" w:rsidRPr="00502F8D">
                <w:rPr>
                  <w:rStyle w:val="Collegamentoipertestuale"/>
                  <w:sz w:val="16"/>
                  <w:szCs w:val="16"/>
                </w:rPr>
                <w:t>https://it.euronews.com/green/2024/03/12/case-green-obblighi-dalleuropa-lavori-per-milioni-di-immobilii-anche-in-italia-e-stop-alle#:~:text=Cosa%20prevede%20la%20direttiva%20Ue,anni%20per%20le%20opere%20pubbliche.</w:t>
              </w:r>
            </w:hyperlink>
          </w:p>
          <w:p w:rsidR="00C36EBA" w:rsidRDefault="00C36EBA" w:rsidP="00987BC5">
            <w:pPr>
              <w:jc w:val="both"/>
              <w:rPr>
                <w:sz w:val="16"/>
                <w:szCs w:val="16"/>
              </w:rPr>
            </w:pPr>
          </w:p>
          <w:p w:rsidR="00C36EBA" w:rsidRPr="000F2B24" w:rsidRDefault="001E1A59" w:rsidP="00987BC5">
            <w:pPr>
              <w:jc w:val="both"/>
              <w:rPr>
                <w:sz w:val="16"/>
                <w:szCs w:val="16"/>
              </w:rPr>
            </w:pPr>
            <w:hyperlink r:id="rId31" w:history="1">
              <w:r w:rsidR="00C36EBA" w:rsidRPr="00C36EBA">
                <w:rPr>
                  <w:rStyle w:val="Collegamentoipertestuale"/>
                  <w:sz w:val="16"/>
                  <w:szCs w:val="16"/>
                </w:rPr>
                <w:t>https://www.ilsole24ore.com/art/case-green-servono-35-60mila-euro-riqualificare-un-abitazione-AFSqRw2C</w:t>
              </w:r>
            </w:hyperlink>
          </w:p>
        </w:tc>
        <w:tc>
          <w:tcPr>
            <w:tcW w:w="1870" w:type="dxa"/>
            <w:shd w:val="clear" w:color="auto" w:fill="FFFFFF" w:themeFill="background1"/>
            <w:tcMar>
              <w:top w:w="29" w:type="dxa"/>
              <w:left w:w="115" w:type="dxa"/>
              <w:bottom w:w="29" w:type="dxa"/>
              <w:right w:w="115" w:type="dxa"/>
            </w:tcMar>
          </w:tcPr>
          <w:p w:rsidR="000F2B24" w:rsidRPr="0030082B" w:rsidRDefault="000F2B24" w:rsidP="00271E75">
            <w:pPr>
              <w:spacing w:after="60"/>
              <w:rPr>
                <w:color w:val="FF0000"/>
                <w:sz w:val="16"/>
                <w:szCs w:val="16"/>
              </w:rPr>
            </w:pPr>
          </w:p>
        </w:tc>
      </w:tr>
      <w:tr w:rsidR="00A717D4" w:rsidRPr="0030082B"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rsidR="00A717D4" w:rsidRDefault="00F635BA" w:rsidP="00271E75">
            <w:pPr>
              <w:rPr>
                <w:sz w:val="20"/>
                <w:szCs w:val="20"/>
              </w:rPr>
            </w:pPr>
            <w:r>
              <w:rPr>
                <w:sz w:val="20"/>
                <w:szCs w:val="20"/>
              </w:rPr>
              <w:lastRenderedPageBreak/>
              <w:t>2024-03-12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A717D4" w:rsidRPr="002C7C42" w:rsidRDefault="00F635BA" w:rsidP="003D212D">
            <w:pPr>
              <w:jc w:val="both"/>
              <w:rPr>
                <w:iCs/>
                <w:sz w:val="20"/>
                <w:szCs w:val="20"/>
                <w:lang w:val="it-IT"/>
              </w:rPr>
            </w:pPr>
            <w:r>
              <w:rPr>
                <w:iCs/>
                <w:sz w:val="20"/>
                <w:szCs w:val="20"/>
              </w:rPr>
              <w:t>2023 m. „Italgas“</w:t>
            </w:r>
            <w:r w:rsidRPr="00F635BA">
              <w:rPr>
                <w:iCs/>
                <w:sz w:val="20"/>
                <w:szCs w:val="20"/>
              </w:rPr>
              <w:t xml:space="preserve"> finansinius metus</w:t>
            </w:r>
            <w:r>
              <w:rPr>
                <w:iCs/>
                <w:sz w:val="20"/>
                <w:szCs w:val="20"/>
              </w:rPr>
              <w:t xml:space="preserve"> baigė</w:t>
            </w:r>
            <w:r w:rsidRPr="00F635BA">
              <w:rPr>
                <w:iCs/>
                <w:sz w:val="20"/>
                <w:szCs w:val="20"/>
              </w:rPr>
              <w:t xml:space="preserve"> su 439,6 mln. eurų grynuoju pelnu.</w:t>
            </w:r>
            <w:r w:rsidR="003D212D">
              <w:rPr>
                <w:iCs/>
                <w:sz w:val="20"/>
                <w:szCs w:val="20"/>
              </w:rPr>
              <w:t xml:space="preserve"> </w:t>
            </w:r>
            <w:r w:rsidRPr="00F635BA">
              <w:rPr>
                <w:iCs/>
                <w:sz w:val="20"/>
                <w:szCs w:val="20"/>
              </w:rPr>
              <w:t>Kapitalinės i</w:t>
            </w:r>
            <w:r w:rsidR="003D212D">
              <w:rPr>
                <w:iCs/>
                <w:sz w:val="20"/>
                <w:szCs w:val="20"/>
              </w:rPr>
              <w:t>šlaidos padidėjo 11,3 proc.</w:t>
            </w:r>
            <w:r w:rsidRPr="00F635BA">
              <w:rPr>
                <w:iCs/>
                <w:sz w:val="20"/>
                <w:szCs w:val="20"/>
              </w:rPr>
              <w:t xml:space="preserve"> - iki 906,5 mln. eurų.</w:t>
            </w:r>
          </w:p>
        </w:tc>
        <w:tc>
          <w:tcPr>
            <w:tcW w:w="2573" w:type="dxa"/>
            <w:tcBorders>
              <w:left w:val="single" w:sz="4" w:space="0" w:color="000000"/>
            </w:tcBorders>
            <w:shd w:val="clear" w:color="auto" w:fill="auto"/>
            <w:tcMar>
              <w:top w:w="29" w:type="dxa"/>
              <w:left w:w="115" w:type="dxa"/>
              <w:bottom w:w="29" w:type="dxa"/>
              <w:right w:w="115" w:type="dxa"/>
            </w:tcMar>
          </w:tcPr>
          <w:p w:rsidR="00A717D4" w:rsidRPr="00695026" w:rsidRDefault="001E1A59" w:rsidP="00271E75">
            <w:pPr>
              <w:jc w:val="both"/>
              <w:rPr>
                <w:sz w:val="16"/>
                <w:szCs w:val="16"/>
              </w:rPr>
            </w:pPr>
            <w:hyperlink r:id="rId32" w:history="1">
              <w:r w:rsidR="00F635BA" w:rsidRPr="00F635BA">
                <w:rPr>
                  <w:rStyle w:val="Collegamentoipertestuale"/>
                  <w:sz w:val="16"/>
                  <w:szCs w:val="16"/>
                </w:rPr>
                <w:t>https://finanza.repubblica.it/News/2024/03/12/italgas_utile_2023_sale_a_439_6_milioni_dividendo_di_0_352_euro-111/</w:t>
              </w:r>
            </w:hyperlink>
          </w:p>
        </w:tc>
        <w:tc>
          <w:tcPr>
            <w:tcW w:w="1870" w:type="dxa"/>
            <w:shd w:val="clear" w:color="auto" w:fill="auto"/>
            <w:tcMar>
              <w:top w:w="29" w:type="dxa"/>
              <w:left w:w="115" w:type="dxa"/>
              <w:bottom w:w="29" w:type="dxa"/>
              <w:right w:w="115" w:type="dxa"/>
            </w:tcMar>
          </w:tcPr>
          <w:p w:rsidR="00A717D4" w:rsidRPr="0030082B" w:rsidRDefault="00A717D4" w:rsidP="00271E75">
            <w:pPr>
              <w:spacing w:after="60"/>
              <w:rPr>
                <w:color w:val="FF0000"/>
                <w:sz w:val="16"/>
                <w:szCs w:val="16"/>
              </w:rPr>
            </w:pPr>
          </w:p>
        </w:tc>
      </w:tr>
      <w:tr w:rsidR="00695026" w:rsidRPr="0030082B"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rsidR="00695026" w:rsidRPr="006A07F2" w:rsidRDefault="00AB3705" w:rsidP="006A07F2">
            <w:pPr>
              <w:rPr>
                <w:sz w:val="20"/>
                <w:szCs w:val="20"/>
                <w:lang w:val="it-IT"/>
              </w:rPr>
            </w:pPr>
            <w:r>
              <w:rPr>
                <w:sz w:val="20"/>
                <w:szCs w:val="20"/>
                <w:lang w:val="it-IT"/>
              </w:rPr>
              <w:t>2024-03-09</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695026" w:rsidRPr="001C5723" w:rsidRDefault="007B6A0B" w:rsidP="007B6A0B">
            <w:pPr>
              <w:jc w:val="both"/>
              <w:rPr>
                <w:iCs/>
                <w:sz w:val="20"/>
                <w:szCs w:val="20"/>
                <w:lang w:val="it-IT"/>
              </w:rPr>
            </w:pPr>
            <w:r>
              <w:rPr>
                <w:iCs/>
                <w:sz w:val="20"/>
                <w:szCs w:val="20"/>
                <w:lang w:val="it-IT"/>
              </w:rPr>
              <w:t xml:space="preserve"> </w:t>
            </w:r>
            <w:r>
              <w:rPr>
                <w:iCs/>
                <w:sz w:val="20"/>
                <w:szCs w:val="20"/>
              </w:rPr>
              <w:t>„</w:t>
            </w:r>
            <w:r w:rsidR="00AB3705" w:rsidRPr="00AB3705">
              <w:rPr>
                <w:iCs/>
                <w:sz w:val="20"/>
                <w:szCs w:val="20"/>
                <w:lang w:val="it-IT"/>
              </w:rPr>
              <w:t>Enel</w:t>
            </w:r>
            <w:r>
              <w:rPr>
                <w:iCs/>
                <w:sz w:val="20"/>
                <w:szCs w:val="20"/>
                <w:lang w:val="it-IT"/>
              </w:rPr>
              <w:t>”</w:t>
            </w:r>
            <w:r w:rsidR="00AB3705" w:rsidRPr="00AB3705">
              <w:rPr>
                <w:iCs/>
                <w:sz w:val="20"/>
                <w:szCs w:val="20"/>
                <w:lang w:val="it-IT"/>
              </w:rPr>
              <w:t xml:space="preserve"> </w:t>
            </w:r>
            <w:proofErr w:type="spellStart"/>
            <w:r w:rsidR="00AB3705" w:rsidRPr="00AB3705">
              <w:rPr>
                <w:iCs/>
                <w:sz w:val="20"/>
                <w:szCs w:val="20"/>
                <w:lang w:val="it-IT"/>
              </w:rPr>
              <w:t>parduoda</w:t>
            </w:r>
            <w:proofErr w:type="spellEnd"/>
            <w:r w:rsidR="00AB3705" w:rsidRPr="00AB3705">
              <w:rPr>
                <w:iCs/>
                <w:sz w:val="20"/>
                <w:szCs w:val="20"/>
                <w:lang w:val="it-IT"/>
              </w:rPr>
              <w:t xml:space="preserve"> </w:t>
            </w:r>
            <w:proofErr w:type="spellStart"/>
            <w:r w:rsidR="00AB3705" w:rsidRPr="00AB3705">
              <w:rPr>
                <w:iCs/>
                <w:sz w:val="20"/>
                <w:szCs w:val="20"/>
                <w:lang w:val="it-IT"/>
              </w:rPr>
              <w:t>dalį</w:t>
            </w:r>
            <w:proofErr w:type="spellEnd"/>
            <w:r w:rsidR="00AB3705" w:rsidRPr="00AB3705">
              <w:rPr>
                <w:iCs/>
                <w:sz w:val="20"/>
                <w:szCs w:val="20"/>
                <w:lang w:val="it-IT"/>
              </w:rPr>
              <w:t xml:space="preserve"> </w:t>
            </w:r>
            <w:proofErr w:type="spellStart"/>
            <w:r w:rsidR="00AB3705" w:rsidRPr="00AB3705">
              <w:rPr>
                <w:iCs/>
                <w:sz w:val="20"/>
                <w:szCs w:val="20"/>
                <w:lang w:val="it-IT"/>
              </w:rPr>
              <w:t>savo</w:t>
            </w:r>
            <w:proofErr w:type="spellEnd"/>
            <w:r w:rsidR="00AB3705" w:rsidRPr="00AB3705">
              <w:rPr>
                <w:iCs/>
                <w:sz w:val="20"/>
                <w:szCs w:val="20"/>
                <w:lang w:val="it-IT"/>
              </w:rPr>
              <w:t xml:space="preserve"> </w:t>
            </w:r>
            <w:proofErr w:type="spellStart"/>
            <w:r w:rsidR="00AB3705" w:rsidRPr="00AB3705">
              <w:rPr>
                <w:iCs/>
                <w:sz w:val="20"/>
                <w:szCs w:val="20"/>
                <w:lang w:val="it-IT"/>
              </w:rPr>
              <w:t>elektros</w:t>
            </w:r>
            <w:proofErr w:type="spellEnd"/>
            <w:r w:rsidR="00AB3705" w:rsidRPr="00AB3705">
              <w:rPr>
                <w:iCs/>
                <w:sz w:val="20"/>
                <w:szCs w:val="20"/>
                <w:lang w:val="it-IT"/>
              </w:rPr>
              <w:t xml:space="preserve"> </w:t>
            </w:r>
            <w:proofErr w:type="spellStart"/>
            <w:r w:rsidR="00AB3705" w:rsidRPr="00AB3705">
              <w:rPr>
                <w:iCs/>
                <w:sz w:val="20"/>
                <w:szCs w:val="20"/>
                <w:lang w:val="it-IT"/>
              </w:rPr>
              <w:t>energijos</w:t>
            </w:r>
            <w:proofErr w:type="spellEnd"/>
            <w:r w:rsidR="00AB3705" w:rsidRPr="00AB3705">
              <w:rPr>
                <w:iCs/>
                <w:sz w:val="20"/>
                <w:szCs w:val="20"/>
                <w:lang w:val="it-IT"/>
              </w:rPr>
              <w:t xml:space="preserve"> </w:t>
            </w:r>
            <w:proofErr w:type="spellStart"/>
            <w:r w:rsidR="00AB3705" w:rsidRPr="00AB3705">
              <w:rPr>
                <w:iCs/>
                <w:sz w:val="20"/>
                <w:szCs w:val="20"/>
                <w:lang w:val="it-IT"/>
              </w:rPr>
              <w:t>skirstymo</w:t>
            </w:r>
            <w:proofErr w:type="spellEnd"/>
            <w:r w:rsidR="00AB3705" w:rsidRPr="00AB3705">
              <w:rPr>
                <w:iCs/>
                <w:sz w:val="20"/>
                <w:szCs w:val="20"/>
                <w:lang w:val="it-IT"/>
              </w:rPr>
              <w:t xml:space="preserve"> </w:t>
            </w:r>
            <w:proofErr w:type="spellStart"/>
            <w:r w:rsidR="00AB3705" w:rsidRPr="00AB3705">
              <w:rPr>
                <w:iCs/>
                <w:sz w:val="20"/>
                <w:szCs w:val="20"/>
                <w:lang w:val="it-IT"/>
              </w:rPr>
              <w:t>tinklo</w:t>
            </w:r>
            <w:proofErr w:type="spellEnd"/>
            <w:r w:rsidR="00AB3705" w:rsidRPr="00AB3705">
              <w:rPr>
                <w:iCs/>
                <w:sz w:val="20"/>
                <w:szCs w:val="20"/>
                <w:lang w:val="it-IT"/>
              </w:rPr>
              <w:t xml:space="preserve"> </w:t>
            </w:r>
            <w:proofErr w:type="spellStart"/>
            <w:r w:rsidR="00AB3705" w:rsidRPr="00AB3705">
              <w:rPr>
                <w:iCs/>
                <w:sz w:val="20"/>
                <w:szCs w:val="20"/>
                <w:lang w:val="it-IT"/>
              </w:rPr>
              <w:t>Lombardijos</w:t>
            </w:r>
            <w:proofErr w:type="spellEnd"/>
            <w:r w:rsidR="00AB3705" w:rsidRPr="00AB3705">
              <w:rPr>
                <w:iCs/>
                <w:sz w:val="20"/>
                <w:szCs w:val="20"/>
                <w:lang w:val="it-IT"/>
              </w:rPr>
              <w:t xml:space="preserve"> </w:t>
            </w:r>
            <w:proofErr w:type="spellStart"/>
            <w:r w:rsidR="00AB3705" w:rsidRPr="00AB3705">
              <w:rPr>
                <w:iCs/>
                <w:sz w:val="20"/>
                <w:szCs w:val="20"/>
                <w:lang w:val="it-IT"/>
              </w:rPr>
              <w:t>reg</w:t>
            </w:r>
            <w:r>
              <w:rPr>
                <w:iCs/>
                <w:sz w:val="20"/>
                <w:szCs w:val="20"/>
                <w:lang w:val="it-IT"/>
              </w:rPr>
              <w:t>iono</w:t>
            </w:r>
            <w:proofErr w:type="spellEnd"/>
            <w:r>
              <w:rPr>
                <w:iCs/>
                <w:sz w:val="20"/>
                <w:szCs w:val="20"/>
                <w:lang w:val="it-IT"/>
              </w:rPr>
              <w:t xml:space="preserve"> </w:t>
            </w:r>
            <w:proofErr w:type="spellStart"/>
            <w:r>
              <w:rPr>
                <w:iCs/>
                <w:sz w:val="20"/>
                <w:szCs w:val="20"/>
                <w:lang w:val="it-IT"/>
              </w:rPr>
              <w:t>bendrovei</w:t>
            </w:r>
            <w:proofErr w:type="spellEnd"/>
            <w:r>
              <w:rPr>
                <w:iCs/>
                <w:sz w:val="20"/>
                <w:szCs w:val="20"/>
                <w:lang w:val="it-IT"/>
              </w:rPr>
              <w:t xml:space="preserve"> </w:t>
            </w:r>
            <w:r w:rsidRPr="007B6A0B">
              <w:rPr>
                <w:i/>
                <w:iCs/>
                <w:sz w:val="20"/>
                <w:szCs w:val="20"/>
                <w:lang w:val="it-IT"/>
              </w:rPr>
              <w:t>A2a</w:t>
            </w:r>
            <w:r>
              <w:rPr>
                <w:iCs/>
                <w:sz w:val="20"/>
                <w:szCs w:val="20"/>
                <w:lang w:val="it-IT"/>
              </w:rPr>
              <w:t xml:space="preserve">. </w:t>
            </w:r>
            <w:proofErr w:type="spellStart"/>
            <w:r>
              <w:rPr>
                <w:iCs/>
                <w:sz w:val="20"/>
                <w:szCs w:val="20"/>
                <w:lang w:val="it-IT"/>
              </w:rPr>
              <w:t>Sandorio</w:t>
            </w:r>
            <w:proofErr w:type="spellEnd"/>
            <w:r>
              <w:rPr>
                <w:iCs/>
                <w:sz w:val="20"/>
                <w:szCs w:val="20"/>
                <w:lang w:val="it-IT"/>
              </w:rPr>
              <w:t xml:space="preserve"> </w:t>
            </w:r>
            <w:proofErr w:type="spellStart"/>
            <w:r>
              <w:rPr>
                <w:iCs/>
                <w:sz w:val="20"/>
                <w:szCs w:val="20"/>
                <w:lang w:val="it-IT"/>
              </w:rPr>
              <w:t>suma</w:t>
            </w:r>
            <w:proofErr w:type="spellEnd"/>
            <w:r w:rsidR="00AB3705" w:rsidRPr="00AB3705">
              <w:rPr>
                <w:iCs/>
                <w:sz w:val="20"/>
                <w:szCs w:val="20"/>
                <w:lang w:val="it-IT"/>
              </w:rPr>
              <w:t xml:space="preserve"> 1,2 </w:t>
            </w:r>
            <w:proofErr w:type="spellStart"/>
            <w:r w:rsidR="00AB3705" w:rsidRPr="00AB3705">
              <w:rPr>
                <w:iCs/>
                <w:sz w:val="20"/>
                <w:szCs w:val="20"/>
                <w:lang w:val="it-IT"/>
              </w:rPr>
              <w:t>mlrd</w:t>
            </w:r>
            <w:proofErr w:type="spellEnd"/>
            <w:r w:rsidR="00AB3705" w:rsidRPr="00AB3705">
              <w:rPr>
                <w:iCs/>
                <w:sz w:val="20"/>
                <w:szCs w:val="20"/>
                <w:lang w:val="it-IT"/>
              </w:rPr>
              <w:t xml:space="preserve">. </w:t>
            </w:r>
            <w:proofErr w:type="spellStart"/>
            <w:r w:rsidR="00AB3705" w:rsidRPr="00AB3705">
              <w:rPr>
                <w:iCs/>
                <w:sz w:val="20"/>
                <w:szCs w:val="20"/>
                <w:lang w:val="it-IT"/>
              </w:rPr>
              <w:t>eurų</w:t>
            </w:r>
            <w:proofErr w:type="spellEnd"/>
            <w:r w:rsidR="00AB3705" w:rsidRPr="00AB3705">
              <w:rPr>
                <w:iCs/>
                <w:sz w:val="20"/>
                <w:szCs w:val="20"/>
                <w:lang w:val="it-IT"/>
              </w:rPr>
              <w:t xml:space="preserve">. </w:t>
            </w:r>
            <w:proofErr w:type="spellStart"/>
            <w:r w:rsidR="00AB3705" w:rsidRPr="00AB3705">
              <w:rPr>
                <w:iCs/>
                <w:sz w:val="20"/>
                <w:szCs w:val="20"/>
                <w:lang w:val="it-IT"/>
              </w:rPr>
              <w:t>Pardavimas</w:t>
            </w:r>
            <w:proofErr w:type="spellEnd"/>
            <w:r w:rsidR="00AB3705" w:rsidRPr="00AB3705">
              <w:rPr>
                <w:iCs/>
                <w:sz w:val="20"/>
                <w:szCs w:val="20"/>
                <w:lang w:val="it-IT"/>
              </w:rPr>
              <w:t xml:space="preserve"> </w:t>
            </w:r>
            <w:proofErr w:type="spellStart"/>
            <w:r w:rsidR="00AB3705" w:rsidRPr="00AB3705">
              <w:rPr>
                <w:iCs/>
                <w:sz w:val="20"/>
                <w:szCs w:val="20"/>
                <w:lang w:val="it-IT"/>
              </w:rPr>
              <w:t>susijęs</w:t>
            </w:r>
            <w:proofErr w:type="spellEnd"/>
            <w:r w:rsidR="00AB3705" w:rsidRPr="00AB3705">
              <w:rPr>
                <w:iCs/>
                <w:sz w:val="20"/>
                <w:szCs w:val="20"/>
                <w:lang w:val="it-IT"/>
              </w:rPr>
              <w:t xml:space="preserve"> su </w:t>
            </w:r>
            <w:r>
              <w:rPr>
                <w:iCs/>
                <w:sz w:val="20"/>
                <w:szCs w:val="20"/>
              </w:rPr>
              <w:t>„</w:t>
            </w:r>
            <w:r>
              <w:rPr>
                <w:iCs/>
                <w:sz w:val="20"/>
                <w:szCs w:val="20"/>
                <w:lang w:val="it-IT"/>
              </w:rPr>
              <w:t>e-distribuzione”</w:t>
            </w:r>
            <w:r w:rsidR="00AB3705" w:rsidRPr="00AB3705">
              <w:rPr>
                <w:iCs/>
                <w:sz w:val="20"/>
                <w:szCs w:val="20"/>
                <w:lang w:val="it-IT"/>
              </w:rPr>
              <w:t xml:space="preserve"> (</w:t>
            </w:r>
            <w:proofErr w:type="spellStart"/>
            <w:r w:rsidR="00AB3705" w:rsidRPr="00AB3705">
              <w:rPr>
                <w:iCs/>
                <w:sz w:val="20"/>
                <w:szCs w:val="20"/>
                <w:lang w:val="it-IT"/>
              </w:rPr>
              <w:t>grupės</w:t>
            </w:r>
            <w:proofErr w:type="spellEnd"/>
            <w:r w:rsidR="00AB3705" w:rsidRPr="00AB3705">
              <w:rPr>
                <w:iCs/>
                <w:sz w:val="20"/>
                <w:szCs w:val="20"/>
                <w:lang w:val="it-IT"/>
              </w:rPr>
              <w:t xml:space="preserve"> </w:t>
            </w:r>
            <w:r w:rsidRPr="007B6A0B">
              <w:rPr>
                <w:i/>
                <w:iCs/>
                <w:sz w:val="20"/>
                <w:szCs w:val="20"/>
                <w:lang w:val="it-IT"/>
              </w:rPr>
              <w:t>Enel</w:t>
            </w:r>
            <w:r w:rsidR="00AB3705" w:rsidRPr="00AB3705">
              <w:rPr>
                <w:iCs/>
                <w:sz w:val="20"/>
                <w:szCs w:val="20"/>
                <w:lang w:val="it-IT"/>
              </w:rPr>
              <w:t xml:space="preserve"> </w:t>
            </w:r>
            <w:proofErr w:type="spellStart"/>
            <w:r w:rsidR="00AB3705" w:rsidRPr="00AB3705">
              <w:rPr>
                <w:iCs/>
                <w:sz w:val="20"/>
                <w:szCs w:val="20"/>
                <w:lang w:val="it-IT"/>
              </w:rPr>
              <w:t>bendrovė</w:t>
            </w:r>
            <w:proofErr w:type="spellEnd"/>
            <w:r w:rsidR="00AB3705" w:rsidRPr="00AB3705">
              <w:rPr>
                <w:iCs/>
                <w:sz w:val="20"/>
                <w:szCs w:val="20"/>
                <w:lang w:val="it-IT"/>
              </w:rPr>
              <w:t xml:space="preserve">) </w:t>
            </w:r>
            <w:proofErr w:type="spellStart"/>
            <w:r w:rsidR="00AB3705" w:rsidRPr="00AB3705">
              <w:rPr>
                <w:iCs/>
                <w:sz w:val="20"/>
                <w:szCs w:val="20"/>
                <w:lang w:val="it-IT"/>
              </w:rPr>
              <w:t>valdomo</w:t>
            </w:r>
            <w:proofErr w:type="spellEnd"/>
            <w:r w:rsidR="00AB3705" w:rsidRPr="00AB3705">
              <w:rPr>
                <w:iCs/>
                <w:sz w:val="20"/>
                <w:szCs w:val="20"/>
                <w:lang w:val="it-IT"/>
              </w:rPr>
              <w:t xml:space="preserve"> </w:t>
            </w:r>
            <w:proofErr w:type="spellStart"/>
            <w:r w:rsidR="00AB3705" w:rsidRPr="00AB3705">
              <w:rPr>
                <w:iCs/>
                <w:sz w:val="20"/>
                <w:szCs w:val="20"/>
                <w:lang w:val="it-IT"/>
              </w:rPr>
              <w:t>elektros</w:t>
            </w:r>
            <w:proofErr w:type="spellEnd"/>
            <w:r w:rsidR="00AB3705" w:rsidRPr="00AB3705">
              <w:rPr>
                <w:iCs/>
                <w:sz w:val="20"/>
                <w:szCs w:val="20"/>
                <w:lang w:val="it-IT"/>
              </w:rPr>
              <w:t xml:space="preserve"> </w:t>
            </w:r>
            <w:proofErr w:type="spellStart"/>
            <w:r w:rsidR="00AB3705" w:rsidRPr="00AB3705">
              <w:rPr>
                <w:iCs/>
                <w:sz w:val="20"/>
                <w:szCs w:val="20"/>
                <w:lang w:val="it-IT"/>
              </w:rPr>
              <w:t>energijos</w:t>
            </w:r>
            <w:proofErr w:type="spellEnd"/>
            <w:r w:rsidR="00AB3705" w:rsidRPr="00AB3705">
              <w:rPr>
                <w:iCs/>
                <w:sz w:val="20"/>
                <w:szCs w:val="20"/>
                <w:lang w:val="it-IT"/>
              </w:rPr>
              <w:t xml:space="preserve"> </w:t>
            </w:r>
            <w:proofErr w:type="spellStart"/>
            <w:r w:rsidR="00AB3705" w:rsidRPr="00AB3705">
              <w:rPr>
                <w:iCs/>
                <w:sz w:val="20"/>
                <w:szCs w:val="20"/>
                <w:lang w:val="it-IT"/>
              </w:rPr>
              <w:t>tinklo</w:t>
            </w:r>
            <w:proofErr w:type="spellEnd"/>
            <w:r w:rsidR="00AB3705" w:rsidRPr="00AB3705">
              <w:rPr>
                <w:iCs/>
                <w:sz w:val="20"/>
                <w:szCs w:val="20"/>
                <w:lang w:val="it-IT"/>
              </w:rPr>
              <w:t xml:space="preserve"> </w:t>
            </w:r>
            <w:proofErr w:type="spellStart"/>
            <w:r w:rsidR="00AB3705" w:rsidRPr="00AB3705">
              <w:rPr>
                <w:iCs/>
                <w:sz w:val="20"/>
                <w:szCs w:val="20"/>
                <w:lang w:val="it-IT"/>
              </w:rPr>
              <w:t>filialu</w:t>
            </w:r>
            <w:proofErr w:type="spellEnd"/>
            <w:r w:rsidR="00AB3705" w:rsidRPr="00AB3705">
              <w:rPr>
                <w:iCs/>
                <w:sz w:val="20"/>
                <w:szCs w:val="20"/>
                <w:lang w:val="it-IT"/>
              </w:rPr>
              <w:t xml:space="preserve"> </w:t>
            </w:r>
            <w:proofErr w:type="spellStart"/>
            <w:r w:rsidR="00AB3705" w:rsidRPr="00AB3705">
              <w:rPr>
                <w:iCs/>
                <w:sz w:val="20"/>
                <w:szCs w:val="20"/>
                <w:lang w:val="it-IT"/>
              </w:rPr>
              <w:t>kai</w:t>
            </w:r>
            <w:proofErr w:type="spellEnd"/>
            <w:r w:rsidR="00AB3705" w:rsidRPr="00AB3705">
              <w:rPr>
                <w:iCs/>
                <w:sz w:val="20"/>
                <w:szCs w:val="20"/>
                <w:lang w:val="it-IT"/>
              </w:rPr>
              <w:t xml:space="preserve"> </w:t>
            </w:r>
            <w:proofErr w:type="spellStart"/>
            <w:r w:rsidR="00AB3705" w:rsidRPr="00AB3705">
              <w:rPr>
                <w:iCs/>
                <w:sz w:val="20"/>
                <w:szCs w:val="20"/>
                <w:lang w:val="it-IT"/>
              </w:rPr>
              <w:t>kuriose</w:t>
            </w:r>
            <w:proofErr w:type="spellEnd"/>
            <w:r w:rsidR="00AB3705" w:rsidRPr="00AB3705">
              <w:rPr>
                <w:iCs/>
                <w:sz w:val="20"/>
                <w:szCs w:val="20"/>
                <w:lang w:val="it-IT"/>
              </w:rPr>
              <w:t xml:space="preserve"> </w:t>
            </w:r>
            <w:proofErr w:type="spellStart"/>
            <w:r w:rsidR="00AB3705" w:rsidRPr="00AB3705">
              <w:rPr>
                <w:iCs/>
                <w:sz w:val="20"/>
                <w:szCs w:val="20"/>
                <w:lang w:val="it-IT"/>
              </w:rPr>
              <w:t>Lombardijos</w:t>
            </w:r>
            <w:proofErr w:type="spellEnd"/>
            <w:r w:rsidR="00AB3705" w:rsidRPr="00AB3705">
              <w:rPr>
                <w:iCs/>
                <w:sz w:val="20"/>
                <w:szCs w:val="20"/>
                <w:lang w:val="it-IT"/>
              </w:rPr>
              <w:t xml:space="preserve"> </w:t>
            </w:r>
            <w:proofErr w:type="spellStart"/>
            <w:r w:rsidR="00AB3705" w:rsidRPr="00AB3705">
              <w:rPr>
                <w:iCs/>
                <w:sz w:val="20"/>
                <w:szCs w:val="20"/>
                <w:lang w:val="it-IT"/>
              </w:rPr>
              <w:t>vietovėse</w:t>
            </w:r>
            <w:proofErr w:type="spellEnd"/>
            <w:r>
              <w:rPr>
                <w:iCs/>
                <w:sz w:val="20"/>
                <w:szCs w:val="20"/>
                <w:lang w:val="it-IT"/>
              </w:rPr>
              <w:t xml:space="preserve"> </w:t>
            </w:r>
            <w:proofErr w:type="spellStart"/>
            <w:r>
              <w:rPr>
                <w:iCs/>
                <w:sz w:val="20"/>
                <w:szCs w:val="20"/>
                <w:lang w:val="it-IT"/>
              </w:rPr>
              <w:t>ir</w:t>
            </w:r>
            <w:proofErr w:type="spellEnd"/>
            <w:r>
              <w:rPr>
                <w:iCs/>
                <w:sz w:val="20"/>
                <w:szCs w:val="20"/>
                <w:lang w:val="it-IT"/>
              </w:rPr>
              <w:t xml:space="preserve"> </w:t>
            </w:r>
            <w:proofErr w:type="spellStart"/>
            <w:r>
              <w:rPr>
                <w:iCs/>
                <w:sz w:val="20"/>
                <w:szCs w:val="20"/>
                <w:lang w:val="it-IT"/>
              </w:rPr>
              <w:t>suteiks</w:t>
            </w:r>
            <w:proofErr w:type="spellEnd"/>
            <w:r>
              <w:rPr>
                <w:iCs/>
                <w:sz w:val="20"/>
                <w:szCs w:val="20"/>
                <w:lang w:val="it-IT"/>
              </w:rPr>
              <w:t xml:space="preserve"> </w:t>
            </w:r>
            <w:proofErr w:type="spellStart"/>
            <w:r>
              <w:rPr>
                <w:iCs/>
                <w:sz w:val="20"/>
                <w:szCs w:val="20"/>
                <w:lang w:val="it-IT"/>
              </w:rPr>
              <w:t>galimybę</w:t>
            </w:r>
            <w:proofErr w:type="spellEnd"/>
            <w:r w:rsidR="00AB3705" w:rsidRPr="00AB3705">
              <w:rPr>
                <w:iCs/>
                <w:sz w:val="20"/>
                <w:szCs w:val="20"/>
                <w:lang w:val="it-IT"/>
              </w:rPr>
              <w:t xml:space="preserve"> </w:t>
            </w:r>
            <w:r>
              <w:rPr>
                <w:i/>
                <w:iCs/>
                <w:sz w:val="20"/>
                <w:szCs w:val="20"/>
                <w:lang w:val="it-IT"/>
              </w:rPr>
              <w:t>A2a</w:t>
            </w:r>
            <w:r w:rsidR="00AB3705" w:rsidRPr="007B6A0B">
              <w:rPr>
                <w:i/>
                <w:iCs/>
                <w:sz w:val="20"/>
                <w:szCs w:val="20"/>
                <w:lang w:val="it-IT"/>
              </w:rPr>
              <w:t xml:space="preserve"> </w:t>
            </w:r>
            <w:proofErr w:type="spellStart"/>
            <w:r w:rsidR="00AB3705" w:rsidRPr="00AB3705">
              <w:rPr>
                <w:iCs/>
                <w:sz w:val="20"/>
                <w:szCs w:val="20"/>
                <w:lang w:val="it-IT"/>
              </w:rPr>
              <w:t>grupei</w:t>
            </w:r>
            <w:proofErr w:type="spellEnd"/>
            <w:r w:rsidR="00AB3705" w:rsidRPr="00AB3705">
              <w:rPr>
                <w:iCs/>
                <w:sz w:val="20"/>
                <w:szCs w:val="20"/>
                <w:lang w:val="it-IT"/>
              </w:rPr>
              <w:t xml:space="preserve"> </w:t>
            </w:r>
            <w:proofErr w:type="spellStart"/>
            <w:r w:rsidR="00AB3705" w:rsidRPr="00AB3705">
              <w:rPr>
                <w:iCs/>
                <w:sz w:val="20"/>
                <w:szCs w:val="20"/>
                <w:lang w:val="it-IT"/>
              </w:rPr>
              <w:t>išnaudoti</w:t>
            </w:r>
            <w:proofErr w:type="spellEnd"/>
            <w:r w:rsidR="00AB3705" w:rsidRPr="00AB3705">
              <w:rPr>
                <w:iCs/>
                <w:sz w:val="20"/>
                <w:szCs w:val="20"/>
                <w:lang w:val="it-IT"/>
              </w:rPr>
              <w:t xml:space="preserve"> </w:t>
            </w:r>
            <w:proofErr w:type="spellStart"/>
            <w:r w:rsidR="00AB3705" w:rsidRPr="00AB3705">
              <w:rPr>
                <w:iCs/>
                <w:sz w:val="20"/>
                <w:szCs w:val="20"/>
                <w:lang w:val="it-IT"/>
              </w:rPr>
              <w:t>teritorinę</w:t>
            </w:r>
            <w:proofErr w:type="spellEnd"/>
            <w:r w:rsidR="00AB3705" w:rsidRPr="00AB3705">
              <w:rPr>
                <w:iCs/>
                <w:sz w:val="20"/>
                <w:szCs w:val="20"/>
                <w:lang w:val="it-IT"/>
              </w:rPr>
              <w:t xml:space="preserve"> </w:t>
            </w:r>
            <w:proofErr w:type="spellStart"/>
            <w:r w:rsidR="00AB3705" w:rsidRPr="00AB3705">
              <w:rPr>
                <w:iCs/>
                <w:sz w:val="20"/>
                <w:szCs w:val="20"/>
                <w:lang w:val="it-IT"/>
              </w:rPr>
              <w:t>sinergiją</w:t>
            </w:r>
            <w:proofErr w:type="spellEnd"/>
            <w:r w:rsidR="00AB3705" w:rsidRPr="00AB3705">
              <w:rPr>
                <w:iCs/>
                <w:sz w:val="20"/>
                <w:szCs w:val="20"/>
                <w:lang w:val="it-IT"/>
              </w:rPr>
              <w:t xml:space="preserve"> </w:t>
            </w:r>
            <w:proofErr w:type="spellStart"/>
            <w:r w:rsidR="00AB3705" w:rsidRPr="00AB3705">
              <w:rPr>
                <w:iCs/>
                <w:sz w:val="20"/>
                <w:szCs w:val="20"/>
                <w:lang w:val="it-IT"/>
              </w:rPr>
              <w:t>ir</w:t>
            </w:r>
            <w:proofErr w:type="spellEnd"/>
            <w:r w:rsidR="00AB3705" w:rsidRPr="00AB3705">
              <w:rPr>
                <w:iCs/>
                <w:sz w:val="20"/>
                <w:szCs w:val="20"/>
                <w:lang w:val="it-IT"/>
              </w:rPr>
              <w:t xml:space="preserve"> </w:t>
            </w:r>
            <w:proofErr w:type="spellStart"/>
            <w:r w:rsidR="00AB3705" w:rsidRPr="00AB3705">
              <w:rPr>
                <w:iCs/>
                <w:sz w:val="20"/>
                <w:szCs w:val="20"/>
                <w:lang w:val="it-IT"/>
              </w:rPr>
              <w:t>paspartinti</w:t>
            </w:r>
            <w:proofErr w:type="spellEnd"/>
            <w:r w:rsidR="00AB3705" w:rsidRPr="00AB3705">
              <w:rPr>
                <w:iCs/>
                <w:sz w:val="20"/>
                <w:szCs w:val="20"/>
                <w:lang w:val="it-IT"/>
              </w:rPr>
              <w:t xml:space="preserve"> </w:t>
            </w:r>
            <w:proofErr w:type="spellStart"/>
            <w:r w:rsidR="00AB3705" w:rsidRPr="00AB3705">
              <w:rPr>
                <w:iCs/>
                <w:sz w:val="20"/>
                <w:szCs w:val="20"/>
                <w:lang w:val="it-IT"/>
              </w:rPr>
              <w:t>investicijas</w:t>
            </w:r>
            <w:proofErr w:type="spellEnd"/>
            <w:r w:rsidR="00AB3705" w:rsidRPr="00AB3705">
              <w:rPr>
                <w:iCs/>
                <w:sz w:val="20"/>
                <w:szCs w:val="20"/>
                <w:lang w:val="it-IT"/>
              </w:rPr>
              <w:t xml:space="preserve">, </w:t>
            </w:r>
            <w:proofErr w:type="spellStart"/>
            <w:r w:rsidR="00AB3705" w:rsidRPr="00AB3705">
              <w:rPr>
                <w:iCs/>
                <w:sz w:val="20"/>
                <w:szCs w:val="20"/>
                <w:lang w:val="it-IT"/>
              </w:rPr>
              <w:t>būtinas</w:t>
            </w:r>
            <w:proofErr w:type="spellEnd"/>
            <w:r w:rsidR="00AB3705" w:rsidRPr="00AB3705">
              <w:rPr>
                <w:iCs/>
                <w:sz w:val="20"/>
                <w:szCs w:val="20"/>
                <w:lang w:val="it-IT"/>
              </w:rPr>
              <w:t xml:space="preserve"> </w:t>
            </w:r>
            <w:proofErr w:type="spellStart"/>
            <w:r w:rsidR="00AB3705" w:rsidRPr="00AB3705">
              <w:rPr>
                <w:iCs/>
                <w:sz w:val="20"/>
                <w:szCs w:val="20"/>
                <w:lang w:val="it-IT"/>
              </w:rPr>
              <w:t>energetikos</w:t>
            </w:r>
            <w:proofErr w:type="spellEnd"/>
            <w:r w:rsidR="00AB3705" w:rsidRPr="00AB3705">
              <w:rPr>
                <w:iCs/>
                <w:sz w:val="20"/>
                <w:szCs w:val="20"/>
                <w:lang w:val="it-IT"/>
              </w:rPr>
              <w:t xml:space="preserve"> </w:t>
            </w:r>
            <w:proofErr w:type="spellStart"/>
            <w:r w:rsidR="00AB3705" w:rsidRPr="00AB3705">
              <w:rPr>
                <w:iCs/>
                <w:sz w:val="20"/>
                <w:szCs w:val="20"/>
                <w:lang w:val="it-IT"/>
              </w:rPr>
              <w:t>pertvarkai</w:t>
            </w:r>
            <w:proofErr w:type="spellEnd"/>
            <w:r>
              <w:rPr>
                <w:iCs/>
                <w:sz w:val="20"/>
                <w:szCs w:val="20"/>
                <w:lang w:val="it-IT"/>
              </w:rPr>
              <w:t>.</w:t>
            </w:r>
          </w:p>
        </w:tc>
        <w:tc>
          <w:tcPr>
            <w:tcW w:w="2573" w:type="dxa"/>
            <w:tcBorders>
              <w:left w:val="single" w:sz="4" w:space="0" w:color="000000"/>
            </w:tcBorders>
            <w:shd w:val="clear" w:color="auto" w:fill="auto"/>
            <w:tcMar>
              <w:top w:w="29" w:type="dxa"/>
              <w:left w:w="115" w:type="dxa"/>
              <w:bottom w:w="29" w:type="dxa"/>
              <w:right w:w="115" w:type="dxa"/>
            </w:tcMar>
          </w:tcPr>
          <w:p w:rsidR="00695026" w:rsidRPr="00695026" w:rsidRDefault="001E1A59" w:rsidP="00271E75">
            <w:pPr>
              <w:jc w:val="both"/>
              <w:rPr>
                <w:sz w:val="16"/>
                <w:szCs w:val="16"/>
              </w:rPr>
            </w:pPr>
            <w:hyperlink r:id="rId33" w:history="1">
              <w:r w:rsidR="00AB3705" w:rsidRPr="00AB3705">
                <w:rPr>
                  <w:rStyle w:val="Collegamentoipertestuale"/>
                  <w:sz w:val="16"/>
                  <w:szCs w:val="16"/>
                </w:rPr>
                <w:t>https://www.corriere.it/economia/energie/24_marzo_09/maxi-cessione-enel-vende-parte-della-rete-di-distribuzione-di-milano-e-brescia-ad-a2a-per-oltre-1-2-miliardi-255f0287-6779-41c0-8e7c-38fa6baccxlk.shtml</w:t>
              </w:r>
            </w:hyperlink>
          </w:p>
        </w:tc>
        <w:tc>
          <w:tcPr>
            <w:tcW w:w="1870" w:type="dxa"/>
            <w:shd w:val="clear" w:color="auto" w:fill="auto"/>
            <w:tcMar>
              <w:top w:w="29" w:type="dxa"/>
              <w:left w:w="115" w:type="dxa"/>
              <w:bottom w:w="29" w:type="dxa"/>
              <w:right w:w="115" w:type="dxa"/>
            </w:tcMar>
          </w:tcPr>
          <w:p w:rsidR="00695026" w:rsidRPr="0030082B" w:rsidRDefault="00695026" w:rsidP="00271E75">
            <w:pPr>
              <w:spacing w:after="60"/>
              <w:rPr>
                <w:color w:val="FF0000"/>
                <w:sz w:val="16"/>
                <w:szCs w:val="16"/>
              </w:rPr>
            </w:pPr>
          </w:p>
        </w:tc>
      </w:tr>
      <w:tr w:rsidR="002B3857" w:rsidRPr="0030082B"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rsidR="002B3857" w:rsidRPr="000621C6" w:rsidRDefault="009A07B8" w:rsidP="00271E75">
            <w:pPr>
              <w:rPr>
                <w:sz w:val="20"/>
                <w:szCs w:val="20"/>
                <w:lang w:val="it-IT"/>
              </w:rPr>
            </w:pPr>
            <w:r>
              <w:rPr>
                <w:sz w:val="20"/>
                <w:szCs w:val="20"/>
                <w:lang w:val="it-IT"/>
              </w:rPr>
              <w:t>2024-03-08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2B3857" w:rsidRPr="001C5723" w:rsidRDefault="009A07B8" w:rsidP="00735CA0">
            <w:pPr>
              <w:jc w:val="both"/>
              <w:rPr>
                <w:iCs/>
                <w:sz w:val="20"/>
                <w:szCs w:val="20"/>
                <w:lang w:val="it-IT"/>
              </w:rPr>
            </w:pPr>
            <w:proofErr w:type="spellStart"/>
            <w:r w:rsidRPr="009A07B8">
              <w:rPr>
                <w:iCs/>
                <w:sz w:val="20"/>
                <w:szCs w:val="20"/>
                <w:lang w:val="it-IT"/>
              </w:rPr>
              <w:t>Italijoje</w:t>
            </w:r>
            <w:proofErr w:type="spellEnd"/>
            <w:r w:rsidR="00735CA0">
              <w:rPr>
                <w:iCs/>
                <w:sz w:val="20"/>
                <w:szCs w:val="20"/>
                <w:lang w:val="it-IT"/>
              </w:rPr>
              <w:t xml:space="preserve"> </w:t>
            </w:r>
            <w:proofErr w:type="spellStart"/>
            <w:r w:rsidR="00735CA0">
              <w:rPr>
                <w:iCs/>
                <w:sz w:val="20"/>
                <w:szCs w:val="20"/>
                <w:lang w:val="it-IT"/>
              </w:rPr>
              <w:t>dujų</w:t>
            </w:r>
            <w:proofErr w:type="spellEnd"/>
            <w:r w:rsidR="00735CA0">
              <w:rPr>
                <w:iCs/>
                <w:sz w:val="20"/>
                <w:szCs w:val="20"/>
                <w:lang w:val="it-IT"/>
              </w:rPr>
              <w:t xml:space="preserve"> </w:t>
            </w:r>
            <w:proofErr w:type="spellStart"/>
            <w:r w:rsidR="00735CA0">
              <w:rPr>
                <w:iCs/>
                <w:sz w:val="20"/>
                <w:szCs w:val="20"/>
                <w:lang w:val="it-IT"/>
              </w:rPr>
              <w:t>atsargos</w:t>
            </w:r>
            <w:proofErr w:type="spellEnd"/>
            <w:r w:rsidRPr="009A07B8">
              <w:rPr>
                <w:iCs/>
                <w:sz w:val="20"/>
                <w:szCs w:val="20"/>
                <w:lang w:val="it-IT"/>
              </w:rPr>
              <w:t xml:space="preserve"> </w:t>
            </w:r>
            <w:proofErr w:type="spellStart"/>
            <w:r w:rsidRPr="009A07B8">
              <w:rPr>
                <w:iCs/>
                <w:sz w:val="20"/>
                <w:szCs w:val="20"/>
                <w:lang w:val="it-IT"/>
              </w:rPr>
              <w:t>sudaro</w:t>
            </w:r>
            <w:proofErr w:type="spellEnd"/>
            <w:r w:rsidRPr="009A07B8">
              <w:rPr>
                <w:iCs/>
                <w:sz w:val="20"/>
                <w:szCs w:val="20"/>
                <w:lang w:val="it-IT"/>
              </w:rPr>
              <w:t xml:space="preserve"> 56,8 </w:t>
            </w:r>
            <w:r w:rsidR="00735CA0">
              <w:rPr>
                <w:iCs/>
                <w:sz w:val="20"/>
                <w:szCs w:val="20"/>
                <w:lang w:val="it-IT"/>
              </w:rPr>
              <w:t>proc.</w:t>
            </w:r>
            <w:r w:rsidRPr="009A07B8">
              <w:rPr>
                <w:iCs/>
                <w:sz w:val="20"/>
                <w:szCs w:val="20"/>
                <w:lang w:val="it-IT"/>
              </w:rPr>
              <w:t xml:space="preserve">, o </w:t>
            </w:r>
            <w:proofErr w:type="spellStart"/>
            <w:r w:rsidRPr="009A07B8">
              <w:rPr>
                <w:iCs/>
                <w:sz w:val="20"/>
                <w:szCs w:val="20"/>
                <w:lang w:val="it-IT"/>
              </w:rPr>
              <w:t>saugyklose</w:t>
            </w:r>
            <w:proofErr w:type="spellEnd"/>
            <w:r w:rsidRPr="009A07B8">
              <w:rPr>
                <w:iCs/>
                <w:sz w:val="20"/>
                <w:szCs w:val="20"/>
                <w:lang w:val="it-IT"/>
              </w:rPr>
              <w:t xml:space="preserve"> dar </w:t>
            </w:r>
            <w:proofErr w:type="spellStart"/>
            <w:r w:rsidRPr="009A07B8">
              <w:rPr>
                <w:iCs/>
                <w:sz w:val="20"/>
                <w:szCs w:val="20"/>
                <w:lang w:val="it-IT"/>
              </w:rPr>
              <w:t>yra</w:t>
            </w:r>
            <w:proofErr w:type="spellEnd"/>
            <w:r w:rsidRPr="009A07B8">
              <w:rPr>
                <w:iCs/>
                <w:sz w:val="20"/>
                <w:szCs w:val="20"/>
                <w:lang w:val="it-IT"/>
              </w:rPr>
              <w:t xml:space="preserve"> 111,88 </w:t>
            </w:r>
            <w:proofErr w:type="spellStart"/>
            <w:r w:rsidRPr="009A07B8">
              <w:rPr>
                <w:iCs/>
                <w:sz w:val="20"/>
                <w:szCs w:val="20"/>
                <w:lang w:val="it-IT"/>
              </w:rPr>
              <w:t>TWh</w:t>
            </w:r>
            <w:proofErr w:type="spellEnd"/>
            <w:r w:rsidRPr="009A07B8">
              <w:rPr>
                <w:iCs/>
                <w:sz w:val="20"/>
                <w:szCs w:val="20"/>
                <w:lang w:val="it-IT"/>
              </w:rPr>
              <w:t xml:space="preserve">, tuo </w:t>
            </w:r>
            <w:proofErr w:type="spellStart"/>
            <w:r w:rsidRPr="009A07B8">
              <w:rPr>
                <w:iCs/>
                <w:sz w:val="20"/>
                <w:szCs w:val="20"/>
                <w:lang w:val="it-IT"/>
              </w:rPr>
              <w:t>tarpu</w:t>
            </w:r>
            <w:proofErr w:type="spellEnd"/>
            <w:r w:rsidRPr="009A07B8">
              <w:rPr>
                <w:iCs/>
                <w:sz w:val="20"/>
                <w:szCs w:val="20"/>
                <w:lang w:val="it-IT"/>
              </w:rPr>
              <w:t xml:space="preserve"> </w:t>
            </w:r>
            <w:proofErr w:type="spellStart"/>
            <w:r w:rsidRPr="009A07B8">
              <w:rPr>
                <w:iCs/>
                <w:sz w:val="20"/>
                <w:szCs w:val="20"/>
                <w:lang w:val="it-IT"/>
              </w:rPr>
              <w:t>Vokietija</w:t>
            </w:r>
            <w:proofErr w:type="spellEnd"/>
            <w:r w:rsidR="00735CA0">
              <w:rPr>
                <w:iCs/>
                <w:sz w:val="20"/>
                <w:szCs w:val="20"/>
                <w:lang w:val="it-IT"/>
              </w:rPr>
              <w:t xml:space="preserve">, </w:t>
            </w:r>
            <w:proofErr w:type="spellStart"/>
            <w:r w:rsidR="00735CA0">
              <w:rPr>
                <w:iCs/>
                <w:sz w:val="20"/>
                <w:szCs w:val="20"/>
                <w:lang w:val="it-IT"/>
              </w:rPr>
              <w:t>kurios</w:t>
            </w:r>
            <w:proofErr w:type="spellEnd"/>
            <w:r w:rsidR="00735CA0">
              <w:rPr>
                <w:iCs/>
                <w:sz w:val="20"/>
                <w:szCs w:val="20"/>
                <w:lang w:val="it-IT"/>
              </w:rPr>
              <w:t xml:space="preserve"> </w:t>
            </w:r>
            <w:proofErr w:type="spellStart"/>
            <w:r w:rsidR="00735CA0">
              <w:rPr>
                <w:iCs/>
                <w:sz w:val="20"/>
                <w:szCs w:val="20"/>
                <w:lang w:val="it-IT"/>
              </w:rPr>
              <w:t>atsargos</w:t>
            </w:r>
            <w:proofErr w:type="spellEnd"/>
            <w:r w:rsidR="00735CA0">
              <w:rPr>
                <w:iCs/>
                <w:sz w:val="20"/>
                <w:szCs w:val="20"/>
                <w:lang w:val="it-IT"/>
              </w:rPr>
              <w:t xml:space="preserve"> </w:t>
            </w:r>
            <w:proofErr w:type="spellStart"/>
            <w:r w:rsidR="00735CA0">
              <w:rPr>
                <w:iCs/>
                <w:sz w:val="20"/>
                <w:szCs w:val="20"/>
                <w:lang w:val="it-IT"/>
              </w:rPr>
              <w:t>sudaro</w:t>
            </w:r>
            <w:proofErr w:type="spellEnd"/>
            <w:r w:rsidR="00735CA0">
              <w:rPr>
                <w:iCs/>
                <w:sz w:val="20"/>
                <w:szCs w:val="20"/>
                <w:lang w:val="it-IT"/>
              </w:rPr>
              <w:t xml:space="preserve"> 67,67 proc.</w:t>
            </w:r>
            <w:r w:rsidRPr="009A07B8">
              <w:rPr>
                <w:iCs/>
                <w:sz w:val="20"/>
                <w:szCs w:val="20"/>
                <w:lang w:val="it-IT"/>
              </w:rPr>
              <w:t xml:space="preserve"> </w:t>
            </w:r>
            <w:proofErr w:type="spellStart"/>
            <w:r w:rsidRPr="009A07B8">
              <w:rPr>
                <w:iCs/>
                <w:sz w:val="20"/>
                <w:szCs w:val="20"/>
                <w:lang w:val="it-IT"/>
              </w:rPr>
              <w:t>ir</w:t>
            </w:r>
            <w:proofErr w:type="spellEnd"/>
            <w:r w:rsidRPr="009A07B8">
              <w:rPr>
                <w:iCs/>
                <w:sz w:val="20"/>
                <w:szCs w:val="20"/>
                <w:lang w:val="it-IT"/>
              </w:rPr>
              <w:t xml:space="preserve"> </w:t>
            </w:r>
            <w:proofErr w:type="spellStart"/>
            <w:r w:rsidRPr="009A07B8">
              <w:rPr>
                <w:iCs/>
                <w:sz w:val="20"/>
                <w:szCs w:val="20"/>
                <w:lang w:val="it-IT"/>
              </w:rPr>
              <w:t>kurioje</w:t>
            </w:r>
            <w:proofErr w:type="spellEnd"/>
            <w:r w:rsidRPr="009A07B8">
              <w:rPr>
                <w:iCs/>
                <w:sz w:val="20"/>
                <w:szCs w:val="20"/>
                <w:lang w:val="it-IT"/>
              </w:rPr>
              <w:t xml:space="preserve"> dar </w:t>
            </w:r>
            <w:proofErr w:type="spellStart"/>
            <w:r w:rsidRPr="009A07B8">
              <w:rPr>
                <w:iCs/>
                <w:sz w:val="20"/>
                <w:szCs w:val="20"/>
                <w:lang w:val="it-IT"/>
              </w:rPr>
              <w:t>yra</w:t>
            </w:r>
            <w:proofErr w:type="spellEnd"/>
            <w:r w:rsidRPr="009A07B8">
              <w:rPr>
                <w:iCs/>
                <w:sz w:val="20"/>
                <w:szCs w:val="20"/>
                <w:lang w:val="it-IT"/>
              </w:rPr>
              <w:t xml:space="preserve"> 172,43 </w:t>
            </w:r>
            <w:proofErr w:type="spellStart"/>
            <w:r w:rsidRPr="009A07B8">
              <w:rPr>
                <w:iCs/>
                <w:sz w:val="20"/>
                <w:szCs w:val="20"/>
                <w:lang w:val="it-IT"/>
              </w:rPr>
              <w:t>TWh</w:t>
            </w:r>
            <w:proofErr w:type="spellEnd"/>
            <w:r w:rsidRPr="009A07B8">
              <w:rPr>
                <w:iCs/>
                <w:sz w:val="20"/>
                <w:szCs w:val="20"/>
                <w:lang w:val="it-IT"/>
              </w:rPr>
              <w:t xml:space="preserve">, </w:t>
            </w:r>
            <w:proofErr w:type="spellStart"/>
            <w:r w:rsidRPr="009A07B8">
              <w:rPr>
                <w:iCs/>
                <w:sz w:val="20"/>
                <w:szCs w:val="20"/>
                <w:lang w:val="it-IT"/>
              </w:rPr>
              <w:t>yra</w:t>
            </w:r>
            <w:proofErr w:type="spellEnd"/>
            <w:r w:rsidRPr="009A07B8">
              <w:rPr>
                <w:iCs/>
                <w:sz w:val="20"/>
                <w:szCs w:val="20"/>
                <w:lang w:val="it-IT"/>
              </w:rPr>
              <w:t xml:space="preserve"> </w:t>
            </w:r>
            <w:proofErr w:type="spellStart"/>
            <w:r w:rsidRPr="009A07B8">
              <w:rPr>
                <w:iCs/>
                <w:sz w:val="20"/>
                <w:szCs w:val="20"/>
                <w:lang w:val="it-IT"/>
              </w:rPr>
              <w:t>patikimiausia</w:t>
            </w:r>
            <w:proofErr w:type="spellEnd"/>
            <w:r w:rsidRPr="009A07B8">
              <w:rPr>
                <w:iCs/>
                <w:sz w:val="20"/>
                <w:szCs w:val="20"/>
                <w:lang w:val="it-IT"/>
              </w:rPr>
              <w:t xml:space="preserve"> </w:t>
            </w:r>
            <w:proofErr w:type="spellStart"/>
            <w:r w:rsidRPr="009A07B8">
              <w:rPr>
                <w:iCs/>
                <w:sz w:val="20"/>
                <w:szCs w:val="20"/>
                <w:lang w:val="it-IT"/>
              </w:rPr>
              <w:t>Europos</w:t>
            </w:r>
            <w:proofErr w:type="spellEnd"/>
            <w:r w:rsidRPr="009A07B8">
              <w:rPr>
                <w:iCs/>
                <w:sz w:val="20"/>
                <w:szCs w:val="20"/>
                <w:lang w:val="it-IT"/>
              </w:rPr>
              <w:t xml:space="preserve"> </w:t>
            </w:r>
            <w:proofErr w:type="spellStart"/>
            <w:r w:rsidRPr="009A07B8">
              <w:rPr>
                <w:iCs/>
                <w:sz w:val="20"/>
                <w:szCs w:val="20"/>
                <w:lang w:val="it-IT"/>
              </w:rPr>
              <w:t>šalis</w:t>
            </w:r>
            <w:proofErr w:type="spellEnd"/>
            <w:r w:rsidRPr="009A07B8">
              <w:rPr>
                <w:iCs/>
                <w:sz w:val="20"/>
                <w:szCs w:val="20"/>
                <w:lang w:val="it-IT"/>
              </w:rPr>
              <w:t>.</w:t>
            </w:r>
            <w:r w:rsidR="00735CA0">
              <w:rPr>
                <w:iCs/>
                <w:sz w:val="20"/>
                <w:szCs w:val="20"/>
                <w:lang w:val="it-IT"/>
              </w:rPr>
              <w:t xml:space="preserve"> </w:t>
            </w:r>
            <w:proofErr w:type="spellStart"/>
            <w:r w:rsidR="00735CA0">
              <w:rPr>
                <w:iCs/>
                <w:sz w:val="20"/>
                <w:szCs w:val="20"/>
                <w:lang w:val="it-IT"/>
              </w:rPr>
              <w:t>E</w:t>
            </w:r>
            <w:r w:rsidR="00735CA0" w:rsidRPr="009A07B8">
              <w:rPr>
                <w:iCs/>
                <w:sz w:val="20"/>
                <w:szCs w:val="20"/>
                <w:lang w:val="it-IT"/>
              </w:rPr>
              <w:t>uropos</w:t>
            </w:r>
            <w:proofErr w:type="spellEnd"/>
            <w:r w:rsidR="00735CA0" w:rsidRPr="009A07B8">
              <w:rPr>
                <w:iCs/>
                <w:sz w:val="20"/>
                <w:szCs w:val="20"/>
                <w:lang w:val="it-IT"/>
              </w:rPr>
              <w:t xml:space="preserve"> </w:t>
            </w:r>
            <w:proofErr w:type="spellStart"/>
            <w:r w:rsidR="00735CA0" w:rsidRPr="009A07B8">
              <w:rPr>
                <w:iCs/>
                <w:sz w:val="20"/>
                <w:szCs w:val="20"/>
                <w:lang w:val="it-IT"/>
              </w:rPr>
              <w:t>dujų</w:t>
            </w:r>
            <w:proofErr w:type="spellEnd"/>
            <w:r w:rsidR="00735CA0" w:rsidRPr="009A07B8">
              <w:rPr>
                <w:iCs/>
                <w:sz w:val="20"/>
                <w:szCs w:val="20"/>
                <w:lang w:val="it-IT"/>
              </w:rPr>
              <w:t xml:space="preserve"> </w:t>
            </w:r>
            <w:proofErr w:type="spellStart"/>
            <w:r w:rsidR="00735CA0" w:rsidRPr="009A07B8">
              <w:rPr>
                <w:iCs/>
                <w:sz w:val="20"/>
                <w:szCs w:val="20"/>
                <w:lang w:val="it-IT"/>
              </w:rPr>
              <w:t>a</w:t>
            </w:r>
            <w:r w:rsidR="00735CA0">
              <w:rPr>
                <w:iCs/>
                <w:sz w:val="20"/>
                <w:szCs w:val="20"/>
                <w:lang w:val="it-IT"/>
              </w:rPr>
              <w:t>tsargos</w:t>
            </w:r>
            <w:proofErr w:type="spellEnd"/>
            <w:r w:rsidR="00735CA0">
              <w:rPr>
                <w:iCs/>
                <w:sz w:val="20"/>
                <w:szCs w:val="20"/>
                <w:lang w:val="it-IT"/>
              </w:rPr>
              <w:t xml:space="preserve"> </w:t>
            </w:r>
            <w:proofErr w:type="spellStart"/>
            <w:r w:rsidR="00735CA0">
              <w:rPr>
                <w:iCs/>
                <w:sz w:val="20"/>
                <w:szCs w:val="20"/>
                <w:lang w:val="it-IT"/>
              </w:rPr>
              <w:t>tebėra</w:t>
            </w:r>
            <w:proofErr w:type="spellEnd"/>
            <w:r w:rsidR="00735CA0">
              <w:rPr>
                <w:iCs/>
                <w:sz w:val="20"/>
                <w:szCs w:val="20"/>
                <w:lang w:val="it-IT"/>
              </w:rPr>
              <w:t xml:space="preserve"> </w:t>
            </w:r>
            <w:proofErr w:type="spellStart"/>
            <w:r w:rsidR="00735CA0">
              <w:rPr>
                <w:iCs/>
                <w:sz w:val="20"/>
                <w:szCs w:val="20"/>
                <w:lang w:val="it-IT"/>
              </w:rPr>
              <w:t>didesnės</w:t>
            </w:r>
            <w:proofErr w:type="spellEnd"/>
            <w:r w:rsidR="00735CA0">
              <w:rPr>
                <w:iCs/>
                <w:sz w:val="20"/>
                <w:szCs w:val="20"/>
                <w:lang w:val="it-IT"/>
              </w:rPr>
              <w:t xml:space="preserve"> nei 60 proc.</w:t>
            </w:r>
            <w:r w:rsidR="00735CA0" w:rsidRPr="009A07B8">
              <w:rPr>
                <w:iCs/>
                <w:sz w:val="20"/>
                <w:szCs w:val="20"/>
                <w:lang w:val="it-IT"/>
              </w:rPr>
              <w:t xml:space="preserve"> </w:t>
            </w:r>
          </w:p>
        </w:tc>
        <w:tc>
          <w:tcPr>
            <w:tcW w:w="2573" w:type="dxa"/>
            <w:tcBorders>
              <w:left w:val="single" w:sz="4" w:space="0" w:color="000000"/>
            </w:tcBorders>
            <w:shd w:val="clear" w:color="auto" w:fill="auto"/>
            <w:tcMar>
              <w:top w:w="29" w:type="dxa"/>
              <w:left w:w="115" w:type="dxa"/>
              <w:bottom w:w="29" w:type="dxa"/>
              <w:right w:w="115" w:type="dxa"/>
            </w:tcMar>
          </w:tcPr>
          <w:p w:rsidR="002B3857" w:rsidRPr="0030082B" w:rsidRDefault="001E1A59" w:rsidP="00271E75">
            <w:pPr>
              <w:jc w:val="both"/>
              <w:rPr>
                <w:color w:val="FF0000"/>
                <w:sz w:val="16"/>
                <w:szCs w:val="16"/>
              </w:rPr>
            </w:pPr>
            <w:hyperlink r:id="rId34" w:history="1">
              <w:r w:rsidR="009A07B8" w:rsidRPr="009A07B8">
                <w:rPr>
                  <w:rStyle w:val="Collegamentoipertestuale"/>
                  <w:sz w:val="16"/>
                  <w:szCs w:val="16"/>
                </w:rPr>
                <w:t>https://www.ansa.it/sito/notizie/topnews/2024/03/08/le-scorte-di-gas-in-europa-sopra-al-60-in-italia-al-568_92f05ef4-9566-4ef7-a1f8-f0ef28d573e3.html</w:t>
              </w:r>
            </w:hyperlink>
          </w:p>
        </w:tc>
        <w:tc>
          <w:tcPr>
            <w:tcW w:w="1870" w:type="dxa"/>
            <w:shd w:val="clear" w:color="auto" w:fill="auto"/>
            <w:tcMar>
              <w:top w:w="29" w:type="dxa"/>
              <w:left w:w="115" w:type="dxa"/>
              <w:bottom w:w="29" w:type="dxa"/>
              <w:right w:w="115" w:type="dxa"/>
            </w:tcMar>
          </w:tcPr>
          <w:p w:rsidR="002B3857" w:rsidRPr="0030082B" w:rsidRDefault="002B3857" w:rsidP="00271E75">
            <w:pPr>
              <w:spacing w:after="60"/>
              <w:rPr>
                <w:color w:val="FF0000"/>
                <w:sz w:val="16"/>
                <w:szCs w:val="16"/>
              </w:rPr>
            </w:pPr>
          </w:p>
        </w:tc>
      </w:tr>
      <w:tr w:rsidR="00271E75" w:rsidRPr="00A0165E"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rsidR="00271E75" w:rsidRPr="00206FB5" w:rsidRDefault="00BA2C0A" w:rsidP="00271E75">
            <w:pPr>
              <w:rPr>
                <w:sz w:val="20"/>
                <w:szCs w:val="20"/>
                <w:lang w:val="it-IT"/>
              </w:rPr>
            </w:pPr>
            <w:r>
              <w:rPr>
                <w:sz w:val="20"/>
                <w:szCs w:val="20"/>
                <w:lang w:val="it-IT"/>
              </w:rPr>
              <w:t>2024-03-02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3A3EBA" w:rsidRPr="00A0165E" w:rsidRDefault="00BA2C0A" w:rsidP="00A72D2A">
            <w:pPr>
              <w:jc w:val="both"/>
              <w:rPr>
                <w:sz w:val="20"/>
                <w:szCs w:val="20"/>
              </w:rPr>
            </w:pPr>
            <w:r w:rsidRPr="00BA2C0A">
              <w:rPr>
                <w:sz w:val="20"/>
                <w:szCs w:val="20"/>
              </w:rPr>
              <w:t xml:space="preserve">Vandenilio tiekimo grandinės potencialas yra labai svarbus šalies energetinei nepriklausomybei ir apima vandenilio slėnių - ekologiško vandenilio gamybos centrų - kūrimą. </w:t>
            </w:r>
            <w:r w:rsidR="00A72D2A">
              <w:rPr>
                <w:sz w:val="20"/>
                <w:szCs w:val="20"/>
              </w:rPr>
              <w:t xml:space="preserve">Vyriausybė skyrė finansavimą </w:t>
            </w:r>
            <w:r w:rsidRPr="00BA2C0A">
              <w:rPr>
                <w:sz w:val="20"/>
                <w:szCs w:val="20"/>
              </w:rPr>
              <w:t>52 projekta</w:t>
            </w:r>
            <w:r w:rsidR="00A72D2A">
              <w:rPr>
                <w:sz w:val="20"/>
                <w:szCs w:val="20"/>
              </w:rPr>
              <w:t>ms</w:t>
            </w:r>
            <w:r w:rsidRPr="00BA2C0A">
              <w:rPr>
                <w:sz w:val="20"/>
                <w:szCs w:val="20"/>
              </w:rPr>
              <w:t>, iš jų 28 - šalies pietuose, kuriems skirta 50 proc. iš daugiau kaip 500 mln.</w:t>
            </w:r>
            <w:r w:rsidR="00A72D2A">
              <w:rPr>
                <w:sz w:val="20"/>
                <w:szCs w:val="20"/>
              </w:rPr>
              <w:t xml:space="preserve">numatytų pagal </w:t>
            </w:r>
            <w:r w:rsidR="00A72D2A" w:rsidRPr="00A72D2A">
              <w:rPr>
                <w:i/>
                <w:sz w:val="20"/>
                <w:szCs w:val="20"/>
              </w:rPr>
              <w:t>Pnrr</w:t>
            </w:r>
            <w:r w:rsidR="00A72D2A">
              <w:rPr>
                <w:sz w:val="20"/>
                <w:szCs w:val="20"/>
              </w:rPr>
              <w:t xml:space="preserve">. </w:t>
            </w:r>
            <w:r w:rsidRPr="00BA2C0A">
              <w:rPr>
                <w:sz w:val="20"/>
                <w:szCs w:val="20"/>
              </w:rPr>
              <w:t xml:space="preserve">Iš viso pagal </w:t>
            </w:r>
            <w:r w:rsidRPr="00A72D2A">
              <w:rPr>
                <w:i/>
                <w:sz w:val="20"/>
                <w:szCs w:val="20"/>
              </w:rPr>
              <w:t>Pnrr</w:t>
            </w:r>
            <w:r w:rsidRPr="00BA2C0A">
              <w:rPr>
                <w:sz w:val="20"/>
                <w:szCs w:val="20"/>
              </w:rPr>
              <w:t xml:space="preserve"> numatyta 3,64 mlrd. eurų investicijų į vandenilio tiekimo</w:t>
            </w:r>
            <w:r w:rsidR="00A72D2A">
              <w:rPr>
                <w:sz w:val="20"/>
                <w:szCs w:val="20"/>
              </w:rPr>
              <w:t xml:space="preserve"> grandinės plėtrą.</w:t>
            </w:r>
          </w:p>
        </w:tc>
        <w:tc>
          <w:tcPr>
            <w:tcW w:w="2573" w:type="dxa"/>
            <w:tcBorders>
              <w:left w:val="single" w:sz="4" w:space="0" w:color="000000"/>
            </w:tcBorders>
            <w:shd w:val="clear" w:color="auto" w:fill="auto"/>
            <w:tcMar>
              <w:top w:w="29" w:type="dxa"/>
              <w:left w:w="115" w:type="dxa"/>
              <w:bottom w:w="29" w:type="dxa"/>
              <w:right w:w="115" w:type="dxa"/>
            </w:tcMar>
          </w:tcPr>
          <w:p w:rsidR="00FB7FC8" w:rsidRPr="001C5723" w:rsidRDefault="001E1A59" w:rsidP="00271E75">
            <w:pPr>
              <w:jc w:val="both"/>
              <w:rPr>
                <w:sz w:val="16"/>
                <w:szCs w:val="16"/>
              </w:rPr>
            </w:pPr>
            <w:hyperlink r:id="rId35" w:history="1">
              <w:r w:rsidR="00A72D2A" w:rsidRPr="00A72D2A">
                <w:rPr>
                  <w:rStyle w:val="Collegamentoipertestuale"/>
                  <w:sz w:val="16"/>
                  <w:szCs w:val="16"/>
                </w:rPr>
                <w:t>https://www.ilsole24ore.com/art/il-governo-punta-52-valli-dell-idrogeno-italia-ecco-cosa-sono-e-dove-si-trovano-AFbzvhtC?refresh_ce&amp;nof</w:t>
              </w:r>
            </w:hyperlink>
          </w:p>
        </w:tc>
        <w:tc>
          <w:tcPr>
            <w:tcW w:w="1870" w:type="dxa"/>
            <w:shd w:val="clear" w:color="auto" w:fill="auto"/>
            <w:tcMar>
              <w:top w:w="29" w:type="dxa"/>
              <w:left w:w="115" w:type="dxa"/>
              <w:bottom w:w="29" w:type="dxa"/>
              <w:right w:w="115" w:type="dxa"/>
            </w:tcMar>
          </w:tcPr>
          <w:p w:rsidR="00271E75" w:rsidRPr="00A0165E" w:rsidRDefault="00271E75" w:rsidP="00271E75">
            <w:pPr>
              <w:spacing w:after="60"/>
              <w:rPr>
                <w:sz w:val="16"/>
                <w:szCs w:val="16"/>
              </w:rPr>
            </w:pPr>
          </w:p>
        </w:tc>
      </w:tr>
      <w:tr w:rsidR="00271E75" w:rsidRPr="00A0165E" w:rsidTr="00AF2ECD">
        <w:trPr>
          <w:trHeight w:val="221"/>
        </w:trPr>
        <w:tc>
          <w:tcPr>
            <w:tcW w:w="10517" w:type="dxa"/>
            <w:gridSpan w:val="4"/>
            <w:shd w:val="clear" w:color="auto" w:fill="auto"/>
            <w:tcMar>
              <w:top w:w="29" w:type="dxa"/>
              <w:left w:w="115" w:type="dxa"/>
              <w:bottom w:w="29" w:type="dxa"/>
              <w:right w:w="115" w:type="dxa"/>
            </w:tcMar>
          </w:tcPr>
          <w:p w:rsidR="00271E75" w:rsidRPr="00A0165E" w:rsidRDefault="00271E75" w:rsidP="00271E75">
            <w:pPr>
              <w:spacing w:after="60"/>
            </w:pPr>
            <w:r w:rsidRPr="00A0165E">
              <w:rPr>
                <w:b/>
                <w:sz w:val="22"/>
                <w:szCs w:val="22"/>
              </w:rPr>
              <w:t>Transporto sektoriui aktuali informacija</w:t>
            </w:r>
          </w:p>
        </w:tc>
      </w:tr>
      <w:tr w:rsidR="007055F2" w:rsidRPr="00A0165E" w:rsidTr="0081661B">
        <w:trPr>
          <w:trHeight w:val="738"/>
        </w:trPr>
        <w:tc>
          <w:tcPr>
            <w:tcW w:w="1418" w:type="dxa"/>
            <w:shd w:val="clear" w:color="auto" w:fill="auto"/>
            <w:tcMar>
              <w:top w:w="29" w:type="dxa"/>
              <w:left w:w="115" w:type="dxa"/>
              <w:bottom w:w="29" w:type="dxa"/>
              <w:right w:w="115" w:type="dxa"/>
            </w:tcMar>
          </w:tcPr>
          <w:p w:rsidR="007055F2" w:rsidRPr="006A0BE8" w:rsidRDefault="002B01F1" w:rsidP="0053664F">
            <w:pPr>
              <w:spacing w:after="60"/>
              <w:rPr>
                <w:sz w:val="20"/>
                <w:szCs w:val="20"/>
              </w:rPr>
            </w:pPr>
            <w:r>
              <w:rPr>
                <w:sz w:val="20"/>
                <w:szCs w:val="20"/>
              </w:rPr>
              <w:t>2024-03-28</w:t>
            </w:r>
          </w:p>
        </w:tc>
        <w:tc>
          <w:tcPr>
            <w:tcW w:w="4656" w:type="dxa"/>
            <w:shd w:val="clear" w:color="auto" w:fill="auto"/>
            <w:tcMar>
              <w:top w:w="29" w:type="dxa"/>
              <w:left w:w="115" w:type="dxa"/>
              <w:bottom w:w="29" w:type="dxa"/>
              <w:right w:w="115" w:type="dxa"/>
            </w:tcMar>
          </w:tcPr>
          <w:p w:rsidR="007055F2" w:rsidRPr="00B40271" w:rsidRDefault="002B01F1" w:rsidP="00F66596">
            <w:pPr>
              <w:jc w:val="both"/>
              <w:rPr>
                <w:iCs/>
                <w:sz w:val="20"/>
                <w:szCs w:val="20"/>
              </w:rPr>
            </w:pPr>
            <w:r>
              <w:rPr>
                <w:iCs/>
                <w:sz w:val="20"/>
                <w:szCs w:val="20"/>
              </w:rPr>
              <w:t xml:space="preserve">„Fincantieri“ </w:t>
            </w:r>
            <w:r>
              <w:rPr>
                <w:iCs/>
                <w:sz w:val="20"/>
                <w:szCs w:val="20"/>
                <w:lang w:val="it-IT"/>
              </w:rPr>
              <w:t>(IT</w:t>
            </w:r>
            <w:r w:rsidRPr="002B01F1">
              <w:rPr>
                <w:iCs/>
                <w:sz w:val="20"/>
                <w:szCs w:val="20"/>
              </w:rPr>
              <w:t xml:space="preserve"> valstybinė bendrovė, veikianti laivų statybos sektoriuje ir didžiausia laivybos grupė Europoje</w:t>
            </w:r>
            <w:r>
              <w:rPr>
                <w:iCs/>
                <w:sz w:val="20"/>
                <w:szCs w:val="20"/>
              </w:rPr>
              <w:t>)</w:t>
            </w:r>
            <w:r w:rsidRPr="002B01F1">
              <w:rPr>
                <w:iCs/>
                <w:sz w:val="20"/>
                <w:szCs w:val="20"/>
              </w:rPr>
              <w:t xml:space="preserve"> pasirašė 1,18 mlrd. eurų vertės sutartį dėl dviejų patrulinių laivų (Ppa) tiekimo In</w:t>
            </w:r>
            <w:r w:rsidR="00F66596">
              <w:rPr>
                <w:iCs/>
                <w:sz w:val="20"/>
                <w:szCs w:val="20"/>
              </w:rPr>
              <w:t xml:space="preserve">donezijos gynybos ministerijai. </w:t>
            </w:r>
            <w:r>
              <w:rPr>
                <w:iCs/>
                <w:sz w:val="20"/>
                <w:szCs w:val="20"/>
              </w:rPr>
              <w:t xml:space="preserve">Ppa yra </w:t>
            </w:r>
            <w:r w:rsidRPr="002B01F1">
              <w:rPr>
                <w:iCs/>
                <w:sz w:val="20"/>
                <w:szCs w:val="20"/>
              </w:rPr>
              <w:t>universalus laivas, galintis vykdyti įvairias užduotis - nuo patruliavimo su jūrų gelbėjimo pajėgumais iki civilinės gynybos operacijų, tačiau gali veikti ir kaip pirmos eilės kovinis laivas.</w:t>
            </w:r>
          </w:p>
        </w:tc>
        <w:tc>
          <w:tcPr>
            <w:tcW w:w="2573" w:type="dxa"/>
            <w:shd w:val="clear" w:color="auto" w:fill="auto"/>
            <w:tcMar>
              <w:top w:w="29" w:type="dxa"/>
              <w:left w:w="115" w:type="dxa"/>
              <w:bottom w:w="29" w:type="dxa"/>
              <w:right w:w="115" w:type="dxa"/>
            </w:tcMar>
          </w:tcPr>
          <w:p w:rsidR="007055F2" w:rsidRDefault="001E1A59" w:rsidP="0053664F">
            <w:pPr>
              <w:pBdr>
                <w:top w:val="nil"/>
                <w:left w:val="nil"/>
                <w:bottom w:val="nil"/>
                <w:right w:val="nil"/>
                <w:between w:val="nil"/>
              </w:pBdr>
              <w:rPr>
                <w:sz w:val="16"/>
                <w:szCs w:val="16"/>
              </w:rPr>
            </w:pPr>
            <w:hyperlink r:id="rId36" w:history="1">
              <w:r w:rsidR="002B01F1" w:rsidRPr="002B01F1">
                <w:rPr>
                  <w:rStyle w:val="Collegamentoipertestuale"/>
                  <w:sz w:val="16"/>
                  <w:szCs w:val="16"/>
                </w:rPr>
                <w:t>https://www.ilsole24ore.com/art/fincantieri-contratto-difesa-indonesia-2-navi-118-miliardi-AFZMoMED</w:t>
              </w:r>
            </w:hyperlink>
          </w:p>
        </w:tc>
        <w:tc>
          <w:tcPr>
            <w:tcW w:w="1870" w:type="dxa"/>
            <w:shd w:val="clear" w:color="auto" w:fill="auto"/>
            <w:tcMar>
              <w:top w:w="29" w:type="dxa"/>
              <w:left w:w="115" w:type="dxa"/>
              <w:bottom w:w="29" w:type="dxa"/>
              <w:right w:w="115" w:type="dxa"/>
            </w:tcMar>
          </w:tcPr>
          <w:p w:rsidR="007055F2" w:rsidRPr="006A0BE8" w:rsidRDefault="007055F2" w:rsidP="00977C3C">
            <w:pPr>
              <w:spacing w:after="60"/>
              <w:rPr>
                <w:color w:val="FF0000"/>
                <w:sz w:val="16"/>
                <w:szCs w:val="16"/>
              </w:rPr>
            </w:pPr>
          </w:p>
        </w:tc>
      </w:tr>
      <w:tr w:rsidR="00454D06" w:rsidRPr="00A0165E" w:rsidTr="0081661B">
        <w:trPr>
          <w:trHeight w:val="738"/>
        </w:trPr>
        <w:tc>
          <w:tcPr>
            <w:tcW w:w="1418" w:type="dxa"/>
            <w:shd w:val="clear" w:color="auto" w:fill="auto"/>
            <w:tcMar>
              <w:top w:w="29" w:type="dxa"/>
              <w:left w:w="115" w:type="dxa"/>
              <w:bottom w:w="29" w:type="dxa"/>
              <w:right w:w="115" w:type="dxa"/>
            </w:tcMar>
          </w:tcPr>
          <w:p w:rsidR="00454D06" w:rsidRPr="00367690" w:rsidRDefault="00367690" w:rsidP="0053664F">
            <w:pPr>
              <w:spacing w:after="60"/>
              <w:rPr>
                <w:sz w:val="20"/>
                <w:szCs w:val="20"/>
                <w:lang w:val="it-IT"/>
              </w:rPr>
            </w:pPr>
            <w:r>
              <w:rPr>
                <w:sz w:val="20"/>
                <w:szCs w:val="20"/>
              </w:rPr>
              <w:t>2024-03-26</w:t>
            </w:r>
          </w:p>
        </w:tc>
        <w:tc>
          <w:tcPr>
            <w:tcW w:w="4656" w:type="dxa"/>
            <w:shd w:val="clear" w:color="auto" w:fill="auto"/>
            <w:tcMar>
              <w:top w:w="29" w:type="dxa"/>
              <w:left w:w="115" w:type="dxa"/>
              <w:bottom w:w="29" w:type="dxa"/>
              <w:right w:w="115" w:type="dxa"/>
            </w:tcMar>
          </w:tcPr>
          <w:p w:rsidR="00454D06" w:rsidRPr="00526200" w:rsidRDefault="00367690" w:rsidP="00526200">
            <w:pPr>
              <w:jc w:val="both"/>
              <w:rPr>
                <w:iCs/>
                <w:sz w:val="20"/>
                <w:szCs w:val="20"/>
              </w:rPr>
            </w:pPr>
            <w:r w:rsidRPr="00526200">
              <w:rPr>
                <w:i/>
                <w:iCs/>
                <w:color w:val="000000"/>
                <w:sz w:val="20"/>
                <w:szCs w:val="20"/>
                <w:shd w:val="clear" w:color="auto" w:fill="FFFFFF"/>
              </w:rPr>
              <w:t>Įmonių ir Made in Italy</w:t>
            </w:r>
            <w:r w:rsidRPr="00526200">
              <w:rPr>
                <w:color w:val="000000"/>
                <w:sz w:val="20"/>
                <w:szCs w:val="20"/>
                <w:shd w:val="clear" w:color="auto" w:fill="FFFFFF"/>
              </w:rPr>
              <w:t xml:space="preserve"> ministerija (Mimit) stiprina dialogą su potencialiu automobilių gamintoju </w:t>
            </w:r>
            <w:r w:rsidRPr="00526200">
              <w:rPr>
                <w:color w:val="000000"/>
                <w:sz w:val="20"/>
                <w:szCs w:val="20"/>
              </w:rPr>
              <w:t>„</w:t>
            </w:r>
            <w:r w:rsidRPr="00526200">
              <w:rPr>
                <w:color w:val="000000"/>
                <w:sz w:val="20"/>
                <w:szCs w:val="20"/>
                <w:shd w:val="clear" w:color="auto" w:fill="FFFFFF"/>
              </w:rPr>
              <w:t>Tesla</w:t>
            </w:r>
            <w:r w:rsidRPr="00526200">
              <w:rPr>
                <w:color w:val="000000"/>
                <w:sz w:val="20"/>
                <w:szCs w:val="20"/>
              </w:rPr>
              <w:t>“</w:t>
            </w:r>
            <w:r w:rsidRPr="00526200">
              <w:rPr>
                <w:color w:val="000000"/>
                <w:sz w:val="20"/>
                <w:szCs w:val="20"/>
                <w:shd w:val="clear" w:color="auto" w:fill="FFFFFF"/>
              </w:rPr>
              <w:t xml:space="preserve"> dėl galimybės gaminti elektrinius sunkvežimius ir (arba) mikroautobusus IT, kurių linija dar tik planuojama. Ministerija taip pat vykdo pokalbius su trimis Kinijos gamintojais, dėl galimų investicijų į gamybą elektromobilių sektoriuje: Byd, Great Wall Motors ir Chery Automobile.</w:t>
            </w:r>
          </w:p>
        </w:tc>
        <w:tc>
          <w:tcPr>
            <w:tcW w:w="2573" w:type="dxa"/>
            <w:shd w:val="clear" w:color="auto" w:fill="auto"/>
            <w:tcMar>
              <w:top w:w="29" w:type="dxa"/>
              <w:left w:w="115" w:type="dxa"/>
              <w:bottom w:w="29" w:type="dxa"/>
              <w:right w:w="115" w:type="dxa"/>
            </w:tcMar>
          </w:tcPr>
          <w:p w:rsidR="00454D06" w:rsidRPr="00367690" w:rsidRDefault="001E1A59" w:rsidP="0053664F">
            <w:pPr>
              <w:pBdr>
                <w:top w:val="nil"/>
                <w:left w:val="nil"/>
                <w:bottom w:val="nil"/>
                <w:right w:val="nil"/>
                <w:between w:val="nil"/>
              </w:pBdr>
              <w:rPr>
                <w:rStyle w:val="Collegamentoipertestuale"/>
                <w:sz w:val="16"/>
                <w:szCs w:val="16"/>
              </w:rPr>
            </w:pPr>
            <w:hyperlink r:id="rId37" w:history="1">
              <w:r w:rsidR="00367690" w:rsidRPr="00367690">
                <w:rPr>
                  <w:rStyle w:val="Collegamentoipertestuale"/>
                  <w:sz w:val="16"/>
                  <w:szCs w:val="16"/>
                </w:rPr>
                <w:t>https://www.ilsole24ore.com/art/tesla-trattativa-il-governo-un-sito-furgoni-e-camion-AFH9ZTCD</w:t>
              </w:r>
            </w:hyperlink>
          </w:p>
        </w:tc>
        <w:tc>
          <w:tcPr>
            <w:tcW w:w="1870" w:type="dxa"/>
            <w:shd w:val="clear" w:color="auto" w:fill="auto"/>
            <w:tcMar>
              <w:top w:w="29" w:type="dxa"/>
              <w:left w:w="115" w:type="dxa"/>
              <w:bottom w:w="29" w:type="dxa"/>
              <w:right w:w="115" w:type="dxa"/>
            </w:tcMar>
          </w:tcPr>
          <w:p w:rsidR="00454D06" w:rsidRPr="006A0BE8" w:rsidRDefault="00454D06" w:rsidP="00977C3C">
            <w:pPr>
              <w:spacing w:after="60"/>
              <w:rPr>
                <w:color w:val="FF0000"/>
                <w:sz w:val="16"/>
                <w:szCs w:val="16"/>
              </w:rPr>
            </w:pPr>
          </w:p>
        </w:tc>
      </w:tr>
      <w:tr w:rsidR="004A2848" w:rsidRPr="00A60CE3" w:rsidTr="00BC5D74">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4A2848" w:rsidRPr="00A60CE3" w:rsidRDefault="00A5117B" w:rsidP="00BC5D74">
            <w:pPr>
              <w:rPr>
                <w:sz w:val="20"/>
                <w:szCs w:val="20"/>
                <w:lang w:val="it-IT"/>
              </w:rPr>
            </w:pPr>
            <w:r w:rsidRPr="00A60CE3">
              <w:rPr>
                <w:sz w:val="20"/>
                <w:szCs w:val="20"/>
              </w:rPr>
              <w:t>2024-03-26</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4A2848" w:rsidRPr="00A60CE3" w:rsidRDefault="00A60CE3" w:rsidP="002A3F4F">
            <w:pPr>
              <w:jc w:val="both"/>
              <w:rPr>
                <w:sz w:val="20"/>
                <w:szCs w:val="20"/>
              </w:rPr>
            </w:pPr>
            <w:r>
              <w:rPr>
                <w:sz w:val="20"/>
                <w:szCs w:val="20"/>
              </w:rPr>
              <w:t>„Stellantis“</w:t>
            </w:r>
            <w:r w:rsidRPr="00A60CE3">
              <w:rPr>
                <w:sz w:val="20"/>
                <w:szCs w:val="20"/>
              </w:rPr>
              <w:t xml:space="preserve"> ir Turino metalo apdirbimo profesinės sąjungos pasirašė susitarimą dėl savanoriško skatinamojo 1520 darbuotojų, dirbančių 21 grupės įmonėje šioje teritorijoje, kurių iš viso yra apie 12 000, atleidimo.</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4A2848" w:rsidRPr="00E656D9" w:rsidRDefault="001E1A59" w:rsidP="00BC5D74">
            <w:pPr>
              <w:jc w:val="both"/>
              <w:rPr>
                <w:rStyle w:val="Collegamentoipertestuale"/>
              </w:rPr>
            </w:pPr>
            <w:hyperlink r:id="rId38" w:history="1">
              <w:r w:rsidR="00A5117B" w:rsidRPr="00E656D9">
                <w:rPr>
                  <w:rStyle w:val="Collegamentoipertestuale"/>
                  <w:sz w:val="16"/>
                  <w:szCs w:val="16"/>
                </w:rPr>
                <w:t>https://www.ansa.it/sito/notizie/topnews/2024/03/26/accordo-per-luscita-volontaria-1.520-lavoratori-stellantis_8e89990e-840a-4f53-898e-19f6bfc56fb8.html</w:t>
              </w:r>
            </w:hyperlink>
          </w:p>
        </w:tc>
        <w:tc>
          <w:tcPr>
            <w:tcW w:w="1870" w:type="dxa"/>
            <w:shd w:val="clear" w:color="auto" w:fill="FFFFFF" w:themeFill="background1"/>
            <w:tcMar>
              <w:top w:w="29" w:type="dxa"/>
              <w:left w:w="115" w:type="dxa"/>
              <w:bottom w:w="29" w:type="dxa"/>
              <w:right w:w="115" w:type="dxa"/>
            </w:tcMar>
          </w:tcPr>
          <w:p w:rsidR="004A2848" w:rsidRPr="00A60CE3" w:rsidRDefault="004A2848" w:rsidP="00BC5D74">
            <w:pPr>
              <w:spacing w:after="60"/>
              <w:rPr>
                <w:sz w:val="16"/>
                <w:szCs w:val="16"/>
              </w:rPr>
            </w:pPr>
          </w:p>
        </w:tc>
      </w:tr>
      <w:tr w:rsidR="00224F94" w:rsidRPr="00A0165E" w:rsidTr="00224F94">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224F94" w:rsidRDefault="009C7455" w:rsidP="007B5265">
            <w:pPr>
              <w:rPr>
                <w:sz w:val="20"/>
                <w:szCs w:val="20"/>
              </w:rPr>
            </w:pPr>
            <w:r>
              <w:rPr>
                <w:sz w:val="20"/>
                <w:szCs w:val="20"/>
              </w:rPr>
              <w:t>2024-03-25</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A6102E" w:rsidRDefault="001D7283" w:rsidP="00E11788">
            <w:pPr>
              <w:jc w:val="both"/>
              <w:rPr>
                <w:sz w:val="20"/>
                <w:szCs w:val="20"/>
              </w:rPr>
            </w:pPr>
            <w:r>
              <w:rPr>
                <w:sz w:val="20"/>
                <w:szCs w:val="20"/>
              </w:rPr>
              <w:t>„</w:t>
            </w:r>
            <w:r w:rsidRPr="001D7283">
              <w:rPr>
                <w:sz w:val="20"/>
                <w:szCs w:val="20"/>
              </w:rPr>
              <w:t>ITA</w:t>
            </w:r>
            <w:r>
              <w:rPr>
                <w:sz w:val="20"/>
                <w:szCs w:val="20"/>
              </w:rPr>
              <w:t xml:space="preserve"> Airway</w:t>
            </w:r>
            <w:r w:rsidR="00F66596">
              <w:rPr>
                <w:sz w:val="20"/>
                <w:szCs w:val="20"/>
              </w:rPr>
              <w:t>s</w:t>
            </w:r>
            <w:r>
              <w:rPr>
                <w:sz w:val="20"/>
                <w:szCs w:val="20"/>
              </w:rPr>
              <w:t>“</w:t>
            </w:r>
            <w:r w:rsidRPr="001D7283">
              <w:rPr>
                <w:sz w:val="20"/>
                <w:szCs w:val="20"/>
              </w:rPr>
              <w:t xml:space="preserve"> ir </w:t>
            </w:r>
            <w:r>
              <w:rPr>
                <w:sz w:val="20"/>
                <w:szCs w:val="20"/>
              </w:rPr>
              <w:t>„Lufthansa“</w:t>
            </w:r>
            <w:r w:rsidR="00E11788">
              <w:rPr>
                <w:sz w:val="20"/>
                <w:szCs w:val="20"/>
              </w:rPr>
              <w:t xml:space="preserve"> susijungimas: </w:t>
            </w:r>
            <w:r w:rsidRPr="001D7283">
              <w:rPr>
                <w:sz w:val="20"/>
                <w:szCs w:val="20"/>
              </w:rPr>
              <w:t xml:space="preserve">ES Komisija oficialiai pateikė savo prieštaravimus dėl </w:t>
            </w:r>
            <w:r>
              <w:rPr>
                <w:sz w:val="20"/>
                <w:szCs w:val="20"/>
              </w:rPr>
              <w:t>aviakompanijų</w:t>
            </w:r>
            <w:r w:rsidRPr="001D7283">
              <w:rPr>
                <w:sz w:val="20"/>
                <w:szCs w:val="20"/>
              </w:rPr>
              <w:t xml:space="preserve"> susijungimo, teigdama, kad kyla pavojus</w:t>
            </w:r>
            <w:r>
              <w:rPr>
                <w:sz w:val="20"/>
                <w:szCs w:val="20"/>
              </w:rPr>
              <w:t xml:space="preserve"> dėl kainų </w:t>
            </w:r>
            <w:r w:rsidRPr="001D7283">
              <w:rPr>
                <w:sz w:val="20"/>
                <w:szCs w:val="20"/>
              </w:rPr>
              <w:t xml:space="preserve">39 maršrutuose, kuriuose </w:t>
            </w:r>
            <w:r>
              <w:rPr>
                <w:sz w:val="20"/>
                <w:szCs w:val="20"/>
              </w:rPr>
              <w:t xml:space="preserve">abi </w:t>
            </w:r>
            <w:r>
              <w:rPr>
                <w:sz w:val="20"/>
                <w:szCs w:val="20"/>
              </w:rPr>
              <w:lastRenderedPageBreak/>
              <w:t>bendrovės</w:t>
            </w:r>
            <w:r w:rsidRPr="001D7283">
              <w:rPr>
                <w:sz w:val="20"/>
                <w:szCs w:val="20"/>
              </w:rPr>
              <w:t xml:space="preserve"> taptų dominuojančiomis, taip pat ir konkuruojančių oro transporto bendrovių nenaudai. Vokietijos grupė ir </w:t>
            </w:r>
            <w:r>
              <w:rPr>
                <w:sz w:val="20"/>
                <w:szCs w:val="20"/>
              </w:rPr>
              <w:t>IT</w:t>
            </w:r>
            <w:r w:rsidRPr="001D7283">
              <w:rPr>
                <w:sz w:val="20"/>
                <w:szCs w:val="20"/>
              </w:rPr>
              <w:t xml:space="preserve"> ekonomikos</w:t>
            </w:r>
            <w:r w:rsidR="00E11788">
              <w:rPr>
                <w:sz w:val="20"/>
                <w:szCs w:val="20"/>
              </w:rPr>
              <w:t xml:space="preserve"> ministerija turi pateikti trūkumų sprendimo priemones</w:t>
            </w:r>
            <w:r w:rsidRPr="001D7283">
              <w:rPr>
                <w:sz w:val="20"/>
                <w:szCs w:val="20"/>
              </w:rPr>
              <w:t xml:space="preserve"> iki balandžio 26 d. Galutinio Komisijos sprendimo tikimasi birželio 6 d.</w:t>
            </w:r>
            <w:r>
              <w:rPr>
                <w:sz w:val="20"/>
                <w:szCs w:val="20"/>
              </w:rPr>
              <w:t>(EP rinkimų).</w:t>
            </w:r>
            <w:r w:rsidR="00E11788">
              <w:rPr>
                <w:sz w:val="20"/>
                <w:szCs w:val="20"/>
              </w:rPr>
              <w:t xml:space="preserve"> </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224F94" w:rsidRPr="00875F52" w:rsidRDefault="001E1A59" w:rsidP="007B5265">
            <w:pPr>
              <w:jc w:val="both"/>
              <w:rPr>
                <w:sz w:val="16"/>
                <w:szCs w:val="16"/>
              </w:rPr>
            </w:pPr>
            <w:hyperlink r:id="rId39" w:anchor=":~:text=Secondo%20il%20parere%20della%20Commissione,da%20e%20per%20l%27Italia." w:history="1">
              <w:r w:rsidR="009C7455" w:rsidRPr="009C7455">
                <w:rPr>
                  <w:rStyle w:val="Collegamentoipertestuale"/>
                  <w:sz w:val="16"/>
                  <w:szCs w:val="16"/>
                </w:rPr>
                <w:t>https://www.agenzianova.com/news/ita-la-commissione-ue-segnala-rischi-su-tariffe-e-concorrenza/#:~:text=Secondo%20il%20parere%20della%20Commissione,da%20e%20per%20l%27Italia.</w:t>
              </w:r>
            </w:hyperlink>
          </w:p>
        </w:tc>
        <w:tc>
          <w:tcPr>
            <w:tcW w:w="1870" w:type="dxa"/>
            <w:shd w:val="clear" w:color="auto" w:fill="FFFFFF" w:themeFill="background1"/>
            <w:tcMar>
              <w:top w:w="29" w:type="dxa"/>
              <w:left w:w="115" w:type="dxa"/>
              <w:bottom w:w="29" w:type="dxa"/>
              <w:right w:w="115" w:type="dxa"/>
            </w:tcMar>
          </w:tcPr>
          <w:p w:rsidR="00224F94" w:rsidRPr="00A0165E" w:rsidRDefault="00224F94" w:rsidP="007B5265">
            <w:pPr>
              <w:spacing w:after="60"/>
              <w:rPr>
                <w:sz w:val="16"/>
                <w:szCs w:val="16"/>
              </w:rPr>
            </w:pPr>
          </w:p>
        </w:tc>
      </w:tr>
      <w:tr w:rsidR="000C6575" w:rsidRPr="00A0165E" w:rsidTr="00224F94">
        <w:trPr>
          <w:trHeight w:val="845"/>
        </w:trPr>
        <w:tc>
          <w:tcPr>
            <w:tcW w:w="1418" w:type="dxa"/>
            <w:tcBorders>
              <w:right w:val="single" w:sz="4" w:space="0" w:color="000000"/>
            </w:tcBorders>
            <w:shd w:val="clear" w:color="auto" w:fill="FFFFFF" w:themeFill="background1"/>
            <w:tcMar>
              <w:top w:w="29" w:type="dxa"/>
              <w:left w:w="115" w:type="dxa"/>
              <w:bottom w:w="29" w:type="dxa"/>
              <w:right w:w="115" w:type="dxa"/>
            </w:tcMar>
          </w:tcPr>
          <w:p w:rsidR="000C6575" w:rsidRDefault="000C6575" w:rsidP="00BC5D74">
            <w:pPr>
              <w:rPr>
                <w:sz w:val="20"/>
                <w:szCs w:val="20"/>
              </w:rPr>
            </w:pPr>
            <w:r>
              <w:rPr>
                <w:sz w:val="20"/>
                <w:szCs w:val="20"/>
              </w:rPr>
              <w:lastRenderedPageBreak/>
              <w:t>2024-03-24</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0C6575" w:rsidRDefault="000C6575" w:rsidP="000C6575">
            <w:pPr>
              <w:jc w:val="both"/>
              <w:rPr>
                <w:sz w:val="20"/>
                <w:szCs w:val="20"/>
              </w:rPr>
            </w:pPr>
            <w:r>
              <w:rPr>
                <w:sz w:val="20"/>
                <w:szCs w:val="20"/>
              </w:rPr>
              <w:t>„</w:t>
            </w:r>
            <w:r w:rsidRPr="000C6575">
              <w:rPr>
                <w:sz w:val="20"/>
                <w:szCs w:val="20"/>
              </w:rPr>
              <w:t>Stellantis group</w:t>
            </w:r>
            <w:r>
              <w:rPr>
                <w:sz w:val="20"/>
                <w:szCs w:val="20"/>
              </w:rPr>
              <w:t>“</w:t>
            </w:r>
            <w:r w:rsidRPr="000C6575">
              <w:rPr>
                <w:sz w:val="20"/>
                <w:szCs w:val="20"/>
              </w:rPr>
              <w:t xml:space="preserve"> </w:t>
            </w:r>
            <w:r>
              <w:rPr>
                <w:sz w:val="20"/>
                <w:szCs w:val="20"/>
              </w:rPr>
              <w:t>plečia „Fiat“</w:t>
            </w:r>
            <w:r w:rsidRPr="000C6575">
              <w:rPr>
                <w:sz w:val="20"/>
                <w:szCs w:val="20"/>
              </w:rPr>
              <w:t xml:space="preserve"> surinkimo gamyklą Tafraoui, Orane, Alžyre. Tikslas - iš paprastos surinkimo gamyklos tapti automobilių pramonės centru, galinčiu ne tik aprūpinti augančią Alžyro rinką, bet ir konkuruoti su kitais pramonės gigantais visame Afrikos žemyne.</w:t>
            </w:r>
            <w:r>
              <w:rPr>
                <w:sz w:val="20"/>
                <w:szCs w:val="20"/>
              </w:rPr>
              <w:t xml:space="preserve"> Artimiausiu metu </w:t>
            </w:r>
            <w:r w:rsidRPr="000C6575">
              <w:rPr>
                <w:i/>
                <w:sz w:val="20"/>
                <w:szCs w:val="20"/>
              </w:rPr>
              <w:t>Stellantis</w:t>
            </w:r>
            <w:r w:rsidRPr="000C6575">
              <w:rPr>
                <w:sz w:val="20"/>
                <w:szCs w:val="20"/>
              </w:rPr>
              <w:t xml:space="preserve"> susitiks su vietos ir užsienio automobilių komponentų tiekėjais iš </w:t>
            </w:r>
            <w:r>
              <w:rPr>
                <w:sz w:val="20"/>
                <w:szCs w:val="20"/>
              </w:rPr>
              <w:t>įvairių šalių,</w:t>
            </w:r>
            <w:r w:rsidRPr="000C6575">
              <w:rPr>
                <w:sz w:val="20"/>
                <w:szCs w:val="20"/>
              </w:rPr>
              <w:t xml:space="preserve"> siek</w:t>
            </w:r>
            <w:r>
              <w:rPr>
                <w:sz w:val="20"/>
                <w:szCs w:val="20"/>
              </w:rPr>
              <w:t>d</w:t>
            </w:r>
            <w:r w:rsidRPr="000C6575">
              <w:rPr>
                <w:sz w:val="20"/>
                <w:szCs w:val="20"/>
              </w:rPr>
              <w:t>ama atrinkti partnerius antrajam vietos automobilių gamybos etapui naujoje gamykloje</w:t>
            </w:r>
            <w:r>
              <w:rPr>
                <w:sz w:val="20"/>
                <w:szCs w:val="20"/>
              </w:rPr>
              <w:t>.</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0C6575" w:rsidRPr="00A5017E" w:rsidRDefault="001E1A59" w:rsidP="00224F94">
            <w:pPr>
              <w:jc w:val="both"/>
              <w:rPr>
                <w:sz w:val="16"/>
                <w:szCs w:val="16"/>
              </w:rPr>
            </w:pPr>
            <w:hyperlink r:id="rId40" w:history="1">
              <w:r w:rsidR="000C6575" w:rsidRPr="000C6575">
                <w:rPr>
                  <w:rStyle w:val="Collegamentoipertestuale"/>
                  <w:sz w:val="16"/>
                  <w:szCs w:val="16"/>
                </w:rPr>
                <w:t>https://www.agenzianova.com/a/65fff3eb3080c5.67238813/5121029/2024-03-24/business-news-stellantis-accelera-i-piani-di-sviluppo-dello-stabilimento-fiat-algeria</w:t>
              </w:r>
            </w:hyperlink>
          </w:p>
        </w:tc>
        <w:tc>
          <w:tcPr>
            <w:tcW w:w="1870" w:type="dxa"/>
            <w:shd w:val="clear" w:color="auto" w:fill="FFFFFF" w:themeFill="background1"/>
            <w:tcMar>
              <w:top w:w="29" w:type="dxa"/>
              <w:left w:w="115" w:type="dxa"/>
              <w:bottom w:w="29" w:type="dxa"/>
              <w:right w:w="115" w:type="dxa"/>
            </w:tcMar>
          </w:tcPr>
          <w:p w:rsidR="000C6575" w:rsidRPr="00A0165E" w:rsidRDefault="000C6575" w:rsidP="00BC5D74">
            <w:pPr>
              <w:spacing w:after="60"/>
              <w:rPr>
                <w:sz w:val="16"/>
                <w:szCs w:val="16"/>
              </w:rPr>
            </w:pPr>
          </w:p>
        </w:tc>
      </w:tr>
      <w:tr w:rsidR="004A2848" w:rsidRPr="00A0165E" w:rsidTr="00224F94">
        <w:trPr>
          <w:trHeight w:val="845"/>
        </w:trPr>
        <w:tc>
          <w:tcPr>
            <w:tcW w:w="1418" w:type="dxa"/>
            <w:tcBorders>
              <w:right w:val="single" w:sz="4" w:space="0" w:color="000000"/>
            </w:tcBorders>
            <w:shd w:val="clear" w:color="auto" w:fill="FFFFFF" w:themeFill="background1"/>
            <w:tcMar>
              <w:top w:w="29" w:type="dxa"/>
              <w:left w:w="115" w:type="dxa"/>
              <w:bottom w:w="29" w:type="dxa"/>
              <w:right w:w="115" w:type="dxa"/>
            </w:tcMar>
          </w:tcPr>
          <w:p w:rsidR="004A2848" w:rsidRDefault="00A5017E" w:rsidP="00BC5D74">
            <w:pPr>
              <w:rPr>
                <w:sz w:val="20"/>
                <w:szCs w:val="20"/>
              </w:rPr>
            </w:pPr>
            <w:r>
              <w:rPr>
                <w:sz w:val="20"/>
                <w:szCs w:val="20"/>
              </w:rPr>
              <w:t>2024-03-22</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4A2848" w:rsidRPr="0039505A" w:rsidRDefault="00A5017E" w:rsidP="00A5017E">
            <w:pPr>
              <w:jc w:val="both"/>
              <w:rPr>
                <w:sz w:val="20"/>
                <w:szCs w:val="20"/>
              </w:rPr>
            </w:pPr>
            <w:r>
              <w:rPr>
                <w:sz w:val="20"/>
                <w:szCs w:val="20"/>
              </w:rPr>
              <w:t>„</w:t>
            </w:r>
            <w:r w:rsidRPr="00A5017E">
              <w:rPr>
                <w:sz w:val="20"/>
                <w:szCs w:val="20"/>
              </w:rPr>
              <w:t>Reuters</w:t>
            </w:r>
            <w:r>
              <w:rPr>
                <w:sz w:val="20"/>
                <w:szCs w:val="20"/>
              </w:rPr>
              <w:t>“</w:t>
            </w:r>
            <w:r w:rsidRPr="00A5017E">
              <w:rPr>
                <w:sz w:val="20"/>
                <w:szCs w:val="20"/>
              </w:rPr>
              <w:t xml:space="preserve"> pranešė, kad </w:t>
            </w:r>
            <w:r>
              <w:rPr>
                <w:sz w:val="20"/>
                <w:szCs w:val="20"/>
              </w:rPr>
              <w:t>Kinijos „Leapmotor“</w:t>
            </w:r>
            <w:r w:rsidRPr="00A5017E">
              <w:rPr>
                <w:sz w:val="20"/>
                <w:szCs w:val="20"/>
              </w:rPr>
              <w:t xml:space="preserve"> pradės gaminti elektrinius miesto autom</w:t>
            </w:r>
            <w:r>
              <w:rPr>
                <w:sz w:val="20"/>
                <w:szCs w:val="20"/>
              </w:rPr>
              <w:t>obilius savo Europos partnerės „Stellantis“</w:t>
            </w:r>
            <w:r w:rsidRPr="00A5017E">
              <w:rPr>
                <w:sz w:val="20"/>
                <w:szCs w:val="20"/>
              </w:rPr>
              <w:t xml:space="preserve"> gam</w:t>
            </w:r>
            <w:r>
              <w:rPr>
                <w:sz w:val="20"/>
                <w:szCs w:val="20"/>
              </w:rPr>
              <w:t>ykloje Tychy mieste Lenkijoje. K</w:t>
            </w:r>
            <w:r w:rsidRPr="00A5017E">
              <w:rPr>
                <w:sz w:val="20"/>
                <w:szCs w:val="20"/>
              </w:rPr>
              <w:t>iniškos 500 modelio versijos, tiesiogiai konk</w:t>
            </w:r>
            <w:r>
              <w:rPr>
                <w:sz w:val="20"/>
                <w:szCs w:val="20"/>
              </w:rPr>
              <w:t>uruojančios su kitais mažais automobiliais, tokiais kaip „</w:t>
            </w:r>
            <w:r w:rsidRPr="00A5017E">
              <w:rPr>
                <w:sz w:val="20"/>
                <w:szCs w:val="20"/>
              </w:rPr>
              <w:t>Twingo</w:t>
            </w:r>
            <w:r>
              <w:rPr>
                <w:sz w:val="20"/>
                <w:szCs w:val="20"/>
              </w:rPr>
              <w:t>“ ar „Smart“</w:t>
            </w:r>
            <w:r w:rsidRPr="00A5017E">
              <w:rPr>
                <w:sz w:val="20"/>
                <w:szCs w:val="20"/>
              </w:rPr>
              <w:t>, - gamyba prasidės jau antrąjį ketvirtį</w:t>
            </w:r>
            <w:r>
              <w:rPr>
                <w:sz w:val="20"/>
                <w:szCs w:val="20"/>
              </w:rPr>
              <w:t xml:space="preserve">. IT tikėjosi, kad gamyba bus vykdoma </w:t>
            </w:r>
            <w:r w:rsidRPr="00A5017E">
              <w:rPr>
                <w:i/>
                <w:sz w:val="20"/>
                <w:szCs w:val="20"/>
              </w:rPr>
              <w:t>Stellantis</w:t>
            </w:r>
            <w:r>
              <w:rPr>
                <w:sz w:val="20"/>
                <w:szCs w:val="20"/>
              </w:rPr>
              <w:t xml:space="preserve"> gamykloje Torine.</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4A2848" w:rsidRPr="00A5017E" w:rsidRDefault="001E1A59" w:rsidP="00224F94">
            <w:pPr>
              <w:jc w:val="both"/>
              <w:rPr>
                <w:sz w:val="16"/>
                <w:szCs w:val="16"/>
              </w:rPr>
            </w:pPr>
            <w:hyperlink r:id="rId41" w:history="1">
              <w:r w:rsidR="00A5017E" w:rsidRPr="00A5017E">
                <w:rPr>
                  <w:rStyle w:val="Collegamentoipertestuale"/>
                  <w:sz w:val="16"/>
                  <w:szCs w:val="16"/>
                </w:rPr>
                <w:t>https://www.ilsole24ore.com/art/stellantis-e-leapmotor-via-polonia-torino-si-trattano-buonuscite-AFwhBQAD</w:t>
              </w:r>
            </w:hyperlink>
          </w:p>
        </w:tc>
        <w:tc>
          <w:tcPr>
            <w:tcW w:w="1870" w:type="dxa"/>
            <w:shd w:val="clear" w:color="auto" w:fill="FFFFFF" w:themeFill="background1"/>
            <w:tcMar>
              <w:top w:w="29" w:type="dxa"/>
              <w:left w:w="115" w:type="dxa"/>
              <w:bottom w:w="29" w:type="dxa"/>
              <w:right w:w="115" w:type="dxa"/>
            </w:tcMar>
          </w:tcPr>
          <w:p w:rsidR="004A2848" w:rsidRPr="00A0165E" w:rsidRDefault="004A2848" w:rsidP="00BC5D74">
            <w:pPr>
              <w:spacing w:after="60"/>
              <w:rPr>
                <w:sz w:val="16"/>
                <w:szCs w:val="16"/>
              </w:rPr>
            </w:pPr>
          </w:p>
        </w:tc>
      </w:tr>
      <w:tr w:rsidR="00B768D1" w:rsidRPr="00A0165E" w:rsidTr="00D05398">
        <w:trPr>
          <w:trHeight w:val="221"/>
        </w:trPr>
        <w:tc>
          <w:tcPr>
            <w:tcW w:w="1418" w:type="dxa"/>
            <w:tcBorders>
              <w:bottom w:val="single" w:sz="4" w:space="0" w:color="000000"/>
              <w:right w:val="single" w:sz="4" w:space="0" w:color="000000"/>
            </w:tcBorders>
            <w:shd w:val="clear" w:color="auto" w:fill="FFFFFF" w:themeFill="background1"/>
            <w:tcMar>
              <w:top w:w="29" w:type="dxa"/>
              <w:left w:w="115" w:type="dxa"/>
              <w:bottom w:w="29" w:type="dxa"/>
              <w:right w:w="115" w:type="dxa"/>
            </w:tcMar>
          </w:tcPr>
          <w:p w:rsidR="00B768D1" w:rsidRDefault="00DC3090" w:rsidP="00BC5D74">
            <w:pPr>
              <w:rPr>
                <w:sz w:val="20"/>
                <w:szCs w:val="20"/>
                <w:lang w:val="it-IT"/>
              </w:rPr>
            </w:pPr>
            <w:r>
              <w:rPr>
                <w:sz w:val="20"/>
                <w:szCs w:val="20"/>
                <w:lang w:val="it-IT"/>
              </w:rPr>
              <w:t>2024-03-21</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B768D1" w:rsidRDefault="00576236" w:rsidP="00576236">
            <w:pPr>
              <w:jc w:val="both"/>
              <w:rPr>
                <w:sz w:val="20"/>
                <w:szCs w:val="20"/>
              </w:rPr>
            </w:pPr>
            <w:r w:rsidRPr="00DC3090">
              <w:rPr>
                <w:sz w:val="20"/>
                <w:szCs w:val="20"/>
              </w:rPr>
              <w:t xml:space="preserve">Europos </w:t>
            </w:r>
            <w:r>
              <w:rPr>
                <w:sz w:val="20"/>
                <w:szCs w:val="20"/>
              </w:rPr>
              <w:t xml:space="preserve">automobilių gamintojų asociacijos „Acea“ duomenimis, </w:t>
            </w:r>
            <w:r w:rsidR="00DC3090" w:rsidRPr="00DC3090">
              <w:rPr>
                <w:sz w:val="20"/>
                <w:szCs w:val="20"/>
              </w:rPr>
              <w:t>2024 m. vasarį, palyginti su tuo pačiu 2023 m. mėnesiu, naujų įregistruotų automobilių skaičius Italijoje išaugo 12,8 proc. Šis rodiklis viršija Vakarų Europos (ES, Efta zonos ir Jungtinės Karalystės) vidurkį, kuris per mėnesį sudarė +10,2 proc. ir siekė 995 059 vienetus.</w:t>
            </w:r>
          </w:p>
        </w:tc>
        <w:tc>
          <w:tcPr>
            <w:tcW w:w="2573" w:type="dxa"/>
            <w:tcBorders>
              <w:left w:val="single" w:sz="4" w:space="0" w:color="000000"/>
              <w:bottom w:val="single" w:sz="4" w:space="0" w:color="000000"/>
            </w:tcBorders>
            <w:shd w:val="clear" w:color="auto" w:fill="FFFFFF" w:themeFill="background1"/>
            <w:tcMar>
              <w:top w:w="29" w:type="dxa"/>
              <w:left w:w="115" w:type="dxa"/>
              <w:bottom w:w="29" w:type="dxa"/>
              <w:right w:w="115" w:type="dxa"/>
            </w:tcMar>
          </w:tcPr>
          <w:p w:rsidR="00B768D1" w:rsidRDefault="001E1A59" w:rsidP="00BC5D74">
            <w:pPr>
              <w:jc w:val="both"/>
              <w:rPr>
                <w:sz w:val="16"/>
                <w:szCs w:val="16"/>
              </w:rPr>
            </w:pPr>
            <w:hyperlink r:id="rId42" w:history="1">
              <w:r w:rsidR="00DC3090" w:rsidRPr="00DC3090">
                <w:rPr>
                  <w:rStyle w:val="Collegamentoipertestuale"/>
                  <w:sz w:val="16"/>
                  <w:szCs w:val="16"/>
                </w:rPr>
                <w:t>https://www.lapresse.it/economia/2024/03/21/auto-acea-immatricolazioni-128-a-febbraio-in-italia/</w:t>
              </w:r>
            </w:hyperlink>
          </w:p>
        </w:tc>
        <w:tc>
          <w:tcPr>
            <w:tcW w:w="1870" w:type="dxa"/>
            <w:tcBorders>
              <w:bottom w:val="single" w:sz="4" w:space="0" w:color="000000"/>
            </w:tcBorders>
            <w:shd w:val="clear" w:color="auto" w:fill="FFFFFF" w:themeFill="background1"/>
            <w:tcMar>
              <w:top w:w="29" w:type="dxa"/>
              <w:left w:w="115" w:type="dxa"/>
              <w:bottom w:w="29" w:type="dxa"/>
              <w:right w:w="115" w:type="dxa"/>
            </w:tcMar>
          </w:tcPr>
          <w:p w:rsidR="00B768D1" w:rsidRPr="00A0165E" w:rsidRDefault="00B768D1" w:rsidP="00BC5D74">
            <w:pPr>
              <w:spacing w:after="60"/>
              <w:rPr>
                <w:sz w:val="16"/>
                <w:szCs w:val="16"/>
              </w:rPr>
            </w:pPr>
          </w:p>
        </w:tc>
      </w:tr>
      <w:tr w:rsidR="000B55AB" w:rsidRPr="00A0165E" w:rsidTr="00503514">
        <w:trPr>
          <w:trHeight w:val="410"/>
        </w:trPr>
        <w:tc>
          <w:tcPr>
            <w:tcW w:w="1418" w:type="dxa"/>
            <w:tcBorders>
              <w:bottom w:val="single" w:sz="4" w:space="0" w:color="000000"/>
            </w:tcBorders>
            <w:shd w:val="clear" w:color="auto" w:fill="FFFFFF" w:themeFill="background1"/>
            <w:tcMar>
              <w:top w:w="29" w:type="dxa"/>
              <w:left w:w="115" w:type="dxa"/>
              <w:bottom w:w="29" w:type="dxa"/>
              <w:right w:w="115" w:type="dxa"/>
            </w:tcMar>
          </w:tcPr>
          <w:p w:rsidR="000B55AB" w:rsidRDefault="00DC3090" w:rsidP="000B55AB">
            <w:pPr>
              <w:spacing w:after="60"/>
              <w:rPr>
                <w:sz w:val="20"/>
                <w:szCs w:val="20"/>
                <w:lang w:val="it-IT"/>
              </w:rPr>
            </w:pPr>
            <w:r>
              <w:rPr>
                <w:sz w:val="20"/>
                <w:szCs w:val="20"/>
                <w:lang w:val="it-IT"/>
              </w:rPr>
              <w:t>2024-03-21</w:t>
            </w:r>
          </w:p>
        </w:tc>
        <w:tc>
          <w:tcPr>
            <w:tcW w:w="4656" w:type="dxa"/>
            <w:tcBorders>
              <w:bottom w:val="single" w:sz="4" w:space="0" w:color="000000"/>
            </w:tcBorders>
            <w:shd w:val="clear" w:color="auto" w:fill="FFFFFF" w:themeFill="background1"/>
            <w:tcMar>
              <w:top w:w="29" w:type="dxa"/>
              <w:left w:w="115" w:type="dxa"/>
              <w:bottom w:w="29" w:type="dxa"/>
              <w:right w:w="115" w:type="dxa"/>
            </w:tcMar>
          </w:tcPr>
          <w:p w:rsidR="000B55AB" w:rsidRDefault="00DC3090" w:rsidP="00AD6258">
            <w:pPr>
              <w:jc w:val="both"/>
              <w:rPr>
                <w:iCs/>
                <w:sz w:val="20"/>
                <w:szCs w:val="20"/>
              </w:rPr>
            </w:pPr>
            <w:r w:rsidRPr="00DC3090">
              <w:rPr>
                <w:iCs/>
                <w:sz w:val="20"/>
                <w:szCs w:val="20"/>
              </w:rPr>
              <w:t xml:space="preserve">2023 m. </w:t>
            </w:r>
            <w:r w:rsidRPr="003B53BC">
              <w:rPr>
                <w:i/>
                <w:iCs/>
                <w:sz w:val="20"/>
                <w:szCs w:val="20"/>
              </w:rPr>
              <w:t>Lamborghini</w:t>
            </w:r>
            <w:r w:rsidRPr="00DC3090">
              <w:rPr>
                <w:iCs/>
                <w:sz w:val="20"/>
                <w:szCs w:val="20"/>
              </w:rPr>
              <w:t xml:space="preserve"> apyvarta siekė  2,66 mlrd. eurų. Sant'Agata Bolonijoje įsikūręs gamintojas pirmą kartą viršijo 10 000 automobilių, pristatytų klientams kiekį. Pelnas viršijo 700 mln. eurų.</w:t>
            </w:r>
          </w:p>
        </w:tc>
        <w:tc>
          <w:tcPr>
            <w:tcW w:w="2573" w:type="dxa"/>
            <w:tcBorders>
              <w:bottom w:val="single" w:sz="4" w:space="0" w:color="000000"/>
            </w:tcBorders>
            <w:shd w:val="clear" w:color="auto" w:fill="FFFFFF" w:themeFill="background1"/>
            <w:tcMar>
              <w:top w:w="29" w:type="dxa"/>
              <w:left w:w="115" w:type="dxa"/>
              <w:bottom w:w="29" w:type="dxa"/>
              <w:right w:w="115" w:type="dxa"/>
            </w:tcMar>
          </w:tcPr>
          <w:p w:rsidR="000B55AB" w:rsidRDefault="001E1A59" w:rsidP="000B55AB">
            <w:pPr>
              <w:pBdr>
                <w:top w:val="nil"/>
                <w:left w:val="nil"/>
                <w:bottom w:val="nil"/>
                <w:right w:val="nil"/>
                <w:between w:val="nil"/>
              </w:pBdr>
              <w:rPr>
                <w:sz w:val="16"/>
                <w:szCs w:val="16"/>
              </w:rPr>
            </w:pPr>
            <w:hyperlink r:id="rId43" w:history="1">
              <w:r w:rsidR="00DC3090" w:rsidRPr="00DC3090">
                <w:rPr>
                  <w:rStyle w:val="Collegamentoipertestuale"/>
                  <w:sz w:val="16"/>
                  <w:szCs w:val="16"/>
                </w:rPr>
                <w:t>https://www.ilsole24ore.com/art/lamborghini-record-2023-10mila-auto-e-fatturato-266-miliardi-euro-AFJLDv8C</w:t>
              </w:r>
            </w:hyperlink>
          </w:p>
        </w:tc>
        <w:tc>
          <w:tcPr>
            <w:tcW w:w="1870" w:type="dxa"/>
            <w:tcBorders>
              <w:bottom w:val="single" w:sz="4" w:space="0" w:color="000000"/>
            </w:tcBorders>
            <w:shd w:val="clear" w:color="auto" w:fill="FFFFFF" w:themeFill="background1"/>
            <w:tcMar>
              <w:top w:w="29" w:type="dxa"/>
              <w:left w:w="115" w:type="dxa"/>
              <w:bottom w:w="29" w:type="dxa"/>
              <w:right w:w="115" w:type="dxa"/>
            </w:tcMar>
          </w:tcPr>
          <w:p w:rsidR="000B55AB" w:rsidRPr="006A0BE8" w:rsidRDefault="000B55AB" w:rsidP="000B55AB">
            <w:pPr>
              <w:spacing w:after="60"/>
              <w:rPr>
                <w:color w:val="FF0000"/>
                <w:sz w:val="16"/>
                <w:szCs w:val="16"/>
              </w:rPr>
            </w:pPr>
          </w:p>
        </w:tc>
      </w:tr>
      <w:tr w:rsidR="00214F40" w:rsidRPr="00A0165E" w:rsidTr="00503514">
        <w:trPr>
          <w:trHeight w:val="268"/>
        </w:trPr>
        <w:tc>
          <w:tcPr>
            <w:tcW w:w="1418" w:type="dxa"/>
            <w:shd w:val="clear" w:color="auto" w:fill="FFFFFF" w:themeFill="background1"/>
            <w:tcMar>
              <w:top w:w="29" w:type="dxa"/>
              <w:left w:w="115" w:type="dxa"/>
              <w:bottom w:w="29" w:type="dxa"/>
              <w:right w:w="115" w:type="dxa"/>
            </w:tcMar>
          </w:tcPr>
          <w:p w:rsidR="00214F40" w:rsidRPr="006A0BE8" w:rsidRDefault="008A14EC" w:rsidP="0053664F">
            <w:pPr>
              <w:spacing w:after="60"/>
              <w:rPr>
                <w:sz w:val="20"/>
                <w:szCs w:val="20"/>
              </w:rPr>
            </w:pPr>
            <w:r>
              <w:rPr>
                <w:sz w:val="20"/>
                <w:szCs w:val="20"/>
              </w:rPr>
              <w:t>2024-03-20</w:t>
            </w:r>
          </w:p>
        </w:tc>
        <w:tc>
          <w:tcPr>
            <w:tcW w:w="4656" w:type="dxa"/>
            <w:shd w:val="clear" w:color="auto" w:fill="FFFFFF" w:themeFill="background1"/>
            <w:tcMar>
              <w:top w:w="29" w:type="dxa"/>
              <w:left w:w="115" w:type="dxa"/>
              <w:bottom w:w="29" w:type="dxa"/>
              <w:right w:w="115" w:type="dxa"/>
            </w:tcMar>
          </w:tcPr>
          <w:p w:rsidR="00214F40" w:rsidRDefault="00813089" w:rsidP="00813089">
            <w:pPr>
              <w:jc w:val="both"/>
              <w:rPr>
                <w:iCs/>
                <w:sz w:val="20"/>
                <w:szCs w:val="20"/>
              </w:rPr>
            </w:pPr>
            <w:r w:rsidRPr="00813089">
              <w:rPr>
                <w:iCs/>
                <w:sz w:val="20"/>
                <w:szCs w:val="20"/>
              </w:rPr>
              <w:t xml:space="preserve">Vašingtono metro sistema bus iš esmės atnaujinta, pasitelkiant „Hitachi Rail“, pasaulinę lyderę, turinčią unikalų paveldą - itališką dizainą ir inžineriją, sujungtą su japoniška gamyba. Šis  projektas </w:t>
            </w:r>
            <w:r>
              <w:rPr>
                <w:iCs/>
                <w:sz w:val="20"/>
                <w:szCs w:val="20"/>
              </w:rPr>
              <w:t>atspind</w:t>
            </w:r>
            <w:r w:rsidRPr="00813089">
              <w:rPr>
                <w:iCs/>
                <w:sz w:val="20"/>
                <w:szCs w:val="20"/>
              </w:rPr>
              <w:t xml:space="preserve"> platesnę investicijų į JAV infrastruktūrą tendenciją ir nuolatines Italijos inovacijas.</w:t>
            </w:r>
            <w:r>
              <w:rPr>
                <w:iCs/>
                <w:sz w:val="20"/>
                <w:szCs w:val="20"/>
              </w:rPr>
              <w:t xml:space="preserve"> Metro vagonai bus gaminami</w:t>
            </w:r>
            <w:r w:rsidR="008A14EC" w:rsidRPr="008A14EC">
              <w:rPr>
                <w:iCs/>
                <w:sz w:val="20"/>
                <w:szCs w:val="20"/>
              </w:rPr>
              <w:t xml:space="preserve"> naujoje Hagerstauno gamykloje, kuri bus atidaryta birželio mėnesį Merilande.</w:t>
            </w:r>
          </w:p>
        </w:tc>
        <w:tc>
          <w:tcPr>
            <w:tcW w:w="2573" w:type="dxa"/>
            <w:shd w:val="clear" w:color="auto" w:fill="FFFFFF" w:themeFill="background1"/>
            <w:tcMar>
              <w:top w:w="29" w:type="dxa"/>
              <w:left w:w="115" w:type="dxa"/>
              <w:bottom w:w="29" w:type="dxa"/>
              <w:right w:w="115" w:type="dxa"/>
            </w:tcMar>
          </w:tcPr>
          <w:p w:rsidR="00214F40" w:rsidRDefault="001E1A59" w:rsidP="008A5DC1">
            <w:pPr>
              <w:pBdr>
                <w:top w:val="nil"/>
                <w:left w:val="nil"/>
                <w:bottom w:val="nil"/>
                <w:right w:val="nil"/>
                <w:between w:val="nil"/>
              </w:pBdr>
              <w:rPr>
                <w:sz w:val="16"/>
                <w:szCs w:val="16"/>
              </w:rPr>
            </w:pPr>
            <w:hyperlink r:id="rId44" w:history="1">
              <w:r w:rsidR="008A14EC" w:rsidRPr="008A14EC">
                <w:rPr>
                  <w:rStyle w:val="Collegamentoipertestuale"/>
                  <w:sz w:val="16"/>
                  <w:szCs w:val="16"/>
                </w:rPr>
                <w:t>https://www.corriere.it/economia/aziende/24_marzo_20/metropolitana-di-washington-c-e-un-po-d-italia-nelle-nuove-carrozze-il-progetto-di-hitachi-ceedc2f7-6832-4e2c-839f-e4027fcbcxlk.shtml</w:t>
              </w:r>
            </w:hyperlink>
          </w:p>
        </w:tc>
        <w:tc>
          <w:tcPr>
            <w:tcW w:w="1870" w:type="dxa"/>
            <w:shd w:val="clear" w:color="auto" w:fill="FFFFFF" w:themeFill="background1"/>
            <w:tcMar>
              <w:top w:w="29" w:type="dxa"/>
              <w:left w:w="115" w:type="dxa"/>
              <w:bottom w:w="29" w:type="dxa"/>
              <w:right w:w="115" w:type="dxa"/>
            </w:tcMar>
          </w:tcPr>
          <w:p w:rsidR="00214F40" w:rsidRPr="00A0165E" w:rsidRDefault="00214F40" w:rsidP="0053664F">
            <w:pPr>
              <w:spacing w:after="60"/>
              <w:rPr>
                <w:sz w:val="16"/>
                <w:szCs w:val="16"/>
              </w:rPr>
            </w:pPr>
          </w:p>
        </w:tc>
      </w:tr>
      <w:tr w:rsidR="00576236" w:rsidRPr="00A0165E" w:rsidTr="00F15FDE">
        <w:trPr>
          <w:trHeight w:val="268"/>
        </w:trPr>
        <w:tc>
          <w:tcPr>
            <w:tcW w:w="1418" w:type="dxa"/>
            <w:shd w:val="clear" w:color="auto" w:fill="auto"/>
            <w:tcMar>
              <w:top w:w="29" w:type="dxa"/>
              <w:left w:w="115" w:type="dxa"/>
              <w:bottom w:w="29" w:type="dxa"/>
              <w:right w:w="115" w:type="dxa"/>
            </w:tcMar>
          </w:tcPr>
          <w:p w:rsidR="00576236" w:rsidRDefault="00576236" w:rsidP="00214F40">
            <w:pPr>
              <w:spacing w:after="60"/>
              <w:rPr>
                <w:sz w:val="20"/>
                <w:szCs w:val="20"/>
                <w:lang w:val="it-IT"/>
              </w:rPr>
            </w:pPr>
            <w:r>
              <w:rPr>
                <w:sz w:val="20"/>
                <w:szCs w:val="20"/>
                <w:lang w:val="it-IT"/>
              </w:rPr>
              <w:t>2024-03-16</w:t>
            </w:r>
          </w:p>
        </w:tc>
        <w:tc>
          <w:tcPr>
            <w:tcW w:w="4656" w:type="dxa"/>
            <w:shd w:val="clear" w:color="auto" w:fill="auto"/>
            <w:tcMar>
              <w:top w:w="29" w:type="dxa"/>
              <w:left w:w="115" w:type="dxa"/>
              <w:bottom w:w="29" w:type="dxa"/>
              <w:right w:w="115" w:type="dxa"/>
            </w:tcMar>
          </w:tcPr>
          <w:p w:rsidR="00576236" w:rsidRDefault="00576236" w:rsidP="00576236">
            <w:pPr>
              <w:jc w:val="both"/>
              <w:rPr>
                <w:iCs/>
                <w:sz w:val="20"/>
                <w:szCs w:val="20"/>
              </w:rPr>
            </w:pPr>
            <w:r w:rsidRPr="00576236">
              <w:rPr>
                <w:iCs/>
                <w:sz w:val="20"/>
                <w:szCs w:val="20"/>
              </w:rPr>
              <w:t>Italija yra 12 vietoje Europoje pagal</w:t>
            </w:r>
            <w:r>
              <w:rPr>
                <w:iCs/>
                <w:sz w:val="20"/>
                <w:szCs w:val="20"/>
              </w:rPr>
              <w:t xml:space="preserve"> elektromobilių įkrovimo</w:t>
            </w:r>
            <w:r w:rsidRPr="00576236">
              <w:rPr>
                <w:iCs/>
                <w:sz w:val="20"/>
                <w:szCs w:val="20"/>
              </w:rPr>
              <w:t xml:space="preserve"> kolonėlių skaičių, kur 100 000 gyventojų tenka 69 </w:t>
            </w:r>
            <w:r>
              <w:rPr>
                <w:iCs/>
                <w:sz w:val="20"/>
                <w:szCs w:val="20"/>
              </w:rPr>
              <w:t>kolonėlės</w:t>
            </w:r>
            <w:r w:rsidRPr="00576236">
              <w:rPr>
                <w:iCs/>
                <w:sz w:val="20"/>
                <w:szCs w:val="20"/>
              </w:rPr>
              <w:t>, palyginti su 827 Nyderlanduose, 145 Vokietijoje ir 177 Prancūzijoje.</w:t>
            </w:r>
          </w:p>
        </w:tc>
        <w:tc>
          <w:tcPr>
            <w:tcW w:w="2573" w:type="dxa"/>
            <w:shd w:val="clear" w:color="auto" w:fill="auto"/>
            <w:tcMar>
              <w:top w:w="29" w:type="dxa"/>
              <w:left w:w="115" w:type="dxa"/>
              <w:bottom w:w="29" w:type="dxa"/>
              <w:right w:w="115" w:type="dxa"/>
            </w:tcMar>
          </w:tcPr>
          <w:p w:rsidR="00576236" w:rsidRPr="00576236" w:rsidRDefault="001E1A59" w:rsidP="008A5DC1">
            <w:pPr>
              <w:pBdr>
                <w:top w:val="nil"/>
                <w:left w:val="nil"/>
                <w:bottom w:val="nil"/>
                <w:right w:val="nil"/>
                <w:between w:val="nil"/>
              </w:pBdr>
              <w:rPr>
                <w:sz w:val="16"/>
                <w:szCs w:val="16"/>
              </w:rPr>
            </w:pPr>
            <w:hyperlink r:id="rId45" w:history="1">
              <w:r w:rsidR="00576236" w:rsidRPr="00576236">
                <w:rPr>
                  <w:rStyle w:val="Collegamentoipertestuale"/>
                  <w:sz w:val="16"/>
                  <w:szCs w:val="16"/>
                </w:rPr>
                <w:t>https://tg24.sky.it/economia/2024/03/16/auto-elettriche-colonnine-italia-europa</w:t>
              </w:r>
            </w:hyperlink>
          </w:p>
        </w:tc>
        <w:tc>
          <w:tcPr>
            <w:tcW w:w="1870" w:type="dxa"/>
            <w:shd w:val="clear" w:color="auto" w:fill="auto"/>
            <w:tcMar>
              <w:top w:w="29" w:type="dxa"/>
              <w:left w:w="115" w:type="dxa"/>
              <w:bottom w:w="29" w:type="dxa"/>
              <w:right w:w="115" w:type="dxa"/>
            </w:tcMar>
          </w:tcPr>
          <w:p w:rsidR="00576236" w:rsidRPr="00A0165E" w:rsidRDefault="00576236" w:rsidP="0053664F">
            <w:pPr>
              <w:spacing w:after="60"/>
              <w:rPr>
                <w:sz w:val="16"/>
                <w:szCs w:val="16"/>
              </w:rPr>
            </w:pPr>
          </w:p>
        </w:tc>
      </w:tr>
      <w:tr w:rsidR="0084435B" w:rsidRPr="00A0165E" w:rsidTr="00F15FDE">
        <w:trPr>
          <w:trHeight w:val="268"/>
        </w:trPr>
        <w:tc>
          <w:tcPr>
            <w:tcW w:w="1418" w:type="dxa"/>
            <w:shd w:val="clear" w:color="auto" w:fill="auto"/>
            <w:tcMar>
              <w:top w:w="29" w:type="dxa"/>
              <w:left w:w="115" w:type="dxa"/>
              <w:bottom w:w="29" w:type="dxa"/>
              <w:right w:w="115" w:type="dxa"/>
            </w:tcMar>
          </w:tcPr>
          <w:p w:rsidR="0084435B" w:rsidRDefault="006A6A87" w:rsidP="00214F40">
            <w:pPr>
              <w:spacing w:after="60"/>
              <w:rPr>
                <w:sz w:val="20"/>
                <w:szCs w:val="20"/>
                <w:lang w:val="it-IT"/>
              </w:rPr>
            </w:pPr>
            <w:r>
              <w:rPr>
                <w:sz w:val="20"/>
                <w:szCs w:val="20"/>
                <w:lang w:val="it-IT"/>
              </w:rPr>
              <w:t>2024-03-14</w:t>
            </w:r>
          </w:p>
        </w:tc>
        <w:tc>
          <w:tcPr>
            <w:tcW w:w="4656" w:type="dxa"/>
            <w:shd w:val="clear" w:color="auto" w:fill="auto"/>
            <w:tcMar>
              <w:top w:w="29" w:type="dxa"/>
              <w:left w:w="115" w:type="dxa"/>
              <w:bottom w:w="29" w:type="dxa"/>
              <w:right w:w="115" w:type="dxa"/>
            </w:tcMar>
          </w:tcPr>
          <w:p w:rsidR="0084435B" w:rsidRDefault="003F2A76" w:rsidP="00C84106">
            <w:pPr>
              <w:jc w:val="both"/>
              <w:rPr>
                <w:iCs/>
                <w:sz w:val="20"/>
                <w:szCs w:val="20"/>
                <w:lang w:val="it-IT"/>
              </w:rPr>
            </w:pPr>
            <w:r>
              <w:rPr>
                <w:iCs/>
                <w:sz w:val="20"/>
                <w:szCs w:val="20"/>
              </w:rPr>
              <w:t>„Iveco“ grupės p</w:t>
            </w:r>
            <w:proofErr w:type="spellStart"/>
            <w:r w:rsidRPr="003F2A76">
              <w:rPr>
                <w:iCs/>
                <w:sz w:val="20"/>
                <w:szCs w:val="20"/>
                <w:lang w:val="it-IT"/>
              </w:rPr>
              <w:t>ognozuojamos</w:t>
            </w:r>
            <w:proofErr w:type="spellEnd"/>
            <w:r w:rsidRPr="003F2A76">
              <w:rPr>
                <w:iCs/>
                <w:sz w:val="20"/>
                <w:szCs w:val="20"/>
                <w:lang w:val="it-IT"/>
              </w:rPr>
              <w:t xml:space="preserve"> </w:t>
            </w:r>
            <w:proofErr w:type="spellStart"/>
            <w:r w:rsidRPr="003F2A76">
              <w:rPr>
                <w:iCs/>
                <w:sz w:val="20"/>
                <w:szCs w:val="20"/>
                <w:lang w:val="it-IT"/>
              </w:rPr>
              <w:t>grynosios</w:t>
            </w:r>
            <w:proofErr w:type="spellEnd"/>
            <w:r w:rsidRPr="003F2A76">
              <w:rPr>
                <w:iCs/>
                <w:sz w:val="20"/>
                <w:szCs w:val="20"/>
                <w:lang w:val="it-IT"/>
              </w:rPr>
              <w:t xml:space="preserve"> </w:t>
            </w:r>
            <w:proofErr w:type="spellStart"/>
            <w:r w:rsidRPr="003F2A76">
              <w:rPr>
                <w:iCs/>
                <w:sz w:val="20"/>
                <w:szCs w:val="20"/>
                <w:lang w:val="it-IT"/>
              </w:rPr>
              <w:t>pajamos</w:t>
            </w:r>
            <w:proofErr w:type="spellEnd"/>
            <w:r w:rsidRPr="003F2A76">
              <w:rPr>
                <w:iCs/>
                <w:sz w:val="20"/>
                <w:szCs w:val="20"/>
                <w:lang w:val="it-IT"/>
              </w:rPr>
              <w:t xml:space="preserve"> </w:t>
            </w:r>
            <w:proofErr w:type="spellStart"/>
            <w:r w:rsidRPr="003F2A76">
              <w:rPr>
                <w:iCs/>
                <w:sz w:val="20"/>
                <w:szCs w:val="20"/>
                <w:lang w:val="it-IT"/>
              </w:rPr>
              <w:t>iki</w:t>
            </w:r>
            <w:proofErr w:type="spellEnd"/>
            <w:r w:rsidRPr="003F2A76">
              <w:rPr>
                <w:iCs/>
                <w:sz w:val="20"/>
                <w:szCs w:val="20"/>
                <w:lang w:val="it-IT"/>
              </w:rPr>
              <w:t xml:space="preserve"> 2028 m. - 19 </w:t>
            </w:r>
            <w:proofErr w:type="spellStart"/>
            <w:r w:rsidRPr="003F2A76">
              <w:rPr>
                <w:iCs/>
                <w:sz w:val="20"/>
                <w:szCs w:val="20"/>
                <w:lang w:val="it-IT"/>
              </w:rPr>
              <w:t>mlrd</w:t>
            </w:r>
            <w:proofErr w:type="spellEnd"/>
            <w:r w:rsidRPr="003F2A76">
              <w:rPr>
                <w:iCs/>
                <w:sz w:val="20"/>
                <w:szCs w:val="20"/>
                <w:lang w:val="it-IT"/>
              </w:rPr>
              <w:t xml:space="preserve">. </w:t>
            </w:r>
            <w:proofErr w:type="spellStart"/>
            <w:r w:rsidRPr="003F2A76">
              <w:rPr>
                <w:iCs/>
                <w:sz w:val="20"/>
                <w:szCs w:val="20"/>
                <w:lang w:val="it-IT"/>
              </w:rPr>
              <w:t>eurų</w:t>
            </w:r>
            <w:proofErr w:type="spellEnd"/>
            <w:r>
              <w:rPr>
                <w:iCs/>
                <w:sz w:val="20"/>
                <w:szCs w:val="20"/>
                <w:lang w:val="it-IT"/>
              </w:rPr>
              <w:t xml:space="preserve">. </w:t>
            </w:r>
            <w:proofErr w:type="spellStart"/>
            <w:r w:rsidRPr="003F2A76">
              <w:rPr>
                <w:iCs/>
                <w:sz w:val="20"/>
                <w:szCs w:val="20"/>
                <w:lang w:val="it-IT"/>
              </w:rPr>
              <w:t>Nuo</w:t>
            </w:r>
            <w:proofErr w:type="spellEnd"/>
            <w:r w:rsidRPr="003F2A76">
              <w:rPr>
                <w:iCs/>
                <w:sz w:val="20"/>
                <w:szCs w:val="20"/>
                <w:lang w:val="it-IT"/>
              </w:rPr>
              <w:t xml:space="preserve"> 2024 m. </w:t>
            </w:r>
            <w:proofErr w:type="spellStart"/>
            <w:r w:rsidRPr="003F2A76">
              <w:rPr>
                <w:iCs/>
                <w:sz w:val="20"/>
                <w:szCs w:val="20"/>
                <w:lang w:val="it-IT"/>
              </w:rPr>
              <w:t>iki</w:t>
            </w:r>
            <w:proofErr w:type="spellEnd"/>
            <w:r w:rsidRPr="003F2A76">
              <w:rPr>
                <w:iCs/>
                <w:sz w:val="20"/>
                <w:szCs w:val="20"/>
                <w:lang w:val="it-IT"/>
              </w:rPr>
              <w:t xml:space="preserve"> 2028 m. </w:t>
            </w:r>
            <w:proofErr w:type="spellStart"/>
            <w:r>
              <w:rPr>
                <w:iCs/>
                <w:sz w:val="20"/>
                <w:szCs w:val="20"/>
                <w:lang w:val="it-IT"/>
              </w:rPr>
              <w:t>bendrovė</w:t>
            </w:r>
            <w:proofErr w:type="spellEnd"/>
            <w:r w:rsidRPr="003F2A76">
              <w:rPr>
                <w:iCs/>
                <w:sz w:val="20"/>
                <w:szCs w:val="20"/>
                <w:lang w:val="it-IT"/>
              </w:rPr>
              <w:t xml:space="preserve"> </w:t>
            </w:r>
            <w:proofErr w:type="spellStart"/>
            <w:r w:rsidRPr="003F2A76">
              <w:rPr>
                <w:iCs/>
                <w:sz w:val="20"/>
                <w:szCs w:val="20"/>
                <w:lang w:val="it-IT"/>
              </w:rPr>
              <w:t>investuos</w:t>
            </w:r>
            <w:proofErr w:type="spellEnd"/>
            <w:r w:rsidRPr="003F2A76">
              <w:rPr>
                <w:iCs/>
                <w:sz w:val="20"/>
                <w:szCs w:val="20"/>
                <w:lang w:val="it-IT"/>
              </w:rPr>
              <w:t xml:space="preserve"> </w:t>
            </w:r>
            <w:proofErr w:type="spellStart"/>
            <w:r w:rsidRPr="003F2A76">
              <w:rPr>
                <w:iCs/>
                <w:sz w:val="20"/>
                <w:szCs w:val="20"/>
                <w:lang w:val="it-IT"/>
              </w:rPr>
              <w:t>daugiau</w:t>
            </w:r>
            <w:proofErr w:type="spellEnd"/>
            <w:r w:rsidRPr="003F2A76">
              <w:rPr>
                <w:iCs/>
                <w:sz w:val="20"/>
                <w:szCs w:val="20"/>
                <w:lang w:val="it-IT"/>
              </w:rPr>
              <w:t xml:space="preserve"> </w:t>
            </w:r>
            <w:proofErr w:type="spellStart"/>
            <w:r w:rsidRPr="003F2A76">
              <w:rPr>
                <w:iCs/>
                <w:sz w:val="20"/>
                <w:szCs w:val="20"/>
                <w:lang w:val="it-IT"/>
              </w:rPr>
              <w:t>kaip</w:t>
            </w:r>
            <w:proofErr w:type="spellEnd"/>
            <w:r w:rsidRPr="003F2A76">
              <w:rPr>
                <w:iCs/>
                <w:sz w:val="20"/>
                <w:szCs w:val="20"/>
                <w:lang w:val="it-IT"/>
              </w:rPr>
              <w:t xml:space="preserve"> 5,5 </w:t>
            </w:r>
            <w:proofErr w:type="spellStart"/>
            <w:r w:rsidRPr="003F2A76">
              <w:rPr>
                <w:iCs/>
                <w:sz w:val="20"/>
                <w:szCs w:val="20"/>
                <w:lang w:val="it-IT"/>
              </w:rPr>
              <w:t>mlrd</w:t>
            </w:r>
            <w:proofErr w:type="spellEnd"/>
            <w:r w:rsidRPr="003F2A76">
              <w:rPr>
                <w:iCs/>
                <w:sz w:val="20"/>
                <w:szCs w:val="20"/>
                <w:lang w:val="it-IT"/>
              </w:rPr>
              <w:t xml:space="preserve">. </w:t>
            </w:r>
            <w:proofErr w:type="spellStart"/>
            <w:r w:rsidRPr="003F2A76">
              <w:rPr>
                <w:iCs/>
                <w:sz w:val="20"/>
                <w:szCs w:val="20"/>
                <w:lang w:val="it-IT"/>
              </w:rPr>
              <w:t>eurų</w:t>
            </w:r>
            <w:proofErr w:type="spellEnd"/>
            <w:r w:rsidRPr="003F2A76">
              <w:rPr>
                <w:iCs/>
                <w:sz w:val="20"/>
                <w:szCs w:val="20"/>
                <w:lang w:val="it-IT"/>
              </w:rPr>
              <w:t xml:space="preserve"> </w:t>
            </w:r>
            <w:proofErr w:type="spellStart"/>
            <w:r w:rsidRPr="003F2A76">
              <w:rPr>
                <w:iCs/>
                <w:sz w:val="20"/>
                <w:szCs w:val="20"/>
                <w:lang w:val="it-IT"/>
              </w:rPr>
              <w:t>ir</w:t>
            </w:r>
            <w:proofErr w:type="spellEnd"/>
            <w:r w:rsidRPr="003F2A76">
              <w:rPr>
                <w:iCs/>
                <w:sz w:val="20"/>
                <w:szCs w:val="20"/>
                <w:lang w:val="it-IT"/>
              </w:rPr>
              <w:t xml:space="preserve"> </w:t>
            </w:r>
            <w:proofErr w:type="spellStart"/>
            <w:r w:rsidRPr="003F2A76">
              <w:rPr>
                <w:iCs/>
                <w:sz w:val="20"/>
                <w:szCs w:val="20"/>
                <w:lang w:val="it-IT"/>
              </w:rPr>
              <w:t>daugiausia</w:t>
            </w:r>
            <w:proofErr w:type="spellEnd"/>
            <w:r w:rsidRPr="003F2A76">
              <w:rPr>
                <w:iCs/>
                <w:sz w:val="20"/>
                <w:szCs w:val="20"/>
                <w:lang w:val="it-IT"/>
              </w:rPr>
              <w:t xml:space="preserve"> </w:t>
            </w:r>
            <w:proofErr w:type="spellStart"/>
            <w:r w:rsidRPr="003F2A76">
              <w:rPr>
                <w:iCs/>
                <w:sz w:val="20"/>
                <w:szCs w:val="20"/>
                <w:lang w:val="it-IT"/>
              </w:rPr>
              <w:t>dėmesio</w:t>
            </w:r>
            <w:proofErr w:type="spellEnd"/>
            <w:r w:rsidRPr="003F2A76">
              <w:rPr>
                <w:iCs/>
                <w:sz w:val="20"/>
                <w:szCs w:val="20"/>
                <w:lang w:val="it-IT"/>
              </w:rPr>
              <w:t xml:space="preserve"> </w:t>
            </w:r>
            <w:proofErr w:type="spellStart"/>
            <w:r w:rsidRPr="003F2A76">
              <w:rPr>
                <w:iCs/>
                <w:sz w:val="20"/>
                <w:szCs w:val="20"/>
                <w:lang w:val="it-IT"/>
              </w:rPr>
              <w:t>skirs</w:t>
            </w:r>
            <w:proofErr w:type="spellEnd"/>
            <w:r w:rsidRPr="003F2A76">
              <w:rPr>
                <w:iCs/>
                <w:sz w:val="20"/>
                <w:szCs w:val="20"/>
                <w:lang w:val="it-IT"/>
              </w:rPr>
              <w:t xml:space="preserve"> </w:t>
            </w:r>
            <w:proofErr w:type="spellStart"/>
            <w:r w:rsidRPr="003F2A76">
              <w:rPr>
                <w:iCs/>
                <w:sz w:val="20"/>
                <w:szCs w:val="20"/>
                <w:lang w:val="it-IT"/>
              </w:rPr>
              <w:t>trims</w:t>
            </w:r>
            <w:proofErr w:type="spellEnd"/>
            <w:r w:rsidRPr="003F2A76">
              <w:rPr>
                <w:iCs/>
                <w:sz w:val="20"/>
                <w:szCs w:val="20"/>
                <w:lang w:val="it-IT"/>
              </w:rPr>
              <w:t xml:space="preserve"> </w:t>
            </w:r>
            <w:proofErr w:type="spellStart"/>
            <w:r w:rsidRPr="003F2A76">
              <w:rPr>
                <w:iCs/>
                <w:sz w:val="20"/>
                <w:szCs w:val="20"/>
                <w:lang w:val="it-IT"/>
              </w:rPr>
              <w:t>pagrindinėms</w:t>
            </w:r>
            <w:proofErr w:type="spellEnd"/>
            <w:r w:rsidRPr="003F2A76">
              <w:rPr>
                <w:iCs/>
                <w:sz w:val="20"/>
                <w:szCs w:val="20"/>
                <w:lang w:val="it-IT"/>
              </w:rPr>
              <w:t xml:space="preserve"> </w:t>
            </w:r>
            <w:proofErr w:type="spellStart"/>
            <w:r w:rsidRPr="003F2A76">
              <w:rPr>
                <w:iCs/>
                <w:sz w:val="20"/>
                <w:szCs w:val="20"/>
                <w:lang w:val="it-IT"/>
              </w:rPr>
              <w:t>sritims</w:t>
            </w:r>
            <w:proofErr w:type="spellEnd"/>
            <w:r w:rsidRPr="003F2A76">
              <w:rPr>
                <w:iCs/>
                <w:sz w:val="20"/>
                <w:szCs w:val="20"/>
                <w:lang w:val="it-IT"/>
              </w:rPr>
              <w:t xml:space="preserve">: </w:t>
            </w:r>
            <w:proofErr w:type="spellStart"/>
            <w:r w:rsidR="00C84106">
              <w:rPr>
                <w:iCs/>
                <w:sz w:val="20"/>
                <w:szCs w:val="20"/>
                <w:lang w:val="it-IT"/>
              </w:rPr>
              <w:t>perėjimui</w:t>
            </w:r>
            <w:proofErr w:type="spellEnd"/>
            <w:r w:rsidR="00C84106">
              <w:rPr>
                <w:iCs/>
                <w:sz w:val="20"/>
                <w:szCs w:val="20"/>
                <w:lang w:val="it-IT"/>
              </w:rPr>
              <w:t xml:space="preserve"> </w:t>
            </w:r>
            <w:proofErr w:type="spellStart"/>
            <w:r w:rsidR="00C84106">
              <w:rPr>
                <w:iCs/>
                <w:sz w:val="20"/>
                <w:szCs w:val="20"/>
                <w:lang w:val="it-IT"/>
              </w:rPr>
              <w:t>prie</w:t>
            </w:r>
            <w:proofErr w:type="spellEnd"/>
            <w:r w:rsidR="00C84106">
              <w:rPr>
                <w:iCs/>
                <w:sz w:val="20"/>
                <w:szCs w:val="20"/>
                <w:lang w:val="it-IT"/>
              </w:rPr>
              <w:t xml:space="preserve"> </w:t>
            </w:r>
            <w:proofErr w:type="spellStart"/>
            <w:r w:rsidR="00C84106">
              <w:rPr>
                <w:iCs/>
                <w:sz w:val="20"/>
                <w:szCs w:val="20"/>
                <w:lang w:val="it-IT"/>
              </w:rPr>
              <w:t>tvarios</w:t>
            </w:r>
            <w:proofErr w:type="spellEnd"/>
            <w:r w:rsidR="00C84106">
              <w:rPr>
                <w:iCs/>
                <w:sz w:val="20"/>
                <w:szCs w:val="20"/>
                <w:lang w:val="it-IT"/>
              </w:rPr>
              <w:t xml:space="preserve"> </w:t>
            </w:r>
            <w:proofErr w:type="spellStart"/>
            <w:r w:rsidRPr="003F2A76">
              <w:rPr>
                <w:iCs/>
                <w:sz w:val="20"/>
                <w:szCs w:val="20"/>
                <w:lang w:val="it-IT"/>
              </w:rPr>
              <w:t>energetikos</w:t>
            </w:r>
            <w:proofErr w:type="spellEnd"/>
            <w:r w:rsidRPr="003F2A76">
              <w:rPr>
                <w:iCs/>
                <w:sz w:val="20"/>
                <w:szCs w:val="20"/>
                <w:lang w:val="it-IT"/>
              </w:rPr>
              <w:t xml:space="preserve">, </w:t>
            </w:r>
            <w:proofErr w:type="spellStart"/>
            <w:r>
              <w:rPr>
                <w:iCs/>
                <w:sz w:val="20"/>
                <w:szCs w:val="20"/>
                <w:lang w:val="it-IT"/>
              </w:rPr>
              <w:t>DI</w:t>
            </w:r>
            <w:proofErr w:type="spellEnd"/>
            <w:r w:rsidRPr="003F2A76">
              <w:rPr>
                <w:iCs/>
                <w:sz w:val="20"/>
                <w:szCs w:val="20"/>
                <w:lang w:val="it-IT"/>
              </w:rPr>
              <w:t xml:space="preserve"> </w:t>
            </w:r>
            <w:proofErr w:type="spellStart"/>
            <w:r w:rsidRPr="003F2A76">
              <w:rPr>
                <w:iCs/>
                <w:sz w:val="20"/>
                <w:szCs w:val="20"/>
                <w:lang w:val="it-IT"/>
              </w:rPr>
              <w:t>ir</w:t>
            </w:r>
            <w:proofErr w:type="spellEnd"/>
            <w:r w:rsidRPr="003F2A76">
              <w:rPr>
                <w:iCs/>
                <w:sz w:val="20"/>
                <w:szCs w:val="20"/>
                <w:lang w:val="it-IT"/>
              </w:rPr>
              <w:t xml:space="preserve"> </w:t>
            </w:r>
            <w:proofErr w:type="spellStart"/>
            <w:r w:rsidRPr="003F2A76">
              <w:rPr>
                <w:iCs/>
                <w:sz w:val="20"/>
                <w:szCs w:val="20"/>
                <w:lang w:val="it-IT"/>
              </w:rPr>
              <w:t>autonominiam</w:t>
            </w:r>
            <w:proofErr w:type="spellEnd"/>
            <w:r w:rsidRPr="003F2A76">
              <w:rPr>
                <w:iCs/>
                <w:sz w:val="20"/>
                <w:szCs w:val="20"/>
                <w:lang w:val="it-IT"/>
              </w:rPr>
              <w:t xml:space="preserve"> </w:t>
            </w:r>
            <w:proofErr w:type="spellStart"/>
            <w:r w:rsidRPr="003F2A76">
              <w:rPr>
                <w:iCs/>
                <w:sz w:val="20"/>
                <w:szCs w:val="20"/>
                <w:lang w:val="it-IT"/>
              </w:rPr>
              <w:t>vairavimui</w:t>
            </w:r>
            <w:proofErr w:type="spellEnd"/>
            <w:r w:rsidRPr="003F2A76">
              <w:rPr>
                <w:iCs/>
                <w:sz w:val="20"/>
                <w:szCs w:val="20"/>
                <w:lang w:val="it-IT"/>
              </w:rPr>
              <w:t xml:space="preserve">. </w:t>
            </w:r>
            <w:proofErr w:type="spellStart"/>
            <w:r>
              <w:rPr>
                <w:iCs/>
                <w:sz w:val="20"/>
                <w:szCs w:val="20"/>
                <w:lang w:val="it-IT"/>
              </w:rPr>
              <w:t>Numatomos</w:t>
            </w:r>
            <w:proofErr w:type="spellEnd"/>
            <w:r>
              <w:rPr>
                <w:iCs/>
                <w:sz w:val="20"/>
                <w:szCs w:val="20"/>
                <w:lang w:val="it-IT"/>
              </w:rPr>
              <w:t xml:space="preserve"> </w:t>
            </w:r>
            <w:proofErr w:type="spellStart"/>
            <w:r>
              <w:rPr>
                <w:iCs/>
                <w:sz w:val="20"/>
                <w:szCs w:val="20"/>
                <w:lang w:val="it-IT"/>
              </w:rPr>
              <w:t>investuojos</w:t>
            </w:r>
            <w:proofErr w:type="spellEnd"/>
            <w:r>
              <w:rPr>
                <w:iCs/>
                <w:sz w:val="20"/>
                <w:szCs w:val="20"/>
                <w:lang w:val="it-IT"/>
              </w:rPr>
              <w:t xml:space="preserve"> </w:t>
            </w:r>
            <w:proofErr w:type="spellStart"/>
            <w:r>
              <w:rPr>
                <w:iCs/>
                <w:sz w:val="20"/>
                <w:szCs w:val="20"/>
                <w:lang w:val="it-IT"/>
              </w:rPr>
              <w:t>ir</w:t>
            </w:r>
            <w:proofErr w:type="spellEnd"/>
            <w:r w:rsidRPr="003F2A76">
              <w:rPr>
                <w:iCs/>
                <w:sz w:val="20"/>
                <w:szCs w:val="20"/>
                <w:lang w:val="it-IT"/>
              </w:rPr>
              <w:t xml:space="preserve"> į </w:t>
            </w:r>
            <w:proofErr w:type="spellStart"/>
            <w:r w:rsidRPr="003F2A76">
              <w:rPr>
                <w:iCs/>
                <w:sz w:val="20"/>
                <w:szCs w:val="20"/>
                <w:lang w:val="it-IT"/>
              </w:rPr>
              <w:t>gamyklas</w:t>
            </w:r>
            <w:proofErr w:type="spellEnd"/>
            <w:r w:rsidRPr="003F2A76">
              <w:rPr>
                <w:iCs/>
                <w:sz w:val="20"/>
                <w:szCs w:val="20"/>
                <w:lang w:val="it-IT"/>
              </w:rPr>
              <w:t xml:space="preserve"> </w:t>
            </w:r>
            <w:proofErr w:type="spellStart"/>
            <w:r w:rsidRPr="003F2A76">
              <w:rPr>
                <w:iCs/>
                <w:sz w:val="20"/>
                <w:szCs w:val="20"/>
                <w:lang w:val="it-IT"/>
              </w:rPr>
              <w:t>Italijoje</w:t>
            </w:r>
            <w:proofErr w:type="spellEnd"/>
            <w:r>
              <w:rPr>
                <w:iCs/>
                <w:sz w:val="20"/>
                <w:szCs w:val="20"/>
                <w:lang w:val="it-IT"/>
              </w:rPr>
              <w:t>.</w:t>
            </w:r>
          </w:p>
        </w:tc>
        <w:tc>
          <w:tcPr>
            <w:tcW w:w="2573" w:type="dxa"/>
            <w:shd w:val="clear" w:color="auto" w:fill="auto"/>
            <w:tcMar>
              <w:top w:w="29" w:type="dxa"/>
              <w:left w:w="115" w:type="dxa"/>
              <w:bottom w:w="29" w:type="dxa"/>
              <w:right w:w="115" w:type="dxa"/>
            </w:tcMar>
          </w:tcPr>
          <w:p w:rsidR="0084435B" w:rsidRPr="0084435B" w:rsidRDefault="001E1A59" w:rsidP="008A5DC1">
            <w:pPr>
              <w:pBdr>
                <w:top w:val="nil"/>
                <w:left w:val="nil"/>
                <w:bottom w:val="nil"/>
                <w:right w:val="nil"/>
                <w:between w:val="nil"/>
              </w:pBdr>
              <w:rPr>
                <w:sz w:val="16"/>
                <w:szCs w:val="16"/>
              </w:rPr>
            </w:pPr>
            <w:hyperlink r:id="rId46" w:history="1">
              <w:r w:rsidR="003F2A76" w:rsidRPr="003F2A76">
                <w:rPr>
                  <w:rStyle w:val="Collegamentoipertestuale"/>
                  <w:sz w:val="16"/>
                  <w:szCs w:val="16"/>
                </w:rPr>
                <w:t>https://www.agenzianova.com/news/iveco-guarda-al-2028-con-ricavi-previsti-di-19-miliardi-di-euro-e-nuove-partnership/</w:t>
              </w:r>
            </w:hyperlink>
          </w:p>
        </w:tc>
        <w:tc>
          <w:tcPr>
            <w:tcW w:w="1870" w:type="dxa"/>
            <w:shd w:val="clear" w:color="auto" w:fill="auto"/>
            <w:tcMar>
              <w:top w:w="29" w:type="dxa"/>
              <w:left w:w="115" w:type="dxa"/>
              <w:bottom w:w="29" w:type="dxa"/>
              <w:right w:w="115" w:type="dxa"/>
            </w:tcMar>
          </w:tcPr>
          <w:p w:rsidR="0084435B" w:rsidRPr="00A0165E" w:rsidRDefault="0084435B" w:rsidP="0053664F">
            <w:pPr>
              <w:spacing w:after="60"/>
              <w:rPr>
                <w:sz w:val="16"/>
                <w:szCs w:val="16"/>
              </w:rPr>
            </w:pPr>
          </w:p>
        </w:tc>
      </w:tr>
      <w:tr w:rsidR="00DC6C49" w:rsidRPr="00A34B55" w:rsidTr="003B53BC">
        <w:trPr>
          <w:trHeight w:val="410"/>
        </w:trPr>
        <w:tc>
          <w:tcPr>
            <w:tcW w:w="1418" w:type="dxa"/>
            <w:shd w:val="clear" w:color="auto" w:fill="auto"/>
            <w:tcMar>
              <w:top w:w="29" w:type="dxa"/>
              <w:left w:w="115" w:type="dxa"/>
              <w:bottom w:w="29" w:type="dxa"/>
              <w:right w:w="115" w:type="dxa"/>
            </w:tcMar>
          </w:tcPr>
          <w:p w:rsidR="00DC6C49" w:rsidRPr="00F7388E" w:rsidRDefault="0017103C" w:rsidP="0053664F">
            <w:pPr>
              <w:spacing w:after="60"/>
              <w:rPr>
                <w:sz w:val="20"/>
                <w:szCs w:val="20"/>
              </w:rPr>
            </w:pPr>
            <w:r>
              <w:rPr>
                <w:sz w:val="20"/>
                <w:szCs w:val="20"/>
                <w:lang w:val="it-IT"/>
              </w:rPr>
              <w:t>2024-03-13</w:t>
            </w:r>
          </w:p>
        </w:tc>
        <w:tc>
          <w:tcPr>
            <w:tcW w:w="4656" w:type="dxa"/>
            <w:shd w:val="clear" w:color="auto" w:fill="auto"/>
            <w:tcMar>
              <w:top w:w="29" w:type="dxa"/>
              <w:left w:w="115" w:type="dxa"/>
              <w:bottom w:w="29" w:type="dxa"/>
              <w:right w:w="115" w:type="dxa"/>
            </w:tcMar>
          </w:tcPr>
          <w:p w:rsidR="00DC6C49" w:rsidRPr="0017103C" w:rsidRDefault="0017103C" w:rsidP="0017103C">
            <w:pPr>
              <w:jc w:val="both"/>
              <w:rPr>
                <w:iCs/>
                <w:sz w:val="20"/>
                <w:szCs w:val="20"/>
              </w:rPr>
            </w:pPr>
            <w:r w:rsidRPr="0017103C">
              <w:rPr>
                <w:rFonts w:eastAsiaTheme="minorHAnsi"/>
                <w:color w:val="000000"/>
                <w:sz w:val="20"/>
                <w:szCs w:val="20"/>
                <w:lang w:bidi="ar-SA"/>
              </w:rPr>
              <w:t xml:space="preserve">„Reuters“ </w:t>
            </w:r>
            <w:r>
              <w:rPr>
                <w:rFonts w:eastAsiaTheme="minorHAnsi"/>
                <w:color w:val="000000"/>
                <w:sz w:val="20"/>
                <w:szCs w:val="20"/>
                <w:lang w:bidi="ar-SA"/>
              </w:rPr>
              <w:t>teigimu</w:t>
            </w:r>
            <w:r w:rsidRPr="0017103C">
              <w:rPr>
                <w:rFonts w:eastAsiaTheme="minorHAnsi"/>
                <w:color w:val="000000"/>
                <w:sz w:val="20"/>
                <w:szCs w:val="20"/>
                <w:lang w:bidi="ar-SA"/>
              </w:rPr>
              <w:t>, IT Vyriausybė veda derybas su Kinijos automobilių gamintoja „Chery Auto“, siekdama pritraukti naują automobilių gamintoją į Italiją.</w:t>
            </w:r>
          </w:p>
        </w:tc>
        <w:tc>
          <w:tcPr>
            <w:tcW w:w="2573" w:type="dxa"/>
            <w:shd w:val="clear" w:color="auto" w:fill="auto"/>
            <w:tcMar>
              <w:top w:w="29" w:type="dxa"/>
              <w:left w:w="115" w:type="dxa"/>
              <w:bottom w:w="29" w:type="dxa"/>
              <w:right w:w="115" w:type="dxa"/>
            </w:tcMar>
          </w:tcPr>
          <w:p w:rsidR="00DC6C49" w:rsidRPr="0017103C" w:rsidRDefault="001E1A59" w:rsidP="0017103C">
            <w:pPr>
              <w:pBdr>
                <w:top w:val="nil"/>
                <w:left w:val="nil"/>
                <w:bottom w:val="nil"/>
                <w:right w:val="nil"/>
                <w:between w:val="nil"/>
              </w:pBdr>
              <w:rPr>
                <w:sz w:val="16"/>
                <w:szCs w:val="16"/>
              </w:rPr>
            </w:pPr>
            <w:hyperlink r:id="rId47" w:history="1">
              <w:r w:rsidR="0017103C" w:rsidRPr="0017103C">
                <w:rPr>
                  <w:rStyle w:val="Collegamentoipertestuale"/>
                  <w:sz w:val="16"/>
                  <w:szCs w:val="16"/>
                </w:rPr>
                <w:t>https://www.corriere.it/motori/news/business/24_marzo_13/governo-trattativa-il-gruppo-cinese-chery-produrre-auto-italia-b125248c-e156-11ee-918b-</w:t>
              </w:r>
              <w:r w:rsidR="0017103C" w:rsidRPr="0017103C">
                <w:rPr>
                  <w:rStyle w:val="Collegamentoipertestuale"/>
                  <w:sz w:val="16"/>
                  <w:szCs w:val="16"/>
                </w:rPr>
                <w:lastRenderedPageBreak/>
                <w:t>52ad040c4f25.shtml</w:t>
              </w:r>
            </w:hyperlink>
          </w:p>
        </w:tc>
        <w:tc>
          <w:tcPr>
            <w:tcW w:w="1870" w:type="dxa"/>
            <w:shd w:val="clear" w:color="auto" w:fill="auto"/>
            <w:tcMar>
              <w:top w:w="29" w:type="dxa"/>
              <w:left w:w="115" w:type="dxa"/>
              <w:bottom w:w="29" w:type="dxa"/>
              <w:right w:w="115" w:type="dxa"/>
            </w:tcMar>
          </w:tcPr>
          <w:p w:rsidR="00DC6C49" w:rsidRPr="00A0165E" w:rsidRDefault="00DC6C49" w:rsidP="0053664F">
            <w:pPr>
              <w:spacing w:after="60"/>
              <w:rPr>
                <w:sz w:val="16"/>
                <w:szCs w:val="16"/>
              </w:rPr>
            </w:pPr>
          </w:p>
        </w:tc>
      </w:tr>
      <w:tr w:rsidR="00203561" w:rsidRPr="00A0165E" w:rsidTr="00137D4A">
        <w:trPr>
          <w:trHeight w:val="340"/>
        </w:trPr>
        <w:tc>
          <w:tcPr>
            <w:tcW w:w="1418" w:type="dxa"/>
            <w:shd w:val="clear" w:color="auto" w:fill="auto"/>
            <w:tcMar>
              <w:top w:w="29" w:type="dxa"/>
              <w:left w:w="115" w:type="dxa"/>
              <w:bottom w:w="29" w:type="dxa"/>
              <w:right w:w="115" w:type="dxa"/>
            </w:tcMar>
          </w:tcPr>
          <w:p w:rsidR="00203561" w:rsidRDefault="00B60024" w:rsidP="0053664F">
            <w:pPr>
              <w:spacing w:after="60"/>
              <w:rPr>
                <w:sz w:val="20"/>
                <w:szCs w:val="20"/>
                <w:lang w:val="it-IT"/>
              </w:rPr>
            </w:pPr>
            <w:r>
              <w:rPr>
                <w:sz w:val="20"/>
                <w:szCs w:val="20"/>
                <w:lang w:val="it-IT"/>
              </w:rPr>
              <w:lastRenderedPageBreak/>
              <w:t>2024-03-05</w:t>
            </w:r>
          </w:p>
        </w:tc>
        <w:tc>
          <w:tcPr>
            <w:tcW w:w="4656" w:type="dxa"/>
            <w:shd w:val="clear" w:color="auto" w:fill="auto"/>
            <w:tcMar>
              <w:top w:w="29" w:type="dxa"/>
              <w:left w:w="115" w:type="dxa"/>
              <w:bottom w:w="29" w:type="dxa"/>
              <w:right w:w="115" w:type="dxa"/>
            </w:tcMar>
          </w:tcPr>
          <w:p w:rsidR="00203561" w:rsidRPr="0056499E" w:rsidRDefault="00901864" w:rsidP="00526200">
            <w:pPr>
              <w:jc w:val="both"/>
              <w:rPr>
                <w:iCs/>
                <w:sz w:val="20"/>
                <w:szCs w:val="20"/>
              </w:rPr>
            </w:pPr>
            <w:r>
              <w:rPr>
                <w:iCs/>
                <w:sz w:val="20"/>
                <w:szCs w:val="20"/>
              </w:rPr>
              <w:t>Dėl padidėsiančių l</w:t>
            </w:r>
            <w:r w:rsidR="00526200">
              <w:rPr>
                <w:iCs/>
                <w:sz w:val="20"/>
                <w:szCs w:val="20"/>
              </w:rPr>
              <w:t>ėk</w:t>
            </w:r>
            <w:r>
              <w:rPr>
                <w:iCs/>
                <w:sz w:val="20"/>
                <w:szCs w:val="20"/>
              </w:rPr>
              <w:t>tuvų ir skrydžių skaičiaus p</w:t>
            </w:r>
            <w:r w:rsidR="00B60024" w:rsidRPr="00B60024">
              <w:rPr>
                <w:iCs/>
                <w:sz w:val="20"/>
                <w:szCs w:val="20"/>
              </w:rPr>
              <w:t>rieš vasaros sezoną</w:t>
            </w:r>
            <w:r>
              <w:rPr>
                <w:iCs/>
                <w:sz w:val="20"/>
                <w:szCs w:val="20"/>
              </w:rPr>
              <w:t>,</w:t>
            </w:r>
            <w:r w:rsidR="00B60024" w:rsidRPr="00B60024">
              <w:rPr>
                <w:iCs/>
                <w:sz w:val="20"/>
                <w:szCs w:val="20"/>
              </w:rPr>
              <w:t xml:space="preserve"> </w:t>
            </w:r>
            <w:r w:rsidR="00B60024">
              <w:rPr>
                <w:iCs/>
                <w:sz w:val="20"/>
                <w:szCs w:val="20"/>
              </w:rPr>
              <w:t>„</w:t>
            </w:r>
            <w:r>
              <w:rPr>
                <w:iCs/>
                <w:sz w:val="20"/>
                <w:szCs w:val="20"/>
              </w:rPr>
              <w:t>Ita Airways“</w:t>
            </w:r>
            <w:r w:rsidR="00B60024" w:rsidRPr="00B60024">
              <w:rPr>
                <w:iCs/>
                <w:sz w:val="20"/>
                <w:szCs w:val="20"/>
              </w:rPr>
              <w:t xml:space="preserve"> pla</w:t>
            </w:r>
            <w:r>
              <w:rPr>
                <w:iCs/>
                <w:sz w:val="20"/>
                <w:szCs w:val="20"/>
              </w:rPr>
              <w:t>nuoja įdarbinti 475 darbuotojus</w:t>
            </w:r>
            <w:r w:rsidR="00B60024" w:rsidRPr="00B60024">
              <w:rPr>
                <w:iCs/>
                <w:sz w:val="20"/>
                <w:szCs w:val="20"/>
              </w:rPr>
              <w:t xml:space="preserve">. 56 vasaros </w:t>
            </w:r>
            <w:r>
              <w:rPr>
                <w:iCs/>
                <w:sz w:val="20"/>
                <w:szCs w:val="20"/>
              </w:rPr>
              <w:t>kryptys</w:t>
            </w:r>
            <w:r w:rsidR="00B60024" w:rsidRPr="00B60024">
              <w:rPr>
                <w:iCs/>
                <w:sz w:val="20"/>
                <w:szCs w:val="20"/>
              </w:rPr>
              <w:t xml:space="preserve"> (iš kurių 16 vietinių, 14 tarpžemyninių ir 26 tarptautinių), o piko metu jų pa</w:t>
            </w:r>
            <w:r>
              <w:rPr>
                <w:iCs/>
                <w:sz w:val="20"/>
                <w:szCs w:val="20"/>
              </w:rPr>
              <w:t>daugės dar 11 sezoninių krypčių, t</w:t>
            </w:r>
            <w:r w:rsidR="00B60024" w:rsidRPr="00B60024">
              <w:rPr>
                <w:iCs/>
                <w:sz w:val="20"/>
                <w:szCs w:val="20"/>
              </w:rPr>
              <w:t>arp maršrutų, kuriais bus vykdomi skrydžiai iš Romos į Čikagą (nuo balandžio 7 d.), Rijadą (nuo gegužės 5 d.), Torontą (nuo gegužės 10 d.), Akrą (nuo birželio 6 d.), Kuveitą (nuo birželio 7 d.) ir Džidą (nuo rugpjūčio mėn.).</w:t>
            </w:r>
          </w:p>
        </w:tc>
        <w:tc>
          <w:tcPr>
            <w:tcW w:w="2573" w:type="dxa"/>
            <w:shd w:val="clear" w:color="auto" w:fill="auto"/>
            <w:tcMar>
              <w:top w:w="29" w:type="dxa"/>
              <w:left w:w="115" w:type="dxa"/>
              <w:bottom w:w="29" w:type="dxa"/>
              <w:right w:w="115" w:type="dxa"/>
            </w:tcMar>
          </w:tcPr>
          <w:p w:rsidR="00203561" w:rsidRPr="001C5723" w:rsidRDefault="001E1A59" w:rsidP="0053664F">
            <w:pPr>
              <w:pBdr>
                <w:top w:val="nil"/>
                <w:left w:val="nil"/>
                <w:bottom w:val="nil"/>
                <w:right w:val="nil"/>
                <w:between w:val="nil"/>
              </w:pBdr>
              <w:rPr>
                <w:sz w:val="16"/>
                <w:szCs w:val="16"/>
              </w:rPr>
            </w:pPr>
            <w:hyperlink r:id="rId48" w:history="1">
              <w:r w:rsidR="00B60024" w:rsidRPr="00B60024">
                <w:rPr>
                  <w:rStyle w:val="Collegamentoipertestuale"/>
                  <w:sz w:val="16"/>
                  <w:szCs w:val="16"/>
                </w:rPr>
                <w:t>https://www.ilsole24ore.com/art/ita-airways-avvia-475-assunzioni-far-fronte-nuove-rotte-stagione-estiva-AF2t55vC</w:t>
              </w:r>
            </w:hyperlink>
          </w:p>
        </w:tc>
        <w:tc>
          <w:tcPr>
            <w:tcW w:w="1870" w:type="dxa"/>
            <w:shd w:val="clear" w:color="auto" w:fill="auto"/>
            <w:tcMar>
              <w:top w:w="29" w:type="dxa"/>
              <w:left w:w="115" w:type="dxa"/>
              <w:bottom w:w="29" w:type="dxa"/>
              <w:right w:w="115" w:type="dxa"/>
            </w:tcMar>
          </w:tcPr>
          <w:p w:rsidR="00203561" w:rsidRPr="00A0165E" w:rsidRDefault="00203561" w:rsidP="0053664F">
            <w:pPr>
              <w:spacing w:after="60"/>
              <w:rPr>
                <w:sz w:val="16"/>
                <w:szCs w:val="16"/>
              </w:rPr>
            </w:pPr>
          </w:p>
        </w:tc>
      </w:tr>
      <w:tr w:rsidR="00F97EDA" w:rsidRPr="00A0165E" w:rsidTr="00A80F80">
        <w:trPr>
          <w:trHeight w:val="161"/>
        </w:trPr>
        <w:tc>
          <w:tcPr>
            <w:tcW w:w="10517" w:type="dxa"/>
            <w:gridSpan w:val="4"/>
            <w:shd w:val="clear" w:color="auto" w:fill="auto"/>
            <w:tcMar>
              <w:top w:w="29" w:type="dxa"/>
              <w:left w:w="115" w:type="dxa"/>
              <w:bottom w:w="29" w:type="dxa"/>
              <w:right w:w="115" w:type="dxa"/>
            </w:tcMar>
          </w:tcPr>
          <w:p w:rsidR="007D102E" w:rsidRPr="007D102E" w:rsidRDefault="00F97EDA" w:rsidP="00820C91">
            <w:pPr>
              <w:spacing w:after="60"/>
              <w:rPr>
                <w:b/>
              </w:rPr>
            </w:pPr>
            <w:r w:rsidRPr="00A0165E">
              <w:rPr>
                <w:b/>
                <w:sz w:val="22"/>
                <w:szCs w:val="22"/>
              </w:rPr>
              <w:t>Bendra ekonominė informacija</w:t>
            </w:r>
          </w:p>
        </w:tc>
      </w:tr>
      <w:tr w:rsidR="00A83E88" w:rsidRPr="00A0165E" w:rsidTr="00224F94">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A83E88" w:rsidRDefault="00800DB5" w:rsidP="00F97EDA">
            <w:pPr>
              <w:rPr>
                <w:sz w:val="20"/>
                <w:szCs w:val="20"/>
              </w:rPr>
            </w:pPr>
            <w:r>
              <w:rPr>
                <w:sz w:val="20"/>
                <w:szCs w:val="20"/>
              </w:rPr>
              <w:t>2024-03-30</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A83E88" w:rsidRPr="00800DB5" w:rsidRDefault="00800DB5" w:rsidP="00800DB5">
            <w:pPr>
              <w:jc w:val="both"/>
              <w:rPr>
                <w:sz w:val="20"/>
                <w:szCs w:val="20"/>
              </w:rPr>
            </w:pPr>
            <w:r w:rsidRPr="00800DB5">
              <w:rPr>
                <w:sz w:val="20"/>
                <w:szCs w:val="20"/>
              </w:rPr>
              <w:t>Nuo 2024 m. balandžio 1 d. dėl darbo</w:t>
            </w:r>
            <w:r>
              <w:rPr>
                <w:sz w:val="20"/>
                <w:szCs w:val="20"/>
              </w:rPr>
              <w:t xml:space="preserve"> nuotoliniu būdu</w:t>
            </w:r>
            <w:r w:rsidRPr="00800DB5">
              <w:rPr>
                <w:sz w:val="20"/>
                <w:szCs w:val="20"/>
              </w:rPr>
              <w:t xml:space="preserve"> reikės sudaryti individualų susitarimą tarp darbuotojo ir įmonės. </w:t>
            </w:r>
            <w:r>
              <w:rPr>
                <w:sz w:val="20"/>
                <w:szCs w:val="20"/>
              </w:rPr>
              <w:t>T</w:t>
            </w:r>
            <w:r w:rsidRPr="00800DB5">
              <w:rPr>
                <w:sz w:val="20"/>
                <w:szCs w:val="20"/>
              </w:rPr>
              <w:t>aikoma visų kategorijų darbuotojams. Kovo 31 d. baigiasi Kovid-19 laikotarpiu vadinamiesiems silpniems asmenims ir tėvams, auginantiems vaikus iki 14 m., taikytos išimtys, kurios iki šiol leido šioms kategorijoms su</w:t>
            </w:r>
            <w:r>
              <w:rPr>
                <w:sz w:val="20"/>
                <w:szCs w:val="20"/>
              </w:rPr>
              <w:t>paprastinta tvarka kreiptis dėl</w:t>
            </w:r>
            <w:r w:rsidRPr="00800DB5">
              <w:rPr>
                <w:sz w:val="20"/>
                <w:szCs w:val="20"/>
              </w:rPr>
              <w:t xml:space="preserve"> darbo</w:t>
            </w:r>
            <w:r>
              <w:rPr>
                <w:sz w:val="20"/>
                <w:szCs w:val="20"/>
              </w:rPr>
              <w:t xml:space="preserve"> nuotoliniu b</w:t>
            </w:r>
            <w:proofErr w:type="spellStart"/>
            <w:r>
              <w:rPr>
                <w:sz w:val="20"/>
                <w:szCs w:val="20"/>
                <w:lang w:val="it-IT"/>
              </w:rPr>
              <w:t>ūdu</w:t>
            </w:r>
            <w:proofErr w:type="spellEnd"/>
            <w:r>
              <w:rPr>
                <w:sz w:val="20"/>
                <w:szCs w:val="20"/>
                <w:lang w:val="it-IT"/>
              </w:rPr>
              <w:t>.</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A83E88" w:rsidRPr="009F1E7C" w:rsidRDefault="001E1A59" w:rsidP="00F97EDA">
            <w:pPr>
              <w:jc w:val="both"/>
              <w:rPr>
                <w:sz w:val="16"/>
                <w:szCs w:val="16"/>
              </w:rPr>
            </w:pPr>
            <w:hyperlink r:id="rId49" w:history="1">
              <w:r w:rsidR="00800DB5" w:rsidRPr="00800DB5">
                <w:rPr>
                  <w:rStyle w:val="Collegamentoipertestuale"/>
                  <w:sz w:val="16"/>
                  <w:szCs w:val="16"/>
                </w:rPr>
                <w:t>https://www.corriere.it/economia/lavoro/cards/smart-working-serve-l-accordo-individuale-ecco-cosa-cambia-dal-1-aprile/smart-working-cosa-cambia-da-aprile_principale.shtml</w:t>
              </w:r>
            </w:hyperlink>
          </w:p>
        </w:tc>
        <w:tc>
          <w:tcPr>
            <w:tcW w:w="1870" w:type="dxa"/>
            <w:shd w:val="clear" w:color="auto" w:fill="FFFFFF" w:themeFill="background1"/>
            <w:tcMar>
              <w:top w:w="29" w:type="dxa"/>
              <w:left w:w="115" w:type="dxa"/>
              <w:bottom w:w="29" w:type="dxa"/>
              <w:right w:w="115" w:type="dxa"/>
            </w:tcMar>
          </w:tcPr>
          <w:p w:rsidR="00A83E88" w:rsidRPr="00A0165E" w:rsidRDefault="00A83E88" w:rsidP="00F97EDA">
            <w:pPr>
              <w:spacing w:after="60"/>
              <w:rPr>
                <w:sz w:val="16"/>
                <w:szCs w:val="16"/>
              </w:rPr>
            </w:pPr>
          </w:p>
        </w:tc>
      </w:tr>
      <w:tr w:rsidR="00D54582" w:rsidRPr="00A0165E" w:rsidTr="00224F94">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D54582" w:rsidRPr="00224F94" w:rsidRDefault="002B01F1" w:rsidP="00224F94">
            <w:pPr>
              <w:rPr>
                <w:sz w:val="20"/>
                <w:szCs w:val="20"/>
              </w:rPr>
            </w:pPr>
            <w:r>
              <w:rPr>
                <w:sz w:val="20"/>
                <w:szCs w:val="20"/>
              </w:rPr>
              <w:t>2024-03-28</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D54582" w:rsidRDefault="002B01F1" w:rsidP="002B01F1">
            <w:pPr>
              <w:jc w:val="both"/>
              <w:rPr>
                <w:sz w:val="20"/>
                <w:szCs w:val="20"/>
              </w:rPr>
            </w:pPr>
            <w:r w:rsidRPr="002B01F1">
              <w:rPr>
                <w:i/>
                <w:sz w:val="20"/>
                <w:szCs w:val="20"/>
              </w:rPr>
              <w:t>Ista</w:t>
            </w:r>
            <w:r>
              <w:rPr>
                <w:i/>
                <w:sz w:val="20"/>
                <w:szCs w:val="20"/>
              </w:rPr>
              <w:t xml:space="preserve">t </w:t>
            </w:r>
            <w:r w:rsidRPr="002B01F1">
              <w:rPr>
                <w:sz w:val="20"/>
                <w:szCs w:val="20"/>
              </w:rPr>
              <w:t>duomenimis</w:t>
            </w:r>
            <w:r>
              <w:rPr>
                <w:i/>
                <w:sz w:val="20"/>
                <w:szCs w:val="20"/>
              </w:rPr>
              <w:t xml:space="preserve">, </w:t>
            </w:r>
            <w:r w:rsidRPr="002B01F1">
              <w:rPr>
                <w:sz w:val="20"/>
                <w:szCs w:val="20"/>
              </w:rPr>
              <w:t>kovo mėn. vartotojų pasitikėjimo rodiklis sumažėjo iki 96,5 punkto, o verslo pasitikėjimo rodiklis padidėjo iki 97 punktų</w:t>
            </w:r>
            <w:r>
              <w:rPr>
                <w:sz w:val="20"/>
                <w:szCs w:val="20"/>
              </w:rPr>
              <w:t>.</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D54582" w:rsidRPr="00A83E88" w:rsidRDefault="001E1A59" w:rsidP="00F97EDA">
            <w:pPr>
              <w:jc w:val="both"/>
              <w:rPr>
                <w:sz w:val="16"/>
                <w:szCs w:val="16"/>
              </w:rPr>
            </w:pPr>
            <w:hyperlink r:id="rId50" w:history="1">
              <w:r w:rsidR="002B01F1" w:rsidRPr="002B01F1">
                <w:rPr>
                  <w:rStyle w:val="Collegamentoipertestuale"/>
                  <w:sz w:val="16"/>
                  <w:szCs w:val="16"/>
                </w:rPr>
                <w:t>https://www.ilsole24ore.com/radiocor/nRC_28.03.2024_10.00_20510205</w:t>
              </w:r>
            </w:hyperlink>
          </w:p>
        </w:tc>
        <w:tc>
          <w:tcPr>
            <w:tcW w:w="1870" w:type="dxa"/>
            <w:shd w:val="clear" w:color="auto" w:fill="FFFFFF" w:themeFill="background1"/>
            <w:tcMar>
              <w:top w:w="29" w:type="dxa"/>
              <w:left w:w="115" w:type="dxa"/>
              <w:bottom w:w="29" w:type="dxa"/>
              <w:right w:w="115" w:type="dxa"/>
            </w:tcMar>
          </w:tcPr>
          <w:p w:rsidR="00D54582" w:rsidRPr="00A0165E" w:rsidRDefault="00D54582" w:rsidP="00F97EDA">
            <w:pPr>
              <w:spacing w:after="60"/>
              <w:rPr>
                <w:sz w:val="16"/>
                <w:szCs w:val="16"/>
              </w:rPr>
            </w:pPr>
          </w:p>
        </w:tc>
      </w:tr>
      <w:tr w:rsidR="00D54582" w:rsidRPr="00A0165E" w:rsidTr="007B526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D54582" w:rsidRDefault="00ED1021" w:rsidP="00D54582">
            <w:pPr>
              <w:rPr>
                <w:sz w:val="20"/>
                <w:szCs w:val="20"/>
              </w:rPr>
            </w:pPr>
            <w:r>
              <w:rPr>
                <w:sz w:val="20"/>
                <w:szCs w:val="20"/>
              </w:rPr>
              <w:t>2024-03-26</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D54582" w:rsidRDefault="00DD69B8" w:rsidP="00DD69B8">
            <w:pPr>
              <w:jc w:val="both"/>
              <w:rPr>
                <w:sz w:val="20"/>
                <w:szCs w:val="20"/>
              </w:rPr>
            </w:pPr>
            <w:r>
              <w:rPr>
                <w:sz w:val="20"/>
                <w:szCs w:val="20"/>
              </w:rPr>
              <w:t>„</w:t>
            </w:r>
            <w:r w:rsidR="00ED1021" w:rsidRPr="00ED1021">
              <w:rPr>
                <w:sz w:val="20"/>
                <w:szCs w:val="20"/>
              </w:rPr>
              <w:t>S&amp;P Global Ratings</w:t>
            </w:r>
            <w:r>
              <w:rPr>
                <w:sz w:val="20"/>
                <w:szCs w:val="20"/>
              </w:rPr>
              <w:t>“</w:t>
            </w:r>
            <w:r w:rsidR="00ED1021" w:rsidRPr="00ED1021">
              <w:rPr>
                <w:sz w:val="20"/>
                <w:szCs w:val="20"/>
              </w:rPr>
              <w:t xml:space="preserve"> analitikai patvirtino šių metų Italijos BVP </w:t>
            </w:r>
            <w:r>
              <w:rPr>
                <w:sz w:val="20"/>
                <w:szCs w:val="20"/>
              </w:rPr>
              <w:t>įverčius</w:t>
            </w:r>
            <w:r w:rsidR="00ED1021" w:rsidRPr="00ED1021">
              <w:rPr>
                <w:sz w:val="20"/>
                <w:szCs w:val="20"/>
              </w:rPr>
              <w:t xml:space="preserve">, tačiau sumažino </w:t>
            </w:r>
            <w:r>
              <w:rPr>
                <w:sz w:val="20"/>
                <w:szCs w:val="20"/>
              </w:rPr>
              <w:t>juos</w:t>
            </w:r>
            <w:r w:rsidRPr="00ED1021">
              <w:rPr>
                <w:sz w:val="20"/>
                <w:szCs w:val="20"/>
              </w:rPr>
              <w:t xml:space="preserve"> </w:t>
            </w:r>
            <w:r w:rsidR="00ED1021" w:rsidRPr="00ED1021">
              <w:rPr>
                <w:sz w:val="20"/>
                <w:szCs w:val="20"/>
              </w:rPr>
              <w:t xml:space="preserve">2025 m. 2024 m. Italijos ekonomika turėtų augti 0,6 </w:t>
            </w:r>
            <w:r>
              <w:rPr>
                <w:sz w:val="20"/>
                <w:szCs w:val="20"/>
              </w:rPr>
              <w:t>proc.</w:t>
            </w:r>
            <w:r w:rsidR="00ED1021" w:rsidRPr="00ED1021">
              <w:rPr>
                <w:sz w:val="20"/>
                <w:szCs w:val="20"/>
              </w:rPr>
              <w:t xml:space="preserve">, t. y. mažiau nei 2023 m., kai </w:t>
            </w:r>
            <w:r w:rsidRPr="00DD69B8">
              <w:rPr>
                <w:i/>
                <w:sz w:val="20"/>
                <w:szCs w:val="20"/>
              </w:rPr>
              <w:t>Istat</w:t>
            </w:r>
            <w:r w:rsidR="00ED1021" w:rsidRPr="00ED1021">
              <w:rPr>
                <w:sz w:val="20"/>
                <w:szCs w:val="20"/>
              </w:rPr>
              <w:t xml:space="preserve"> pat</w:t>
            </w:r>
            <w:r>
              <w:rPr>
                <w:sz w:val="20"/>
                <w:szCs w:val="20"/>
              </w:rPr>
              <w:t>virtino 0,7 proc.</w:t>
            </w:r>
            <w:r w:rsidR="00ED1021" w:rsidRPr="00ED1021">
              <w:rPr>
                <w:sz w:val="20"/>
                <w:szCs w:val="20"/>
              </w:rPr>
              <w:t>. Dvejų metų laikotarpiu 2025-2026 m. ekonomika pagerės, nors ir mažiau ne</w:t>
            </w:r>
            <w:r>
              <w:rPr>
                <w:sz w:val="20"/>
                <w:szCs w:val="20"/>
              </w:rPr>
              <w:t>i ankstesniais įverčiais (+1,1 proc. nuo ankstesnių 1,2 proc.</w:t>
            </w:r>
            <w:r w:rsidR="00ED1021" w:rsidRPr="00ED1021">
              <w:rPr>
                <w:sz w:val="20"/>
                <w:szCs w:val="20"/>
              </w:rPr>
              <w:t>).</w:t>
            </w:r>
            <w:r>
              <w:rPr>
                <w:sz w:val="20"/>
                <w:szCs w:val="20"/>
              </w:rPr>
              <w:t xml:space="preserve"> S</w:t>
            </w:r>
            <w:proofErr w:type="spellStart"/>
            <w:r>
              <w:rPr>
                <w:sz w:val="20"/>
                <w:szCs w:val="20"/>
                <w:lang w:val="it-IT"/>
              </w:rPr>
              <w:t>&amp;P</w:t>
            </w:r>
            <w:proofErr w:type="spellEnd"/>
            <w:r>
              <w:rPr>
                <w:sz w:val="20"/>
                <w:szCs w:val="20"/>
                <w:lang w:val="it-IT"/>
              </w:rPr>
              <w:t xml:space="preserve"> </w:t>
            </w:r>
            <w:r>
              <w:rPr>
                <w:sz w:val="20"/>
                <w:szCs w:val="20"/>
              </w:rPr>
              <w:t>analit</w:t>
            </w:r>
            <w:r w:rsidRPr="00ED1021">
              <w:rPr>
                <w:sz w:val="20"/>
                <w:szCs w:val="20"/>
              </w:rPr>
              <w:t>i</w:t>
            </w:r>
            <w:r>
              <w:rPr>
                <w:sz w:val="20"/>
                <w:szCs w:val="20"/>
              </w:rPr>
              <w:t>kų teigimu, IT  infliacija 2024-2027 m. išliks stabili - 1,9 proc.</w:t>
            </w:r>
            <w:r w:rsidR="00ED1021" w:rsidRPr="00ED1021">
              <w:rPr>
                <w:sz w:val="20"/>
                <w:szCs w:val="20"/>
              </w:rPr>
              <w:t>, o nedarbo lygis šiais meta</w:t>
            </w:r>
            <w:r>
              <w:rPr>
                <w:sz w:val="20"/>
                <w:szCs w:val="20"/>
              </w:rPr>
              <w:t>is turėtų būti 7,5 proc., o kitais metais - 7,6 proc.</w:t>
            </w:r>
            <w:r w:rsidR="00ED1021" w:rsidRPr="00ED1021">
              <w:rPr>
                <w:sz w:val="20"/>
                <w:szCs w:val="20"/>
              </w:rPr>
              <w:t>.</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D54582" w:rsidRPr="00DD69B8" w:rsidRDefault="001E1A59" w:rsidP="00D54582">
            <w:pPr>
              <w:jc w:val="both"/>
              <w:rPr>
                <w:sz w:val="16"/>
                <w:szCs w:val="16"/>
              </w:rPr>
            </w:pPr>
            <w:hyperlink r:id="rId51" w:history="1">
              <w:r w:rsidR="00DD69B8" w:rsidRPr="00DD69B8">
                <w:rPr>
                  <w:rStyle w:val="Collegamentoipertestuale"/>
                  <w:sz w:val="16"/>
                  <w:szCs w:val="16"/>
                </w:rPr>
                <w:t>https://www.wallstreetitalia.com/sp-rimette-mano-alle-stime-sul-pil-italia-ecco-quanto-crescera-nel-triennio-in-corso/?utm_source=newsletter&amp;utm_medium=email&amp;utm_campaign=Newsletter:%20Wall%20Street%20Italia&amp;utm_content=sp-rimette-mano-alle-stime-sul-pil-i</w:t>
              </w:r>
            </w:hyperlink>
          </w:p>
        </w:tc>
        <w:tc>
          <w:tcPr>
            <w:tcW w:w="1870" w:type="dxa"/>
            <w:shd w:val="clear" w:color="auto" w:fill="FFFFFF" w:themeFill="background1"/>
            <w:tcMar>
              <w:top w:w="29" w:type="dxa"/>
              <w:left w:w="115" w:type="dxa"/>
              <w:bottom w:w="29" w:type="dxa"/>
              <w:right w:w="115" w:type="dxa"/>
            </w:tcMar>
          </w:tcPr>
          <w:p w:rsidR="00D54582" w:rsidRPr="00A0165E" w:rsidRDefault="00D54582" w:rsidP="00D54582">
            <w:pPr>
              <w:spacing w:after="60"/>
              <w:rPr>
                <w:sz w:val="16"/>
                <w:szCs w:val="16"/>
              </w:rPr>
            </w:pPr>
          </w:p>
        </w:tc>
      </w:tr>
      <w:tr w:rsidR="007D102E" w:rsidRPr="00A0165E" w:rsidTr="007B526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7D102E" w:rsidRDefault="00803432" w:rsidP="00F97EDA">
            <w:pPr>
              <w:rPr>
                <w:sz w:val="20"/>
                <w:szCs w:val="20"/>
              </w:rPr>
            </w:pPr>
            <w:r>
              <w:rPr>
                <w:sz w:val="20"/>
                <w:szCs w:val="20"/>
              </w:rPr>
              <w:t>2024-03-25</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7D102E" w:rsidRDefault="00803432" w:rsidP="00D56E42">
            <w:pPr>
              <w:jc w:val="both"/>
              <w:rPr>
                <w:sz w:val="20"/>
                <w:szCs w:val="20"/>
              </w:rPr>
            </w:pPr>
            <w:r w:rsidRPr="00803432">
              <w:rPr>
                <w:sz w:val="20"/>
                <w:szCs w:val="20"/>
              </w:rPr>
              <w:t>2023 m. absoliučiame skurde gyvenančių namų ūkių dalis sudarė 8,5 proc., iš viso daugiau nei 5,7 mln. žmonių. Absoliutus skurdas palietė 14 proc. vaikų, o tai yra rekordinis skaičius nuo 2014 m. 2023 m.</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A92DF1" w:rsidRDefault="001E1A59" w:rsidP="00F97EDA">
            <w:pPr>
              <w:jc w:val="both"/>
              <w:rPr>
                <w:sz w:val="16"/>
                <w:szCs w:val="16"/>
              </w:rPr>
            </w:pPr>
            <w:hyperlink r:id="rId52" w:history="1">
              <w:r w:rsidR="00803432" w:rsidRPr="00803432">
                <w:rPr>
                  <w:rStyle w:val="Collegamentoipertestuale"/>
                  <w:sz w:val="16"/>
                  <w:szCs w:val="16"/>
                </w:rPr>
                <w:t>https://www.repubblica.it/economia/2024/03/25/news/istat_famiglie_poverta_assoluta-422368846/</w:t>
              </w:r>
            </w:hyperlink>
          </w:p>
        </w:tc>
        <w:tc>
          <w:tcPr>
            <w:tcW w:w="1870" w:type="dxa"/>
            <w:shd w:val="clear" w:color="auto" w:fill="FFFFFF" w:themeFill="background1"/>
            <w:tcMar>
              <w:top w:w="29" w:type="dxa"/>
              <w:left w:w="115" w:type="dxa"/>
              <w:bottom w:w="29" w:type="dxa"/>
              <w:right w:w="115" w:type="dxa"/>
            </w:tcMar>
          </w:tcPr>
          <w:p w:rsidR="007D102E" w:rsidRPr="00A0165E" w:rsidRDefault="007D102E" w:rsidP="00F97EDA">
            <w:pPr>
              <w:spacing w:after="60"/>
              <w:rPr>
                <w:sz w:val="16"/>
                <w:szCs w:val="16"/>
              </w:rPr>
            </w:pPr>
          </w:p>
        </w:tc>
      </w:tr>
      <w:tr w:rsidR="00A07D30" w:rsidRPr="00A0165E" w:rsidTr="007B526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A07D30" w:rsidRDefault="008F0DCB" w:rsidP="007D102E">
            <w:pPr>
              <w:rPr>
                <w:sz w:val="20"/>
                <w:szCs w:val="20"/>
              </w:rPr>
            </w:pPr>
            <w:r>
              <w:rPr>
                <w:sz w:val="20"/>
                <w:szCs w:val="20"/>
              </w:rPr>
              <w:t>2024-03-23</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A07D30" w:rsidRPr="00D56E42" w:rsidRDefault="008F0DCB" w:rsidP="008F0DCB">
            <w:pPr>
              <w:jc w:val="both"/>
              <w:rPr>
                <w:sz w:val="20"/>
                <w:szCs w:val="20"/>
              </w:rPr>
            </w:pPr>
            <w:r w:rsidRPr="00526200">
              <w:rPr>
                <w:i/>
                <w:sz w:val="20"/>
                <w:szCs w:val="20"/>
              </w:rPr>
              <w:t>Eurostat</w:t>
            </w:r>
            <w:r>
              <w:rPr>
                <w:sz w:val="20"/>
                <w:szCs w:val="20"/>
              </w:rPr>
              <w:t xml:space="preserve"> duomenimis,</w:t>
            </w:r>
            <w:r w:rsidRPr="008F0DCB">
              <w:rPr>
                <w:sz w:val="20"/>
                <w:szCs w:val="20"/>
              </w:rPr>
              <w:t>, Italija pagal užimtumo lygį užima paskutinę vietą ES</w:t>
            </w:r>
            <w:r>
              <w:rPr>
                <w:sz w:val="20"/>
                <w:szCs w:val="20"/>
              </w:rPr>
              <w:t xml:space="preserve">. </w:t>
            </w:r>
            <w:r w:rsidRPr="008F0DCB">
              <w:rPr>
                <w:sz w:val="20"/>
                <w:szCs w:val="20"/>
              </w:rPr>
              <w:t>Atotrūkis tarp moterų ir vyrų - 19,5 proc. punkto, t. y. dvigubai didesnis nei ES vidurkis</w:t>
            </w:r>
            <w:r>
              <w:rPr>
                <w:sz w:val="20"/>
                <w:szCs w:val="20"/>
              </w:rPr>
              <w:t>.</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A07D30" w:rsidRPr="00711250" w:rsidRDefault="001E1A59" w:rsidP="007D102E">
            <w:pPr>
              <w:jc w:val="both"/>
              <w:rPr>
                <w:sz w:val="16"/>
                <w:szCs w:val="16"/>
              </w:rPr>
            </w:pPr>
            <w:hyperlink r:id="rId53" w:history="1">
              <w:r w:rsidR="008F0DCB" w:rsidRPr="008F0DCB">
                <w:rPr>
                  <w:rStyle w:val="Collegamentoipertestuale"/>
                  <w:sz w:val="16"/>
                  <w:szCs w:val="16"/>
                </w:rPr>
                <w:t>https://www.ansa.it/sito/notizie/economia/2024/03/23/eurostat-italia-ultima-in-ue-per-tasso-di-occupazione_e79a2e95-5fff-4285-a2bc-ab9d5290e3e9.html</w:t>
              </w:r>
            </w:hyperlink>
          </w:p>
        </w:tc>
        <w:tc>
          <w:tcPr>
            <w:tcW w:w="1870" w:type="dxa"/>
            <w:shd w:val="clear" w:color="auto" w:fill="FFFFFF" w:themeFill="background1"/>
            <w:tcMar>
              <w:top w:w="29" w:type="dxa"/>
              <w:left w:w="115" w:type="dxa"/>
              <w:bottom w:w="29" w:type="dxa"/>
              <w:right w:w="115" w:type="dxa"/>
            </w:tcMar>
          </w:tcPr>
          <w:p w:rsidR="00A07D30" w:rsidRPr="00A0165E" w:rsidRDefault="00A07D30" w:rsidP="007D102E">
            <w:pPr>
              <w:spacing w:after="60"/>
              <w:rPr>
                <w:sz w:val="16"/>
                <w:szCs w:val="16"/>
              </w:rPr>
            </w:pPr>
          </w:p>
        </w:tc>
      </w:tr>
      <w:tr w:rsidR="00DD6556" w:rsidRPr="00A0165E" w:rsidTr="007B526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DD6556" w:rsidRPr="00DD6556" w:rsidRDefault="00DD6556" w:rsidP="007D102E">
            <w:pPr>
              <w:rPr>
                <w:sz w:val="20"/>
                <w:szCs w:val="20"/>
                <w:lang w:val="it-IT"/>
              </w:rPr>
            </w:pPr>
            <w:r>
              <w:rPr>
                <w:sz w:val="20"/>
                <w:szCs w:val="20"/>
              </w:rPr>
              <w:t>2024-03-22</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DD6556" w:rsidRPr="00DD6556" w:rsidRDefault="00DD6556" w:rsidP="003D5A0F">
            <w:pPr>
              <w:jc w:val="both"/>
              <w:rPr>
                <w:sz w:val="20"/>
                <w:szCs w:val="20"/>
              </w:rPr>
            </w:pPr>
            <w:r w:rsidRPr="00DD6556">
              <w:rPr>
                <w:sz w:val="20"/>
                <w:szCs w:val="20"/>
              </w:rPr>
              <w:t>2023 m. Italijos jachtų gamyba užfiksavo geriausius visų laikų metus ir pasiekė rekordinę 4 mlrd. eurų vertę  tai yra net 15,9 proc. daugiau, palyginti su puikiais 2022 m. (3,4 mlrd. eurų).</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DD6556" w:rsidRPr="003D5A0F" w:rsidRDefault="001E1A59" w:rsidP="007D102E">
            <w:pPr>
              <w:jc w:val="both"/>
              <w:rPr>
                <w:sz w:val="16"/>
                <w:szCs w:val="16"/>
              </w:rPr>
            </w:pPr>
            <w:hyperlink r:id="rId54" w:history="1">
              <w:r w:rsidR="00DD6556" w:rsidRPr="00DD6556">
                <w:rPr>
                  <w:rStyle w:val="Collegamentoipertestuale"/>
                  <w:sz w:val="16"/>
                  <w:szCs w:val="16"/>
                </w:rPr>
                <w:t>https://www.ilsole24ore.com/art/record-cantieri-nautici-export-4-miliardi-AFoxpE9C</w:t>
              </w:r>
            </w:hyperlink>
          </w:p>
        </w:tc>
        <w:tc>
          <w:tcPr>
            <w:tcW w:w="1870" w:type="dxa"/>
            <w:shd w:val="clear" w:color="auto" w:fill="FFFFFF" w:themeFill="background1"/>
            <w:tcMar>
              <w:top w:w="29" w:type="dxa"/>
              <w:left w:w="115" w:type="dxa"/>
              <w:bottom w:w="29" w:type="dxa"/>
              <w:right w:w="115" w:type="dxa"/>
            </w:tcMar>
          </w:tcPr>
          <w:p w:rsidR="00DD6556" w:rsidRPr="00A0165E" w:rsidRDefault="00DD6556" w:rsidP="007D102E">
            <w:pPr>
              <w:spacing w:after="60"/>
              <w:rPr>
                <w:sz w:val="16"/>
                <w:szCs w:val="16"/>
              </w:rPr>
            </w:pPr>
          </w:p>
        </w:tc>
      </w:tr>
      <w:tr w:rsidR="003D5A0F" w:rsidRPr="00A0165E" w:rsidTr="007B526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3D5A0F" w:rsidRDefault="003D5A0F" w:rsidP="007D102E">
            <w:pPr>
              <w:rPr>
                <w:sz w:val="20"/>
                <w:szCs w:val="20"/>
              </w:rPr>
            </w:pPr>
            <w:r>
              <w:rPr>
                <w:sz w:val="20"/>
                <w:szCs w:val="20"/>
              </w:rPr>
              <w:t>2024-03-21</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3D5A0F" w:rsidRPr="003D5A0F" w:rsidRDefault="003D5A0F" w:rsidP="003D5A0F">
            <w:pPr>
              <w:jc w:val="both"/>
              <w:rPr>
                <w:sz w:val="20"/>
                <w:szCs w:val="20"/>
                <w:lang w:val="it-IT"/>
              </w:rPr>
            </w:pPr>
            <w:r w:rsidRPr="003D5A0F">
              <w:rPr>
                <w:i/>
                <w:sz w:val="20"/>
                <w:szCs w:val="20"/>
              </w:rPr>
              <w:t>ICE</w:t>
            </w:r>
            <w:r>
              <w:rPr>
                <w:i/>
                <w:sz w:val="20"/>
                <w:szCs w:val="20"/>
              </w:rPr>
              <w:t>( Instituto Commercio Estero)</w:t>
            </w:r>
            <w:r>
              <w:rPr>
                <w:sz w:val="20"/>
                <w:szCs w:val="20"/>
              </w:rPr>
              <w:t xml:space="preserve"> duomenimis,</w:t>
            </w:r>
            <w:r w:rsidRPr="003D5A0F">
              <w:rPr>
                <w:sz w:val="20"/>
                <w:szCs w:val="20"/>
              </w:rPr>
              <w:t xml:space="preserve"> Italijos ir JAE prekybos apimtys siekė 8,7 mlrd. eurų, t. y. 8,6 proc. daugiau nei 2022 m.</w:t>
            </w:r>
            <w:r>
              <w:rPr>
                <w:sz w:val="20"/>
                <w:szCs w:val="20"/>
              </w:rPr>
              <w:t>. Didžiausias prekybos augimas – mados sektoriuje.</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3D5A0F" w:rsidRPr="003D5A0F" w:rsidRDefault="001E1A59" w:rsidP="007D102E">
            <w:pPr>
              <w:jc w:val="both"/>
              <w:rPr>
                <w:sz w:val="16"/>
                <w:szCs w:val="16"/>
              </w:rPr>
            </w:pPr>
            <w:hyperlink r:id="rId55" w:history="1">
              <w:r w:rsidR="003D5A0F" w:rsidRPr="003D5A0F">
                <w:rPr>
                  <w:rStyle w:val="Collegamentoipertestuale"/>
                  <w:sz w:val="16"/>
                  <w:szCs w:val="16"/>
                </w:rPr>
                <w:t>https://www.agenzianova.com/news/italia-emirati-nel-2023-scambi-commerciali-aumentati-dell86-per-cento/</w:t>
              </w:r>
            </w:hyperlink>
          </w:p>
        </w:tc>
        <w:tc>
          <w:tcPr>
            <w:tcW w:w="1870" w:type="dxa"/>
            <w:shd w:val="clear" w:color="auto" w:fill="FFFFFF" w:themeFill="background1"/>
            <w:tcMar>
              <w:top w:w="29" w:type="dxa"/>
              <w:left w:w="115" w:type="dxa"/>
              <w:bottom w:w="29" w:type="dxa"/>
              <w:right w:w="115" w:type="dxa"/>
            </w:tcMar>
          </w:tcPr>
          <w:p w:rsidR="003D5A0F" w:rsidRPr="00A0165E" w:rsidRDefault="003D5A0F" w:rsidP="007D102E">
            <w:pPr>
              <w:spacing w:after="60"/>
              <w:rPr>
                <w:sz w:val="16"/>
                <w:szCs w:val="16"/>
              </w:rPr>
            </w:pPr>
          </w:p>
        </w:tc>
      </w:tr>
      <w:tr w:rsidR="007D102E" w:rsidRPr="00A0165E" w:rsidTr="007B526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7D102E" w:rsidRDefault="00DC3090" w:rsidP="007D102E">
            <w:pPr>
              <w:rPr>
                <w:sz w:val="20"/>
                <w:szCs w:val="20"/>
              </w:rPr>
            </w:pPr>
            <w:r>
              <w:rPr>
                <w:sz w:val="20"/>
                <w:szCs w:val="20"/>
              </w:rPr>
              <w:t>2024-03-21</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7D102E" w:rsidRPr="00A74788" w:rsidRDefault="00DC3090" w:rsidP="00DC3090">
            <w:pPr>
              <w:jc w:val="both"/>
              <w:rPr>
                <w:sz w:val="20"/>
                <w:szCs w:val="20"/>
              </w:rPr>
            </w:pPr>
            <w:r>
              <w:rPr>
                <w:sz w:val="20"/>
                <w:szCs w:val="20"/>
              </w:rPr>
              <w:t xml:space="preserve">Vokietija (DE) pagrindinė Italijos </w:t>
            </w:r>
            <w:r w:rsidRPr="00DC3090">
              <w:rPr>
                <w:sz w:val="20"/>
                <w:szCs w:val="20"/>
              </w:rPr>
              <w:t>(IT)</w:t>
            </w:r>
            <w:r>
              <w:rPr>
                <w:sz w:val="20"/>
                <w:szCs w:val="20"/>
              </w:rPr>
              <w:t xml:space="preserve"> prekybos partner</w:t>
            </w:r>
            <w:r>
              <w:rPr>
                <w:sz w:val="20"/>
                <w:szCs w:val="20"/>
                <w:lang w:val="it-IT"/>
              </w:rPr>
              <w:t xml:space="preserve">ė </w:t>
            </w:r>
            <w:r w:rsidRPr="00DC3090">
              <w:rPr>
                <w:sz w:val="20"/>
                <w:szCs w:val="20"/>
              </w:rPr>
              <w:t>tiek eksporto (74,6 mlrd. eurų), tiek importo (89,7 mlrd. eurų) požiūriu. Tačiau, palyginti su 2022 m., IT eksportas i DE sumažėjo 3,7 proc. o importas - 1,4 proc. Antros pagal dydį IT prekybos partnerės Prancūzijos  atotrūkis siekia 54 mlrd. eurų.</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7D102E" w:rsidRPr="00F64402" w:rsidRDefault="001E1A59" w:rsidP="007D102E">
            <w:pPr>
              <w:jc w:val="both"/>
              <w:rPr>
                <w:sz w:val="16"/>
                <w:szCs w:val="16"/>
              </w:rPr>
            </w:pPr>
            <w:hyperlink r:id="rId56" w:history="1">
              <w:r w:rsidR="00DC3090" w:rsidRPr="00DC3090">
                <w:rPr>
                  <w:rStyle w:val="Collegamentoipertestuale"/>
                  <w:sz w:val="16"/>
                  <w:szCs w:val="16"/>
                </w:rPr>
                <w:t>https://www.repubblica.it/economia/2024/03/21/news/italia-germania_col_rallentamento_economico_calano_gli_scambi_commerciali_ma_il_2023_e_il_secondo_miglior_anno_di_sempre-422349930/</w:t>
              </w:r>
            </w:hyperlink>
          </w:p>
        </w:tc>
        <w:tc>
          <w:tcPr>
            <w:tcW w:w="1870" w:type="dxa"/>
            <w:shd w:val="clear" w:color="auto" w:fill="FFFFFF" w:themeFill="background1"/>
            <w:tcMar>
              <w:top w:w="29" w:type="dxa"/>
              <w:left w:w="115" w:type="dxa"/>
              <w:bottom w:w="29" w:type="dxa"/>
              <w:right w:w="115" w:type="dxa"/>
            </w:tcMar>
          </w:tcPr>
          <w:p w:rsidR="007D102E" w:rsidRPr="00A0165E" w:rsidRDefault="007D102E" w:rsidP="007D102E">
            <w:pPr>
              <w:spacing w:after="60"/>
              <w:rPr>
                <w:sz w:val="16"/>
                <w:szCs w:val="16"/>
              </w:rPr>
            </w:pPr>
          </w:p>
        </w:tc>
      </w:tr>
      <w:tr w:rsidR="007D102E" w:rsidRPr="00A0165E" w:rsidTr="007B526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7D102E" w:rsidRPr="00E63CB3" w:rsidRDefault="00E63CB3" w:rsidP="007D102E">
            <w:pPr>
              <w:rPr>
                <w:sz w:val="20"/>
                <w:szCs w:val="20"/>
                <w:lang w:val="it-IT"/>
              </w:rPr>
            </w:pPr>
            <w:r>
              <w:rPr>
                <w:sz w:val="20"/>
                <w:szCs w:val="20"/>
                <w:lang w:val="it-IT"/>
              </w:rPr>
              <w:t>2024-03-20</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E63CB3" w:rsidRPr="00E63CB3" w:rsidRDefault="00E63CB3" w:rsidP="00E63CB3">
            <w:pPr>
              <w:jc w:val="both"/>
              <w:rPr>
                <w:sz w:val="20"/>
                <w:szCs w:val="20"/>
              </w:rPr>
            </w:pPr>
            <w:r w:rsidRPr="00E63CB3">
              <w:rPr>
                <w:i/>
                <w:sz w:val="20"/>
                <w:szCs w:val="20"/>
              </w:rPr>
              <w:t>Istat</w:t>
            </w:r>
            <w:r w:rsidRPr="00E63CB3">
              <w:rPr>
                <w:sz w:val="20"/>
                <w:szCs w:val="20"/>
              </w:rPr>
              <w:t xml:space="preserve"> duomenimis, sausio mėn. pramonės </w:t>
            </w:r>
            <w:r>
              <w:rPr>
                <w:sz w:val="20"/>
                <w:szCs w:val="20"/>
              </w:rPr>
              <w:t xml:space="preserve">gamyba per </w:t>
            </w:r>
            <w:r>
              <w:rPr>
                <w:sz w:val="20"/>
                <w:szCs w:val="20"/>
              </w:rPr>
              <w:lastRenderedPageBreak/>
              <w:t>mėnesį sumažėjo 1,2 proc., o per metus - 3,4 proc.</w:t>
            </w:r>
            <w:r w:rsidRPr="00E63CB3">
              <w:rPr>
                <w:sz w:val="20"/>
                <w:szCs w:val="20"/>
              </w:rPr>
              <w:t xml:space="preserve"> </w:t>
            </w:r>
          </w:p>
          <w:p w:rsidR="007D102E" w:rsidRDefault="00E63CB3" w:rsidP="00B367C4">
            <w:pPr>
              <w:jc w:val="both"/>
              <w:rPr>
                <w:sz w:val="20"/>
                <w:szCs w:val="20"/>
              </w:rPr>
            </w:pPr>
            <w:r>
              <w:rPr>
                <w:sz w:val="20"/>
                <w:szCs w:val="20"/>
              </w:rPr>
              <w:t>užfiksuotas 13 sektorių iš 16-os sulėtėjimas</w:t>
            </w:r>
            <w:r w:rsidRPr="00E63CB3">
              <w:rPr>
                <w:sz w:val="20"/>
                <w:szCs w:val="20"/>
              </w:rPr>
              <w:t xml:space="preserve">: vienintelis apdirbamosios pramonės sektorius, kuris </w:t>
            </w:r>
            <w:r>
              <w:rPr>
                <w:sz w:val="20"/>
                <w:szCs w:val="20"/>
              </w:rPr>
              <w:t>beveik nepakito,</w:t>
            </w:r>
            <w:r w:rsidRPr="00E63CB3">
              <w:rPr>
                <w:sz w:val="20"/>
                <w:szCs w:val="20"/>
              </w:rPr>
              <w:t xml:space="preserve"> buvo maisto sektorius, t</w:t>
            </w:r>
            <w:r>
              <w:rPr>
                <w:sz w:val="20"/>
                <w:szCs w:val="20"/>
              </w:rPr>
              <w:t>ačiau jo pažanga siekė tik 0,6 proc</w:t>
            </w:r>
            <w:r w:rsidRPr="00E63CB3">
              <w:rPr>
                <w:sz w:val="20"/>
                <w:szCs w:val="20"/>
              </w:rPr>
              <w:t xml:space="preserve">. </w:t>
            </w:r>
            <w:r>
              <w:rPr>
                <w:sz w:val="20"/>
                <w:szCs w:val="20"/>
              </w:rPr>
              <w:t>L</w:t>
            </w:r>
            <w:r w:rsidRPr="00E63CB3">
              <w:rPr>
                <w:sz w:val="20"/>
                <w:szCs w:val="20"/>
              </w:rPr>
              <w:t>abiausiai sumažėjo elektronikos, medienos ir popieriaus bei farmacijos pramonės s</w:t>
            </w:r>
            <w:r w:rsidR="00B367C4">
              <w:rPr>
                <w:sz w:val="20"/>
                <w:szCs w:val="20"/>
              </w:rPr>
              <w:t xml:space="preserve">ektoriai. Sumažėjo </w:t>
            </w:r>
            <w:r w:rsidRPr="00E63CB3">
              <w:rPr>
                <w:sz w:val="20"/>
                <w:szCs w:val="20"/>
              </w:rPr>
              <w:t>mašinų ir gamybos priemonių sritis</w:t>
            </w:r>
            <w:r>
              <w:rPr>
                <w:sz w:val="20"/>
                <w:szCs w:val="20"/>
              </w:rPr>
              <w:t>.</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7D102E" w:rsidRPr="00DC3090" w:rsidRDefault="001E1A59" w:rsidP="007D102E">
            <w:pPr>
              <w:jc w:val="both"/>
              <w:rPr>
                <w:sz w:val="16"/>
                <w:szCs w:val="16"/>
              </w:rPr>
            </w:pPr>
            <w:hyperlink r:id="rId57" w:history="1">
              <w:r w:rsidR="00E63CB3" w:rsidRPr="00DC3090">
                <w:rPr>
                  <w:rStyle w:val="Collegamentoipertestuale"/>
                  <w:sz w:val="16"/>
                  <w:szCs w:val="16"/>
                </w:rPr>
                <w:t>https://www.ilsole24ore.com/art/produzione-industriale-calo-dell-</w:t>
              </w:r>
              <w:r w:rsidR="00E63CB3" w:rsidRPr="00DC3090">
                <w:rPr>
                  <w:rStyle w:val="Collegamentoipertestuale"/>
                  <w:sz w:val="16"/>
                  <w:szCs w:val="16"/>
                </w:rPr>
                <w:lastRenderedPageBreak/>
                <w:t>12percento-gennaio-34percento-tendenziale-AFBk8a7C</w:t>
              </w:r>
            </w:hyperlink>
          </w:p>
        </w:tc>
        <w:tc>
          <w:tcPr>
            <w:tcW w:w="1870" w:type="dxa"/>
            <w:shd w:val="clear" w:color="auto" w:fill="FFFFFF" w:themeFill="background1"/>
            <w:tcMar>
              <w:top w:w="29" w:type="dxa"/>
              <w:left w:w="115" w:type="dxa"/>
              <w:bottom w:w="29" w:type="dxa"/>
              <w:right w:w="115" w:type="dxa"/>
            </w:tcMar>
          </w:tcPr>
          <w:p w:rsidR="007D102E" w:rsidRPr="00A0165E" w:rsidRDefault="007D102E" w:rsidP="007D102E">
            <w:pPr>
              <w:spacing w:after="60"/>
              <w:rPr>
                <w:sz w:val="16"/>
                <w:szCs w:val="16"/>
              </w:rPr>
            </w:pPr>
          </w:p>
        </w:tc>
      </w:tr>
      <w:tr w:rsidR="00D90E7D" w:rsidRPr="00A0165E" w:rsidTr="007B526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D90E7D" w:rsidRDefault="0039583C" w:rsidP="007D102E">
            <w:pPr>
              <w:rPr>
                <w:sz w:val="20"/>
                <w:szCs w:val="20"/>
              </w:rPr>
            </w:pPr>
            <w:r>
              <w:rPr>
                <w:sz w:val="20"/>
                <w:szCs w:val="20"/>
              </w:rPr>
              <w:lastRenderedPageBreak/>
              <w:t>2024-03-18</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39583C" w:rsidRPr="00630ACE" w:rsidRDefault="0039583C" w:rsidP="0039583C">
            <w:pPr>
              <w:rPr>
                <w:sz w:val="20"/>
                <w:szCs w:val="20"/>
                <w:lang w:val="it-IT"/>
              </w:rPr>
            </w:pPr>
            <w:r>
              <w:rPr>
                <w:sz w:val="20"/>
                <w:szCs w:val="20"/>
              </w:rPr>
              <w:t>2023 m. „</w:t>
            </w:r>
            <w:r w:rsidRPr="0039583C">
              <w:rPr>
                <w:sz w:val="20"/>
                <w:szCs w:val="20"/>
              </w:rPr>
              <w:t>Nexi</w:t>
            </w:r>
            <w:r>
              <w:rPr>
                <w:sz w:val="20"/>
                <w:szCs w:val="20"/>
              </w:rPr>
              <w:t xml:space="preserve">“ (IT </w:t>
            </w:r>
            <w:r w:rsidRPr="0039583C">
              <w:rPr>
                <w:sz w:val="20"/>
                <w:szCs w:val="20"/>
              </w:rPr>
              <w:t xml:space="preserve"> bendrovė, teikianti skaitmeninių mokėjimų paslaugas) </w:t>
            </w:r>
            <w:r>
              <w:rPr>
                <w:sz w:val="20"/>
                <w:szCs w:val="20"/>
              </w:rPr>
              <w:t>duomenimis, italų m</w:t>
            </w:r>
            <w:r w:rsidRPr="0039583C">
              <w:rPr>
                <w:sz w:val="20"/>
                <w:szCs w:val="20"/>
              </w:rPr>
              <w:t xml:space="preserve">okėjimai išmaniaisiais telefonais ir išmaniaisiais laikrodžiais 2023 m. </w:t>
            </w:r>
            <w:r>
              <w:rPr>
                <w:sz w:val="20"/>
                <w:szCs w:val="20"/>
              </w:rPr>
              <w:t xml:space="preserve">siekė </w:t>
            </w:r>
            <w:r w:rsidRPr="0039583C">
              <w:rPr>
                <w:sz w:val="20"/>
                <w:szCs w:val="20"/>
              </w:rPr>
              <w:t>29 mlrd. eurų</w:t>
            </w:r>
            <w:r>
              <w:rPr>
                <w:sz w:val="20"/>
                <w:szCs w:val="20"/>
              </w:rPr>
              <w:t>.</w:t>
            </w:r>
          </w:p>
          <w:p w:rsidR="00D90E7D" w:rsidRPr="00A74788" w:rsidRDefault="00D90E7D" w:rsidP="007B5265">
            <w:pPr>
              <w:jc w:val="both"/>
              <w:rPr>
                <w:sz w:val="20"/>
                <w:szCs w:val="20"/>
              </w:rPr>
            </w:pP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D90E7D" w:rsidRPr="00192615" w:rsidRDefault="001E1A59" w:rsidP="007D102E">
            <w:pPr>
              <w:jc w:val="both"/>
              <w:rPr>
                <w:sz w:val="16"/>
                <w:szCs w:val="16"/>
              </w:rPr>
            </w:pPr>
            <w:hyperlink r:id="rId58" w:history="1">
              <w:r w:rsidR="0039583C" w:rsidRPr="0039583C">
                <w:rPr>
                  <w:rStyle w:val="Collegamentoipertestuale"/>
                  <w:sz w:val="16"/>
                  <w:szCs w:val="16"/>
                </w:rPr>
                <w:t>https://www.corriere.it/economia/finanza/24_marzo_18/pagamenti-con-smartphone-e-smartwatch-nel-2023-gli-italiani-hanno-saldato-cosi-29-miliardi-di-euro-bf0b6c30-30ac-49eb-8455-25f7438f6xlk.shtml?refresh_ce</w:t>
              </w:r>
            </w:hyperlink>
          </w:p>
        </w:tc>
        <w:tc>
          <w:tcPr>
            <w:tcW w:w="1870" w:type="dxa"/>
            <w:shd w:val="clear" w:color="auto" w:fill="FFFFFF" w:themeFill="background1"/>
            <w:tcMar>
              <w:top w:w="29" w:type="dxa"/>
              <w:left w:w="115" w:type="dxa"/>
              <w:bottom w:w="29" w:type="dxa"/>
              <w:right w:w="115" w:type="dxa"/>
            </w:tcMar>
          </w:tcPr>
          <w:p w:rsidR="00D90E7D" w:rsidRPr="00A0165E" w:rsidRDefault="00D90E7D" w:rsidP="007D102E">
            <w:pPr>
              <w:spacing w:after="60"/>
              <w:rPr>
                <w:sz w:val="16"/>
                <w:szCs w:val="16"/>
              </w:rPr>
            </w:pPr>
          </w:p>
        </w:tc>
      </w:tr>
      <w:tr w:rsidR="007D102E" w:rsidRPr="00A0165E" w:rsidTr="007B526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7D102E" w:rsidRPr="004F3233" w:rsidRDefault="004F3233" w:rsidP="007D102E">
            <w:pPr>
              <w:rPr>
                <w:sz w:val="20"/>
                <w:szCs w:val="20"/>
                <w:lang w:val="it-IT"/>
              </w:rPr>
            </w:pPr>
            <w:r>
              <w:rPr>
                <w:sz w:val="20"/>
                <w:szCs w:val="20"/>
              </w:rPr>
              <w:t>2024-03-15</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7D102E" w:rsidRDefault="004F3233" w:rsidP="004F3233">
            <w:pPr>
              <w:jc w:val="both"/>
              <w:rPr>
                <w:sz w:val="20"/>
                <w:szCs w:val="20"/>
              </w:rPr>
            </w:pPr>
            <w:r>
              <w:rPr>
                <w:i/>
                <w:sz w:val="20"/>
                <w:szCs w:val="20"/>
              </w:rPr>
              <w:t>Istat</w:t>
            </w:r>
            <w:r w:rsidRPr="004F3233">
              <w:rPr>
                <w:i/>
                <w:sz w:val="20"/>
                <w:szCs w:val="20"/>
              </w:rPr>
              <w:t xml:space="preserve"> </w:t>
            </w:r>
            <w:r w:rsidRPr="004F3233">
              <w:rPr>
                <w:sz w:val="20"/>
                <w:szCs w:val="20"/>
              </w:rPr>
              <w:t xml:space="preserve">duomenimis, 2024 m. vasario mėn. </w:t>
            </w:r>
            <w:r>
              <w:rPr>
                <w:sz w:val="20"/>
                <w:szCs w:val="20"/>
              </w:rPr>
              <w:t xml:space="preserve">infliacija </w:t>
            </w:r>
            <w:r w:rsidRPr="004F3233">
              <w:rPr>
                <w:sz w:val="20"/>
                <w:szCs w:val="20"/>
              </w:rPr>
              <w:t>per mėnesį pad</w:t>
            </w:r>
            <w:r>
              <w:rPr>
                <w:sz w:val="20"/>
                <w:szCs w:val="20"/>
              </w:rPr>
              <w:t>idėjo 0,1 proc., o per metus - 0,8 proc.</w:t>
            </w:r>
            <w:r w:rsidRPr="004F3233">
              <w:rPr>
                <w:sz w:val="20"/>
                <w:szCs w:val="20"/>
              </w:rPr>
              <w:t>, kaip ir praėjusį mėnesį.</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7D102E" w:rsidRDefault="001E1A59" w:rsidP="004F3233">
            <w:pPr>
              <w:jc w:val="both"/>
              <w:rPr>
                <w:sz w:val="16"/>
                <w:szCs w:val="16"/>
              </w:rPr>
            </w:pPr>
            <w:hyperlink r:id="rId59" w:history="1">
              <w:r w:rsidR="004F3233" w:rsidRPr="004F3233">
                <w:rPr>
                  <w:rStyle w:val="Collegamentoipertestuale"/>
                  <w:sz w:val="16"/>
                  <w:szCs w:val="16"/>
                </w:rPr>
                <w:t>https://www.istat.it/it/archivio/294994</w:t>
              </w:r>
            </w:hyperlink>
          </w:p>
        </w:tc>
        <w:tc>
          <w:tcPr>
            <w:tcW w:w="1870" w:type="dxa"/>
            <w:shd w:val="clear" w:color="auto" w:fill="FFFFFF" w:themeFill="background1"/>
            <w:tcMar>
              <w:top w:w="29" w:type="dxa"/>
              <w:left w:w="115" w:type="dxa"/>
              <w:bottom w:w="29" w:type="dxa"/>
              <w:right w:w="115" w:type="dxa"/>
            </w:tcMar>
          </w:tcPr>
          <w:p w:rsidR="007D102E" w:rsidRPr="00A0165E" w:rsidRDefault="007D102E" w:rsidP="007D102E">
            <w:pPr>
              <w:spacing w:after="60"/>
              <w:rPr>
                <w:sz w:val="16"/>
                <w:szCs w:val="16"/>
              </w:rPr>
            </w:pPr>
          </w:p>
        </w:tc>
      </w:tr>
      <w:tr w:rsidR="007D102E" w:rsidRPr="00A0165E" w:rsidTr="00FB361F">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7D102E" w:rsidRPr="00D62C3D" w:rsidRDefault="00D62C3D" w:rsidP="007D102E">
            <w:pPr>
              <w:rPr>
                <w:sz w:val="20"/>
                <w:szCs w:val="20"/>
                <w:lang w:val="it-IT"/>
              </w:rPr>
            </w:pPr>
            <w:r>
              <w:rPr>
                <w:sz w:val="20"/>
                <w:szCs w:val="20"/>
              </w:rPr>
              <w:t>2024-03-15</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7D102E" w:rsidRPr="009920C3" w:rsidRDefault="00DA2222" w:rsidP="004F3233">
            <w:pPr>
              <w:jc w:val="both"/>
              <w:rPr>
                <w:sz w:val="20"/>
                <w:szCs w:val="20"/>
              </w:rPr>
            </w:pPr>
            <w:r w:rsidRPr="004F3233">
              <w:rPr>
                <w:i/>
                <w:sz w:val="20"/>
                <w:szCs w:val="20"/>
              </w:rPr>
              <w:t>Istat</w:t>
            </w:r>
            <w:r>
              <w:rPr>
                <w:sz w:val="20"/>
                <w:szCs w:val="20"/>
              </w:rPr>
              <w:t xml:space="preserve"> duomenimis, s</w:t>
            </w:r>
            <w:r w:rsidRPr="00DA2222">
              <w:rPr>
                <w:sz w:val="20"/>
                <w:szCs w:val="20"/>
              </w:rPr>
              <w:t>ausio mėn. Italijos eksportas su</w:t>
            </w:r>
            <w:r>
              <w:rPr>
                <w:sz w:val="20"/>
                <w:szCs w:val="20"/>
              </w:rPr>
              <w:t>mažėjo 3,2 proc., o per metus - 0,2 proc.</w:t>
            </w:r>
            <w:r w:rsidRPr="00DA2222">
              <w:rPr>
                <w:sz w:val="20"/>
                <w:szCs w:val="20"/>
              </w:rPr>
              <w:t xml:space="preserve"> Importo</w:t>
            </w:r>
            <w:r>
              <w:rPr>
                <w:sz w:val="20"/>
                <w:szCs w:val="20"/>
              </w:rPr>
              <w:t xml:space="preserve"> vertė smuko atitinkamai - 7,3 proc.</w:t>
            </w:r>
            <w:r w:rsidRPr="00DA2222">
              <w:rPr>
                <w:sz w:val="20"/>
                <w:szCs w:val="20"/>
              </w:rPr>
              <w:t xml:space="preserve"> ir - 13,5 </w:t>
            </w:r>
            <w:r>
              <w:rPr>
                <w:sz w:val="20"/>
                <w:szCs w:val="20"/>
              </w:rPr>
              <w:t>proc.</w:t>
            </w:r>
            <w:r w:rsidR="004F3233" w:rsidRPr="004F3233">
              <w:rPr>
                <w:sz w:val="20"/>
                <w:szCs w:val="20"/>
              </w:rPr>
              <w:t xml:space="preserve"> Prekybos balansas yra teigiamas - 2,7 mlrd. eurų, </w:t>
            </w:r>
            <w:r w:rsidR="004F3233">
              <w:rPr>
                <w:sz w:val="20"/>
                <w:szCs w:val="20"/>
              </w:rPr>
              <w:t xml:space="preserve">palyginti su </w:t>
            </w:r>
            <w:r w:rsidR="004F3233" w:rsidRPr="004F3233">
              <w:rPr>
                <w:sz w:val="20"/>
                <w:szCs w:val="20"/>
              </w:rPr>
              <w:t xml:space="preserve">2023 m. sausio mėn. buvo </w:t>
            </w:r>
            <w:r w:rsidR="004F3233">
              <w:rPr>
                <w:sz w:val="20"/>
                <w:szCs w:val="20"/>
              </w:rPr>
              <w:t xml:space="preserve">neigiamas </w:t>
            </w:r>
            <w:r w:rsidR="004F3233" w:rsidRPr="004F3233">
              <w:rPr>
                <w:sz w:val="20"/>
                <w:szCs w:val="20"/>
              </w:rPr>
              <w:t>daugiau nei keturi milijardai eurų</w:t>
            </w:r>
            <w:r w:rsidR="004F3233">
              <w:rPr>
                <w:sz w:val="20"/>
                <w:szCs w:val="20"/>
              </w:rPr>
              <w:t>.</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7D102E" w:rsidRPr="003D2FF1" w:rsidRDefault="001E1A59" w:rsidP="007D102E">
            <w:pPr>
              <w:jc w:val="both"/>
              <w:rPr>
                <w:sz w:val="16"/>
                <w:szCs w:val="16"/>
              </w:rPr>
            </w:pPr>
            <w:hyperlink r:id="rId60" w:history="1">
              <w:r w:rsidR="00D62C3D" w:rsidRPr="00D62C3D">
                <w:rPr>
                  <w:rStyle w:val="Collegamentoipertestuale"/>
                  <w:sz w:val="16"/>
                  <w:szCs w:val="16"/>
                </w:rPr>
                <w:t>https://www.ansa.it/sito/notizie/topnews/2024/03/15/commercio-estero-a-gennaio-export-02-import-135_0958a804-5653-4908-a2ae-1b07e8e85a4c.html</w:t>
              </w:r>
            </w:hyperlink>
          </w:p>
        </w:tc>
        <w:tc>
          <w:tcPr>
            <w:tcW w:w="1870" w:type="dxa"/>
            <w:shd w:val="clear" w:color="auto" w:fill="FFFFFF" w:themeFill="background1"/>
            <w:tcMar>
              <w:top w:w="29" w:type="dxa"/>
              <w:left w:w="115" w:type="dxa"/>
              <w:bottom w:w="29" w:type="dxa"/>
              <w:right w:w="115" w:type="dxa"/>
            </w:tcMar>
          </w:tcPr>
          <w:p w:rsidR="007D102E" w:rsidRPr="00A0165E" w:rsidRDefault="007D102E" w:rsidP="007D102E">
            <w:pPr>
              <w:spacing w:after="60"/>
              <w:rPr>
                <w:sz w:val="16"/>
                <w:szCs w:val="16"/>
              </w:rPr>
            </w:pPr>
          </w:p>
        </w:tc>
      </w:tr>
      <w:tr w:rsidR="007D102E" w:rsidRPr="00A0165E" w:rsidTr="005A601D">
        <w:trPr>
          <w:trHeight w:val="221"/>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7D102E" w:rsidRDefault="00590CB3" w:rsidP="007D102E">
            <w:pPr>
              <w:rPr>
                <w:sz w:val="20"/>
                <w:szCs w:val="20"/>
                <w:lang w:val="it-IT"/>
              </w:rPr>
            </w:pPr>
            <w:r>
              <w:rPr>
                <w:sz w:val="20"/>
                <w:szCs w:val="20"/>
                <w:lang w:val="it-IT"/>
              </w:rPr>
              <w:t>2024-04-13</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590CB3" w:rsidRPr="00590CB3" w:rsidRDefault="00590CB3" w:rsidP="00590CB3">
            <w:pPr>
              <w:jc w:val="both"/>
              <w:rPr>
                <w:sz w:val="20"/>
                <w:szCs w:val="20"/>
              </w:rPr>
            </w:pPr>
            <w:r w:rsidRPr="00590CB3">
              <w:rPr>
                <w:i/>
                <w:sz w:val="20"/>
                <w:szCs w:val="20"/>
              </w:rPr>
              <w:t>Istat</w:t>
            </w:r>
            <w:r>
              <w:rPr>
                <w:sz w:val="20"/>
                <w:szCs w:val="20"/>
              </w:rPr>
              <w:t xml:space="preserve"> duomenmis, </w:t>
            </w:r>
            <w:r w:rsidRPr="00590CB3">
              <w:rPr>
                <w:sz w:val="20"/>
                <w:szCs w:val="20"/>
              </w:rPr>
              <w:t>2023 m</w:t>
            </w:r>
            <w:r>
              <w:rPr>
                <w:sz w:val="20"/>
                <w:szCs w:val="20"/>
              </w:rPr>
              <w:t xml:space="preserve">. IT dirbančiųjų skaičius </w:t>
            </w:r>
            <w:r w:rsidRPr="00590CB3">
              <w:rPr>
                <w:sz w:val="20"/>
                <w:szCs w:val="20"/>
              </w:rPr>
              <w:t>padidėjo 481 tūkst. (+2,1 proc. per vienerius metus).</w:t>
            </w:r>
          </w:p>
          <w:p w:rsidR="007D102E" w:rsidRDefault="00590CB3" w:rsidP="00590CB3">
            <w:pPr>
              <w:jc w:val="both"/>
              <w:rPr>
                <w:sz w:val="20"/>
                <w:szCs w:val="20"/>
              </w:rPr>
            </w:pPr>
            <w:r>
              <w:rPr>
                <w:sz w:val="20"/>
                <w:szCs w:val="20"/>
              </w:rPr>
              <w:t xml:space="preserve">Nedarbo lygis sumažėjo iki 7,7 proc. </w:t>
            </w:r>
            <w:r w:rsidRPr="00590CB3">
              <w:rPr>
                <w:sz w:val="20"/>
                <w:szCs w:val="20"/>
              </w:rPr>
              <w:t xml:space="preserve">Bedarbių skaičius </w:t>
            </w:r>
            <w:r>
              <w:rPr>
                <w:sz w:val="20"/>
                <w:szCs w:val="20"/>
              </w:rPr>
              <w:t>nukrito</w:t>
            </w:r>
            <w:r w:rsidRPr="00590CB3">
              <w:rPr>
                <w:sz w:val="20"/>
                <w:szCs w:val="20"/>
              </w:rPr>
              <w:t xml:space="preserve"> žemiau dviejų </w:t>
            </w:r>
            <w:r>
              <w:rPr>
                <w:sz w:val="20"/>
                <w:szCs w:val="20"/>
              </w:rPr>
              <w:t>mln</w:t>
            </w:r>
            <w:r w:rsidRPr="00590CB3">
              <w:rPr>
                <w:sz w:val="20"/>
                <w:szCs w:val="20"/>
              </w:rPr>
              <w:t xml:space="preserve"> - iki 1 mln. 947 tūkstančių</w:t>
            </w:r>
            <w:r>
              <w:rPr>
                <w:sz w:val="20"/>
                <w:szCs w:val="20"/>
              </w:rPr>
              <w:t>.</w:t>
            </w:r>
          </w:p>
        </w:tc>
        <w:tc>
          <w:tcPr>
            <w:tcW w:w="2573" w:type="dxa"/>
            <w:tcBorders>
              <w:left w:val="single" w:sz="4" w:space="0" w:color="auto"/>
            </w:tcBorders>
            <w:shd w:val="clear" w:color="auto" w:fill="auto"/>
            <w:tcMar>
              <w:top w:w="29" w:type="dxa"/>
              <w:left w:w="115" w:type="dxa"/>
              <w:bottom w:w="29" w:type="dxa"/>
              <w:right w:w="115" w:type="dxa"/>
            </w:tcMar>
          </w:tcPr>
          <w:p w:rsidR="007D102E" w:rsidRDefault="001E1A59" w:rsidP="007D102E">
            <w:pPr>
              <w:jc w:val="both"/>
              <w:rPr>
                <w:sz w:val="16"/>
                <w:szCs w:val="16"/>
              </w:rPr>
            </w:pPr>
            <w:hyperlink r:id="rId61" w:history="1">
              <w:r w:rsidR="00590CB3" w:rsidRPr="00590CB3">
                <w:rPr>
                  <w:rStyle w:val="Collegamentoipertestuale"/>
                  <w:sz w:val="16"/>
                  <w:szCs w:val="16"/>
                </w:rPr>
                <w:t>https://www.ansa.it/sito/notizie/topnews/2024/03/13/-istat-481mila-occupati-nel-2023disoccupazione-giu-al-77_b705a666-36a9-4c2e-a414-7405e019e387.html</w:t>
              </w:r>
            </w:hyperlink>
          </w:p>
        </w:tc>
        <w:tc>
          <w:tcPr>
            <w:tcW w:w="1870" w:type="dxa"/>
            <w:shd w:val="clear" w:color="auto" w:fill="auto"/>
            <w:tcMar>
              <w:top w:w="29" w:type="dxa"/>
              <w:left w:w="115" w:type="dxa"/>
              <w:bottom w:w="29" w:type="dxa"/>
              <w:right w:w="115" w:type="dxa"/>
            </w:tcMar>
          </w:tcPr>
          <w:p w:rsidR="007D102E" w:rsidRPr="00A0165E" w:rsidRDefault="007D102E" w:rsidP="007D102E">
            <w:pPr>
              <w:spacing w:after="60"/>
              <w:rPr>
                <w:sz w:val="16"/>
                <w:szCs w:val="16"/>
              </w:rPr>
            </w:pPr>
          </w:p>
        </w:tc>
      </w:tr>
      <w:tr w:rsidR="007D102E" w:rsidRPr="00A0165E" w:rsidTr="005A601D">
        <w:trPr>
          <w:trHeight w:val="221"/>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7D102E" w:rsidRDefault="003E7ED5" w:rsidP="007D102E">
            <w:pPr>
              <w:rPr>
                <w:sz w:val="20"/>
                <w:szCs w:val="20"/>
                <w:lang w:val="it-IT"/>
              </w:rPr>
            </w:pPr>
            <w:r>
              <w:rPr>
                <w:sz w:val="20"/>
                <w:szCs w:val="20"/>
                <w:lang w:val="it-IT"/>
              </w:rPr>
              <w:t>2024-03-05</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7D102E" w:rsidRPr="00B60024" w:rsidRDefault="003E7ED5" w:rsidP="00B60024">
            <w:pPr>
              <w:jc w:val="both"/>
              <w:rPr>
                <w:sz w:val="20"/>
                <w:szCs w:val="20"/>
              </w:rPr>
            </w:pPr>
            <w:r w:rsidRPr="00B60024">
              <w:rPr>
                <w:sz w:val="20"/>
                <w:szCs w:val="20"/>
              </w:rPr>
              <w:t xml:space="preserve">2023 m. ketvirtąjį ketvirtį, atsižvelgiant į kalendorines ir sezonines korekcijas, </w:t>
            </w:r>
            <w:r w:rsidR="00B60024" w:rsidRPr="00B60024">
              <w:rPr>
                <w:sz w:val="20"/>
                <w:szCs w:val="20"/>
              </w:rPr>
              <w:t>BVP padidėjo 0,2 proc.</w:t>
            </w:r>
            <w:r w:rsidRPr="00B60024">
              <w:rPr>
                <w:sz w:val="20"/>
                <w:szCs w:val="20"/>
              </w:rPr>
              <w:t xml:space="preserve"> lyginant </w:t>
            </w:r>
            <w:r w:rsidR="00B60024" w:rsidRPr="00B60024">
              <w:rPr>
                <w:sz w:val="20"/>
                <w:szCs w:val="20"/>
              </w:rPr>
              <w:t>su ankstesniu ketvirčiu ir 0,6 proc.</w:t>
            </w:r>
            <w:r w:rsidRPr="00B60024">
              <w:rPr>
                <w:sz w:val="20"/>
                <w:szCs w:val="20"/>
              </w:rPr>
              <w:t xml:space="preserve"> lyginant su 2022 m. ketvirtuoju ketvirčiu. </w:t>
            </w:r>
          </w:p>
        </w:tc>
        <w:tc>
          <w:tcPr>
            <w:tcW w:w="2573" w:type="dxa"/>
            <w:tcBorders>
              <w:left w:val="single" w:sz="4" w:space="0" w:color="auto"/>
            </w:tcBorders>
            <w:shd w:val="clear" w:color="auto" w:fill="auto"/>
            <w:tcMar>
              <w:top w:w="29" w:type="dxa"/>
              <w:left w:w="115" w:type="dxa"/>
              <w:bottom w:w="29" w:type="dxa"/>
              <w:right w:w="115" w:type="dxa"/>
            </w:tcMar>
          </w:tcPr>
          <w:p w:rsidR="007D102E" w:rsidRPr="00E87609" w:rsidRDefault="001E1A59" w:rsidP="007D102E">
            <w:pPr>
              <w:jc w:val="both"/>
              <w:rPr>
                <w:sz w:val="16"/>
                <w:szCs w:val="16"/>
              </w:rPr>
            </w:pPr>
            <w:hyperlink r:id="rId62" w:history="1">
              <w:r w:rsidR="003E7ED5" w:rsidRPr="003E7ED5">
                <w:rPr>
                  <w:rStyle w:val="Collegamentoipertestuale"/>
                  <w:sz w:val="16"/>
                  <w:szCs w:val="16"/>
                </w:rPr>
                <w:t>https://www.ilsole24ore.com/art/pil-confermato-02percento-quarto-trimestre-alzata-stima-06percento-anno-AFgSwRwC</w:t>
              </w:r>
            </w:hyperlink>
          </w:p>
        </w:tc>
        <w:tc>
          <w:tcPr>
            <w:tcW w:w="1870" w:type="dxa"/>
            <w:shd w:val="clear" w:color="auto" w:fill="auto"/>
            <w:tcMar>
              <w:top w:w="29" w:type="dxa"/>
              <w:left w:w="115" w:type="dxa"/>
              <w:bottom w:w="29" w:type="dxa"/>
              <w:right w:w="115" w:type="dxa"/>
            </w:tcMar>
          </w:tcPr>
          <w:p w:rsidR="007D102E" w:rsidRPr="00A0165E" w:rsidRDefault="007D102E" w:rsidP="007D102E">
            <w:pPr>
              <w:spacing w:after="60"/>
              <w:rPr>
                <w:sz w:val="16"/>
                <w:szCs w:val="16"/>
              </w:rPr>
            </w:pPr>
          </w:p>
        </w:tc>
      </w:tr>
      <w:tr w:rsidR="007D102E" w:rsidRPr="00A0165E" w:rsidTr="005A601D">
        <w:trPr>
          <w:trHeight w:val="221"/>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7D102E" w:rsidRPr="002A79C1" w:rsidRDefault="00A10869" w:rsidP="007D102E">
            <w:pPr>
              <w:rPr>
                <w:sz w:val="20"/>
                <w:szCs w:val="20"/>
                <w:lang w:val="it-IT"/>
              </w:rPr>
            </w:pPr>
            <w:r>
              <w:rPr>
                <w:sz w:val="20"/>
                <w:szCs w:val="20"/>
                <w:lang w:val="it-IT"/>
              </w:rPr>
              <w:t>2024-</w:t>
            </w:r>
            <w:r w:rsidR="000F54FD">
              <w:rPr>
                <w:sz w:val="20"/>
                <w:szCs w:val="20"/>
                <w:lang w:val="it-IT"/>
              </w:rPr>
              <w:t>0</w:t>
            </w:r>
            <w:r>
              <w:rPr>
                <w:sz w:val="20"/>
                <w:szCs w:val="20"/>
                <w:lang w:val="it-IT"/>
              </w:rPr>
              <w:t>3-01</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0869" w:rsidRPr="003A29B4" w:rsidRDefault="00A10869" w:rsidP="00F6685A">
            <w:pPr>
              <w:jc w:val="both"/>
              <w:rPr>
                <w:sz w:val="20"/>
                <w:szCs w:val="20"/>
              </w:rPr>
            </w:pPr>
            <w:r w:rsidRPr="00A10869">
              <w:rPr>
                <w:i/>
                <w:sz w:val="20"/>
                <w:szCs w:val="20"/>
              </w:rPr>
              <w:t>Istat</w:t>
            </w:r>
            <w:r>
              <w:rPr>
                <w:sz w:val="20"/>
                <w:szCs w:val="20"/>
              </w:rPr>
              <w:t xml:space="preserve"> </w:t>
            </w:r>
            <w:r w:rsidR="00F6685A">
              <w:rPr>
                <w:sz w:val="20"/>
                <w:szCs w:val="20"/>
              </w:rPr>
              <w:t>duomenimis</w:t>
            </w:r>
            <w:r>
              <w:rPr>
                <w:sz w:val="20"/>
                <w:szCs w:val="20"/>
              </w:rPr>
              <w:t xml:space="preserve">, </w:t>
            </w:r>
            <w:r w:rsidRPr="00A10869">
              <w:rPr>
                <w:sz w:val="20"/>
                <w:szCs w:val="20"/>
              </w:rPr>
              <w:t xml:space="preserve">2023 m. </w:t>
            </w:r>
            <w:r>
              <w:rPr>
                <w:sz w:val="20"/>
                <w:szCs w:val="20"/>
              </w:rPr>
              <w:t>IT ekonomika augo 0,9 proc. Deficito</w:t>
            </w:r>
            <w:r w:rsidRPr="00A10869">
              <w:rPr>
                <w:sz w:val="20"/>
                <w:szCs w:val="20"/>
              </w:rPr>
              <w:t xml:space="preserve"> ir BVP santykis sudarė 7</w:t>
            </w:r>
            <w:r>
              <w:rPr>
                <w:sz w:val="20"/>
                <w:szCs w:val="20"/>
              </w:rPr>
              <w:t>,2 proc., o 2022 m. - 8,6 p</w:t>
            </w:r>
            <w:r w:rsidR="00B60024">
              <w:rPr>
                <w:sz w:val="20"/>
                <w:szCs w:val="20"/>
              </w:rPr>
              <w:t>roc., didesnis nei buvo prognoz</w:t>
            </w:r>
            <w:r>
              <w:rPr>
                <w:sz w:val="20"/>
                <w:szCs w:val="20"/>
              </w:rPr>
              <w:t xml:space="preserve">uota. IT </w:t>
            </w:r>
            <w:r w:rsidRPr="00A10869">
              <w:rPr>
                <w:sz w:val="20"/>
                <w:szCs w:val="20"/>
              </w:rPr>
              <w:t>vals</w:t>
            </w:r>
            <w:r>
              <w:rPr>
                <w:sz w:val="20"/>
                <w:szCs w:val="20"/>
              </w:rPr>
              <w:t>tybės skola sumažėjo nuo 140,5 proc. BVP 2022 m. iki 137,3 proc.</w:t>
            </w:r>
            <w:r w:rsidRPr="00A10869">
              <w:rPr>
                <w:sz w:val="20"/>
                <w:szCs w:val="20"/>
              </w:rPr>
              <w:t xml:space="preserve"> BVP</w:t>
            </w:r>
            <w:r>
              <w:rPr>
                <w:sz w:val="20"/>
                <w:szCs w:val="20"/>
              </w:rPr>
              <w:t xml:space="preserve"> 2023 m.</w:t>
            </w:r>
            <w:proofErr w:type="spellStart"/>
            <w:r w:rsidRPr="00A10869">
              <w:rPr>
                <w:sz w:val="20"/>
                <w:szCs w:val="20"/>
                <w:lang w:val="it-IT"/>
              </w:rPr>
              <w:t>Vasario</w:t>
            </w:r>
            <w:proofErr w:type="spellEnd"/>
            <w:r w:rsidRPr="00A10869">
              <w:rPr>
                <w:sz w:val="20"/>
                <w:szCs w:val="20"/>
                <w:lang w:val="it-IT"/>
              </w:rPr>
              <w:t xml:space="preserve"> </w:t>
            </w:r>
            <w:proofErr w:type="spellStart"/>
            <w:r w:rsidRPr="00A10869">
              <w:rPr>
                <w:sz w:val="20"/>
                <w:szCs w:val="20"/>
                <w:lang w:val="it-IT"/>
              </w:rPr>
              <w:t>mėn</w:t>
            </w:r>
            <w:proofErr w:type="spellEnd"/>
            <w:r w:rsidRPr="00A10869">
              <w:rPr>
                <w:sz w:val="20"/>
                <w:szCs w:val="20"/>
                <w:lang w:val="it-IT"/>
              </w:rPr>
              <w:t xml:space="preserve">. </w:t>
            </w:r>
            <w:proofErr w:type="spellStart"/>
            <w:r w:rsidRPr="00A10869">
              <w:rPr>
                <w:sz w:val="20"/>
                <w:szCs w:val="20"/>
                <w:lang w:val="it-IT"/>
              </w:rPr>
              <w:t>infliacija</w:t>
            </w:r>
            <w:proofErr w:type="spellEnd"/>
            <w:r w:rsidRPr="00A10869">
              <w:rPr>
                <w:sz w:val="20"/>
                <w:szCs w:val="20"/>
                <w:lang w:val="it-IT"/>
              </w:rPr>
              <w:t xml:space="preserve"> stabili: </w:t>
            </w:r>
            <w:proofErr w:type="spellStart"/>
            <w:r w:rsidRPr="00A10869">
              <w:rPr>
                <w:sz w:val="20"/>
                <w:szCs w:val="20"/>
                <w:lang w:val="it-IT"/>
              </w:rPr>
              <w:t>bendras</w:t>
            </w:r>
            <w:proofErr w:type="spellEnd"/>
            <w:r w:rsidRPr="00A10869">
              <w:rPr>
                <w:sz w:val="20"/>
                <w:szCs w:val="20"/>
                <w:lang w:val="it-IT"/>
              </w:rPr>
              <w:t xml:space="preserve"> </w:t>
            </w:r>
            <w:proofErr w:type="spellStart"/>
            <w:r w:rsidRPr="00A10869">
              <w:rPr>
                <w:sz w:val="20"/>
                <w:szCs w:val="20"/>
                <w:lang w:val="it-IT"/>
              </w:rPr>
              <w:t>kainų</w:t>
            </w:r>
            <w:proofErr w:type="spellEnd"/>
            <w:r w:rsidRPr="00A10869">
              <w:rPr>
                <w:sz w:val="20"/>
                <w:szCs w:val="20"/>
                <w:lang w:val="it-IT"/>
              </w:rPr>
              <w:t xml:space="preserve"> </w:t>
            </w:r>
            <w:proofErr w:type="spellStart"/>
            <w:r w:rsidRPr="00A10869">
              <w:rPr>
                <w:sz w:val="20"/>
                <w:szCs w:val="20"/>
                <w:lang w:val="it-IT"/>
              </w:rPr>
              <w:t>lygis</w:t>
            </w:r>
            <w:proofErr w:type="spellEnd"/>
            <w:r w:rsidRPr="00A10869">
              <w:rPr>
                <w:sz w:val="20"/>
                <w:szCs w:val="20"/>
                <w:lang w:val="it-IT"/>
              </w:rPr>
              <w:t xml:space="preserve"> (</w:t>
            </w:r>
            <w:proofErr w:type="spellStart"/>
            <w:r w:rsidRPr="00A10869">
              <w:rPr>
                <w:sz w:val="20"/>
                <w:szCs w:val="20"/>
                <w:lang w:val="it-IT"/>
              </w:rPr>
              <w:t>be</w:t>
            </w:r>
            <w:proofErr w:type="spellEnd"/>
            <w:r w:rsidRPr="00A10869">
              <w:rPr>
                <w:sz w:val="20"/>
                <w:szCs w:val="20"/>
                <w:lang w:val="it-IT"/>
              </w:rPr>
              <w:t xml:space="preserve"> </w:t>
            </w:r>
            <w:proofErr w:type="spellStart"/>
            <w:r w:rsidRPr="00A10869">
              <w:rPr>
                <w:sz w:val="20"/>
                <w:szCs w:val="20"/>
                <w:lang w:val="it-IT"/>
              </w:rPr>
              <w:t>energijos</w:t>
            </w:r>
            <w:proofErr w:type="spellEnd"/>
            <w:r w:rsidRPr="00A10869">
              <w:rPr>
                <w:sz w:val="20"/>
                <w:szCs w:val="20"/>
                <w:lang w:val="it-IT"/>
              </w:rPr>
              <w:t xml:space="preserve">) </w:t>
            </w:r>
            <w:proofErr w:type="spellStart"/>
            <w:r w:rsidRPr="00A10869">
              <w:rPr>
                <w:sz w:val="20"/>
                <w:szCs w:val="20"/>
                <w:lang w:val="it-IT"/>
              </w:rPr>
              <w:t>sumažėjo</w:t>
            </w:r>
            <w:proofErr w:type="spellEnd"/>
            <w:r w:rsidRPr="00A10869">
              <w:rPr>
                <w:sz w:val="20"/>
                <w:szCs w:val="20"/>
                <w:lang w:val="it-IT"/>
              </w:rPr>
              <w:t xml:space="preserve"> </w:t>
            </w:r>
            <w:proofErr w:type="spellStart"/>
            <w:r w:rsidRPr="00A10869">
              <w:rPr>
                <w:sz w:val="20"/>
                <w:szCs w:val="20"/>
                <w:lang w:val="it-IT"/>
              </w:rPr>
              <w:t>iki</w:t>
            </w:r>
            <w:proofErr w:type="spellEnd"/>
            <w:r w:rsidRPr="00A10869">
              <w:rPr>
                <w:sz w:val="20"/>
                <w:szCs w:val="20"/>
                <w:lang w:val="it-IT"/>
              </w:rPr>
              <w:t xml:space="preserve"> 2,4 proc.</w:t>
            </w:r>
            <w:r>
              <w:t xml:space="preserve"> </w:t>
            </w:r>
            <w:r w:rsidRPr="00A10869">
              <w:rPr>
                <w:sz w:val="20"/>
                <w:szCs w:val="20"/>
                <w:lang w:val="it-IT"/>
              </w:rPr>
              <w:t xml:space="preserve">2023 m. </w:t>
            </w:r>
            <w:proofErr w:type="spellStart"/>
            <w:r w:rsidRPr="00A10869">
              <w:rPr>
                <w:sz w:val="20"/>
                <w:szCs w:val="20"/>
                <w:lang w:val="it-IT"/>
              </w:rPr>
              <w:t>bendra</w:t>
            </w:r>
            <w:proofErr w:type="spellEnd"/>
            <w:r w:rsidRPr="00A10869">
              <w:rPr>
                <w:sz w:val="20"/>
                <w:szCs w:val="20"/>
                <w:lang w:val="it-IT"/>
              </w:rPr>
              <w:t xml:space="preserve"> </w:t>
            </w:r>
            <w:proofErr w:type="spellStart"/>
            <w:r w:rsidRPr="00A10869">
              <w:rPr>
                <w:sz w:val="20"/>
                <w:szCs w:val="20"/>
                <w:lang w:val="it-IT"/>
              </w:rPr>
              <w:t>mokesčių</w:t>
            </w:r>
            <w:proofErr w:type="spellEnd"/>
            <w:r w:rsidRPr="00A10869">
              <w:rPr>
                <w:sz w:val="20"/>
                <w:szCs w:val="20"/>
                <w:lang w:val="it-IT"/>
              </w:rPr>
              <w:t xml:space="preserve"> našta (</w:t>
            </w:r>
            <w:proofErr w:type="spellStart"/>
            <w:r w:rsidRPr="00A10869">
              <w:rPr>
                <w:sz w:val="20"/>
                <w:szCs w:val="20"/>
                <w:lang w:val="it-IT"/>
              </w:rPr>
              <w:t>tiesioginių</w:t>
            </w:r>
            <w:proofErr w:type="spellEnd"/>
            <w:r w:rsidRPr="00A10869">
              <w:rPr>
                <w:sz w:val="20"/>
                <w:szCs w:val="20"/>
                <w:lang w:val="it-IT"/>
              </w:rPr>
              <w:t xml:space="preserve">, </w:t>
            </w:r>
            <w:proofErr w:type="spellStart"/>
            <w:r w:rsidRPr="00A10869">
              <w:rPr>
                <w:sz w:val="20"/>
                <w:szCs w:val="20"/>
                <w:lang w:val="it-IT"/>
              </w:rPr>
              <w:t>netiesioginių</w:t>
            </w:r>
            <w:proofErr w:type="spellEnd"/>
            <w:r w:rsidRPr="00A10869">
              <w:rPr>
                <w:sz w:val="20"/>
                <w:szCs w:val="20"/>
                <w:lang w:val="it-IT"/>
              </w:rPr>
              <w:t xml:space="preserve">, </w:t>
            </w:r>
            <w:proofErr w:type="spellStart"/>
            <w:r w:rsidRPr="00A10869">
              <w:rPr>
                <w:sz w:val="20"/>
                <w:szCs w:val="20"/>
                <w:lang w:val="it-IT"/>
              </w:rPr>
              <w:t>kapitalo</w:t>
            </w:r>
            <w:proofErr w:type="spellEnd"/>
            <w:r w:rsidRPr="00A10869">
              <w:rPr>
                <w:sz w:val="20"/>
                <w:szCs w:val="20"/>
                <w:lang w:val="it-IT"/>
              </w:rPr>
              <w:t xml:space="preserve"> </w:t>
            </w:r>
            <w:proofErr w:type="spellStart"/>
            <w:r w:rsidRPr="00A10869">
              <w:rPr>
                <w:sz w:val="20"/>
                <w:szCs w:val="20"/>
                <w:lang w:val="it-IT"/>
              </w:rPr>
              <w:t>ir</w:t>
            </w:r>
            <w:proofErr w:type="spellEnd"/>
            <w:r w:rsidRPr="00A10869">
              <w:rPr>
                <w:sz w:val="20"/>
                <w:szCs w:val="20"/>
                <w:lang w:val="it-IT"/>
              </w:rPr>
              <w:t xml:space="preserve"> </w:t>
            </w:r>
            <w:proofErr w:type="spellStart"/>
            <w:r w:rsidRPr="00A10869">
              <w:rPr>
                <w:sz w:val="20"/>
                <w:szCs w:val="20"/>
                <w:lang w:val="it-IT"/>
              </w:rPr>
              <w:t>socialinio</w:t>
            </w:r>
            <w:proofErr w:type="spellEnd"/>
            <w:r w:rsidRPr="00A10869">
              <w:rPr>
                <w:sz w:val="20"/>
                <w:szCs w:val="20"/>
                <w:lang w:val="it-IT"/>
              </w:rPr>
              <w:t xml:space="preserve"> </w:t>
            </w:r>
            <w:proofErr w:type="spellStart"/>
            <w:r w:rsidRPr="00A10869">
              <w:rPr>
                <w:sz w:val="20"/>
                <w:szCs w:val="20"/>
                <w:lang w:val="it-IT"/>
              </w:rPr>
              <w:t>draudimo</w:t>
            </w:r>
            <w:proofErr w:type="spellEnd"/>
            <w:r w:rsidRPr="00A10869">
              <w:rPr>
                <w:sz w:val="20"/>
                <w:szCs w:val="20"/>
                <w:lang w:val="it-IT"/>
              </w:rPr>
              <w:t xml:space="preserve"> </w:t>
            </w:r>
            <w:proofErr w:type="spellStart"/>
            <w:r w:rsidRPr="00A10869">
              <w:rPr>
                <w:sz w:val="20"/>
                <w:szCs w:val="20"/>
                <w:lang w:val="it-IT"/>
              </w:rPr>
              <w:t>mokesčių</w:t>
            </w:r>
            <w:proofErr w:type="spellEnd"/>
            <w:r w:rsidRPr="00A10869">
              <w:rPr>
                <w:sz w:val="20"/>
                <w:szCs w:val="20"/>
                <w:lang w:val="it-IT"/>
              </w:rPr>
              <w:t xml:space="preserve"> </w:t>
            </w:r>
            <w:proofErr w:type="spellStart"/>
            <w:r w:rsidRPr="00A10869">
              <w:rPr>
                <w:sz w:val="20"/>
                <w:szCs w:val="20"/>
                <w:lang w:val="it-IT"/>
              </w:rPr>
              <w:t>suma</w:t>
            </w:r>
            <w:proofErr w:type="spellEnd"/>
            <w:r w:rsidRPr="00A10869">
              <w:rPr>
                <w:sz w:val="20"/>
                <w:szCs w:val="20"/>
                <w:lang w:val="it-IT"/>
              </w:rPr>
              <w:t xml:space="preserve">, </w:t>
            </w:r>
            <w:proofErr w:type="spellStart"/>
            <w:r w:rsidRPr="00A10869">
              <w:rPr>
                <w:sz w:val="20"/>
                <w:szCs w:val="20"/>
                <w:lang w:val="it-IT"/>
              </w:rPr>
              <w:t>palyginti</w:t>
            </w:r>
            <w:proofErr w:type="spellEnd"/>
            <w:r w:rsidRPr="00A10869">
              <w:rPr>
                <w:sz w:val="20"/>
                <w:szCs w:val="20"/>
                <w:lang w:val="it-IT"/>
              </w:rPr>
              <w:t xml:space="preserve"> su BVP) </w:t>
            </w:r>
            <w:proofErr w:type="spellStart"/>
            <w:r w:rsidRPr="00A10869">
              <w:rPr>
                <w:sz w:val="20"/>
                <w:szCs w:val="20"/>
                <w:lang w:val="it-IT"/>
              </w:rPr>
              <w:t>buvo</w:t>
            </w:r>
            <w:proofErr w:type="spellEnd"/>
            <w:r w:rsidRPr="00A10869">
              <w:rPr>
                <w:sz w:val="20"/>
                <w:szCs w:val="20"/>
                <w:lang w:val="it-IT"/>
              </w:rPr>
              <w:t xml:space="preserve"> 42,5 proc. </w:t>
            </w:r>
            <w:proofErr w:type="spellStart"/>
            <w:r w:rsidRPr="00A10869">
              <w:rPr>
                <w:sz w:val="20"/>
                <w:szCs w:val="20"/>
                <w:lang w:val="it-IT"/>
              </w:rPr>
              <w:t>ir</w:t>
            </w:r>
            <w:proofErr w:type="spellEnd"/>
            <w:r w:rsidRPr="00A10869">
              <w:rPr>
                <w:sz w:val="20"/>
                <w:szCs w:val="20"/>
                <w:lang w:val="it-IT"/>
              </w:rPr>
              <w:t xml:space="preserve">, </w:t>
            </w:r>
            <w:proofErr w:type="spellStart"/>
            <w:r w:rsidRPr="00A10869">
              <w:rPr>
                <w:sz w:val="20"/>
                <w:szCs w:val="20"/>
                <w:lang w:val="it-IT"/>
              </w:rPr>
              <w:t>palyginti</w:t>
            </w:r>
            <w:proofErr w:type="spellEnd"/>
            <w:r w:rsidRPr="00A10869">
              <w:rPr>
                <w:sz w:val="20"/>
                <w:szCs w:val="20"/>
                <w:lang w:val="it-IT"/>
              </w:rPr>
              <w:t xml:space="preserve"> su </w:t>
            </w:r>
            <w:proofErr w:type="spellStart"/>
            <w:r w:rsidRPr="00A10869">
              <w:rPr>
                <w:sz w:val="20"/>
                <w:szCs w:val="20"/>
                <w:lang w:val="it-IT"/>
              </w:rPr>
              <w:t>ankstesniais</w:t>
            </w:r>
            <w:proofErr w:type="spellEnd"/>
            <w:r w:rsidRPr="00A10869">
              <w:rPr>
                <w:sz w:val="20"/>
                <w:szCs w:val="20"/>
                <w:lang w:val="it-IT"/>
              </w:rPr>
              <w:t xml:space="preserve"> </w:t>
            </w:r>
            <w:proofErr w:type="spellStart"/>
            <w:r w:rsidRPr="00A10869">
              <w:rPr>
                <w:sz w:val="20"/>
                <w:szCs w:val="20"/>
                <w:lang w:val="it-IT"/>
              </w:rPr>
              <w:t>metais</w:t>
            </w:r>
            <w:proofErr w:type="spellEnd"/>
            <w:r w:rsidRPr="00A10869">
              <w:rPr>
                <w:sz w:val="20"/>
                <w:szCs w:val="20"/>
                <w:lang w:val="it-IT"/>
              </w:rPr>
              <w:t xml:space="preserve">, </w:t>
            </w:r>
            <w:proofErr w:type="spellStart"/>
            <w:r w:rsidRPr="00A10869">
              <w:rPr>
                <w:sz w:val="20"/>
                <w:szCs w:val="20"/>
                <w:lang w:val="it-IT"/>
              </w:rPr>
              <w:t>nepakito</w:t>
            </w:r>
            <w:proofErr w:type="spellEnd"/>
            <w:r w:rsidRPr="00A10869">
              <w:rPr>
                <w:sz w:val="20"/>
                <w:szCs w:val="20"/>
                <w:lang w:val="it-IT"/>
              </w:rPr>
              <w:t xml:space="preserve"> dėl </w:t>
            </w:r>
            <w:proofErr w:type="spellStart"/>
            <w:r w:rsidRPr="00A10869">
              <w:rPr>
                <w:sz w:val="20"/>
                <w:szCs w:val="20"/>
                <w:lang w:val="it-IT"/>
              </w:rPr>
              <w:t>to</w:t>
            </w:r>
            <w:proofErr w:type="spellEnd"/>
            <w:r w:rsidRPr="00A10869">
              <w:rPr>
                <w:sz w:val="20"/>
                <w:szCs w:val="20"/>
                <w:lang w:val="it-IT"/>
              </w:rPr>
              <w:t xml:space="preserve">, </w:t>
            </w:r>
            <w:proofErr w:type="spellStart"/>
            <w:r w:rsidRPr="00A10869">
              <w:rPr>
                <w:sz w:val="20"/>
                <w:szCs w:val="20"/>
                <w:lang w:val="it-IT"/>
              </w:rPr>
              <w:t>kad</w:t>
            </w:r>
            <w:proofErr w:type="spellEnd"/>
            <w:r w:rsidRPr="00A10869">
              <w:rPr>
                <w:sz w:val="20"/>
                <w:szCs w:val="20"/>
                <w:lang w:val="it-IT"/>
              </w:rPr>
              <w:t xml:space="preserve"> BVP </w:t>
            </w:r>
            <w:proofErr w:type="spellStart"/>
            <w:r w:rsidRPr="00A10869">
              <w:rPr>
                <w:sz w:val="20"/>
                <w:szCs w:val="20"/>
                <w:lang w:val="it-IT"/>
              </w:rPr>
              <w:t>augimas</w:t>
            </w:r>
            <w:proofErr w:type="spellEnd"/>
            <w:r w:rsidRPr="00A10869">
              <w:rPr>
                <w:sz w:val="20"/>
                <w:szCs w:val="20"/>
                <w:lang w:val="it-IT"/>
              </w:rPr>
              <w:t xml:space="preserve"> </w:t>
            </w:r>
            <w:proofErr w:type="spellStart"/>
            <w:r w:rsidRPr="00A10869">
              <w:rPr>
                <w:sz w:val="20"/>
                <w:szCs w:val="20"/>
                <w:lang w:val="it-IT"/>
              </w:rPr>
              <w:t>dabartinėmis</w:t>
            </w:r>
            <w:proofErr w:type="spellEnd"/>
            <w:r w:rsidRPr="00A10869">
              <w:rPr>
                <w:sz w:val="20"/>
                <w:szCs w:val="20"/>
                <w:lang w:val="it-IT"/>
              </w:rPr>
              <w:t xml:space="preserve"> </w:t>
            </w:r>
            <w:proofErr w:type="spellStart"/>
            <w:r w:rsidRPr="00A10869">
              <w:rPr>
                <w:sz w:val="20"/>
                <w:szCs w:val="20"/>
                <w:lang w:val="it-IT"/>
              </w:rPr>
              <w:t>kainomis</w:t>
            </w:r>
            <w:proofErr w:type="spellEnd"/>
            <w:r w:rsidRPr="00A10869">
              <w:rPr>
                <w:sz w:val="20"/>
                <w:szCs w:val="20"/>
                <w:lang w:val="it-IT"/>
              </w:rPr>
              <w:t xml:space="preserve"> (+6,2 proc.) </w:t>
            </w:r>
            <w:proofErr w:type="spellStart"/>
            <w:r w:rsidRPr="00A10869">
              <w:rPr>
                <w:sz w:val="20"/>
                <w:szCs w:val="20"/>
                <w:lang w:val="it-IT"/>
              </w:rPr>
              <w:t>buvo</w:t>
            </w:r>
            <w:proofErr w:type="spellEnd"/>
            <w:r w:rsidRPr="00A10869">
              <w:rPr>
                <w:sz w:val="20"/>
                <w:szCs w:val="20"/>
                <w:lang w:val="it-IT"/>
              </w:rPr>
              <w:t xml:space="preserve"> </w:t>
            </w:r>
            <w:proofErr w:type="spellStart"/>
            <w:r w:rsidRPr="00A10869">
              <w:rPr>
                <w:sz w:val="20"/>
                <w:szCs w:val="20"/>
                <w:lang w:val="it-IT"/>
              </w:rPr>
              <w:t>lygus</w:t>
            </w:r>
            <w:proofErr w:type="spellEnd"/>
            <w:r w:rsidRPr="00A10869">
              <w:rPr>
                <w:sz w:val="20"/>
                <w:szCs w:val="20"/>
                <w:lang w:val="it-IT"/>
              </w:rPr>
              <w:t xml:space="preserve"> </w:t>
            </w:r>
            <w:proofErr w:type="spellStart"/>
            <w:r w:rsidRPr="00A10869">
              <w:rPr>
                <w:sz w:val="20"/>
                <w:szCs w:val="20"/>
                <w:lang w:val="it-IT"/>
              </w:rPr>
              <w:t>mokesčių</w:t>
            </w:r>
            <w:proofErr w:type="spellEnd"/>
            <w:r w:rsidRPr="00A10869">
              <w:rPr>
                <w:sz w:val="20"/>
                <w:szCs w:val="20"/>
                <w:lang w:val="it-IT"/>
              </w:rPr>
              <w:t xml:space="preserve"> </w:t>
            </w:r>
            <w:proofErr w:type="spellStart"/>
            <w:r w:rsidRPr="00A10869">
              <w:rPr>
                <w:sz w:val="20"/>
                <w:szCs w:val="20"/>
                <w:lang w:val="it-IT"/>
              </w:rPr>
              <w:t>ir</w:t>
            </w:r>
            <w:proofErr w:type="spellEnd"/>
            <w:r w:rsidRPr="00A10869">
              <w:rPr>
                <w:sz w:val="20"/>
                <w:szCs w:val="20"/>
                <w:lang w:val="it-IT"/>
              </w:rPr>
              <w:t xml:space="preserve"> </w:t>
            </w:r>
            <w:proofErr w:type="spellStart"/>
            <w:r w:rsidRPr="00A10869">
              <w:rPr>
                <w:sz w:val="20"/>
                <w:szCs w:val="20"/>
                <w:lang w:val="it-IT"/>
              </w:rPr>
              <w:t>socialinio</w:t>
            </w:r>
            <w:proofErr w:type="spellEnd"/>
            <w:r w:rsidRPr="00A10869">
              <w:rPr>
                <w:sz w:val="20"/>
                <w:szCs w:val="20"/>
                <w:lang w:val="it-IT"/>
              </w:rPr>
              <w:t xml:space="preserve"> </w:t>
            </w:r>
            <w:proofErr w:type="spellStart"/>
            <w:r w:rsidRPr="00A10869">
              <w:rPr>
                <w:sz w:val="20"/>
                <w:szCs w:val="20"/>
                <w:lang w:val="it-IT"/>
              </w:rPr>
              <w:t>draudimo</w:t>
            </w:r>
            <w:proofErr w:type="spellEnd"/>
            <w:r w:rsidRPr="00A10869">
              <w:rPr>
                <w:sz w:val="20"/>
                <w:szCs w:val="20"/>
                <w:lang w:val="it-IT"/>
              </w:rPr>
              <w:t xml:space="preserve"> </w:t>
            </w:r>
            <w:proofErr w:type="spellStart"/>
            <w:r w:rsidRPr="00A10869">
              <w:rPr>
                <w:sz w:val="20"/>
                <w:szCs w:val="20"/>
                <w:lang w:val="it-IT"/>
              </w:rPr>
              <w:t>pajamų</w:t>
            </w:r>
            <w:proofErr w:type="spellEnd"/>
            <w:r w:rsidRPr="00A10869">
              <w:rPr>
                <w:sz w:val="20"/>
                <w:szCs w:val="20"/>
                <w:lang w:val="it-IT"/>
              </w:rPr>
              <w:t xml:space="preserve"> </w:t>
            </w:r>
            <w:proofErr w:type="spellStart"/>
            <w:r w:rsidRPr="00A10869">
              <w:rPr>
                <w:sz w:val="20"/>
                <w:szCs w:val="20"/>
                <w:lang w:val="it-IT"/>
              </w:rPr>
              <w:t>augimui</w:t>
            </w:r>
            <w:proofErr w:type="spellEnd"/>
            <w:r w:rsidRPr="00A10869">
              <w:rPr>
                <w:sz w:val="20"/>
                <w:szCs w:val="20"/>
                <w:lang w:val="it-IT"/>
              </w:rPr>
              <w:t xml:space="preserve"> (+6,3 proc.).</w:t>
            </w:r>
          </w:p>
        </w:tc>
        <w:tc>
          <w:tcPr>
            <w:tcW w:w="2573" w:type="dxa"/>
            <w:tcBorders>
              <w:left w:val="single" w:sz="4" w:space="0" w:color="auto"/>
            </w:tcBorders>
            <w:shd w:val="clear" w:color="auto" w:fill="auto"/>
            <w:tcMar>
              <w:top w:w="29" w:type="dxa"/>
              <w:left w:w="115" w:type="dxa"/>
              <w:bottom w:w="29" w:type="dxa"/>
              <w:right w:w="115" w:type="dxa"/>
            </w:tcMar>
          </w:tcPr>
          <w:p w:rsidR="007D102E" w:rsidRPr="00AA20C4" w:rsidRDefault="001E1A59" w:rsidP="007D102E">
            <w:pPr>
              <w:jc w:val="both"/>
              <w:rPr>
                <w:sz w:val="16"/>
                <w:szCs w:val="16"/>
              </w:rPr>
            </w:pPr>
            <w:hyperlink r:id="rId63" w:history="1">
              <w:r w:rsidR="00A10869" w:rsidRPr="00A10869">
                <w:rPr>
                  <w:rStyle w:val="Collegamentoipertestuale"/>
                  <w:sz w:val="16"/>
                  <w:szCs w:val="16"/>
                </w:rPr>
                <w:t>https://www.corriere.it/economia/finanza/24_marzo_01/pil-italia-cresce-oltre-alle-previsioni-0-9-nel-2023-ma-il-deficit-al-7-2-e-peggio-delle-stime-2d0399d5-2d3f-4425-857b-695cff9dfxlk.shtml</w:t>
              </w:r>
            </w:hyperlink>
          </w:p>
        </w:tc>
        <w:tc>
          <w:tcPr>
            <w:tcW w:w="1870" w:type="dxa"/>
            <w:shd w:val="clear" w:color="auto" w:fill="auto"/>
            <w:tcMar>
              <w:top w:w="29" w:type="dxa"/>
              <w:left w:w="115" w:type="dxa"/>
              <w:bottom w:w="29" w:type="dxa"/>
              <w:right w:w="115" w:type="dxa"/>
            </w:tcMar>
          </w:tcPr>
          <w:p w:rsidR="007D102E" w:rsidRPr="00A0165E" w:rsidRDefault="007D102E" w:rsidP="007D102E">
            <w:pPr>
              <w:spacing w:after="60"/>
              <w:rPr>
                <w:sz w:val="16"/>
                <w:szCs w:val="16"/>
              </w:rPr>
            </w:pPr>
          </w:p>
        </w:tc>
      </w:tr>
    </w:tbl>
    <w:p w:rsidR="00150F57" w:rsidRPr="00A0165E" w:rsidRDefault="00150F57" w:rsidP="00150F57">
      <w:pPr>
        <w:rPr>
          <w:sz w:val="22"/>
          <w:szCs w:val="22"/>
        </w:rPr>
      </w:pPr>
    </w:p>
    <w:p w:rsidR="00150F57" w:rsidRPr="00A0165E" w:rsidRDefault="00150F57" w:rsidP="00150F57">
      <w:pPr>
        <w:rPr>
          <w:sz w:val="22"/>
          <w:szCs w:val="22"/>
        </w:rPr>
      </w:pPr>
      <w:r w:rsidRPr="00A0165E">
        <w:rPr>
          <w:sz w:val="22"/>
          <w:szCs w:val="22"/>
        </w:rPr>
        <w:t>Parengė:</w:t>
      </w:r>
    </w:p>
    <w:p w:rsidR="00DF735C" w:rsidRPr="00A0165E" w:rsidRDefault="00206CC1" w:rsidP="00150F57">
      <w:pPr>
        <w:pBdr>
          <w:top w:val="nil"/>
          <w:left w:val="nil"/>
          <w:bottom w:val="nil"/>
          <w:right w:val="nil"/>
          <w:between w:val="nil"/>
        </w:pBdr>
        <w:jc w:val="both"/>
        <w:rPr>
          <w:i/>
          <w:sz w:val="22"/>
          <w:szCs w:val="22"/>
        </w:rPr>
      </w:pPr>
      <w:r>
        <w:rPr>
          <w:sz w:val="22"/>
          <w:szCs w:val="22"/>
        </w:rPr>
        <w:t>Komerci</w:t>
      </w:r>
      <w:r w:rsidR="00C00B00">
        <w:rPr>
          <w:sz w:val="22"/>
          <w:szCs w:val="22"/>
        </w:rPr>
        <w:t>jos atašė</w:t>
      </w:r>
      <w:r w:rsidR="00150F57" w:rsidRPr="00A0165E">
        <w:rPr>
          <w:sz w:val="22"/>
          <w:szCs w:val="22"/>
        </w:rPr>
        <w:t xml:space="preserve"> Laura Šerėnienė,</w:t>
      </w:r>
      <w:r w:rsidR="00150F57" w:rsidRPr="00A0165E">
        <w:rPr>
          <w:i/>
          <w:sz w:val="22"/>
          <w:szCs w:val="22"/>
        </w:rPr>
        <w:t xml:space="preserve"> </w:t>
      </w:r>
      <w:r w:rsidR="00150F57" w:rsidRPr="00A0165E">
        <w:rPr>
          <w:sz w:val="22"/>
          <w:szCs w:val="22"/>
        </w:rPr>
        <w:t>tel. +39 0683661833, el. p. laura.sereniene@urm.lt</w:t>
      </w:r>
    </w:p>
    <w:sectPr w:rsidR="00DF735C" w:rsidRPr="00A0165E" w:rsidSect="00A518E5">
      <w:footerReference w:type="default" r:id="rId64"/>
      <w:headerReference w:type="first" r:id="rId65"/>
      <w:pgSz w:w="11906" w:h="16838"/>
      <w:pgMar w:top="1134" w:right="567" w:bottom="1134" w:left="1701"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2F4" w:rsidRDefault="00DB12F4" w:rsidP="00150F57">
      <w:r>
        <w:separator/>
      </w:r>
    </w:p>
  </w:endnote>
  <w:endnote w:type="continuationSeparator" w:id="0">
    <w:p w:rsidR="00DB12F4" w:rsidRDefault="00DB12F4" w:rsidP="00150F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4F" w:rsidRDefault="002A3F4F">
    <w:pPr>
      <w:pBdr>
        <w:top w:val="nil"/>
        <w:left w:val="nil"/>
        <w:bottom w:val="nil"/>
        <w:right w:val="nil"/>
        <w:between w:val="nil"/>
      </w:pBdr>
      <w:tabs>
        <w:tab w:val="center" w:pos="4819"/>
        <w:tab w:val="right" w:pos="9638"/>
      </w:tabs>
      <w:jc w:val="right"/>
      <w:rPr>
        <w:color w:val="000000"/>
        <w:sz w:val="22"/>
        <w:szCs w:val="22"/>
      </w:rPr>
    </w:pPr>
    <w:r>
      <w:rPr>
        <w:rFonts w:ascii="Calibri" w:eastAsia="Calibri" w:hAnsi="Calibri" w:cs="Calibri"/>
        <w:color w:val="000000"/>
        <w:sz w:val="22"/>
        <w:szCs w:val="22"/>
      </w:rPr>
      <w:t xml:space="preserve"> </w:t>
    </w:r>
    <w:r w:rsidR="001E1A59">
      <w:rPr>
        <w:color w:val="000000"/>
        <w:sz w:val="22"/>
        <w:szCs w:val="22"/>
      </w:rPr>
      <w:fldChar w:fldCharType="begin"/>
    </w:r>
    <w:r>
      <w:rPr>
        <w:color w:val="000000"/>
        <w:sz w:val="22"/>
        <w:szCs w:val="22"/>
      </w:rPr>
      <w:instrText>PAGE</w:instrText>
    </w:r>
    <w:r w:rsidR="001E1A59">
      <w:rPr>
        <w:color w:val="000000"/>
        <w:sz w:val="22"/>
        <w:szCs w:val="22"/>
      </w:rPr>
      <w:fldChar w:fldCharType="separate"/>
    </w:r>
    <w:r w:rsidR="003B53BC">
      <w:rPr>
        <w:noProof/>
        <w:color w:val="000000"/>
        <w:sz w:val="22"/>
        <w:szCs w:val="22"/>
      </w:rPr>
      <w:t>7</w:t>
    </w:r>
    <w:r w:rsidR="001E1A59">
      <w:rPr>
        <w:color w:val="000000"/>
        <w:sz w:val="22"/>
        <w:szCs w:val="22"/>
      </w:rPr>
      <w:fldChar w:fldCharType="end"/>
    </w:r>
    <w:r>
      <w:rPr>
        <w:color w:val="000000"/>
        <w:sz w:val="22"/>
        <w:szCs w:val="22"/>
      </w:rPr>
      <w:t xml:space="preserve"> (</w:t>
    </w:r>
    <w:r w:rsidR="001E1A59">
      <w:rPr>
        <w:color w:val="000000"/>
        <w:sz w:val="22"/>
        <w:szCs w:val="22"/>
      </w:rPr>
      <w:fldChar w:fldCharType="begin"/>
    </w:r>
    <w:r>
      <w:rPr>
        <w:color w:val="000000"/>
        <w:sz w:val="22"/>
        <w:szCs w:val="22"/>
      </w:rPr>
      <w:instrText>NUMPAGES</w:instrText>
    </w:r>
    <w:r w:rsidR="001E1A59">
      <w:rPr>
        <w:color w:val="000000"/>
        <w:sz w:val="22"/>
        <w:szCs w:val="22"/>
      </w:rPr>
      <w:fldChar w:fldCharType="separate"/>
    </w:r>
    <w:r w:rsidR="003B53BC">
      <w:rPr>
        <w:noProof/>
        <w:color w:val="000000"/>
        <w:sz w:val="22"/>
        <w:szCs w:val="22"/>
      </w:rPr>
      <w:t>7</w:t>
    </w:r>
    <w:r w:rsidR="001E1A59">
      <w:rPr>
        <w:color w:val="000000"/>
        <w:sz w:val="22"/>
        <w:szCs w:val="22"/>
      </w:rPr>
      <w:fldChar w:fldCharType="end"/>
    </w:r>
    <w:r>
      <w:rPr>
        <w:color w:val="000000"/>
        <w:sz w:val="22"/>
        <w:szCs w:val="22"/>
      </w:rPr>
      <w:t>)</w:t>
    </w:r>
  </w:p>
  <w:p w:rsidR="002A3F4F" w:rsidRDefault="002A3F4F">
    <w:pPr>
      <w:pBdr>
        <w:top w:val="nil"/>
        <w:left w:val="nil"/>
        <w:bottom w:val="nil"/>
        <w:right w:val="nil"/>
        <w:between w:val="nil"/>
      </w:pBdr>
      <w:tabs>
        <w:tab w:val="center" w:pos="4819"/>
        <w:tab w:val="right" w:pos="9638"/>
      </w:tabs>
      <w:rPr>
        <w:rFonts w:ascii="Calibri" w:eastAsia="Calibri" w:hAnsi="Calibri" w:cs="Calibri"/>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2F4" w:rsidRDefault="00DB12F4" w:rsidP="00150F57">
      <w:r>
        <w:separator/>
      </w:r>
    </w:p>
  </w:footnote>
  <w:footnote w:type="continuationSeparator" w:id="0">
    <w:p w:rsidR="00DB12F4" w:rsidRDefault="00DB12F4" w:rsidP="00150F57">
      <w:r>
        <w:continuationSeparator/>
      </w:r>
    </w:p>
  </w:footnote>
  <w:footnote w:id="1">
    <w:p w:rsidR="002A3F4F" w:rsidRDefault="002A3F4F" w:rsidP="00150F5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MTEPI - moksliniai tyrimai, eksperimentinė plėtra ir inovacijos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4F" w:rsidRDefault="002A3F4F">
    <w:pPr>
      <w:pBdr>
        <w:top w:val="nil"/>
        <w:left w:val="nil"/>
        <w:bottom w:val="nil"/>
        <w:right w:val="nil"/>
        <w:between w:val="nil"/>
      </w:pBdr>
      <w:tabs>
        <w:tab w:val="center" w:pos="4153"/>
        <w:tab w:val="right" w:pos="8306"/>
      </w:tabs>
      <w:spacing w:after="200" w:line="276" w:lineRule="auto"/>
      <w:jc w:val="center"/>
      <w:rPr>
        <w:rFonts w:ascii="Calibri" w:eastAsia="Calibri" w:hAnsi="Calibri" w:cs="Calibri"/>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E57E2"/>
    <w:multiLevelType w:val="hybridMultilevel"/>
    <w:tmpl w:val="A5564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4952FDE"/>
    <w:multiLevelType w:val="hybridMultilevel"/>
    <w:tmpl w:val="489A9D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defaultTabStop w:val="1296"/>
  <w:hyphenationZone w:val="396"/>
  <w:characterSpacingControl w:val="doNotCompress"/>
  <w:footnotePr>
    <w:footnote w:id="-1"/>
    <w:footnote w:id="0"/>
  </w:footnotePr>
  <w:endnotePr>
    <w:endnote w:id="-1"/>
    <w:endnote w:id="0"/>
  </w:endnotePr>
  <w:compat/>
  <w:rsids>
    <w:rsidRoot w:val="00150F57"/>
    <w:rsid w:val="00000A63"/>
    <w:rsid w:val="000021A8"/>
    <w:rsid w:val="000066D1"/>
    <w:rsid w:val="00006C72"/>
    <w:rsid w:val="00006E19"/>
    <w:rsid w:val="00007A02"/>
    <w:rsid w:val="00007FE6"/>
    <w:rsid w:val="00010D1A"/>
    <w:rsid w:val="00011D40"/>
    <w:rsid w:val="00013179"/>
    <w:rsid w:val="000136F2"/>
    <w:rsid w:val="0001393C"/>
    <w:rsid w:val="00013A8C"/>
    <w:rsid w:val="000151C9"/>
    <w:rsid w:val="00016976"/>
    <w:rsid w:val="00017A69"/>
    <w:rsid w:val="00020F45"/>
    <w:rsid w:val="00021194"/>
    <w:rsid w:val="000214BA"/>
    <w:rsid w:val="00021500"/>
    <w:rsid w:val="00022430"/>
    <w:rsid w:val="000249E1"/>
    <w:rsid w:val="0002761B"/>
    <w:rsid w:val="0003146D"/>
    <w:rsid w:val="00034006"/>
    <w:rsid w:val="00036BA7"/>
    <w:rsid w:val="0003719D"/>
    <w:rsid w:val="00040CA6"/>
    <w:rsid w:val="000427EE"/>
    <w:rsid w:val="00042DAC"/>
    <w:rsid w:val="00044950"/>
    <w:rsid w:val="00044BF7"/>
    <w:rsid w:val="00044F10"/>
    <w:rsid w:val="00046C48"/>
    <w:rsid w:val="0005131C"/>
    <w:rsid w:val="00051D6D"/>
    <w:rsid w:val="00053AF3"/>
    <w:rsid w:val="000560C5"/>
    <w:rsid w:val="00057322"/>
    <w:rsid w:val="00060E4B"/>
    <w:rsid w:val="00060F41"/>
    <w:rsid w:val="0006147B"/>
    <w:rsid w:val="000618F3"/>
    <w:rsid w:val="000621C6"/>
    <w:rsid w:val="00062369"/>
    <w:rsid w:val="00063482"/>
    <w:rsid w:val="00063AD9"/>
    <w:rsid w:val="00065324"/>
    <w:rsid w:val="000655DF"/>
    <w:rsid w:val="0006634B"/>
    <w:rsid w:val="00067BCF"/>
    <w:rsid w:val="00070B07"/>
    <w:rsid w:val="00071BAF"/>
    <w:rsid w:val="000724B4"/>
    <w:rsid w:val="00072CCE"/>
    <w:rsid w:val="000741D5"/>
    <w:rsid w:val="00074E61"/>
    <w:rsid w:val="00074FA5"/>
    <w:rsid w:val="00076A11"/>
    <w:rsid w:val="00076CAA"/>
    <w:rsid w:val="00077327"/>
    <w:rsid w:val="0007787B"/>
    <w:rsid w:val="00083E9B"/>
    <w:rsid w:val="00084269"/>
    <w:rsid w:val="00085719"/>
    <w:rsid w:val="000876F6"/>
    <w:rsid w:val="00091C22"/>
    <w:rsid w:val="0009208D"/>
    <w:rsid w:val="000923A7"/>
    <w:rsid w:val="00094C86"/>
    <w:rsid w:val="00095E75"/>
    <w:rsid w:val="00096DA7"/>
    <w:rsid w:val="0009739E"/>
    <w:rsid w:val="000A00EC"/>
    <w:rsid w:val="000A101B"/>
    <w:rsid w:val="000A309D"/>
    <w:rsid w:val="000A3786"/>
    <w:rsid w:val="000A3F5B"/>
    <w:rsid w:val="000A5235"/>
    <w:rsid w:val="000A6321"/>
    <w:rsid w:val="000B053F"/>
    <w:rsid w:val="000B09E4"/>
    <w:rsid w:val="000B0CDE"/>
    <w:rsid w:val="000B1E5F"/>
    <w:rsid w:val="000B23C4"/>
    <w:rsid w:val="000B3692"/>
    <w:rsid w:val="000B4DD3"/>
    <w:rsid w:val="000B55AB"/>
    <w:rsid w:val="000B5912"/>
    <w:rsid w:val="000B67D1"/>
    <w:rsid w:val="000C1712"/>
    <w:rsid w:val="000C233D"/>
    <w:rsid w:val="000C29EE"/>
    <w:rsid w:val="000C2CE6"/>
    <w:rsid w:val="000C2CE8"/>
    <w:rsid w:val="000C2CEF"/>
    <w:rsid w:val="000C2ED2"/>
    <w:rsid w:val="000C3CA7"/>
    <w:rsid w:val="000C3E73"/>
    <w:rsid w:val="000C59D0"/>
    <w:rsid w:val="000C6575"/>
    <w:rsid w:val="000D03CE"/>
    <w:rsid w:val="000D0A58"/>
    <w:rsid w:val="000D0F3A"/>
    <w:rsid w:val="000D2990"/>
    <w:rsid w:val="000D2CA2"/>
    <w:rsid w:val="000D2DD0"/>
    <w:rsid w:val="000D6308"/>
    <w:rsid w:val="000D7C19"/>
    <w:rsid w:val="000E0381"/>
    <w:rsid w:val="000E20C8"/>
    <w:rsid w:val="000E294A"/>
    <w:rsid w:val="000E4758"/>
    <w:rsid w:val="000E4D81"/>
    <w:rsid w:val="000E52FE"/>
    <w:rsid w:val="000E6191"/>
    <w:rsid w:val="000E669C"/>
    <w:rsid w:val="000E79E9"/>
    <w:rsid w:val="000F17CC"/>
    <w:rsid w:val="000F2B24"/>
    <w:rsid w:val="000F2DEE"/>
    <w:rsid w:val="000F302E"/>
    <w:rsid w:val="000F54FD"/>
    <w:rsid w:val="000F61E6"/>
    <w:rsid w:val="00100EE0"/>
    <w:rsid w:val="00102CBA"/>
    <w:rsid w:val="00104314"/>
    <w:rsid w:val="00104B4E"/>
    <w:rsid w:val="00104B6F"/>
    <w:rsid w:val="00105CC0"/>
    <w:rsid w:val="00106A7D"/>
    <w:rsid w:val="001121D2"/>
    <w:rsid w:val="001124AE"/>
    <w:rsid w:val="001127CA"/>
    <w:rsid w:val="00112DEB"/>
    <w:rsid w:val="00113E35"/>
    <w:rsid w:val="00115CB9"/>
    <w:rsid w:val="00116550"/>
    <w:rsid w:val="00117516"/>
    <w:rsid w:val="00123334"/>
    <w:rsid w:val="00123F70"/>
    <w:rsid w:val="001245BA"/>
    <w:rsid w:val="0013015C"/>
    <w:rsid w:val="00130EA1"/>
    <w:rsid w:val="0013308D"/>
    <w:rsid w:val="0013634A"/>
    <w:rsid w:val="00136690"/>
    <w:rsid w:val="00137D4A"/>
    <w:rsid w:val="001412FA"/>
    <w:rsid w:val="001424C9"/>
    <w:rsid w:val="0014478F"/>
    <w:rsid w:val="0014757E"/>
    <w:rsid w:val="0015020A"/>
    <w:rsid w:val="00150F57"/>
    <w:rsid w:val="001521C0"/>
    <w:rsid w:val="0015265D"/>
    <w:rsid w:val="00153D42"/>
    <w:rsid w:val="00154CAE"/>
    <w:rsid w:val="001559C0"/>
    <w:rsid w:val="001559C8"/>
    <w:rsid w:val="00155E77"/>
    <w:rsid w:val="00156C95"/>
    <w:rsid w:val="001576DA"/>
    <w:rsid w:val="001579F9"/>
    <w:rsid w:val="001605F1"/>
    <w:rsid w:val="00162EB4"/>
    <w:rsid w:val="00164876"/>
    <w:rsid w:val="00165641"/>
    <w:rsid w:val="0016608C"/>
    <w:rsid w:val="001662B2"/>
    <w:rsid w:val="00166969"/>
    <w:rsid w:val="00167AE1"/>
    <w:rsid w:val="00167E6C"/>
    <w:rsid w:val="0017103C"/>
    <w:rsid w:val="00174DEB"/>
    <w:rsid w:val="00174F1F"/>
    <w:rsid w:val="00181095"/>
    <w:rsid w:val="00181260"/>
    <w:rsid w:val="001832AA"/>
    <w:rsid w:val="00183778"/>
    <w:rsid w:val="00183C3B"/>
    <w:rsid w:val="0018407D"/>
    <w:rsid w:val="00184A52"/>
    <w:rsid w:val="00186FB7"/>
    <w:rsid w:val="00191809"/>
    <w:rsid w:val="00192615"/>
    <w:rsid w:val="0019411C"/>
    <w:rsid w:val="00194DF0"/>
    <w:rsid w:val="001958A4"/>
    <w:rsid w:val="001A0A88"/>
    <w:rsid w:val="001A47FC"/>
    <w:rsid w:val="001A4945"/>
    <w:rsid w:val="001A4F68"/>
    <w:rsid w:val="001A66E2"/>
    <w:rsid w:val="001A67E5"/>
    <w:rsid w:val="001A72EA"/>
    <w:rsid w:val="001A7357"/>
    <w:rsid w:val="001B0495"/>
    <w:rsid w:val="001B18BD"/>
    <w:rsid w:val="001B34C3"/>
    <w:rsid w:val="001B45E9"/>
    <w:rsid w:val="001B4C74"/>
    <w:rsid w:val="001B518E"/>
    <w:rsid w:val="001B7210"/>
    <w:rsid w:val="001B7813"/>
    <w:rsid w:val="001B7DA1"/>
    <w:rsid w:val="001B7FBF"/>
    <w:rsid w:val="001C13D5"/>
    <w:rsid w:val="001C2578"/>
    <w:rsid w:val="001C35BC"/>
    <w:rsid w:val="001C3629"/>
    <w:rsid w:val="001C3969"/>
    <w:rsid w:val="001C5723"/>
    <w:rsid w:val="001C6780"/>
    <w:rsid w:val="001C6CC9"/>
    <w:rsid w:val="001D0D74"/>
    <w:rsid w:val="001D194A"/>
    <w:rsid w:val="001D1A19"/>
    <w:rsid w:val="001D1E35"/>
    <w:rsid w:val="001D1E8B"/>
    <w:rsid w:val="001D2197"/>
    <w:rsid w:val="001D2CE8"/>
    <w:rsid w:val="001D4E3A"/>
    <w:rsid w:val="001D7283"/>
    <w:rsid w:val="001E06D6"/>
    <w:rsid w:val="001E08A1"/>
    <w:rsid w:val="001E12D7"/>
    <w:rsid w:val="001E1A59"/>
    <w:rsid w:val="001E2143"/>
    <w:rsid w:val="001E4D51"/>
    <w:rsid w:val="001E59D8"/>
    <w:rsid w:val="001E72B4"/>
    <w:rsid w:val="001E7EFF"/>
    <w:rsid w:val="001F0729"/>
    <w:rsid w:val="001F1120"/>
    <w:rsid w:val="001F3210"/>
    <w:rsid w:val="001F4913"/>
    <w:rsid w:val="001F4E0B"/>
    <w:rsid w:val="001F52CD"/>
    <w:rsid w:val="001F5CD9"/>
    <w:rsid w:val="00200AE5"/>
    <w:rsid w:val="0020278D"/>
    <w:rsid w:val="00203561"/>
    <w:rsid w:val="002063C9"/>
    <w:rsid w:val="00206CC1"/>
    <w:rsid w:val="00206DAA"/>
    <w:rsid w:val="00206FB5"/>
    <w:rsid w:val="0020783F"/>
    <w:rsid w:val="00207F3B"/>
    <w:rsid w:val="002103CB"/>
    <w:rsid w:val="0021078C"/>
    <w:rsid w:val="00211BCE"/>
    <w:rsid w:val="00211FE1"/>
    <w:rsid w:val="002136D7"/>
    <w:rsid w:val="00213EBF"/>
    <w:rsid w:val="00214688"/>
    <w:rsid w:val="00214E4E"/>
    <w:rsid w:val="00214F40"/>
    <w:rsid w:val="00216172"/>
    <w:rsid w:val="00217A65"/>
    <w:rsid w:val="00217B11"/>
    <w:rsid w:val="00217B95"/>
    <w:rsid w:val="00217C43"/>
    <w:rsid w:val="00217E5E"/>
    <w:rsid w:val="002215E6"/>
    <w:rsid w:val="00221CF0"/>
    <w:rsid w:val="0022256B"/>
    <w:rsid w:val="00222E2E"/>
    <w:rsid w:val="00223060"/>
    <w:rsid w:val="00224F94"/>
    <w:rsid w:val="00225D6F"/>
    <w:rsid w:val="00225F64"/>
    <w:rsid w:val="0022671E"/>
    <w:rsid w:val="0022769E"/>
    <w:rsid w:val="00231EE9"/>
    <w:rsid w:val="00232E3A"/>
    <w:rsid w:val="00233714"/>
    <w:rsid w:val="00236117"/>
    <w:rsid w:val="00236966"/>
    <w:rsid w:val="00237930"/>
    <w:rsid w:val="002410C4"/>
    <w:rsid w:val="0024152B"/>
    <w:rsid w:val="002438A9"/>
    <w:rsid w:val="00244860"/>
    <w:rsid w:val="002455D1"/>
    <w:rsid w:val="00247621"/>
    <w:rsid w:val="002511A8"/>
    <w:rsid w:val="00252865"/>
    <w:rsid w:val="00252FD4"/>
    <w:rsid w:val="002542CF"/>
    <w:rsid w:val="00254C42"/>
    <w:rsid w:val="00254C96"/>
    <w:rsid w:val="002556B8"/>
    <w:rsid w:val="0025645D"/>
    <w:rsid w:val="00257A03"/>
    <w:rsid w:val="0026060A"/>
    <w:rsid w:val="00264E7D"/>
    <w:rsid w:val="00265444"/>
    <w:rsid w:val="002655B6"/>
    <w:rsid w:val="002661D6"/>
    <w:rsid w:val="00266412"/>
    <w:rsid w:val="00267741"/>
    <w:rsid w:val="002677FB"/>
    <w:rsid w:val="00271E75"/>
    <w:rsid w:val="00272836"/>
    <w:rsid w:val="0027313F"/>
    <w:rsid w:val="00273987"/>
    <w:rsid w:val="00274170"/>
    <w:rsid w:val="00274BD0"/>
    <w:rsid w:val="0027543B"/>
    <w:rsid w:val="00276AD7"/>
    <w:rsid w:val="0027705A"/>
    <w:rsid w:val="0027773B"/>
    <w:rsid w:val="00277EC8"/>
    <w:rsid w:val="0028128B"/>
    <w:rsid w:val="00282278"/>
    <w:rsid w:val="00282758"/>
    <w:rsid w:val="00282EF2"/>
    <w:rsid w:val="0028320F"/>
    <w:rsid w:val="00284007"/>
    <w:rsid w:val="00284EA2"/>
    <w:rsid w:val="00285696"/>
    <w:rsid w:val="002917EF"/>
    <w:rsid w:val="00292A8F"/>
    <w:rsid w:val="00293EF8"/>
    <w:rsid w:val="0029404A"/>
    <w:rsid w:val="00294E6D"/>
    <w:rsid w:val="00295D05"/>
    <w:rsid w:val="002963D7"/>
    <w:rsid w:val="00296D62"/>
    <w:rsid w:val="002A173D"/>
    <w:rsid w:val="002A1DAD"/>
    <w:rsid w:val="002A239A"/>
    <w:rsid w:val="002A3A66"/>
    <w:rsid w:val="002A3D9A"/>
    <w:rsid w:val="002A3F4F"/>
    <w:rsid w:val="002A4343"/>
    <w:rsid w:val="002A465A"/>
    <w:rsid w:val="002A5B99"/>
    <w:rsid w:val="002A76AA"/>
    <w:rsid w:val="002A79C1"/>
    <w:rsid w:val="002B01F1"/>
    <w:rsid w:val="002B07A2"/>
    <w:rsid w:val="002B1F1B"/>
    <w:rsid w:val="002B2A91"/>
    <w:rsid w:val="002B2C86"/>
    <w:rsid w:val="002B3857"/>
    <w:rsid w:val="002B759F"/>
    <w:rsid w:val="002C0445"/>
    <w:rsid w:val="002C11BD"/>
    <w:rsid w:val="002C11FB"/>
    <w:rsid w:val="002C368A"/>
    <w:rsid w:val="002C4303"/>
    <w:rsid w:val="002C7C42"/>
    <w:rsid w:val="002D0A69"/>
    <w:rsid w:val="002D2944"/>
    <w:rsid w:val="002D3052"/>
    <w:rsid w:val="002D3995"/>
    <w:rsid w:val="002D7519"/>
    <w:rsid w:val="002D7B2D"/>
    <w:rsid w:val="002E06B5"/>
    <w:rsid w:val="002E0793"/>
    <w:rsid w:val="002E23AE"/>
    <w:rsid w:val="002E3026"/>
    <w:rsid w:val="002E3A03"/>
    <w:rsid w:val="002E4196"/>
    <w:rsid w:val="002E584C"/>
    <w:rsid w:val="002E5F37"/>
    <w:rsid w:val="002E731B"/>
    <w:rsid w:val="002F0E60"/>
    <w:rsid w:val="002F0E97"/>
    <w:rsid w:val="002F15F4"/>
    <w:rsid w:val="002F1CC7"/>
    <w:rsid w:val="002F28CA"/>
    <w:rsid w:val="002F395D"/>
    <w:rsid w:val="002F43B4"/>
    <w:rsid w:val="002F78F2"/>
    <w:rsid w:val="002F7BD9"/>
    <w:rsid w:val="0030082B"/>
    <w:rsid w:val="00300CA8"/>
    <w:rsid w:val="00302516"/>
    <w:rsid w:val="00302F69"/>
    <w:rsid w:val="0030436E"/>
    <w:rsid w:val="00304CB5"/>
    <w:rsid w:val="00305ED8"/>
    <w:rsid w:val="00305EF9"/>
    <w:rsid w:val="00306488"/>
    <w:rsid w:val="00307A98"/>
    <w:rsid w:val="00307E24"/>
    <w:rsid w:val="00311912"/>
    <w:rsid w:val="00313915"/>
    <w:rsid w:val="0031399E"/>
    <w:rsid w:val="00315484"/>
    <w:rsid w:val="00315D00"/>
    <w:rsid w:val="00315ED5"/>
    <w:rsid w:val="00316717"/>
    <w:rsid w:val="00317E72"/>
    <w:rsid w:val="00320936"/>
    <w:rsid w:val="00321652"/>
    <w:rsid w:val="00323FD2"/>
    <w:rsid w:val="00324640"/>
    <w:rsid w:val="0032539B"/>
    <w:rsid w:val="00325479"/>
    <w:rsid w:val="003261B1"/>
    <w:rsid w:val="00326869"/>
    <w:rsid w:val="003318A2"/>
    <w:rsid w:val="0033288E"/>
    <w:rsid w:val="00332E54"/>
    <w:rsid w:val="00333B0B"/>
    <w:rsid w:val="003342FC"/>
    <w:rsid w:val="003350CB"/>
    <w:rsid w:val="0033525D"/>
    <w:rsid w:val="00335560"/>
    <w:rsid w:val="003365A2"/>
    <w:rsid w:val="003365D5"/>
    <w:rsid w:val="00337CDD"/>
    <w:rsid w:val="003400EF"/>
    <w:rsid w:val="00341BBE"/>
    <w:rsid w:val="00342A5F"/>
    <w:rsid w:val="0034373A"/>
    <w:rsid w:val="00345510"/>
    <w:rsid w:val="00345748"/>
    <w:rsid w:val="00345828"/>
    <w:rsid w:val="00346B3A"/>
    <w:rsid w:val="00347BA4"/>
    <w:rsid w:val="0035081F"/>
    <w:rsid w:val="00352B3D"/>
    <w:rsid w:val="00353B1D"/>
    <w:rsid w:val="003542F9"/>
    <w:rsid w:val="0035785E"/>
    <w:rsid w:val="00361C07"/>
    <w:rsid w:val="00361F6C"/>
    <w:rsid w:val="00363983"/>
    <w:rsid w:val="00364A9E"/>
    <w:rsid w:val="0036597D"/>
    <w:rsid w:val="00365B4A"/>
    <w:rsid w:val="003667C7"/>
    <w:rsid w:val="00367690"/>
    <w:rsid w:val="00367D7B"/>
    <w:rsid w:val="0037032D"/>
    <w:rsid w:val="00370337"/>
    <w:rsid w:val="00370513"/>
    <w:rsid w:val="00371E58"/>
    <w:rsid w:val="003728C3"/>
    <w:rsid w:val="00372B8E"/>
    <w:rsid w:val="00373CDA"/>
    <w:rsid w:val="00373E1E"/>
    <w:rsid w:val="00375158"/>
    <w:rsid w:val="003763B9"/>
    <w:rsid w:val="00376C0A"/>
    <w:rsid w:val="00377591"/>
    <w:rsid w:val="003776C1"/>
    <w:rsid w:val="003823CF"/>
    <w:rsid w:val="00386700"/>
    <w:rsid w:val="00387B48"/>
    <w:rsid w:val="00391FFB"/>
    <w:rsid w:val="00392082"/>
    <w:rsid w:val="003931CF"/>
    <w:rsid w:val="00393DCB"/>
    <w:rsid w:val="0039431A"/>
    <w:rsid w:val="0039459C"/>
    <w:rsid w:val="0039505A"/>
    <w:rsid w:val="00395576"/>
    <w:rsid w:val="0039583C"/>
    <w:rsid w:val="00395A36"/>
    <w:rsid w:val="00396475"/>
    <w:rsid w:val="00397ADE"/>
    <w:rsid w:val="003A0A5B"/>
    <w:rsid w:val="003A0DDD"/>
    <w:rsid w:val="003A1E08"/>
    <w:rsid w:val="003A2726"/>
    <w:rsid w:val="003A29B4"/>
    <w:rsid w:val="003A3695"/>
    <w:rsid w:val="003A3EBA"/>
    <w:rsid w:val="003A4BEC"/>
    <w:rsid w:val="003A4DF6"/>
    <w:rsid w:val="003A6092"/>
    <w:rsid w:val="003A6C0F"/>
    <w:rsid w:val="003B01DA"/>
    <w:rsid w:val="003B051D"/>
    <w:rsid w:val="003B0A07"/>
    <w:rsid w:val="003B0F1B"/>
    <w:rsid w:val="003B105B"/>
    <w:rsid w:val="003B2BC7"/>
    <w:rsid w:val="003B313E"/>
    <w:rsid w:val="003B3681"/>
    <w:rsid w:val="003B4B97"/>
    <w:rsid w:val="003B4E44"/>
    <w:rsid w:val="003B53BC"/>
    <w:rsid w:val="003B57F7"/>
    <w:rsid w:val="003B776F"/>
    <w:rsid w:val="003C1216"/>
    <w:rsid w:val="003C13B6"/>
    <w:rsid w:val="003C531A"/>
    <w:rsid w:val="003C5809"/>
    <w:rsid w:val="003C6998"/>
    <w:rsid w:val="003C7692"/>
    <w:rsid w:val="003C76B0"/>
    <w:rsid w:val="003D212D"/>
    <w:rsid w:val="003D27C8"/>
    <w:rsid w:val="003D2FF1"/>
    <w:rsid w:val="003D342B"/>
    <w:rsid w:val="003D3C99"/>
    <w:rsid w:val="003D4236"/>
    <w:rsid w:val="003D4AC2"/>
    <w:rsid w:val="003D5A0F"/>
    <w:rsid w:val="003D6860"/>
    <w:rsid w:val="003D688F"/>
    <w:rsid w:val="003D701E"/>
    <w:rsid w:val="003E01A5"/>
    <w:rsid w:val="003E1AFE"/>
    <w:rsid w:val="003E1BE1"/>
    <w:rsid w:val="003E2C79"/>
    <w:rsid w:val="003E3057"/>
    <w:rsid w:val="003E361E"/>
    <w:rsid w:val="003E37F3"/>
    <w:rsid w:val="003E7D3A"/>
    <w:rsid w:val="003E7ED5"/>
    <w:rsid w:val="003E7F24"/>
    <w:rsid w:val="003F00BB"/>
    <w:rsid w:val="003F0412"/>
    <w:rsid w:val="003F04C4"/>
    <w:rsid w:val="003F0EC0"/>
    <w:rsid w:val="003F1132"/>
    <w:rsid w:val="003F1C33"/>
    <w:rsid w:val="003F1F4F"/>
    <w:rsid w:val="003F2A76"/>
    <w:rsid w:val="003F320F"/>
    <w:rsid w:val="003F4189"/>
    <w:rsid w:val="003F42CC"/>
    <w:rsid w:val="003F618F"/>
    <w:rsid w:val="00400271"/>
    <w:rsid w:val="00400548"/>
    <w:rsid w:val="0040231B"/>
    <w:rsid w:val="0040267A"/>
    <w:rsid w:val="00402BF3"/>
    <w:rsid w:val="00404FDB"/>
    <w:rsid w:val="00406446"/>
    <w:rsid w:val="00410691"/>
    <w:rsid w:val="004109C7"/>
    <w:rsid w:val="004110A2"/>
    <w:rsid w:val="00411E56"/>
    <w:rsid w:val="00411FAA"/>
    <w:rsid w:val="00412CC2"/>
    <w:rsid w:val="00413E4C"/>
    <w:rsid w:val="0041457F"/>
    <w:rsid w:val="00414977"/>
    <w:rsid w:val="00414F34"/>
    <w:rsid w:val="00416897"/>
    <w:rsid w:val="00416D47"/>
    <w:rsid w:val="004179F0"/>
    <w:rsid w:val="004205EB"/>
    <w:rsid w:val="004212CA"/>
    <w:rsid w:val="0042254E"/>
    <w:rsid w:val="0042284A"/>
    <w:rsid w:val="0042462A"/>
    <w:rsid w:val="00424DB0"/>
    <w:rsid w:val="004271D4"/>
    <w:rsid w:val="0043030B"/>
    <w:rsid w:val="00433A4D"/>
    <w:rsid w:val="00433F06"/>
    <w:rsid w:val="00434BA9"/>
    <w:rsid w:val="00434CAF"/>
    <w:rsid w:val="00435089"/>
    <w:rsid w:val="00435449"/>
    <w:rsid w:val="00435C7F"/>
    <w:rsid w:val="0043695F"/>
    <w:rsid w:val="00437019"/>
    <w:rsid w:val="00441575"/>
    <w:rsid w:val="00442137"/>
    <w:rsid w:val="0044216F"/>
    <w:rsid w:val="004445AA"/>
    <w:rsid w:val="00444929"/>
    <w:rsid w:val="00446C7C"/>
    <w:rsid w:val="004472FF"/>
    <w:rsid w:val="00447CDC"/>
    <w:rsid w:val="00450976"/>
    <w:rsid w:val="00451189"/>
    <w:rsid w:val="0045119A"/>
    <w:rsid w:val="004515AB"/>
    <w:rsid w:val="00451D0C"/>
    <w:rsid w:val="00452CF6"/>
    <w:rsid w:val="00454D06"/>
    <w:rsid w:val="00454F20"/>
    <w:rsid w:val="004555B0"/>
    <w:rsid w:val="00455877"/>
    <w:rsid w:val="00456349"/>
    <w:rsid w:val="0045793F"/>
    <w:rsid w:val="004611D1"/>
    <w:rsid w:val="0046222D"/>
    <w:rsid w:val="00463F62"/>
    <w:rsid w:val="004643D4"/>
    <w:rsid w:val="00465FE1"/>
    <w:rsid w:val="0046666B"/>
    <w:rsid w:val="00466AFD"/>
    <w:rsid w:val="0046722D"/>
    <w:rsid w:val="00471B8A"/>
    <w:rsid w:val="00472DB2"/>
    <w:rsid w:val="004731EE"/>
    <w:rsid w:val="004739C7"/>
    <w:rsid w:val="004742F8"/>
    <w:rsid w:val="004751BF"/>
    <w:rsid w:val="00476347"/>
    <w:rsid w:val="00477B83"/>
    <w:rsid w:val="00480575"/>
    <w:rsid w:val="00480F90"/>
    <w:rsid w:val="00482EC7"/>
    <w:rsid w:val="00483003"/>
    <w:rsid w:val="004870A7"/>
    <w:rsid w:val="00487697"/>
    <w:rsid w:val="004900AF"/>
    <w:rsid w:val="004902E4"/>
    <w:rsid w:val="0049096E"/>
    <w:rsid w:val="00490BA2"/>
    <w:rsid w:val="004917D8"/>
    <w:rsid w:val="00492409"/>
    <w:rsid w:val="0049325D"/>
    <w:rsid w:val="0049446A"/>
    <w:rsid w:val="00496977"/>
    <w:rsid w:val="00496CCE"/>
    <w:rsid w:val="004A07B1"/>
    <w:rsid w:val="004A2848"/>
    <w:rsid w:val="004A3AFD"/>
    <w:rsid w:val="004A3DB9"/>
    <w:rsid w:val="004A3ECF"/>
    <w:rsid w:val="004A49D6"/>
    <w:rsid w:val="004A54A0"/>
    <w:rsid w:val="004B05CA"/>
    <w:rsid w:val="004B13D7"/>
    <w:rsid w:val="004B1533"/>
    <w:rsid w:val="004B157B"/>
    <w:rsid w:val="004B43FB"/>
    <w:rsid w:val="004B4B6D"/>
    <w:rsid w:val="004B4E35"/>
    <w:rsid w:val="004B4FCB"/>
    <w:rsid w:val="004B4FE8"/>
    <w:rsid w:val="004B6C9E"/>
    <w:rsid w:val="004B7B4E"/>
    <w:rsid w:val="004C0196"/>
    <w:rsid w:val="004C43F1"/>
    <w:rsid w:val="004C4AEF"/>
    <w:rsid w:val="004D1140"/>
    <w:rsid w:val="004D2F2B"/>
    <w:rsid w:val="004D3C4F"/>
    <w:rsid w:val="004D42AC"/>
    <w:rsid w:val="004D5B9C"/>
    <w:rsid w:val="004D5F83"/>
    <w:rsid w:val="004D715A"/>
    <w:rsid w:val="004E0012"/>
    <w:rsid w:val="004E1BCE"/>
    <w:rsid w:val="004E38A6"/>
    <w:rsid w:val="004E4638"/>
    <w:rsid w:val="004E46F4"/>
    <w:rsid w:val="004E47EE"/>
    <w:rsid w:val="004E5302"/>
    <w:rsid w:val="004E53FA"/>
    <w:rsid w:val="004E5C9C"/>
    <w:rsid w:val="004E6D03"/>
    <w:rsid w:val="004F0AE5"/>
    <w:rsid w:val="004F1C67"/>
    <w:rsid w:val="004F3233"/>
    <w:rsid w:val="004F4884"/>
    <w:rsid w:val="004F6EFF"/>
    <w:rsid w:val="00502F8D"/>
    <w:rsid w:val="00503514"/>
    <w:rsid w:val="00504598"/>
    <w:rsid w:val="0050495F"/>
    <w:rsid w:val="00504D88"/>
    <w:rsid w:val="00504F55"/>
    <w:rsid w:val="00505A91"/>
    <w:rsid w:val="00506C14"/>
    <w:rsid w:val="00507482"/>
    <w:rsid w:val="005074B0"/>
    <w:rsid w:val="00507C6E"/>
    <w:rsid w:val="005104B3"/>
    <w:rsid w:val="0051059F"/>
    <w:rsid w:val="005129A8"/>
    <w:rsid w:val="00512A15"/>
    <w:rsid w:val="00512BC4"/>
    <w:rsid w:val="00512FFB"/>
    <w:rsid w:val="0051352D"/>
    <w:rsid w:val="005141A2"/>
    <w:rsid w:val="00514484"/>
    <w:rsid w:val="00514E43"/>
    <w:rsid w:val="005157B4"/>
    <w:rsid w:val="00515F61"/>
    <w:rsid w:val="005172B9"/>
    <w:rsid w:val="005177DB"/>
    <w:rsid w:val="00520EF3"/>
    <w:rsid w:val="0052166B"/>
    <w:rsid w:val="00521850"/>
    <w:rsid w:val="00522097"/>
    <w:rsid w:val="00522D7A"/>
    <w:rsid w:val="005234D2"/>
    <w:rsid w:val="005239B9"/>
    <w:rsid w:val="0052430D"/>
    <w:rsid w:val="005244BA"/>
    <w:rsid w:val="00524DA6"/>
    <w:rsid w:val="00524F9C"/>
    <w:rsid w:val="00524FCD"/>
    <w:rsid w:val="00525BC8"/>
    <w:rsid w:val="00525D69"/>
    <w:rsid w:val="00525E39"/>
    <w:rsid w:val="00526045"/>
    <w:rsid w:val="00526200"/>
    <w:rsid w:val="005263A7"/>
    <w:rsid w:val="00530545"/>
    <w:rsid w:val="005312C5"/>
    <w:rsid w:val="00531576"/>
    <w:rsid w:val="00531C30"/>
    <w:rsid w:val="005320C9"/>
    <w:rsid w:val="00532208"/>
    <w:rsid w:val="005335EE"/>
    <w:rsid w:val="0053363E"/>
    <w:rsid w:val="00534A78"/>
    <w:rsid w:val="00535461"/>
    <w:rsid w:val="00535AD5"/>
    <w:rsid w:val="00536465"/>
    <w:rsid w:val="0053664F"/>
    <w:rsid w:val="00536975"/>
    <w:rsid w:val="00536B26"/>
    <w:rsid w:val="0053717A"/>
    <w:rsid w:val="00540604"/>
    <w:rsid w:val="005412E6"/>
    <w:rsid w:val="005457DE"/>
    <w:rsid w:val="00545AA1"/>
    <w:rsid w:val="005461AA"/>
    <w:rsid w:val="00546DFD"/>
    <w:rsid w:val="00547121"/>
    <w:rsid w:val="00547E42"/>
    <w:rsid w:val="00551B68"/>
    <w:rsid w:val="00552096"/>
    <w:rsid w:val="00553412"/>
    <w:rsid w:val="00553F47"/>
    <w:rsid w:val="00555DBE"/>
    <w:rsid w:val="005568D3"/>
    <w:rsid w:val="00556CCE"/>
    <w:rsid w:val="0055721B"/>
    <w:rsid w:val="00557367"/>
    <w:rsid w:val="005601E2"/>
    <w:rsid w:val="00560598"/>
    <w:rsid w:val="00560F17"/>
    <w:rsid w:val="00562209"/>
    <w:rsid w:val="0056499E"/>
    <w:rsid w:val="00564DCB"/>
    <w:rsid w:val="00564F24"/>
    <w:rsid w:val="00566FDD"/>
    <w:rsid w:val="005704FC"/>
    <w:rsid w:val="00570A21"/>
    <w:rsid w:val="00572AF9"/>
    <w:rsid w:val="00572DB7"/>
    <w:rsid w:val="005747BA"/>
    <w:rsid w:val="00575A33"/>
    <w:rsid w:val="00575AFB"/>
    <w:rsid w:val="00576236"/>
    <w:rsid w:val="00576AA2"/>
    <w:rsid w:val="0057708C"/>
    <w:rsid w:val="00577711"/>
    <w:rsid w:val="00577F62"/>
    <w:rsid w:val="005808A3"/>
    <w:rsid w:val="00581106"/>
    <w:rsid w:val="00581894"/>
    <w:rsid w:val="00582AF4"/>
    <w:rsid w:val="005836AC"/>
    <w:rsid w:val="00590C46"/>
    <w:rsid w:val="00590CB3"/>
    <w:rsid w:val="00591BC5"/>
    <w:rsid w:val="00593DFB"/>
    <w:rsid w:val="00594CAF"/>
    <w:rsid w:val="005A094D"/>
    <w:rsid w:val="005A097E"/>
    <w:rsid w:val="005A0A1F"/>
    <w:rsid w:val="005A248D"/>
    <w:rsid w:val="005A601D"/>
    <w:rsid w:val="005A618A"/>
    <w:rsid w:val="005A7AF1"/>
    <w:rsid w:val="005B1C28"/>
    <w:rsid w:val="005B3117"/>
    <w:rsid w:val="005B32E7"/>
    <w:rsid w:val="005B3453"/>
    <w:rsid w:val="005B369E"/>
    <w:rsid w:val="005B3EE2"/>
    <w:rsid w:val="005B4732"/>
    <w:rsid w:val="005B4A0B"/>
    <w:rsid w:val="005B4B53"/>
    <w:rsid w:val="005B4E16"/>
    <w:rsid w:val="005C0436"/>
    <w:rsid w:val="005C1A97"/>
    <w:rsid w:val="005C1AAF"/>
    <w:rsid w:val="005C2024"/>
    <w:rsid w:val="005C26A8"/>
    <w:rsid w:val="005C2F40"/>
    <w:rsid w:val="005C352A"/>
    <w:rsid w:val="005C67DA"/>
    <w:rsid w:val="005D1157"/>
    <w:rsid w:val="005D2197"/>
    <w:rsid w:val="005D2487"/>
    <w:rsid w:val="005D395B"/>
    <w:rsid w:val="005D3EFC"/>
    <w:rsid w:val="005D6561"/>
    <w:rsid w:val="005D6632"/>
    <w:rsid w:val="005D698A"/>
    <w:rsid w:val="005D7706"/>
    <w:rsid w:val="005E02FC"/>
    <w:rsid w:val="005E0D84"/>
    <w:rsid w:val="005E1A78"/>
    <w:rsid w:val="005E31C2"/>
    <w:rsid w:val="005E3895"/>
    <w:rsid w:val="005E3B8B"/>
    <w:rsid w:val="005E4325"/>
    <w:rsid w:val="005E6AF7"/>
    <w:rsid w:val="005F2150"/>
    <w:rsid w:val="005F4694"/>
    <w:rsid w:val="005F57DC"/>
    <w:rsid w:val="005F5893"/>
    <w:rsid w:val="005F5BFB"/>
    <w:rsid w:val="005F5DCB"/>
    <w:rsid w:val="005F7E18"/>
    <w:rsid w:val="0060105D"/>
    <w:rsid w:val="00602DC5"/>
    <w:rsid w:val="00603169"/>
    <w:rsid w:val="00604701"/>
    <w:rsid w:val="00605219"/>
    <w:rsid w:val="0060610A"/>
    <w:rsid w:val="00607510"/>
    <w:rsid w:val="00610712"/>
    <w:rsid w:val="00610C8F"/>
    <w:rsid w:val="00612538"/>
    <w:rsid w:val="0061475D"/>
    <w:rsid w:val="00615031"/>
    <w:rsid w:val="00617841"/>
    <w:rsid w:val="00622E07"/>
    <w:rsid w:val="00625416"/>
    <w:rsid w:val="006255E0"/>
    <w:rsid w:val="00625A0B"/>
    <w:rsid w:val="00625BCB"/>
    <w:rsid w:val="00626466"/>
    <w:rsid w:val="00626E13"/>
    <w:rsid w:val="00630373"/>
    <w:rsid w:val="00630ACE"/>
    <w:rsid w:val="006324DE"/>
    <w:rsid w:val="00633E10"/>
    <w:rsid w:val="00634712"/>
    <w:rsid w:val="00635402"/>
    <w:rsid w:val="0063672E"/>
    <w:rsid w:val="006371AA"/>
    <w:rsid w:val="0063776D"/>
    <w:rsid w:val="00640D59"/>
    <w:rsid w:val="006413ED"/>
    <w:rsid w:val="00641945"/>
    <w:rsid w:val="00643B81"/>
    <w:rsid w:val="00644EDB"/>
    <w:rsid w:val="006456E5"/>
    <w:rsid w:val="00646260"/>
    <w:rsid w:val="00647F6A"/>
    <w:rsid w:val="00650210"/>
    <w:rsid w:val="00650310"/>
    <w:rsid w:val="00652D56"/>
    <w:rsid w:val="006530F1"/>
    <w:rsid w:val="00653BA7"/>
    <w:rsid w:val="00654750"/>
    <w:rsid w:val="00654885"/>
    <w:rsid w:val="006560CE"/>
    <w:rsid w:val="0065626C"/>
    <w:rsid w:val="00656844"/>
    <w:rsid w:val="0065688A"/>
    <w:rsid w:val="0065694E"/>
    <w:rsid w:val="006579FA"/>
    <w:rsid w:val="00657FB2"/>
    <w:rsid w:val="006602B3"/>
    <w:rsid w:val="00661CA8"/>
    <w:rsid w:val="00661F57"/>
    <w:rsid w:val="00664388"/>
    <w:rsid w:val="00666FB0"/>
    <w:rsid w:val="006679D8"/>
    <w:rsid w:val="00667F85"/>
    <w:rsid w:val="00670D0F"/>
    <w:rsid w:val="00673428"/>
    <w:rsid w:val="0067391C"/>
    <w:rsid w:val="0067440A"/>
    <w:rsid w:val="00674CEA"/>
    <w:rsid w:val="0067553B"/>
    <w:rsid w:val="00675DCF"/>
    <w:rsid w:val="00675FA1"/>
    <w:rsid w:val="006764BA"/>
    <w:rsid w:val="006772F7"/>
    <w:rsid w:val="006776D5"/>
    <w:rsid w:val="006809C7"/>
    <w:rsid w:val="00680B39"/>
    <w:rsid w:val="006819BB"/>
    <w:rsid w:val="00681AD7"/>
    <w:rsid w:val="00681B6A"/>
    <w:rsid w:val="00681F00"/>
    <w:rsid w:val="00682601"/>
    <w:rsid w:val="00683FE9"/>
    <w:rsid w:val="00684EDB"/>
    <w:rsid w:val="00685175"/>
    <w:rsid w:val="00685BBC"/>
    <w:rsid w:val="00687075"/>
    <w:rsid w:val="0069003E"/>
    <w:rsid w:val="006901AC"/>
    <w:rsid w:val="00690E87"/>
    <w:rsid w:val="0069301C"/>
    <w:rsid w:val="00694C56"/>
    <w:rsid w:val="00695026"/>
    <w:rsid w:val="00696E9C"/>
    <w:rsid w:val="006975CB"/>
    <w:rsid w:val="00697BD8"/>
    <w:rsid w:val="006A01AE"/>
    <w:rsid w:val="006A07F2"/>
    <w:rsid w:val="006A0BE8"/>
    <w:rsid w:val="006A17C6"/>
    <w:rsid w:val="006A1A03"/>
    <w:rsid w:val="006A3DAD"/>
    <w:rsid w:val="006A529D"/>
    <w:rsid w:val="006A635E"/>
    <w:rsid w:val="006A63ED"/>
    <w:rsid w:val="006A6A87"/>
    <w:rsid w:val="006B0BC8"/>
    <w:rsid w:val="006B1747"/>
    <w:rsid w:val="006B236E"/>
    <w:rsid w:val="006B3A6B"/>
    <w:rsid w:val="006B48DC"/>
    <w:rsid w:val="006B5168"/>
    <w:rsid w:val="006B528E"/>
    <w:rsid w:val="006B5ED5"/>
    <w:rsid w:val="006C0747"/>
    <w:rsid w:val="006C093C"/>
    <w:rsid w:val="006C15FA"/>
    <w:rsid w:val="006C1F48"/>
    <w:rsid w:val="006C2A08"/>
    <w:rsid w:val="006C5114"/>
    <w:rsid w:val="006C5501"/>
    <w:rsid w:val="006C5E50"/>
    <w:rsid w:val="006C6432"/>
    <w:rsid w:val="006D139D"/>
    <w:rsid w:val="006D1510"/>
    <w:rsid w:val="006D1C56"/>
    <w:rsid w:val="006D2547"/>
    <w:rsid w:val="006D45E1"/>
    <w:rsid w:val="006D722C"/>
    <w:rsid w:val="006D74D6"/>
    <w:rsid w:val="006D75D6"/>
    <w:rsid w:val="006E16B9"/>
    <w:rsid w:val="006E1ECD"/>
    <w:rsid w:val="006E27CF"/>
    <w:rsid w:val="006E2E1B"/>
    <w:rsid w:val="006E4745"/>
    <w:rsid w:val="006E52DC"/>
    <w:rsid w:val="006E5B70"/>
    <w:rsid w:val="006E669E"/>
    <w:rsid w:val="006E6974"/>
    <w:rsid w:val="006E6C0F"/>
    <w:rsid w:val="006E6C32"/>
    <w:rsid w:val="006E7228"/>
    <w:rsid w:val="006E7FFD"/>
    <w:rsid w:val="006F427B"/>
    <w:rsid w:val="006F5A29"/>
    <w:rsid w:val="006F5B09"/>
    <w:rsid w:val="006F6D09"/>
    <w:rsid w:val="006F7AAF"/>
    <w:rsid w:val="00700F59"/>
    <w:rsid w:val="00701F71"/>
    <w:rsid w:val="00702292"/>
    <w:rsid w:val="00702AB1"/>
    <w:rsid w:val="00704B2A"/>
    <w:rsid w:val="00704BED"/>
    <w:rsid w:val="00704D7C"/>
    <w:rsid w:val="007055F2"/>
    <w:rsid w:val="007071CA"/>
    <w:rsid w:val="00707683"/>
    <w:rsid w:val="00710BDA"/>
    <w:rsid w:val="00710E08"/>
    <w:rsid w:val="00711250"/>
    <w:rsid w:val="00712274"/>
    <w:rsid w:val="00712B58"/>
    <w:rsid w:val="00713230"/>
    <w:rsid w:val="00714E02"/>
    <w:rsid w:val="00715A4D"/>
    <w:rsid w:val="00715E62"/>
    <w:rsid w:val="00716098"/>
    <w:rsid w:val="007162F6"/>
    <w:rsid w:val="007170C5"/>
    <w:rsid w:val="007217FA"/>
    <w:rsid w:val="00722A08"/>
    <w:rsid w:val="007233BB"/>
    <w:rsid w:val="0072554B"/>
    <w:rsid w:val="00727CF5"/>
    <w:rsid w:val="007323AF"/>
    <w:rsid w:val="0073494D"/>
    <w:rsid w:val="007352AC"/>
    <w:rsid w:val="00735CA0"/>
    <w:rsid w:val="00740942"/>
    <w:rsid w:val="00741B89"/>
    <w:rsid w:val="00742355"/>
    <w:rsid w:val="007435BA"/>
    <w:rsid w:val="00744A83"/>
    <w:rsid w:val="007468CF"/>
    <w:rsid w:val="0074691F"/>
    <w:rsid w:val="00750E83"/>
    <w:rsid w:val="007516F0"/>
    <w:rsid w:val="00752B81"/>
    <w:rsid w:val="00752F09"/>
    <w:rsid w:val="007542B8"/>
    <w:rsid w:val="00754475"/>
    <w:rsid w:val="00755655"/>
    <w:rsid w:val="00756186"/>
    <w:rsid w:val="007577E8"/>
    <w:rsid w:val="00760177"/>
    <w:rsid w:val="00760587"/>
    <w:rsid w:val="00760B8D"/>
    <w:rsid w:val="0076137A"/>
    <w:rsid w:val="007620D9"/>
    <w:rsid w:val="00762E62"/>
    <w:rsid w:val="0076311C"/>
    <w:rsid w:val="007653C8"/>
    <w:rsid w:val="00765CDD"/>
    <w:rsid w:val="007664B4"/>
    <w:rsid w:val="00766702"/>
    <w:rsid w:val="0077200B"/>
    <w:rsid w:val="00773901"/>
    <w:rsid w:val="00773E0B"/>
    <w:rsid w:val="00774CD2"/>
    <w:rsid w:val="00775AAA"/>
    <w:rsid w:val="007760B3"/>
    <w:rsid w:val="007772B6"/>
    <w:rsid w:val="00777B8B"/>
    <w:rsid w:val="00780557"/>
    <w:rsid w:val="007805BB"/>
    <w:rsid w:val="0078157C"/>
    <w:rsid w:val="00781963"/>
    <w:rsid w:val="00784200"/>
    <w:rsid w:val="00785673"/>
    <w:rsid w:val="00785C48"/>
    <w:rsid w:val="00785EA3"/>
    <w:rsid w:val="00785FC5"/>
    <w:rsid w:val="00786D16"/>
    <w:rsid w:val="00787DBE"/>
    <w:rsid w:val="00787EE8"/>
    <w:rsid w:val="007902E3"/>
    <w:rsid w:val="007913B0"/>
    <w:rsid w:val="00794158"/>
    <w:rsid w:val="00795803"/>
    <w:rsid w:val="007A084F"/>
    <w:rsid w:val="007A3CB4"/>
    <w:rsid w:val="007A47AF"/>
    <w:rsid w:val="007A60FB"/>
    <w:rsid w:val="007A6434"/>
    <w:rsid w:val="007A6E95"/>
    <w:rsid w:val="007A7B1D"/>
    <w:rsid w:val="007B027D"/>
    <w:rsid w:val="007B1D5B"/>
    <w:rsid w:val="007B3332"/>
    <w:rsid w:val="007B42C3"/>
    <w:rsid w:val="007B44C7"/>
    <w:rsid w:val="007B5051"/>
    <w:rsid w:val="007B5265"/>
    <w:rsid w:val="007B5DFC"/>
    <w:rsid w:val="007B6A0B"/>
    <w:rsid w:val="007B778A"/>
    <w:rsid w:val="007B7BB2"/>
    <w:rsid w:val="007B7F64"/>
    <w:rsid w:val="007C03A7"/>
    <w:rsid w:val="007C1E3B"/>
    <w:rsid w:val="007C5D57"/>
    <w:rsid w:val="007C6E52"/>
    <w:rsid w:val="007D053D"/>
    <w:rsid w:val="007D102E"/>
    <w:rsid w:val="007D1628"/>
    <w:rsid w:val="007D2A79"/>
    <w:rsid w:val="007D436C"/>
    <w:rsid w:val="007D5772"/>
    <w:rsid w:val="007D6E01"/>
    <w:rsid w:val="007D7201"/>
    <w:rsid w:val="007D77CB"/>
    <w:rsid w:val="007E17D5"/>
    <w:rsid w:val="007E388E"/>
    <w:rsid w:val="007E4012"/>
    <w:rsid w:val="007E4E2C"/>
    <w:rsid w:val="007E54B3"/>
    <w:rsid w:val="007E62C4"/>
    <w:rsid w:val="007E7C85"/>
    <w:rsid w:val="007F07B6"/>
    <w:rsid w:val="007F1A45"/>
    <w:rsid w:val="007F2472"/>
    <w:rsid w:val="007F29C8"/>
    <w:rsid w:val="007F6788"/>
    <w:rsid w:val="007F6F0E"/>
    <w:rsid w:val="00800DB5"/>
    <w:rsid w:val="008016EE"/>
    <w:rsid w:val="00802EAA"/>
    <w:rsid w:val="00803432"/>
    <w:rsid w:val="008049A2"/>
    <w:rsid w:val="00804E75"/>
    <w:rsid w:val="00805420"/>
    <w:rsid w:val="00812BEE"/>
    <w:rsid w:val="00813089"/>
    <w:rsid w:val="008149B9"/>
    <w:rsid w:val="00814B4A"/>
    <w:rsid w:val="008161A4"/>
    <w:rsid w:val="0081661B"/>
    <w:rsid w:val="008166BF"/>
    <w:rsid w:val="00817F36"/>
    <w:rsid w:val="008205B0"/>
    <w:rsid w:val="00820C88"/>
    <w:rsid w:val="00820C91"/>
    <w:rsid w:val="00822447"/>
    <w:rsid w:val="00822CCD"/>
    <w:rsid w:val="0082566D"/>
    <w:rsid w:val="00832203"/>
    <w:rsid w:val="00833167"/>
    <w:rsid w:val="00834792"/>
    <w:rsid w:val="00834FAE"/>
    <w:rsid w:val="0083516B"/>
    <w:rsid w:val="0083577A"/>
    <w:rsid w:val="00836490"/>
    <w:rsid w:val="0083710D"/>
    <w:rsid w:val="008404E5"/>
    <w:rsid w:val="008422B6"/>
    <w:rsid w:val="008422CD"/>
    <w:rsid w:val="0084435B"/>
    <w:rsid w:val="00845099"/>
    <w:rsid w:val="00850812"/>
    <w:rsid w:val="0085441A"/>
    <w:rsid w:val="0085683E"/>
    <w:rsid w:val="0085755D"/>
    <w:rsid w:val="00857E4F"/>
    <w:rsid w:val="00860385"/>
    <w:rsid w:val="008604C7"/>
    <w:rsid w:val="0086069C"/>
    <w:rsid w:val="008615E4"/>
    <w:rsid w:val="00861DF3"/>
    <w:rsid w:val="00861E4E"/>
    <w:rsid w:val="00862C67"/>
    <w:rsid w:val="0086333F"/>
    <w:rsid w:val="00865BEB"/>
    <w:rsid w:val="00866A9E"/>
    <w:rsid w:val="008700DC"/>
    <w:rsid w:val="008706DC"/>
    <w:rsid w:val="00872095"/>
    <w:rsid w:val="00872BAD"/>
    <w:rsid w:val="00873F0D"/>
    <w:rsid w:val="008742FB"/>
    <w:rsid w:val="0087532E"/>
    <w:rsid w:val="00875F52"/>
    <w:rsid w:val="00877AA3"/>
    <w:rsid w:val="00880D58"/>
    <w:rsid w:val="00880E05"/>
    <w:rsid w:val="00881CB4"/>
    <w:rsid w:val="00884784"/>
    <w:rsid w:val="0088547A"/>
    <w:rsid w:val="00885F4C"/>
    <w:rsid w:val="00887049"/>
    <w:rsid w:val="0088771A"/>
    <w:rsid w:val="008878A6"/>
    <w:rsid w:val="008916CF"/>
    <w:rsid w:val="00891772"/>
    <w:rsid w:val="0089199C"/>
    <w:rsid w:val="00891E7D"/>
    <w:rsid w:val="008932C5"/>
    <w:rsid w:val="008935B7"/>
    <w:rsid w:val="00893B89"/>
    <w:rsid w:val="008941CF"/>
    <w:rsid w:val="008A09EB"/>
    <w:rsid w:val="008A0ADF"/>
    <w:rsid w:val="008A1454"/>
    <w:rsid w:val="008A14EC"/>
    <w:rsid w:val="008A15E8"/>
    <w:rsid w:val="008A17B2"/>
    <w:rsid w:val="008A1E4A"/>
    <w:rsid w:val="008A2CF9"/>
    <w:rsid w:val="008A3BCD"/>
    <w:rsid w:val="008A4916"/>
    <w:rsid w:val="008A5475"/>
    <w:rsid w:val="008A54D0"/>
    <w:rsid w:val="008A5B8E"/>
    <w:rsid w:val="008A5DC1"/>
    <w:rsid w:val="008B17AA"/>
    <w:rsid w:val="008B1E61"/>
    <w:rsid w:val="008B3D9F"/>
    <w:rsid w:val="008B485C"/>
    <w:rsid w:val="008B50F1"/>
    <w:rsid w:val="008B5BE2"/>
    <w:rsid w:val="008B6E25"/>
    <w:rsid w:val="008C0831"/>
    <w:rsid w:val="008C1AB6"/>
    <w:rsid w:val="008C2666"/>
    <w:rsid w:val="008C2CD7"/>
    <w:rsid w:val="008C3FEE"/>
    <w:rsid w:val="008C68CA"/>
    <w:rsid w:val="008C6BE6"/>
    <w:rsid w:val="008C6CFF"/>
    <w:rsid w:val="008C6F30"/>
    <w:rsid w:val="008C6FD3"/>
    <w:rsid w:val="008D14E5"/>
    <w:rsid w:val="008D303A"/>
    <w:rsid w:val="008D3600"/>
    <w:rsid w:val="008D3D71"/>
    <w:rsid w:val="008D4600"/>
    <w:rsid w:val="008D5E3D"/>
    <w:rsid w:val="008D679C"/>
    <w:rsid w:val="008E05ED"/>
    <w:rsid w:val="008E0BF2"/>
    <w:rsid w:val="008E0F39"/>
    <w:rsid w:val="008E10D9"/>
    <w:rsid w:val="008E1AC8"/>
    <w:rsid w:val="008E2644"/>
    <w:rsid w:val="008E3BF2"/>
    <w:rsid w:val="008E47A2"/>
    <w:rsid w:val="008E71EA"/>
    <w:rsid w:val="008F0DCB"/>
    <w:rsid w:val="008F2D8A"/>
    <w:rsid w:val="008F3453"/>
    <w:rsid w:val="008F3828"/>
    <w:rsid w:val="008F3BB5"/>
    <w:rsid w:val="008F5301"/>
    <w:rsid w:val="008F59D2"/>
    <w:rsid w:val="008F69E6"/>
    <w:rsid w:val="008F6D2A"/>
    <w:rsid w:val="008F6E14"/>
    <w:rsid w:val="00900E50"/>
    <w:rsid w:val="00901107"/>
    <w:rsid w:val="00901864"/>
    <w:rsid w:val="00901CDF"/>
    <w:rsid w:val="00901D2D"/>
    <w:rsid w:val="00901E64"/>
    <w:rsid w:val="009064A6"/>
    <w:rsid w:val="00907AF0"/>
    <w:rsid w:val="00911407"/>
    <w:rsid w:val="0092131A"/>
    <w:rsid w:val="00922777"/>
    <w:rsid w:val="00923DE5"/>
    <w:rsid w:val="0093166F"/>
    <w:rsid w:val="00931BBC"/>
    <w:rsid w:val="009337FA"/>
    <w:rsid w:val="00933836"/>
    <w:rsid w:val="00933933"/>
    <w:rsid w:val="00933B39"/>
    <w:rsid w:val="00933BDD"/>
    <w:rsid w:val="00934C9F"/>
    <w:rsid w:val="009359B2"/>
    <w:rsid w:val="00936B31"/>
    <w:rsid w:val="00937899"/>
    <w:rsid w:val="0093794C"/>
    <w:rsid w:val="009400E8"/>
    <w:rsid w:val="00940254"/>
    <w:rsid w:val="009405F1"/>
    <w:rsid w:val="009408B1"/>
    <w:rsid w:val="00940F7D"/>
    <w:rsid w:val="0094143B"/>
    <w:rsid w:val="00941F6D"/>
    <w:rsid w:val="00942003"/>
    <w:rsid w:val="00942C97"/>
    <w:rsid w:val="00943E99"/>
    <w:rsid w:val="00946135"/>
    <w:rsid w:val="00946E78"/>
    <w:rsid w:val="00947615"/>
    <w:rsid w:val="0095005C"/>
    <w:rsid w:val="009500D3"/>
    <w:rsid w:val="00950B43"/>
    <w:rsid w:val="0095191D"/>
    <w:rsid w:val="00951F87"/>
    <w:rsid w:val="00952DEB"/>
    <w:rsid w:val="00954A0A"/>
    <w:rsid w:val="00954FC6"/>
    <w:rsid w:val="00956BD7"/>
    <w:rsid w:val="009577D0"/>
    <w:rsid w:val="00960033"/>
    <w:rsid w:val="00960450"/>
    <w:rsid w:val="00961A03"/>
    <w:rsid w:val="00963945"/>
    <w:rsid w:val="0096419E"/>
    <w:rsid w:val="00966B3F"/>
    <w:rsid w:val="00967266"/>
    <w:rsid w:val="00967A49"/>
    <w:rsid w:val="00970293"/>
    <w:rsid w:val="00971661"/>
    <w:rsid w:val="00971663"/>
    <w:rsid w:val="009718ED"/>
    <w:rsid w:val="00973D40"/>
    <w:rsid w:val="00973F42"/>
    <w:rsid w:val="00974136"/>
    <w:rsid w:val="00974579"/>
    <w:rsid w:val="00974D45"/>
    <w:rsid w:val="00975106"/>
    <w:rsid w:val="00975A2A"/>
    <w:rsid w:val="00977C3C"/>
    <w:rsid w:val="00981DCF"/>
    <w:rsid w:val="00982355"/>
    <w:rsid w:val="00983484"/>
    <w:rsid w:val="009834C9"/>
    <w:rsid w:val="00984624"/>
    <w:rsid w:val="00985A5B"/>
    <w:rsid w:val="00985C84"/>
    <w:rsid w:val="00987BC5"/>
    <w:rsid w:val="00987FE8"/>
    <w:rsid w:val="00990C95"/>
    <w:rsid w:val="009920C3"/>
    <w:rsid w:val="00992F3A"/>
    <w:rsid w:val="0099371B"/>
    <w:rsid w:val="00993EB9"/>
    <w:rsid w:val="00994B4E"/>
    <w:rsid w:val="00997037"/>
    <w:rsid w:val="009972CC"/>
    <w:rsid w:val="009A07B8"/>
    <w:rsid w:val="009A3B00"/>
    <w:rsid w:val="009A592A"/>
    <w:rsid w:val="009A6AC8"/>
    <w:rsid w:val="009A6BB1"/>
    <w:rsid w:val="009B1086"/>
    <w:rsid w:val="009B11C5"/>
    <w:rsid w:val="009B16F3"/>
    <w:rsid w:val="009B1782"/>
    <w:rsid w:val="009B2476"/>
    <w:rsid w:val="009B375B"/>
    <w:rsid w:val="009B4196"/>
    <w:rsid w:val="009B43B5"/>
    <w:rsid w:val="009B4FC0"/>
    <w:rsid w:val="009B5B22"/>
    <w:rsid w:val="009B70C5"/>
    <w:rsid w:val="009C034A"/>
    <w:rsid w:val="009C04B9"/>
    <w:rsid w:val="009C1104"/>
    <w:rsid w:val="009C29C3"/>
    <w:rsid w:val="009C3BB7"/>
    <w:rsid w:val="009C4E8C"/>
    <w:rsid w:val="009C5221"/>
    <w:rsid w:val="009C6308"/>
    <w:rsid w:val="009C7455"/>
    <w:rsid w:val="009C793B"/>
    <w:rsid w:val="009C7DBF"/>
    <w:rsid w:val="009D0A3C"/>
    <w:rsid w:val="009D0C55"/>
    <w:rsid w:val="009D15B1"/>
    <w:rsid w:val="009D3178"/>
    <w:rsid w:val="009D4B4C"/>
    <w:rsid w:val="009D4B5A"/>
    <w:rsid w:val="009D5221"/>
    <w:rsid w:val="009D5D7D"/>
    <w:rsid w:val="009D6EA5"/>
    <w:rsid w:val="009D7B29"/>
    <w:rsid w:val="009D7E84"/>
    <w:rsid w:val="009E0D67"/>
    <w:rsid w:val="009E1E5C"/>
    <w:rsid w:val="009E2961"/>
    <w:rsid w:val="009E2A24"/>
    <w:rsid w:val="009E386A"/>
    <w:rsid w:val="009E3E9C"/>
    <w:rsid w:val="009E4566"/>
    <w:rsid w:val="009E56C3"/>
    <w:rsid w:val="009E62F6"/>
    <w:rsid w:val="009E6820"/>
    <w:rsid w:val="009F1E7C"/>
    <w:rsid w:val="009F248B"/>
    <w:rsid w:val="009F3B2A"/>
    <w:rsid w:val="009F4308"/>
    <w:rsid w:val="009F4FB3"/>
    <w:rsid w:val="009F5CFC"/>
    <w:rsid w:val="00A00540"/>
    <w:rsid w:val="00A00564"/>
    <w:rsid w:val="00A0165E"/>
    <w:rsid w:val="00A01BA7"/>
    <w:rsid w:val="00A02F87"/>
    <w:rsid w:val="00A03E1F"/>
    <w:rsid w:val="00A06B82"/>
    <w:rsid w:val="00A06D11"/>
    <w:rsid w:val="00A0767D"/>
    <w:rsid w:val="00A07994"/>
    <w:rsid w:val="00A07D30"/>
    <w:rsid w:val="00A10046"/>
    <w:rsid w:val="00A106C0"/>
    <w:rsid w:val="00A10869"/>
    <w:rsid w:val="00A11E0C"/>
    <w:rsid w:val="00A131CC"/>
    <w:rsid w:val="00A1336B"/>
    <w:rsid w:val="00A13F29"/>
    <w:rsid w:val="00A14190"/>
    <w:rsid w:val="00A1666C"/>
    <w:rsid w:val="00A167CC"/>
    <w:rsid w:val="00A16896"/>
    <w:rsid w:val="00A16DAE"/>
    <w:rsid w:val="00A17DB0"/>
    <w:rsid w:val="00A2362F"/>
    <w:rsid w:val="00A26A0E"/>
    <w:rsid w:val="00A326FD"/>
    <w:rsid w:val="00A32CC9"/>
    <w:rsid w:val="00A32D67"/>
    <w:rsid w:val="00A3452F"/>
    <w:rsid w:val="00A34B55"/>
    <w:rsid w:val="00A3526A"/>
    <w:rsid w:val="00A362E3"/>
    <w:rsid w:val="00A37119"/>
    <w:rsid w:val="00A40145"/>
    <w:rsid w:val="00A41E9E"/>
    <w:rsid w:val="00A44B16"/>
    <w:rsid w:val="00A4561C"/>
    <w:rsid w:val="00A463BA"/>
    <w:rsid w:val="00A46485"/>
    <w:rsid w:val="00A46D77"/>
    <w:rsid w:val="00A5017E"/>
    <w:rsid w:val="00A507A4"/>
    <w:rsid w:val="00A50891"/>
    <w:rsid w:val="00A5095D"/>
    <w:rsid w:val="00A51114"/>
    <w:rsid w:val="00A5117B"/>
    <w:rsid w:val="00A5178E"/>
    <w:rsid w:val="00A518E5"/>
    <w:rsid w:val="00A51EA6"/>
    <w:rsid w:val="00A53EF1"/>
    <w:rsid w:val="00A54731"/>
    <w:rsid w:val="00A54D42"/>
    <w:rsid w:val="00A54F80"/>
    <w:rsid w:val="00A55107"/>
    <w:rsid w:val="00A557EA"/>
    <w:rsid w:val="00A55FF2"/>
    <w:rsid w:val="00A567A7"/>
    <w:rsid w:val="00A5700D"/>
    <w:rsid w:val="00A579DB"/>
    <w:rsid w:val="00A605F8"/>
    <w:rsid w:val="00A60924"/>
    <w:rsid w:val="00A60CE3"/>
    <w:rsid w:val="00A6102E"/>
    <w:rsid w:val="00A61783"/>
    <w:rsid w:val="00A61BB4"/>
    <w:rsid w:val="00A62320"/>
    <w:rsid w:val="00A626C9"/>
    <w:rsid w:val="00A62DA6"/>
    <w:rsid w:val="00A62F93"/>
    <w:rsid w:val="00A66B56"/>
    <w:rsid w:val="00A66CC8"/>
    <w:rsid w:val="00A67671"/>
    <w:rsid w:val="00A67AFD"/>
    <w:rsid w:val="00A70BF9"/>
    <w:rsid w:val="00A717D4"/>
    <w:rsid w:val="00A71C35"/>
    <w:rsid w:val="00A72D2A"/>
    <w:rsid w:val="00A73EFA"/>
    <w:rsid w:val="00A74788"/>
    <w:rsid w:val="00A75362"/>
    <w:rsid w:val="00A75E7C"/>
    <w:rsid w:val="00A80B03"/>
    <w:rsid w:val="00A80F80"/>
    <w:rsid w:val="00A81BB9"/>
    <w:rsid w:val="00A83E88"/>
    <w:rsid w:val="00A86919"/>
    <w:rsid w:val="00A90260"/>
    <w:rsid w:val="00A90793"/>
    <w:rsid w:val="00A911B3"/>
    <w:rsid w:val="00A913AA"/>
    <w:rsid w:val="00A918AB"/>
    <w:rsid w:val="00A92DF1"/>
    <w:rsid w:val="00AA00D1"/>
    <w:rsid w:val="00AA0C22"/>
    <w:rsid w:val="00AA0C7E"/>
    <w:rsid w:val="00AA1569"/>
    <w:rsid w:val="00AA20C4"/>
    <w:rsid w:val="00AA273A"/>
    <w:rsid w:val="00AA3EDB"/>
    <w:rsid w:val="00AA4182"/>
    <w:rsid w:val="00AA4333"/>
    <w:rsid w:val="00AA4CB9"/>
    <w:rsid w:val="00AA510C"/>
    <w:rsid w:val="00AA54CC"/>
    <w:rsid w:val="00AA5882"/>
    <w:rsid w:val="00AA6547"/>
    <w:rsid w:val="00AA71C3"/>
    <w:rsid w:val="00AA7B52"/>
    <w:rsid w:val="00AB1838"/>
    <w:rsid w:val="00AB207D"/>
    <w:rsid w:val="00AB24EB"/>
    <w:rsid w:val="00AB26BF"/>
    <w:rsid w:val="00AB281F"/>
    <w:rsid w:val="00AB3705"/>
    <w:rsid w:val="00AB3995"/>
    <w:rsid w:val="00AB5700"/>
    <w:rsid w:val="00AB71BB"/>
    <w:rsid w:val="00AB7537"/>
    <w:rsid w:val="00AB7A5C"/>
    <w:rsid w:val="00AC0DC6"/>
    <w:rsid w:val="00AC16BE"/>
    <w:rsid w:val="00AC1D0B"/>
    <w:rsid w:val="00AC3360"/>
    <w:rsid w:val="00AC352F"/>
    <w:rsid w:val="00AC4003"/>
    <w:rsid w:val="00AC518F"/>
    <w:rsid w:val="00AC519A"/>
    <w:rsid w:val="00AC5A67"/>
    <w:rsid w:val="00AC5A85"/>
    <w:rsid w:val="00AD0484"/>
    <w:rsid w:val="00AD2E33"/>
    <w:rsid w:val="00AD5081"/>
    <w:rsid w:val="00AD534A"/>
    <w:rsid w:val="00AD6258"/>
    <w:rsid w:val="00AE008E"/>
    <w:rsid w:val="00AE028C"/>
    <w:rsid w:val="00AE0706"/>
    <w:rsid w:val="00AE0BC6"/>
    <w:rsid w:val="00AE0BE8"/>
    <w:rsid w:val="00AE1D8B"/>
    <w:rsid w:val="00AE2819"/>
    <w:rsid w:val="00AE4D05"/>
    <w:rsid w:val="00AE6F38"/>
    <w:rsid w:val="00AF147F"/>
    <w:rsid w:val="00AF289E"/>
    <w:rsid w:val="00AF2ECD"/>
    <w:rsid w:val="00AF30C8"/>
    <w:rsid w:val="00AF3265"/>
    <w:rsid w:val="00AF39F9"/>
    <w:rsid w:val="00AF6B70"/>
    <w:rsid w:val="00AF78DA"/>
    <w:rsid w:val="00AF7E00"/>
    <w:rsid w:val="00B00CDF"/>
    <w:rsid w:val="00B01837"/>
    <w:rsid w:val="00B01C7B"/>
    <w:rsid w:val="00B0261F"/>
    <w:rsid w:val="00B0422D"/>
    <w:rsid w:val="00B0570E"/>
    <w:rsid w:val="00B06E64"/>
    <w:rsid w:val="00B06F20"/>
    <w:rsid w:val="00B07EC9"/>
    <w:rsid w:val="00B10AB3"/>
    <w:rsid w:val="00B10B44"/>
    <w:rsid w:val="00B11632"/>
    <w:rsid w:val="00B11B31"/>
    <w:rsid w:val="00B1234A"/>
    <w:rsid w:val="00B12F9C"/>
    <w:rsid w:val="00B1362C"/>
    <w:rsid w:val="00B13807"/>
    <w:rsid w:val="00B1519B"/>
    <w:rsid w:val="00B15DB8"/>
    <w:rsid w:val="00B16C95"/>
    <w:rsid w:val="00B17778"/>
    <w:rsid w:val="00B21AAC"/>
    <w:rsid w:val="00B229F9"/>
    <w:rsid w:val="00B231A6"/>
    <w:rsid w:val="00B24E6F"/>
    <w:rsid w:val="00B24EF8"/>
    <w:rsid w:val="00B26634"/>
    <w:rsid w:val="00B26F46"/>
    <w:rsid w:val="00B27534"/>
    <w:rsid w:val="00B27AF1"/>
    <w:rsid w:val="00B27BA9"/>
    <w:rsid w:val="00B31BB6"/>
    <w:rsid w:val="00B33730"/>
    <w:rsid w:val="00B35B29"/>
    <w:rsid w:val="00B36242"/>
    <w:rsid w:val="00B365AB"/>
    <w:rsid w:val="00B366F4"/>
    <w:rsid w:val="00B367C4"/>
    <w:rsid w:val="00B37244"/>
    <w:rsid w:val="00B40271"/>
    <w:rsid w:val="00B4063F"/>
    <w:rsid w:val="00B430B9"/>
    <w:rsid w:val="00B4482A"/>
    <w:rsid w:val="00B454CE"/>
    <w:rsid w:val="00B467BB"/>
    <w:rsid w:val="00B51340"/>
    <w:rsid w:val="00B5259C"/>
    <w:rsid w:val="00B533FD"/>
    <w:rsid w:val="00B542D3"/>
    <w:rsid w:val="00B54F68"/>
    <w:rsid w:val="00B5647F"/>
    <w:rsid w:val="00B568B8"/>
    <w:rsid w:val="00B57016"/>
    <w:rsid w:val="00B57049"/>
    <w:rsid w:val="00B57C08"/>
    <w:rsid w:val="00B57CDD"/>
    <w:rsid w:val="00B60024"/>
    <w:rsid w:val="00B61370"/>
    <w:rsid w:val="00B61652"/>
    <w:rsid w:val="00B624A1"/>
    <w:rsid w:val="00B635E1"/>
    <w:rsid w:val="00B64AC0"/>
    <w:rsid w:val="00B64DAF"/>
    <w:rsid w:val="00B65D1E"/>
    <w:rsid w:val="00B67043"/>
    <w:rsid w:val="00B71934"/>
    <w:rsid w:val="00B71F00"/>
    <w:rsid w:val="00B72133"/>
    <w:rsid w:val="00B768D1"/>
    <w:rsid w:val="00B76EF9"/>
    <w:rsid w:val="00B7752F"/>
    <w:rsid w:val="00B82306"/>
    <w:rsid w:val="00B8290D"/>
    <w:rsid w:val="00B83716"/>
    <w:rsid w:val="00B866E6"/>
    <w:rsid w:val="00B86F63"/>
    <w:rsid w:val="00B90B6E"/>
    <w:rsid w:val="00B91433"/>
    <w:rsid w:val="00B91C08"/>
    <w:rsid w:val="00B93278"/>
    <w:rsid w:val="00B9332C"/>
    <w:rsid w:val="00B941E1"/>
    <w:rsid w:val="00B941F4"/>
    <w:rsid w:val="00B94AD3"/>
    <w:rsid w:val="00B94DB2"/>
    <w:rsid w:val="00B962E6"/>
    <w:rsid w:val="00B96E16"/>
    <w:rsid w:val="00B974CD"/>
    <w:rsid w:val="00B97763"/>
    <w:rsid w:val="00BA0965"/>
    <w:rsid w:val="00BA1551"/>
    <w:rsid w:val="00BA2C0A"/>
    <w:rsid w:val="00BA608F"/>
    <w:rsid w:val="00BA6261"/>
    <w:rsid w:val="00BA67FB"/>
    <w:rsid w:val="00BA7B85"/>
    <w:rsid w:val="00BA7CFD"/>
    <w:rsid w:val="00BB047C"/>
    <w:rsid w:val="00BB14DC"/>
    <w:rsid w:val="00BB28B0"/>
    <w:rsid w:val="00BB688F"/>
    <w:rsid w:val="00BB7B3A"/>
    <w:rsid w:val="00BB7F74"/>
    <w:rsid w:val="00BC1613"/>
    <w:rsid w:val="00BC252E"/>
    <w:rsid w:val="00BC4119"/>
    <w:rsid w:val="00BC591D"/>
    <w:rsid w:val="00BC5D74"/>
    <w:rsid w:val="00BC7000"/>
    <w:rsid w:val="00BC78D0"/>
    <w:rsid w:val="00BD0105"/>
    <w:rsid w:val="00BD0341"/>
    <w:rsid w:val="00BD06D9"/>
    <w:rsid w:val="00BD17B3"/>
    <w:rsid w:val="00BD1F07"/>
    <w:rsid w:val="00BD2253"/>
    <w:rsid w:val="00BD23C5"/>
    <w:rsid w:val="00BD344B"/>
    <w:rsid w:val="00BD4DE7"/>
    <w:rsid w:val="00BD5D58"/>
    <w:rsid w:val="00BD5D7D"/>
    <w:rsid w:val="00BD6053"/>
    <w:rsid w:val="00BD7DFB"/>
    <w:rsid w:val="00BE09AA"/>
    <w:rsid w:val="00BE1BA8"/>
    <w:rsid w:val="00BE1CC0"/>
    <w:rsid w:val="00BE3540"/>
    <w:rsid w:val="00BE35AB"/>
    <w:rsid w:val="00BE408F"/>
    <w:rsid w:val="00BE4179"/>
    <w:rsid w:val="00BF15C1"/>
    <w:rsid w:val="00BF2AAB"/>
    <w:rsid w:val="00BF4AF0"/>
    <w:rsid w:val="00C000BF"/>
    <w:rsid w:val="00C006BE"/>
    <w:rsid w:val="00C00B00"/>
    <w:rsid w:val="00C00D93"/>
    <w:rsid w:val="00C01F75"/>
    <w:rsid w:val="00C02435"/>
    <w:rsid w:val="00C0357A"/>
    <w:rsid w:val="00C03930"/>
    <w:rsid w:val="00C041DC"/>
    <w:rsid w:val="00C04D00"/>
    <w:rsid w:val="00C05401"/>
    <w:rsid w:val="00C05DA7"/>
    <w:rsid w:val="00C06DF2"/>
    <w:rsid w:val="00C07096"/>
    <w:rsid w:val="00C07D14"/>
    <w:rsid w:val="00C10AC9"/>
    <w:rsid w:val="00C1250E"/>
    <w:rsid w:val="00C13C61"/>
    <w:rsid w:val="00C15857"/>
    <w:rsid w:val="00C20693"/>
    <w:rsid w:val="00C21781"/>
    <w:rsid w:val="00C22032"/>
    <w:rsid w:val="00C2286B"/>
    <w:rsid w:val="00C22A63"/>
    <w:rsid w:val="00C22AFF"/>
    <w:rsid w:val="00C24D99"/>
    <w:rsid w:val="00C25931"/>
    <w:rsid w:val="00C25F98"/>
    <w:rsid w:val="00C2641A"/>
    <w:rsid w:val="00C30286"/>
    <w:rsid w:val="00C32827"/>
    <w:rsid w:val="00C348BF"/>
    <w:rsid w:val="00C35271"/>
    <w:rsid w:val="00C35915"/>
    <w:rsid w:val="00C35C9C"/>
    <w:rsid w:val="00C36170"/>
    <w:rsid w:val="00C36EBA"/>
    <w:rsid w:val="00C402F6"/>
    <w:rsid w:val="00C41C5B"/>
    <w:rsid w:val="00C42379"/>
    <w:rsid w:val="00C448F1"/>
    <w:rsid w:val="00C44A4B"/>
    <w:rsid w:val="00C457DB"/>
    <w:rsid w:val="00C5112C"/>
    <w:rsid w:val="00C513EB"/>
    <w:rsid w:val="00C516AB"/>
    <w:rsid w:val="00C5375F"/>
    <w:rsid w:val="00C546FA"/>
    <w:rsid w:val="00C54FA8"/>
    <w:rsid w:val="00C62963"/>
    <w:rsid w:val="00C63B5E"/>
    <w:rsid w:val="00C64B69"/>
    <w:rsid w:val="00C6570A"/>
    <w:rsid w:val="00C669A1"/>
    <w:rsid w:val="00C66D12"/>
    <w:rsid w:val="00C6769D"/>
    <w:rsid w:val="00C7097E"/>
    <w:rsid w:val="00C71F08"/>
    <w:rsid w:val="00C76AB5"/>
    <w:rsid w:val="00C77C9D"/>
    <w:rsid w:val="00C80A94"/>
    <w:rsid w:val="00C8226A"/>
    <w:rsid w:val="00C82CCB"/>
    <w:rsid w:val="00C84106"/>
    <w:rsid w:val="00C8453C"/>
    <w:rsid w:val="00C86C52"/>
    <w:rsid w:val="00C90855"/>
    <w:rsid w:val="00C92A9B"/>
    <w:rsid w:val="00C9311C"/>
    <w:rsid w:val="00C937E2"/>
    <w:rsid w:val="00C94F40"/>
    <w:rsid w:val="00C955D8"/>
    <w:rsid w:val="00C96C8A"/>
    <w:rsid w:val="00CA259C"/>
    <w:rsid w:val="00CA3054"/>
    <w:rsid w:val="00CA5DC9"/>
    <w:rsid w:val="00CB050E"/>
    <w:rsid w:val="00CB0D6B"/>
    <w:rsid w:val="00CB17CD"/>
    <w:rsid w:val="00CB1BA4"/>
    <w:rsid w:val="00CB30C6"/>
    <w:rsid w:val="00CB342D"/>
    <w:rsid w:val="00CB3916"/>
    <w:rsid w:val="00CB3AD3"/>
    <w:rsid w:val="00CB607C"/>
    <w:rsid w:val="00CB66F1"/>
    <w:rsid w:val="00CC246F"/>
    <w:rsid w:val="00CC2F95"/>
    <w:rsid w:val="00CC341C"/>
    <w:rsid w:val="00CC6E80"/>
    <w:rsid w:val="00CD07B3"/>
    <w:rsid w:val="00CD0998"/>
    <w:rsid w:val="00CD1C73"/>
    <w:rsid w:val="00CD2DD6"/>
    <w:rsid w:val="00CD3572"/>
    <w:rsid w:val="00CD4E8A"/>
    <w:rsid w:val="00CD74CC"/>
    <w:rsid w:val="00CD7660"/>
    <w:rsid w:val="00CE1151"/>
    <w:rsid w:val="00CE2CFF"/>
    <w:rsid w:val="00CE2E1C"/>
    <w:rsid w:val="00CE4B33"/>
    <w:rsid w:val="00CE63EE"/>
    <w:rsid w:val="00CE6C82"/>
    <w:rsid w:val="00CF09D1"/>
    <w:rsid w:val="00CF2A75"/>
    <w:rsid w:val="00CF361E"/>
    <w:rsid w:val="00CF3A0F"/>
    <w:rsid w:val="00CF4548"/>
    <w:rsid w:val="00CF4654"/>
    <w:rsid w:val="00CF4F19"/>
    <w:rsid w:val="00CF50F2"/>
    <w:rsid w:val="00CF528E"/>
    <w:rsid w:val="00CF57FD"/>
    <w:rsid w:val="00CF5A10"/>
    <w:rsid w:val="00CF5D7C"/>
    <w:rsid w:val="00CF5EC7"/>
    <w:rsid w:val="00CF76F0"/>
    <w:rsid w:val="00D002A8"/>
    <w:rsid w:val="00D0065A"/>
    <w:rsid w:val="00D028D7"/>
    <w:rsid w:val="00D033A5"/>
    <w:rsid w:val="00D03E30"/>
    <w:rsid w:val="00D05398"/>
    <w:rsid w:val="00D05EB8"/>
    <w:rsid w:val="00D073A6"/>
    <w:rsid w:val="00D101BD"/>
    <w:rsid w:val="00D1070B"/>
    <w:rsid w:val="00D10A6D"/>
    <w:rsid w:val="00D117C6"/>
    <w:rsid w:val="00D11A29"/>
    <w:rsid w:val="00D11C25"/>
    <w:rsid w:val="00D12AB3"/>
    <w:rsid w:val="00D133EF"/>
    <w:rsid w:val="00D14C98"/>
    <w:rsid w:val="00D16225"/>
    <w:rsid w:val="00D16A2F"/>
    <w:rsid w:val="00D16CF7"/>
    <w:rsid w:val="00D17AFC"/>
    <w:rsid w:val="00D212CD"/>
    <w:rsid w:val="00D21481"/>
    <w:rsid w:val="00D217EC"/>
    <w:rsid w:val="00D22D26"/>
    <w:rsid w:val="00D22E3A"/>
    <w:rsid w:val="00D23160"/>
    <w:rsid w:val="00D2771C"/>
    <w:rsid w:val="00D27AC4"/>
    <w:rsid w:val="00D3034D"/>
    <w:rsid w:val="00D31186"/>
    <w:rsid w:val="00D3171C"/>
    <w:rsid w:val="00D31CC8"/>
    <w:rsid w:val="00D33320"/>
    <w:rsid w:val="00D339DC"/>
    <w:rsid w:val="00D34298"/>
    <w:rsid w:val="00D3505A"/>
    <w:rsid w:val="00D35FA0"/>
    <w:rsid w:val="00D3611F"/>
    <w:rsid w:val="00D37749"/>
    <w:rsid w:val="00D40D8A"/>
    <w:rsid w:val="00D40E95"/>
    <w:rsid w:val="00D4261C"/>
    <w:rsid w:val="00D427CB"/>
    <w:rsid w:val="00D429EC"/>
    <w:rsid w:val="00D4540B"/>
    <w:rsid w:val="00D461FC"/>
    <w:rsid w:val="00D5099E"/>
    <w:rsid w:val="00D51E0E"/>
    <w:rsid w:val="00D5332E"/>
    <w:rsid w:val="00D534F5"/>
    <w:rsid w:val="00D5429A"/>
    <w:rsid w:val="00D54582"/>
    <w:rsid w:val="00D5604A"/>
    <w:rsid w:val="00D56E42"/>
    <w:rsid w:val="00D600F6"/>
    <w:rsid w:val="00D60630"/>
    <w:rsid w:val="00D60B8A"/>
    <w:rsid w:val="00D617DA"/>
    <w:rsid w:val="00D62399"/>
    <w:rsid w:val="00D62C3D"/>
    <w:rsid w:val="00D63084"/>
    <w:rsid w:val="00D639AF"/>
    <w:rsid w:val="00D65112"/>
    <w:rsid w:val="00D6729E"/>
    <w:rsid w:val="00D676EB"/>
    <w:rsid w:val="00D67AC1"/>
    <w:rsid w:val="00D67DF7"/>
    <w:rsid w:val="00D7169A"/>
    <w:rsid w:val="00D71760"/>
    <w:rsid w:val="00D71919"/>
    <w:rsid w:val="00D72C69"/>
    <w:rsid w:val="00D72C92"/>
    <w:rsid w:val="00D7397D"/>
    <w:rsid w:val="00D73BBF"/>
    <w:rsid w:val="00D75DDC"/>
    <w:rsid w:val="00D76983"/>
    <w:rsid w:val="00D7760D"/>
    <w:rsid w:val="00D77900"/>
    <w:rsid w:val="00D77AE6"/>
    <w:rsid w:val="00D80E47"/>
    <w:rsid w:val="00D816AC"/>
    <w:rsid w:val="00D82E14"/>
    <w:rsid w:val="00D851BD"/>
    <w:rsid w:val="00D85AFA"/>
    <w:rsid w:val="00D86DE2"/>
    <w:rsid w:val="00D87AB0"/>
    <w:rsid w:val="00D90E7D"/>
    <w:rsid w:val="00D9215A"/>
    <w:rsid w:val="00D9256B"/>
    <w:rsid w:val="00D9261C"/>
    <w:rsid w:val="00D927C5"/>
    <w:rsid w:val="00D93E23"/>
    <w:rsid w:val="00D93FF7"/>
    <w:rsid w:val="00D9403A"/>
    <w:rsid w:val="00D94AB9"/>
    <w:rsid w:val="00D951BE"/>
    <w:rsid w:val="00D953EE"/>
    <w:rsid w:val="00D963A9"/>
    <w:rsid w:val="00D97360"/>
    <w:rsid w:val="00DA15CE"/>
    <w:rsid w:val="00DA2001"/>
    <w:rsid w:val="00DA2222"/>
    <w:rsid w:val="00DA2458"/>
    <w:rsid w:val="00DA34BF"/>
    <w:rsid w:val="00DA5F79"/>
    <w:rsid w:val="00DA6C62"/>
    <w:rsid w:val="00DA6F89"/>
    <w:rsid w:val="00DB08C5"/>
    <w:rsid w:val="00DB12F4"/>
    <w:rsid w:val="00DB1D95"/>
    <w:rsid w:val="00DB2FF7"/>
    <w:rsid w:val="00DB3314"/>
    <w:rsid w:val="00DB350C"/>
    <w:rsid w:val="00DB3A5E"/>
    <w:rsid w:val="00DB3E23"/>
    <w:rsid w:val="00DB41A2"/>
    <w:rsid w:val="00DB71CA"/>
    <w:rsid w:val="00DC0248"/>
    <w:rsid w:val="00DC02C8"/>
    <w:rsid w:val="00DC130C"/>
    <w:rsid w:val="00DC1EBE"/>
    <w:rsid w:val="00DC21C6"/>
    <w:rsid w:val="00DC3090"/>
    <w:rsid w:val="00DC33C0"/>
    <w:rsid w:val="00DC3D60"/>
    <w:rsid w:val="00DC3F12"/>
    <w:rsid w:val="00DC453B"/>
    <w:rsid w:val="00DC4963"/>
    <w:rsid w:val="00DC5EB5"/>
    <w:rsid w:val="00DC6C49"/>
    <w:rsid w:val="00DC7736"/>
    <w:rsid w:val="00DC7B4C"/>
    <w:rsid w:val="00DC7C58"/>
    <w:rsid w:val="00DD14DD"/>
    <w:rsid w:val="00DD1943"/>
    <w:rsid w:val="00DD3CD4"/>
    <w:rsid w:val="00DD6556"/>
    <w:rsid w:val="00DD69B8"/>
    <w:rsid w:val="00DD6DF4"/>
    <w:rsid w:val="00DD759D"/>
    <w:rsid w:val="00DE02E1"/>
    <w:rsid w:val="00DE35E2"/>
    <w:rsid w:val="00DE6B7B"/>
    <w:rsid w:val="00DF1FD6"/>
    <w:rsid w:val="00DF2768"/>
    <w:rsid w:val="00DF2E9A"/>
    <w:rsid w:val="00DF36E9"/>
    <w:rsid w:val="00DF3860"/>
    <w:rsid w:val="00DF4314"/>
    <w:rsid w:val="00DF64FD"/>
    <w:rsid w:val="00DF6FDB"/>
    <w:rsid w:val="00DF735C"/>
    <w:rsid w:val="00DF77E9"/>
    <w:rsid w:val="00E014F0"/>
    <w:rsid w:val="00E033FA"/>
    <w:rsid w:val="00E03E07"/>
    <w:rsid w:val="00E04FF7"/>
    <w:rsid w:val="00E05BEE"/>
    <w:rsid w:val="00E06A75"/>
    <w:rsid w:val="00E07C33"/>
    <w:rsid w:val="00E07D1E"/>
    <w:rsid w:val="00E11788"/>
    <w:rsid w:val="00E13EE9"/>
    <w:rsid w:val="00E14902"/>
    <w:rsid w:val="00E174FC"/>
    <w:rsid w:val="00E17F56"/>
    <w:rsid w:val="00E2094D"/>
    <w:rsid w:val="00E233BF"/>
    <w:rsid w:val="00E23C82"/>
    <w:rsid w:val="00E2483E"/>
    <w:rsid w:val="00E25805"/>
    <w:rsid w:val="00E26F62"/>
    <w:rsid w:val="00E275BA"/>
    <w:rsid w:val="00E2777A"/>
    <w:rsid w:val="00E325A1"/>
    <w:rsid w:val="00E32709"/>
    <w:rsid w:val="00E32AD1"/>
    <w:rsid w:val="00E33D00"/>
    <w:rsid w:val="00E3672B"/>
    <w:rsid w:val="00E3686B"/>
    <w:rsid w:val="00E37925"/>
    <w:rsid w:val="00E37ACB"/>
    <w:rsid w:val="00E4159B"/>
    <w:rsid w:val="00E41968"/>
    <w:rsid w:val="00E41F59"/>
    <w:rsid w:val="00E42279"/>
    <w:rsid w:val="00E4310A"/>
    <w:rsid w:val="00E44435"/>
    <w:rsid w:val="00E45102"/>
    <w:rsid w:val="00E47093"/>
    <w:rsid w:val="00E51316"/>
    <w:rsid w:val="00E528B3"/>
    <w:rsid w:val="00E54C61"/>
    <w:rsid w:val="00E55642"/>
    <w:rsid w:val="00E55809"/>
    <w:rsid w:val="00E563D6"/>
    <w:rsid w:val="00E601B6"/>
    <w:rsid w:val="00E62050"/>
    <w:rsid w:val="00E62D2D"/>
    <w:rsid w:val="00E63A58"/>
    <w:rsid w:val="00E63C31"/>
    <w:rsid w:val="00E63CB3"/>
    <w:rsid w:val="00E64C9C"/>
    <w:rsid w:val="00E656D9"/>
    <w:rsid w:val="00E66162"/>
    <w:rsid w:val="00E67A96"/>
    <w:rsid w:val="00E67EE8"/>
    <w:rsid w:val="00E7153A"/>
    <w:rsid w:val="00E746C7"/>
    <w:rsid w:val="00E75C05"/>
    <w:rsid w:val="00E773C4"/>
    <w:rsid w:val="00E774F4"/>
    <w:rsid w:val="00E77A03"/>
    <w:rsid w:val="00E77C39"/>
    <w:rsid w:val="00E807B9"/>
    <w:rsid w:val="00E80981"/>
    <w:rsid w:val="00E81F42"/>
    <w:rsid w:val="00E821C4"/>
    <w:rsid w:val="00E8379A"/>
    <w:rsid w:val="00E83EE4"/>
    <w:rsid w:val="00E84266"/>
    <w:rsid w:val="00E8510D"/>
    <w:rsid w:val="00E86E69"/>
    <w:rsid w:val="00E87609"/>
    <w:rsid w:val="00E87EE7"/>
    <w:rsid w:val="00E91C40"/>
    <w:rsid w:val="00E95A62"/>
    <w:rsid w:val="00E9690E"/>
    <w:rsid w:val="00E96B23"/>
    <w:rsid w:val="00EA145F"/>
    <w:rsid w:val="00EA3378"/>
    <w:rsid w:val="00EA4386"/>
    <w:rsid w:val="00EA4A68"/>
    <w:rsid w:val="00EA521D"/>
    <w:rsid w:val="00EA6478"/>
    <w:rsid w:val="00EA7E74"/>
    <w:rsid w:val="00EB4972"/>
    <w:rsid w:val="00EB5403"/>
    <w:rsid w:val="00EB63A4"/>
    <w:rsid w:val="00EB74BF"/>
    <w:rsid w:val="00EC0575"/>
    <w:rsid w:val="00EC1396"/>
    <w:rsid w:val="00EC14E3"/>
    <w:rsid w:val="00EC186C"/>
    <w:rsid w:val="00EC2F98"/>
    <w:rsid w:val="00EC33ED"/>
    <w:rsid w:val="00EC3576"/>
    <w:rsid w:val="00EC5110"/>
    <w:rsid w:val="00EC5F11"/>
    <w:rsid w:val="00EC652F"/>
    <w:rsid w:val="00EC7003"/>
    <w:rsid w:val="00EC78C7"/>
    <w:rsid w:val="00ED1021"/>
    <w:rsid w:val="00ED17C9"/>
    <w:rsid w:val="00ED311C"/>
    <w:rsid w:val="00ED4616"/>
    <w:rsid w:val="00ED4B6F"/>
    <w:rsid w:val="00ED5DAA"/>
    <w:rsid w:val="00ED69A4"/>
    <w:rsid w:val="00EE01CC"/>
    <w:rsid w:val="00EE216F"/>
    <w:rsid w:val="00EE2B4D"/>
    <w:rsid w:val="00EE3615"/>
    <w:rsid w:val="00EE3D6B"/>
    <w:rsid w:val="00EE491E"/>
    <w:rsid w:val="00EE49A4"/>
    <w:rsid w:val="00EE4FE1"/>
    <w:rsid w:val="00EE5AA9"/>
    <w:rsid w:val="00EE61BE"/>
    <w:rsid w:val="00EE6EFB"/>
    <w:rsid w:val="00EF0312"/>
    <w:rsid w:val="00EF07EB"/>
    <w:rsid w:val="00EF165B"/>
    <w:rsid w:val="00EF1A90"/>
    <w:rsid w:val="00EF2027"/>
    <w:rsid w:val="00EF2D39"/>
    <w:rsid w:val="00EF365F"/>
    <w:rsid w:val="00EF39FE"/>
    <w:rsid w:val="00EF6718"/>
    <w:rsid w:val="00EF68F7"/>
    <w:rsid w:val="00EF7A08"/>
    <w:rsid w:val="00F005D3"/>
    <w:rsid w:val="00F00FC9"/>
    <w:rsid w:val="00F02A77"/>
    <w:rsid w:val="00F0351A"/>
    <w:rsid w:val="00F06A87"/>
    <w:rsid w:val="00F06C97"/>
    <w:rsid w:val="00F07980"/>
    <w:rsid w:val="00F07A7D"/>
    <w:rsid w:val="00F10B5D"/>
    <w:rsid w:val="00F11B7A"/>
    <w:rsid w:val="00F11D28"/>
    <w:rsid w:val="00F1228B"/>
    <w:rsid w:val="00F127E8"/>
    <w:rsid w:val="00F12ECE"/>
    <w:rsid w:val="00F13628"/>
    <w:rsid w:val="00F13B0B"/>
    <w:rsid w:val="00F14C85"/>
    <w:rsid w:val="00F14CF9"/>
    <w:rsid w:val="00F15896"/>
    <w:rsid w:val="00F15FDE"/>
    <w:rsid w:val="00F17461"/>
    <w:rsid w:val="00F20195"/>
    <w:rsid w:val="00F20AB5"/>
    <w:rsid w:val="00F20BAB"/>
    <w:rsid w:val="00F234A6"/>
    <w:rsid w:val="00F25244"/>
    <w:rsid w:val="00F2545F"/>
    <w:rsid w:val="00F27DB3"/>
    <w:rsid w:val="00F3119C"/>
    <w:rsid w:val="00F32A5F"/>
    <w:rsid w:val="00F32BCC"/>
    <w:rsid w:val="00F3442C"/>
    <w:rsid w:val="00F34533"/>
    <w:rsid w:val="00F34DC7"/>
    <w:rsid w:val="00F366A4"/>
    <w:rsid w:val="00F36D98"/>
    <w:rsid w:val="00F37503"/>
    <w:rsid w:val="00F37843"/>
    <w:rsid w:val="00F402E7"/>
    <w:rsid w:val="00F40615"/>
    <w:rsid w:val="00F411EE"/>
    <w:rsid w:val="00F41302"/>
    <w:rsid w:val="00F42F35"/>
    <w:rsid w:val="00F43304"/>
    <w:rsid w:val="00F44909"/>
    <w:rsid w:val="00F46B8D"/>
    <w:rsid w:val="00F5052A"/>
    <w:rsid w:val="00F516E6"/>
    <w:rsid w:val="00F52BA6"/>
    <w:rsid w:val="00F534FE"/>
    <w:rsid w:val="00F53F2A"/>
    <w:rsid w:val="00F54EA9"/>
    <w:rsid w:val="00F55D64"/>
    <w:rsid w:val="00F55E5A"/>
    <w:rsid w:val="00F56C6D"/>
    <w:rsid w:val="00F5749C"/>
    <w:rsid w:val="00F57ADD"/>
    <w:rsid w:val="00F57D31"/>
    <w:rsid w:val="00F62CF2"/>
    <w:rsid w:val="00F62F25"/>
    <w:rsid w:val="00F635BA"/>
    <w:rsid w:val="00F64402"/>
    <w:rsid w:val="00F6457A"/>
    <w:rsid w:val="00F647FD"/>
    <w:rsid w:val="00F6555D"/>
    <w:rsid w:val="00F657C3"/>
    <w:rsid w:val="00F66596"/>
    <w:rsid w:val="00F6685A"/>
    <w:rsid w:val="00F67DB7"/>
    <w:rsid w:val="00F70BB8"/>
    <w:rsid w:val="00F71D56"/>
    <w:rsid w:val="00F7249C"/>
    <w:rsid w:val="00F7388E"/>
    <w:rsid w:val="00F73EAC"/>
    <w:rsid w:val="00F7442E"/>
    <w:rsid w:val="00F80E93"/>
    <w:rsid w:val="00F810DE"/>
    <w:rsid w:val="00F81472"/>
    <w:rsid w:val="00F81CF1"/>
    <w:rsid w:val="00F82353"/>
    <w:rsid w:val="00F823C8"/>
    <w:rsid w:val="00F82598"/>
    <w:rsid w:val="00F831BC"/>
    <w:rsid w:val="00F837F7"/>
    <w:rsid w:val="00F87005"/>
    <w:rsid w:val="00F872D6"/>
    <w:rsid w:val="00F9086A"/>
    <w:rsid w:val="00F908F9"/>
    <w:rsid w:val="00F91B87"/>
    <w:rsid w:val="00F91D92"/>
    <w:rsid w:val="00F92E62"/>
    <w:rsid w:val="00F93BD1"/>
    <w:rsid w:val="00F9461D"/>
    <w:rsid w:val="00F94D3F"/>
    <w:rsid w:val="00F95461"/>
    <w:rsid w:val="00F9717E"/>
    <w:rsid w:val="00F9740D"/>
    <w:rsid w:val="00F97EDA"/>
    <w:rsid w:val="00F97F8D"/>
    <w:rsid w:val="00FA09BB"/>
    <w:rsid w:val="00FA1651"/>
    <w:rsid w:val="00FA1B42"/>
    <w:rsid w:val="00FA243D"/>
    <w:rsid w:val="00FA2BAB"/>
    <w:rsid w:val="00FA3711"/>
    <w:rsid w:val="00FA38FD"/>
    <w:rsid w:val="00FA4CD2"/>
    <w:rsid w:val="00FA4DEA"/>
    <w:rsid w:val="00FA5803"/>
    <w:rsid w:val="00FA5E3F"/>
    <w:rsid w:val="00FA615E"/>
    <w:rsid w:val="00FA63F1"/>
    <w:rsid w:val="00FA7CB7"/>
    <w:rsid w:val="00FB1170"/>
    <w:rsid w:val="00FB1347"/>
    <w:rsid w:val="00FB176C"/>
    <w:rsid w:val="00FB1E6A"/>
    <w:rsid w:val="00FB2039"/>
    <w:rsid w:val="00FB2A92"/>
    <w:rsid w:val="00FB31FC"/>
    <w:rsid w:val="00FB361F"/>
    <w:rsid w:val="00FB399D"/>
    <w:rsid w:val="00FB439D"/>
    <w:rsid w:val="00FB619D"/>
    <w:rsid w:val="00FB6C37"/>
    <w:rsid w:val="00FB6E5D"/>
    <w:rsid w:val="00FB7FC8"/>
    <w:rsid w:val="00FC391E"/>
    <w:rsid w:val="00FC4834"/>
    <w:rsid w:val="00FC561D"/>
    <w:rsid w:val="00FD0D0D"/>
    <w:rsid w:val="00FD3586"/>
    <w:rsid w:val="00FD3B09"/>
    <w:rsid w:val="00FD3C10"/>
    <w:rsid w:val="00FD654B"/>
    <w:rsid w:val="00FD6DF5"/>
    <w:rsid w:val="00FD76E5"/>
    <w:rsid w:val="00FD792D"/>
    <w:rsid w:val="00FE00E7"/>
    <w:rsid w:val="00FE25DC"/>
    <w:rsid w:val="00FE347A"/>
    <w:rsid w:val="00FE3952"/>
    <w:rsid w:val="00FE3D40"/>
    <w:rsid w:val="00FE7F70"/>
    <w:rsid w:val="00FF0041"/>
    <w:rsid w:val="00FF055D"/>
    <w:rsid w:val="00FF22AE"/>
    <w:rsid w:val="00FF3179"/>
    <w:rsid w:val="00FF382E"/>
    <w:rsid w:val="00FF387B"/>
    <w:rsid w:val="00FF4AF0"/>
    <w:rsid w:val="00FF52A8"/>
    <w:rsid w:val="00FF61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6B8"/>
    <w:pPr>
      <w:spacing w:after="0" w:line="240" w:lineRule="auto"/>
    </w:pPr>
    <w:rPr>
      <w:rFonts w:ascii="Times New Roman" w:eastAsia="Times New Roman" w:hAnsi="Times New Roman" w:cs="Times New Roman"/>
      <w:kern w:val="0"/>
      <w:sz w:val="24"/>
      <w:szCs w:val="24"/>
      <w:lang w:eastAsia="it-IT" w:bidi="he-IL"/>
    </w:rPr>
  </w:style>
  <w:style w:type="paragraph" w:styleId="Titolo1">
    <w:name w:val="heading 1"/>
    <w:basedOn w:val="Normale"/>
    <w:next w:val="Normale"/>
    <w:link w:val="Titolo1Carattere"/>
    <w:uiPriority w:val="9"/>
    <w:qFormat/>
    <w:rsid w:val="00150F57"/>
    <w:pPr>
      <w:spacing w:after="200" w:line="276" w:lineRule="auto"/>
      <w:jc w:val="center"/>
      <w:outlineLvl w:val="0"/>
    </w:pPr>
    <w:rPr>
      <w:rFonts w:ascii="Garamond" w:hAnsi="Garamond" w:cs="Arial"/>
      <w:caps/>
      <w:color w:val="4F6228"/>
      <w:sz w:val="16"/>
      <w:szCs w:val="32"/>
      <w:lang w:bidi="ar-SA"/>
    </w:rPr>
  </w:style>
  <w:style w:type="paragraph" w:styleId="Titolo2">
    <w:name w:val="heading 2"/>
    <w:basedOn w:val="Normale"/>
    <w:next w:val="Normale"/>
    <w:link w:val="Titolo2Carattere"/>
    <w:uiPriority w:val="9"/>
    <w:semiHidden/>
    <w:unhideWhenUsed/>
    <w:qFormat/>
    <w:rsid w:val="00150F57"/>
    <w:pPr>
      <w:keepNext/>
      <w:keepLines/>
      <w:spacing w:before="40" w:line="276" w:lineRule="auto"/>
      <w:outlineLvl w:val="1"/>
    </w:pPr>
    <w:rPr>
      <w:rFonts w:asciiTheme="majorHAnsi" w:eastAsiaTheme="majorEastAsia" w:hAnsiTheme="majorHAnsi" w:cstheme="majorBidi"/>
      <w:color w:val="2F5496" w:themeColor="accent1" w:themeShade="BF"/>
      <w:sz w:val="26"/>
      <w:szCs w:val="26"/>
      <w:lang w:bidi="ar-SA"/>
    </w:rPr>
  </w:style>
  <w:style w:type="paragraph" w:styleId="Titolo3">
    <w:name w:val="heading 3"/>
    <w:basedOn w:val="Normale"/>
    <w:next w:val="Normale"/>
    <w:link w:val="Titolo3Carattere"/>
    <w:uiPriority w:val="9"/>
    <w:semiHidden/>
    <w:unhideWhenUsed/>
    <w:qFormat/>
    <w:rsid w:val="00150F57"/>
    <w:pPr>
      <w:keepNext/>
      <w:keepLines/>
      <w:spacing w:before="40" w:line="276" w:lineRule="auto"/>
      <w:outlineLvl w:val="2"/>
    </w:pPr>
    <w:rPr>
      <w:rFonts w:asciiTheme="majorHAnsi" w:eastAsiaTheme="majorEastAsia" w:hAnsiTheme="majorHAnsi" w:cstheme="majorBidi"/>
      <w:color w:val="1F3763" w:themeColor="accent1" w:themeShade="7F"/>
      <w:lang w:bidi="ar-SA"/>
    </w:rPr>
  </w:style>
  <w:style w:type="paragraph" w:styleId="Titolo4">
    <w:name w:val="heading 4"/>
    <w:basedOn w:val="Normale"/>
    <w:next w:val="Normale"/>
    <w:link w:val="Titolo4Carattere"/>
    <w:uiPriority w:val="9"/>
    <w:semiHidden/>
    <w:unhideWhenUsed/>
    <w:qFormat/>
    <w:rsid w:val="00150F57"/>
    <w:pPr>
      <w:keepNext/>
      <w:keepLines/>
      <w:spacing w:before="240" w:after="40"/>
      <w:outlineLvl w:val="3"/>
    </w:pPr>
    <w:rPr>
      <w:b/>
    </w:rPr>
  </w:style>
  <w:style w:type="paragraph" w:styleId="Titolo5">
    <w:name w:val="heading 5"/>
    <w:basedOn w:val="Normale"/>
    <w:next w:val="Normale"/>
    <w:link w:val="Titolo5Carattere"/>
    <w:uiPriority w:val="9"/>
    <w:semiHidden/>
    <w:unhideWhenUsed/>
    <w:qFormat/>
    <w:rsid w:val="00150F57"/>
    <w:pPr>
      <w:keepNext/>
      <w:keepLines/>
      <w:spacing w:before="220" w:after="40"/>
      <w:outlineLvl w:val="4"/>
    </w:pPr>
    <w:rPr>
      <w:b/>
      <w:sz w:val="22"/>
      <w:szCs w:val="22"/>
    </w:rPr>
  </w:style>
  <w:style w:type="paragraph" w:styleId="Titolo6">
    <w:name w:val="heading 6"/>
    <w:basedOn w:val="Normale"/>
    <w:next w:val="Normale"/>
    <w:link w:val="Titolo6Carattere"/>
    <w:uiPriority w:val="9"/>
    <w:semiHidden/>
    <w:unhideWhenUsed/>
    <w:qFormat/>
    <w:rsid w:val="00150F5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50F57"/>
    <w:rPr>
      <w:rFonts w:ascii="Garamond" w:eastAsia="Times New Roman" w:hAnsi="Garamond" w:cs="Arial"/>
      <w:caps/>
      <w:color w:val="4F6228"/>
      <w:kern w:val="0"/>
      <w:sz w:val="16"/>
      <w:szCs w:val="32"/>
      <w:lang w:eastAsia="it-IT"/>
    </w:rPr>
  </w:style>
  <w:style w:type="character" w:customStyle="1" w:styleId="Titolo2Carattere">
    <w:name w:val="Titolo 2 Carattere"/>
    <w:basedOn w:val="Carpredefinitoparagrafo"/>
    <w:link w:val="Titolo2"/>
    <w:uiPriority w:val="9"/>
    <w:semiHidden/>
    <w:rsid w:val="00150F57"/>
    <w:rPr>
      <w:rFonts w:asciiTheme="majorHAnsi" w:eastAsiaTheme="majorEastAsia" w:hAnsiTheme="majorHAnsi" w:cstheme="majorBidi"/>
      <w:color w:val="2F5496" w:themeColor="accent1" w:themeShade="BF"/>
      <w:kern w:val="0"/>
      <w:sz w:val="26"/>
      <w:szCs w:val="26"/>
      <w:lang w:eastAsia="it-IT"/>
    </w:rPr>
  </w:style>
  <w:style w:type="character" w:customStyle="1" w:styleId="Titolo3Carattere">
    <w:name w:val="Titolo 3 Carattere"/>
    <w:basedOn w:val="Carpredefinitoparagrafo"/>
    <w:link w:val="Titolo3"/>
    <w:uiPriority w:val="9"/>
    <w:semiHidden/>
    <w:rsid w:val="00150F57"/>
    <w:rPr>
      <w:rFonts w:asciiTheme="majorHAnsi" w:eastAsiaTheme="majorEastAsia" w:hAnsiTheme="majorHAnsi" w:cstheme="majorBidi"/>
      <w:color w:val="1F3763" w:themeColor="accent1" w:themeShade="7F"/>
      <w:kern w:val="0"/>
      <w:sz w:val="24"/>
      <w:szCs w:val="24"/>
      <w:lang w:eastAsia="it-IT"/>
    </w:rPr>
  </w:style>
  <w:style w:type="character" w:customStyle="1" w:styleId="Titolo4Carattere">
    <w:name w:val="Titolo 4 Carattere"/>
    <w:basedOn w:val="Carpredefinitoparagrafo"/>
    <w:link w:val="Titolo4"/>
    <w:uiPriority w:val="9"/>
    <w:semiHidden/>
    <w:rsid w:val="00150F57"/>
    <w:rPr>
      <w:rFonts w:ascii="Times New Roman" w:eastAsia="Times New Roman" w:hAnsi="Times New Roman" w:cs="Times New Roman"/>
      <w:b/>
      <w:kern w:val="0"/>
      <w:sz w:val="24"/>
      <w:szCs w:val="24"/>
      <w:lang w:eastAsia="it-IT" w:bidi="he-IL"/>
    </w:rPr>
  </w:style>
  <w:style w:type="character" w:customStyle="1" w:styleId="Titolo5Carattere">
    <w:name w:val="Titolo 5 Carattere"/>
    <w:basedOn w:val="Carpredefinitoparagrafo"/>
    <w:link w:val="Titolo5"/>
    <w:uiPriority w:val="9"/>
    <w:semiHidden/>
    <w:rsid w:val="00150F57"/>
    <w:rPr>
      <w:rFonts w:ascii="Times New Roman" w:eastAsia="Times New Roman" w:hAnsi="Times New Roman" w:cs="Times New Roman"/>
      <w:b/>
      <w:kern w:val="0"/>
      <w:lang w:eastAsia="it-IT" w:bidi="he-IL"/>
    </w:rPr>
  </w:style>
  <w:style w:type="character" w:customStyle="1" w:styleId="Titolo6Carattere">
    <w:name w:val="Titolo 6 Carattere"/>
    <w:basedOn w:val="Carpredefinitoparagrafo"/>
    <w:link w:val="Titolo6"/>
    <w:uiPriority w:val="9"/>
    <w:semiHidden/>
    <w:rsid w:val="00150F57"/>
    <w:rPr>
      <w:rFonts w:ascii="Times New Roman" w:eastAsia="Times New Roman" w:hAnsi="Times New Roman" w:cs="Times New Roman"/>
      <w:b/>
      <w:kern w:val="0"/>
      <w:sz w:val="20"/>
      <w:szCs w:val="20"/>
      <w:lang w:eastAsia="it-IT" w:bidi="he-IL"/>
    </w:rPr>
  </w:style>
  <w:style w:type="paragraph" w:customStyle="1" w:styleId="Normal1">
    <w:name w:val="Normal1"/>
    <w:rsid w:val="00150F57"/>
    <w:pPr>
      <w:spacing w:after="0" w:line="240" w:lineRule="auto"/>
    </w:pPr>
    <w:rPr>
      <w:rFonts w:ascii="Times New Roman" w:eastAsia="Times New Roman" w:hAnsi="Times New Roman" w:cs="Times New Roman"/>
      <w:kern w:val="0"/>
      <w:sz w:val="24"/>
      <w:szCs w:val="24"/>
      <w:lang w:eastAsia="it-IT"/>
    </w:rPr>
  </w:style>
  <w:style w:type="table" w:customStyle="1" w:styleId="TableNormal1">
    <w:name w:val="Table Normal1"/>
    <w:rsid w:val="00150F57"/>
    <w:pPr>
      <w:spacing w:after="0" w:line="240" w:lineRule="auto"/>
    </w:pPr>
    <w:rPr>
      <w:rFonts w:ascii="Times New Roman" w:eastAsia="Times New Roman" w:hAnsi="Times New Roman" w:cs="Times New Roman"/>
      <w:kern w:val="0"/>
      <w:sz w:val="24"/>
      <w:szCs w:val="24"/>
      <w:lang w:eastAsia="it-IT"/>
    </w:rPr>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150F57"/>
    <w:pPr>
      <w:keepNext/>
      <w:keepLines/>
      <w:spacing w:before="480" w:after="120"/>
    </w:pPr>
    <w:rPr>
      <w:b/>
      <w:sz w:val="72"/>
      <w:szCs w:val="72"/>
    </w:rPr>
  </w:style>
  <w:style w:type="character" w:customStyle="1" w:styleId="TitoloCarattere">
    <w:name w:val="Titolo Carattere"/>
    <w:basedOn w:val="Carpredefinitoparagrafo"/>
    <w:link w:val="Titolo"/>
    <w:uiPriority w:val="10"/>
    <w:rsid w:val="00150F57"/>
    <w:rPr>
      <w:rFonts w:ascii="Times New Roman" w:eastAsia="Times New Roman" w:hAnsi="Times New Roman" w:cs="Times New Roman"/>
      <w:b/>
      <w:kern w:val="0"/>
      <w:sz w:val="72"/>
      <w:szCs w:val="72"/>
      <w:lang w:eastAsia="it-IT" w:bidi="he-IL"/>
    </w:rPr>
  </w:style>
  <w:style w:type="paragraph" w:styleId="Intestazione">
    <w:name w:val="header"/>
    <w:basedOn w:val="Normale"/>
    <w:link w:val="IntestazioneCarattere"/>
    <w:uiPriority w:val="99"/>
    <w:rsid w:val="00150F57"/>
    <w:pPr>
      <w:tabs>
        <w:tab w:val="center" w:pos="4153"/>
        <w:tab w:val="right" w:pos="8306"/>
      </w:tabs>
      <w:spacing w:after="200" w:line="276" w:lineRule="auto"/>
    </w:pPr>
    <w:rPr>
      <w:rFonts w:ascii="Calibri" w:hAnsi="Calibri"/>
      <w:sz w:val="22"/>
      <w:szCs w:val="20"/>
      <w:lang w:bidi="ar-SA"/>
    </w:rPr>
  </w:style>
  <w:style w:type="character" w:customStyle="1" w:styleId="IntestazioneCarattere">
    <w:name w:val="Intestazione Carattere"/>
    <w:basedOn w:val="Carpredefinitoparagrafo"/>
    <w:link w:val="Intestazione"/>
    <w:uiPriority w:val="99"/>
    <w:rsid w:val="00150F57"/>
    <w:rPr>
      <w:rFonts w:ascii="Calibri" w:eastAsia="Times New Roman" w:hAnsi="Calibri" w:cs="Times New Roman"/>
      <w:kern w:val="0"/>
      <w:szCs w:val="20"/>
      <w:lang w:eastAsia="it-IT"/>
    </w:rPr>
  </w:style>
  <w:style w:type="paragraph" w:styleId="Testonotaapidipagina">
    <w:name w:val="footnote text"/>
    <w:basedOn w:val="Normale"/>
    <w:link w:val="TestonotaapidipaginaCarattere"/>
    <w:uiPriority w:val="99"/>
    <w:semiHidden/>
    <w:unhideWhenUsed/>
    <w:rsid w:val="00150F57"/>
    <w:rPr>
      <w:rFonts w:ascii="Calibri" w:eastAsia="Calibri" w:hAnsi="Calibri"/>
      <w:sz w:val="20"/>
      <w:szCs w:val="20"/>
      <w:lang w:bidi="ar-SA"/>
    </w:rPr>
  </w:style>
  <w:style w:type="character" w:customStyle="1" w:styleId="TestonotaapidipaginaCarattere">
    <w:name w:val="Testo nota a piè di pagina Carattere"/>
    <w:basedOn w:val="Carpredefinitoparagrafo"/>
    <w:link w:val="Testonotaapidipagina"/>
    <w:uiPriority w:val="99"/>
    <w:semiHidden/>
    <w:rsid w:val="00150F57"/>
    <w:rPr>
      <w:rFonts w:ascii="Calibri" w:eastAsia="Calibri" w:hAnsi="Calibri" w:cs="Times New Roman"/>
      <w:kern w:val="0"/>
      <w:sz w:val="20"/>
      <w:szCs w:val="20"/>
      <w:lang w:eastAsia="it-IT"/>
    </w:rPr>
  </w:style>
  <w:style w:type="character" w:styleId="Rimandonotaapidipagina">
    <w:name w:val="footnote reference"/>
    <w:uiPriority w:val="99"/>
    <w:semiHidden/>
    <w:unhideWhenUsed/>
    <w:rsid w:val="00150F57"/>
    <w:rPr>
      <w:vertAlign w:val="superscript"/>
    </w:rPr>
  </w:style>
  <w:style w:type="paragraph" w:styleId="Paragrafoelenco">
    <w:name w:val="List Paragraph"/>
    <w:basedOn w:val="Normale"/>
    <w:uiPriority w:val="34"/>
    <w:qFormat/>
    <w:rsid w:val="00150F57"/>
    <w:pPr>
      <w:spacing w:after="200" w:line="276" w:lineRule="auto"/>
      <w:ind w:left="720"/>
      <w:contextualSpacing/>
    </w:pPr>
    <w:rPr>
      <w:rFonts w:ascii="Calibri" w:eastAsia="Calibri" w:hAnsi="Calibri"/>
      <w:sz w:val="22"/>
      <w:szCs w:val="22"/>
      <w:lang w:bidi="ar-SA"/>
    </w:rPr>
  </w:style>
  <w:style w:type="character" w:styleId="Collegamentoipertestuale">
    <w:name w:val="Hyperlink"/>
    <w:uiPriority w:val="99"/>
    <w:rsid w:val="00150F57"/>
    <w:rPr>
      <w:color w:val="0000FF"/>
      <w:u w:val="single"/>
    </w:rPr>
  </w:style>
  <w:style w:type="paragraph" w:styleId="Corpodeltesto2">
    <w:name w:val="Body Text 2"/>
    <w:basedOn w:val="Normale"/>
    <w:link w:val="Corpodeltesto2Carattere"/>
    <w:rsid w:val="00150F57"/>
    <w:pPr>
      <w:jc w:val="both"/>
    </w:pPr>
    <w:rPr>
      <w:i/>
      <w:iCs/>
      <w:sz w:val="26"/>
      <w:szCs w:val="20"/>
      <w:lang w:val="it-IT" w:bidi="ar-SA"/>
    </w:rPr>
  </w:style>
  <w:style w:type="character" w:customStyle="1" w:styleId="Corpodeltesto2Carattere">
    <w:name w:val="Corpo del testo 2 Carattere"/>
    <w:basedOn w:val="Carpredefinitoparagrafo"/>
    <w:link w:val="Corpodeltesto2"/>
    <w:rsid w:val="00150F57"/>
    <w:rPr>
      <w:rFonts w:ascii="Times New Roman" w:eastAsia="Times New Roman" w:hAnsi="Times New Roman" w:cs="Times New Roman"/>
      <w:i/>
      <w:iCs/>
      <w:kern w:val="0"/>
      <w:sz w:val="26"/>
      <w:szCs w:val="20"/>
      <w:lang w:val="it-IT" w:eastAsia="it-IT"/>
    </w:rPr>
  </w:style>
  <w:style w:type="paragraph" w:styleId="NormaleWeb">
    <w:name w:val="Normal (Web)"/>
    <w:basedOn w:val="Normale"/>
    <w:uiPriority w:val="99"/>
    <w:unhideWhenUsed/>
    <w:rsid w:val="00150F57"/>
    <w:pPr>
      <w:spacing w:before="100" w:beforeAutospacing="1" w:after="100" w:afterAutospacing="1"/>
    </w:pPr>
    <w:rPr>
      <w:lang w:bidi="ar-SA"/>
    </w:rPr>
  </w:style>
  <w:style w:type="character" w:customStyle="1" w:styleId="jlqj4b">
    <w:name w:val="jlqj4b"/>
    <w:basedOn w:val="Carpredefinitoparagrafo"/>
    <w:rsid w:val="00150F57"/>
  </w:style>
  <w:style w:type="paragraph" w:styleId="Pidipagina">
    <w:name w:val="footer"/>
    <w:basedOn w:val="Normale"/>
    <w:link w:val="PidipaginaCarattere"/>
    <w:uiPriority w:val="99"/>
    <w:unhideWhenUsed/>
    <w:rsid w:val="00150F57"/>
    <w:pPr>
      <w:tabs>
        <w:tab w:val="center" w:pos="4819"/>
        <w:tab w:val="right" w:pos="9638"/>
      </w:tabs>
    </w:pPr>
    <w:rPr>
      <w:rFonts w:ascii="Calibri" w:eastAsia="Calibri" w:hAnsi="Calibri"/>
      <w:sz w:val="22"/>
      <w:szCs w:val="22"/>
      <w:lang w:bidi="ar-SA"/>
    </w:rPr>
  </w:style>
  <w:style w:type="character" w:customStyle="1" w:styleId="PidipaginaCarattere">
    <w:name w:val="Piè di pagina Carattere"/>
    <w:basedOn w:val="Carpredefinitoparagrafo"/>
    <w:link w:val="Pidipagina"/>
    <w:uiPriority w:val="99"/>
    <w:rsid w:val="00150F57"/>
    <w:rPr>
      <w:rFonts w:ascii="Calibri" w:eastAsia="Calibri" w:hAnsi="Calibri" w:cs="Times New Roman"/>
      <w:kern w:val="0"/>
      <w:lang w:eastAsia="it-IT"/>
    </w:rPr>
  </w:style>
  <w:style w:type="character" w:styleId="Collegamentovisitato">
    <w:name w:val="FollowedHyperlink"/>
    <w:basedOn w:val="Carpredefinitoparagrafo"/>
    <w:uiPriority w:val="99"/>
    <w:semiHidden/>
    <w:unhideWhenUsed/>
    <w:rsid w:val="00150F57"/>
    <w:rPr>
      <w:color w:val="954F72" w:themeColor="followedHyperlink"/>
      <w:u w:val="single"/>
    </w:rPr>
  </w:style>
  <w:style w:type="character" w:styleId="Enfasigrassetto">
    <w:name w:val="Strong"/>
    <w:basedOn w:val="Carpredefinitoparagrafo"/>
    <w:uiPriority w:val="22"/>
    <w:qFormat/>
    <w:rsid w:val="00150F57"/>
    <w:rPr>
      <w:b/>
      <w:bCs/>
    </w:rPr>
  </w:style>
  <w:style w:type="character" w:customStyle="1" w:styleId="viiyi">
    <w:name w:val="viiyi"/>
    <w:basedOn w:val="Carpredefinitoparagrafo"/>
    <w:rsid w:val="00150F57"/>
  </w:style>
  <w:style w:type="paragraph" w:customStyle="1" w:styleId="Body">
    <w:name w:val="Body"/>
    <w:basedOn w:val="Normale"/>
    <w:rsid w:val="00150F57"/>
    <w:rPr>
      <w:rFonts w:ascii="Helvetica" w:eastAsiaTheme="minorHAnsi" w:hAnsi="Helvetica"/>
      <w:color w:val="000000"/>
      <w:sz w:val="22"/>
      <w:szCs w:val="22"/>
      <w:lang w:bidi="ar-SA"/>
    </w:rPr>
  </w:style>
  <w:style w:type="character" w:customStyle="1" w:styleId="meta-part">
    <w:name w:val="meta-part"/>
    <w:basedOn w:val="Carpredefinitoparagrafo"/>
    <w:rsid w:val="00150F57"/>
  </w:style>
  <w:style w:type="character" w:customStyle="1" w:styleId="Menzionenonrisolta1">
    <w:name w:val="Menzione non risolta1"/>
    <w:basedOn w:val="Carpredefinitoparagrafo"/>
    <w:uiPriority w:val="99"/>
    <w:semiHidden/>
    <w:unhideWhenUsed/>
    <w:rsid w:val="00150F57"/>
    <w:rPr>
      <w:color w:val="605E5C"/>
      <w:shd w:val="clear" w:color="auto" w:fill="E1DFDD"/>
    </w:rPr>
  </w:style>
  <w:style w:type="character" w:customStyle="1" w:styleId="apple-converted-space">
    <w:name w:val="apple-converted-space"/>
    <w:basedOn w:val="Carpredefinitoparagrafo"/>
    <w:rsid w:val="00150F57"/>
  </w:style>
  <w:style w:type="paragraph" w:styleId="PreformattatoHTML">
    <w:name w:val="HTML Preformatted"/>
    <w:basedOn w:val="Normale"/>
    <w:link w:val="PreformattatoHTMLCarattere"/>
    <w:uiPriority w:val="99"/>
    <w:unhideWhenUsed/>
    <w:rsid w:val="00150F57"/>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150F57"/>
    <w:rPr>
      <w:rFonts w:ascii="Consolas" w:eastAsia="Times New Roman" w:hAnsi="Consolas" w:cs="Times New Roman"/>
      <w:kern w:val="0"/>
      <w:sz w:val="20"/>
      <w:szCs w:val="20"/>
      <w:lang w:eastAsia="it-IT" w:bidi="he-IL"/>
    </w:rPr>
  </w:style>
  <w:style w:type="character" w:customStyle="1" w:styleId="UnresolvedMention1">
    <w:name w:val="Unresolved Mention1"/>
    <w:basedOn w:val="Carpredefinitoparagrafo"/>
    <w:uiPriority w:val="99"/>
    <w:semiHidden/>
    <w:unhideWhenUsed/>
    <w:rsid w:val="00150F57"/>
    <w:rPr>
      <w:color w:val="605E5C"/>
      <w:shd w:val="clear" w:color="auto" w:fill="E1DFDD"/>
    </w:rPr>
  </w:style>
  <w:style w:type="character" w:customStyle="1" w:styleId="UnresolvedMention2">
    <w:name w:val="Unresolved Mention2"/>
    <w:basedOn w:val="Carpredefinitoparagrafo"/>
    <w:uiPriority w:val="99"/>
    <w:semiHidden/>
    <w:unhideWhenUsed/>
    <w:rsid w:val="00150F57"/>
    <w:rPr>
      <w:color w:val="605E5C"/>
      <w:shd w:val="clear" w:color="auto" w:fill="E1DFDD"/>
    </w:rPr>
  </w:style>
  <w:style w:type="character" w:customStyle="1" w:styleId="UnresolvedMention3">
    <w:name w:val="Unresolved Mention3"/>
    <w:basedOn w:val="Carpredefinitoparagrafo"/>
    <w:uiPriority w:val="99"/>
    <w:semiHidden/>
    <w:unhideWhenUsed/>
    <w:rsid w:val="00150F57"/>
    <w:rPr>
      <w:color w:val="605E5C"/>
      <w:shd w:val="clear" w:color="auto" w:fill="E1DFDD"/>
    </w:rPr>
  </w:style>
  <w:style w:type="paragraph" w:styleId="Nessunaspaziatura">
    <w:name w:val="No Spacing"/>
    <w:uiPriority w:val="1"/>
    <w:qFormat/>
    <w:rsid w:val="00150F57"/>
    <w:pPr>
      <w:spacing w:after="0" w:line="240" w:lineRule="auto"/>
    </w:pPr>
    <w:rPr>
      <w:rFonts w:ascii="Times New Roman" w:eastAsia="Times New Roman" w:hAnsi="Times New Roman" w:cs="Times New Roman"/>
      <w:kern w:val="0"/>
      <w:sz w:val="24"/>
      <w:szCs w:val="24"/>
      <w:lang w:val="en-US" w:eastAsia="it-IT" w:bidi="he-IL"/>
    </w:rPr>
  </w:style>
  <w:style w:type="character" w:customStyle="1" w:styleId="y2iqfc">
    <w:name w:val="y2iqfc"/>
    <w:basedOn w:val="Carpredefinitoparagrafo"/>
    <w:rsid w:val="00150F57"/>
  </w:style>
  <w:style w:type="paragraph" w:styleId="Testonormale">
    <w:name w:val="Plain Text"/>
    <w:basedOn w:val="Normale"/>
    <w:link w:val="TestonormaleCarattere"/>
    <w:uiPriority w:val="99"/>
    <w:semiHidden/>
    <w:unhideWhenUsed/>
    <w:rsid w:val="00150F57"/>
    <w:rPr>
      <w:rFonts w:ascii="Calibri" w:eastAsiaTheme="minorHAnsi" w:hAnsi="Calibri" w:cstheme="minorBidi"/>
      <w:sz w:val="22"/>
      <w:szCs w:val="21"/>
      <w:lang w:bidi="ar-SA"/>
    </w:rPr>
  </w:style>
  <w:style w:type="character" w:customStyle="1" w:styleId="TestonormaleCarattere">
    <w:name w:val="Testo normale Carattere"/>
    <w:basedOn w:val="Carpredefinitoparagrafo"/>
    <w:link w:val="Testonormale"/>
    <w:uiPriority w:val="99"/>
    <w:semiHidden/>
    <w:rsid w:val="00150F57"/>
    <w:rPr>
      <w:rFonts w:ascii="Calibri" w:hAnsi="Calibri"/>
      <w:kern w:val="0"/>
      <w:szCs w:val="21"/>
      <w:lang w:eastAsia="it-IT"/>
    </w:rPr>
  </w:style>
  <w:style w:type="character" w:customStyle="1" w:styleId="gmail-apple-converted-space">
    <w:name w:val="gmail-apple-converted-space"/>
    <w:basedOn w:val="Carpredefinitoparagrafo"/>
    <w:rsid w:val="00150F57"/>
  </w:style>
  <w:style w:type="paragraph" w:styleId="Sottotitolo">
    <w:name w:val="Subtitle"/>
    <w:basedOn w:val="Normal1"/>
    <w:next w:val="Normal1"/>
    <w:link w:val="SottotitoloCarattere"/>
    <w:rsid w:val="00150F57"/>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150F57"/>
    <w:rPr>
      <w:rFonts w:ascii="Georgia" w:eastAsia="Georgia" w:hAnsi="Georgia" w:cs="Georgia"/>
      <w:i/>
      <w:color w:val="666666"/>
      <w:kern w:val="0"/>
      <w:sz w:val="48"/>
      <w:szCs w:val="48"/>
      <w:lang w:eastAsia="it-IT"/>
    </w:rPr>
  </w:style>
  <w:style w:type="character" w:customStyle="1" w:styleId="UnresolvedMention4">
    <w:name w:val="Unresolved Mention4"/>
    <w:basedOn w:val="Carpredefinitoparagrafo"/>
    <w:uiPriority w:val="99"/>
    <w:semiHidden/>
    <w:unhideWhenUsed/>
    <w:rsid w:val="00150F57"/>
    <w:rPr>
      <w:color w:val="605E5C"/>
      <w:shd w:val="clear" w:color="auto" w:fill="E1DFDD"/>
    </w:rPr>
  </w:style>
  <w:style w:type="character" w:customStyle="1" w:styleId="gmail-y2iqfc">
    <w:name w:val="gmail-y2iqfc"/>
    <w:basedOn w:val="Carpredefinitoparagrafo"/>
    <w:rsid w:val="00150F57"/>
  </w:style>
  <w:style w:type="character" w:styleId="Enfasicorsivo">
    <w:name w:val="Emphasis"/>
    <w:basedOn w:val="Carpredefinitoparagrafo"/>
    <w:uiPriority w:val="20"/>
    <w:qFormat/>
    <w:rsid w:val="00150F57"/>
    <w:rPr>
      <w:i/>
      <w:iCs/>
    </w:rPr>
  </w:style>
  <w:style w:type="character" w:styleId="Rimandocommento">
    <w:name w:val="annotation reference"/>
    <w:basedOn w:val="Carpredefinitoparagrafo"/>
    <w:uiPriority w:val="99"/>
    <w:semiHidden/>
    <w:unhideWhenUsed/>
    <w:rsid w:val="00150F57"/>
    <w:rPr>
      <w:sz w:val="16"/>
      <w:szCs w:val="16"/>
    </w:rPr>
  </w:style>
  <w:style w:type="paragraph" w:styleId="Testocommento">
    <w:name w:val="annotation text"/>
    <w:basedOn w:val="Normale"/>
    <w:link w:val="TestocommentoCarattere"/>
    <w:uiPriority w:val="99"/>
    <w:unhideWhenUsed/>
    <w:rsid w:val="00150F57"/>
    <w:rPr>
      <w:sz w:val="20"/>
      <w:szCs w:val="20"/>
    </w:rPr>
  </w:style>
  <w:style w:type="character" w:customStyle="1" w:styleId="TestocommentoCarattere">
    <w:name w:val="Testo commento Carattere"/>
    <w:basedOn w:val="Carpredefinitoparagrafo"/>
    <w:link w:val="Testocommento"/>
    <w:uiPriority w:val="99"/>
    <w:rsid w:val="00150F57"/>
    <w:rPr>
      <w:rFonts w:ascii="Times New Roman" w:eastAsia="Times New Roman" w:hAnsi="Times New Roman" w:cs="Times New Roman"/>
      <w:kern w:val="0"/>
      <w:sz w:val="20"/>
      <w:szCs w:val="20"/>
      <w:lang w:eastAsia="it-IT" w:bidi="he-IL"/>
    </w:rPr>
  </w:style>
  <w:style w:type="paragraph" w:styleId="Soggettocommento">
    <w:name w:val="annotation subject"/>
    <w:basedOn w:val="Testocommento"/>
    <w:next w:val="Testocommento"/>
    <w:link w:val="SoggettocommentoCarattere"/>
    <w:uiPriority w:val="99"/>
    <w:semiHidden/>
    <w:unhideWhenUsed/>
    <w:rsid w:val="00150F57"/>
    <w:rPr>
      <w:b/>
      <w:bCs/>
    </w:rPr>
  </w:style>
  <w:style w:type="character" w:customStyle="1" w:styleId="SoggettocommentoCarattere">
    <w:name w:val="Soggetto commento Carattere"/>
    <w:basedOn w:val="TestocommentoCarattere"/>
    <w:link w:val="Soggettocommento"/>
    <w:uiPriority w:val="99"/>
    <w:semiHidden/>
    <w:rsid w:val="00150F57"/>
    <w:rPr>
      <w:rFonts w:ascii="Times New Roman" w:eastAsia="Times New Roman" w:hAnsi="Times New Roman" w:cs="Times New Roman"/>
      <w:b/>
      <w:bCs/>
      <w:kern w:val="0"/>
      <w:sz w:val="20"/>
      <w:szCs w:val="20"/>
      <w:lang w:eastAsia="it-IT" w:bidi="he-IL"/>
    </w:rPr>
  </w:style>
  <w:style w:type="paragraph" w:styleId="Testofumetto">
    <w:name w:val="Balloon Text"/>
    <w:basedOn w:val="Normale"/>
    <w:link w:val="TestofumettoCarattere"/>
    <w:uiPriority w:val="99"/>
    <w:semiHidden/>
    <w:unhideWhenUsed/>
    <w:rsid w:val="00150F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0F57"/>
    <w:rPr>
      <w:rFonts w:ascii="Tahoma" w:eastAsia="Times New Roman" w:hAnsi="Tahoma" w:cs="Tahoma"/>
      <w:kern w:val="0"/>
      <w:sz w:val="16"/>
      <w:szCs w:val="16"/>
      <w:lang w:eastAsia="it-IT" w:bidi="he-IL"/>
    </w:rPr>
  </w:style>
  <w:style w:type="character" w:customStyle="1" w:styleId="xt0psk2">
    <w:name w:val="xt0psk2"/>
    <w:basedOn w:val="Carpredefinitoparagrafo"/>
    <w:rsid w:val="00150F57"/>
  </w:style>
  <w:style w:type="character" w:customStyle="1" w:styleId="UnresolvedMention5">
    <w:name w:val="Unresolved Mention5"/>
    <w:basedOn w:val="Carpredefinitoparagrafo"/>
    <w:uiPriority w:val="99"/>
    <w:semiHidden/>
    <w:unhideWhenUsed/>
    <w:rsid w:val="00F20AB5"/>
    <w:rPr>
      <w:color w:val="605E5C"/>
      <w:shd w:val="clear" w:color="auto" w:fill="E1DFDD"/>
    </w:rPr>
  </w:style>
  <w:style w:type="character" w:customStyle="1" w:styleId="hwtze">
    <w:name w:val="hwtze"/>
    <w:basedOn w:val="Carpredefinitoparagrafo"/>
    <w:rsid w:val="006E7228"/>
  </w:style>
  <w:style w:type="character" w:customStyle="1" w:styleId="rynqvb">
    <w:name w:val="rynqvb"/>
    <w:basedOn w:val="Carpredefinitoparagrafo"/>
    <w:rsid w:val="006E7228"/>
  </w:style>
  <w:style w:type="paragraph" w:customStyle="1" w:styleId="atext">
    <w:name w:val="atext"/>
    <w:basedOn w:val="Normale"/>
    <w:rsid w:val="00113E35"/>
    <w:pPr>
      <w:spacing w:before="100" w:beforeAutospacing="1" w:after="100" w:afterAutospacing="1"/>
    </w:pPr>
    <w:rPr>
      <w:lang w:val="it-IT" w:bidi="ar-SA"/>
    </w:rPr>
  </w:style>
  <w:style w:type="character" w:customStyle="1" w:styleId="UnresolvedMention6">
    <w:name w:val="Unresolved Mention6"/>
    <w:basedOn w:val="Carpredefinitoparagrafo"/>
    <w:uiPriority w:val="99"/>
    <w:semiHidden/>
    <w:unhideWhenUsed/>
    <w:rsid w:val="00FC4834"/>
    <w:rPr>
      <w:color w:val="605E5C"/>
      <w:shd w:val="clear" w:color="auto" w:fill="E1DFDD"/>
    </w:rPr>
  </w:style>
  <w:style w:type="character" w:customStyle="1" w:styleId="UnresolvedMention7">
    <w:name w:val="Unresolved Mention7"/>
    <w:basedOn w:val="Carpredefinitoparagrafo"/>
    <w:uiPriority w:val="99"/>
    <w:semiHidden/>
    <w:unhideWhenUsed/>
    <w:rsid w:val="00A92DF1"/>
    <w:rPr>
      <w:color w:val="605E5C"/>
      <w:shd w:val="clear" w:color="auto" w:fill="E1DFDD"/>
    </w:rPr>
  </w:style>
  <w:style w:type="character" w:customStyle="1" w:styleId="UnresolvedMention">
    <w:name w:val="Unresolved Mention"/>
    <w:basedOn w:val="Carpredefinitoparagrafo"/>
    <w:uiPriority w:val="99"/>
    <w:semiHidden/>
    <w:unhideWhenUsed/>
    <w:rsid w:val="00E275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952422">
      <w:bodyDiv w:val="1"/>
      <w:marLeft w:val="0"/>
      <w:marRight w:val="0"/>
      <w:marTop w:val="0"/>
      <w:marBottom w:val="0"/>
      <w:divBdr>
        <w:top w:val="none" w:sz="0" w:space="0" w:color="auto"/>
        <w:left w:val="none" w:sz="0" w:space="0" w:color="auto"/>
        <w:bottom w:val="none" w:sz="0" w:space="0" w:color="auto"/>
        <w:right w:val="none" w:sz="0" w:space="0" w:color="auto"/>
      </w:divBdr>
    </w:div>
    <w:div w:id="11540719">
      <w:bodyDiv w:val="1"/>
      <w:marLeft w:val="0"/>
      <w:marRight w:val="0"/>
      <w:marTop w:val="0"/>
      <w:marBottom w:val="0"/>
      <w:divBdr>
        <w:top w:val="none" w:sz="0" w:space="0" w:color="auto"/>
        <w:left w:val="none" w:sz="0" w:space="0" w:color="auto"/>
        <w:bottom w:val="none" w:sz="0" w:space="0" w:color="auto"/>
        <w:right w:val="none" w:sz="0" w:space="0" w:color="auto"/>
      </w:divBdr>
      <w:divsChild>
        <w:div w:id="1328364148">
          <w:marLeft w:val="0"/>
          <w:marRight w:val="0"/>
          <w:marTop w:val="0"/>
          <w:marBottom w:val="0"/>
          <w:divBdr>
            <w:top w:val="none" w:sz="0" w:space="0" w:color="auto"/>
            <w:left w:val="none" w:sz="0" w:space="0" w:color="auto"/>
            <w:bottom w:val="none" w:sz="0" w:space="0" w:color="auto"/>
            <w:right w:val="none" w:sz="0" w:space="0" w:color="auto"/>
          </w:divBdr>
        </w:div>
      </w:divsChild>
    </w:div>
    <w:div w:id="88887883">
      <w:bodyDiv w:val="1"/>
      <w:marLeft w:val="0"/>
      <w:marRight w:val="0"/>
      <w:marTop w:val="0"/>
      <w:marBottom w:val="0"/>
      <w:divBdr>
        <w:top w:val="none" w:sz="0" w:space="0" w:color="auto"/>
        <w:left w:val="none" w:sz="0" w:space="0" w:color="auto"/>
        <w:bottom w:val="none" w:sz="0" w:space="0" w:color="auto"/>
        <w:right w:val="none" w:sz="0" w:space="0" w:color="auto"/>
      </w:divBdr>
    </w:div>
    <w:div w:id="2208672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874">
          <w:marLeft w:val="0"/>
          <w:marRight w:val="0"/>
          <w:marTop w:val="0"/>
          <w:marBottom w:val="0"/>
          <w:divBdr>
            <w:top w:val="none" w:sz="0" w:space="0" w:color="auto"/>
            <w:left w:val="none" w:sz="0" w:space="0" w:color="auto"/>
            <w:bottom w:val="none" w:sz="0" w:space="0" w:color="auto"/>
            <w:right w:val="none" w:sz="0" w:space="0" w:color="auto"/>
          </w:divBdr>
        </w:div>
      </w:divsChild>
    </w:div>
    <w:div w:id="344286228">
      <w:bodyDiv w:val="1"/>
      <w:marLeft w:val="0"/>
      <w:marRight w:val="0"/>
      <w:marTop w:val="0"/>
      <w:marBottom w:val="0"/>
      <w:divBdr>
        <w:top w:val="none" w:sz="0" w:space="0" w:color="auto"/>
        <w:left w:val="none" w:sz="0" w:space="0" w:color="auto"/>
        <w:bottom w:val="none" w:sz="0" w:space="0" w:color="auto"/>
        <w:right w:val="none" w:sz="0" w:space="0" w:color="auto"/>
      </w:divBdr>
    </w:div>
    <w:div w:id="379474608">
      <w:bodyDiv w:val="1"/>
      <w:marLeft w:val="0"/>
      <w:marRight w:val="0"/>
      <w:marTop w:val="0"/>
      <w:marBottom w:val="0"/>
      <w:divBdr>
        <w:top w:val="none" w:sz="0" w:space="0" w:color="auto"/>
        <w:left w:val="none" w:sz="0" w:space="0" w:color="auto"/>
        <w:bottom w:val="none" w:sz="0" w:space="0" w:color="auto"/>
        <w:right w:val="none" w:sz="0" w:space="0" w:color="auto"/>
      </w:divBdr>
    </w:div>
    <w:div w:id="411896213">
      <w:bodyDiv w:val="1"/>
      <w:marLeft w:val="0"/>
      <w:marRight w:val="0"/>
      <w:marTop w:val="0"/>
      <w:marBottom w:val="0"/>
      <w:divBdr>
        <w:top w:val="none" w:sz="0" w:space="0" w:color="auto"/>
        <w:left w:val="none" w:sz="0" w:space="0" w:color="auto"/>
        <w:bottom w:val="none" w:sz="0" w:space="0" w:color="auto"/>
        <w:right w:val="none" w:sz="0" w:space="0" w:color="auto"/>
      </w:divBdr>
      <w:divsChild>
        <w:div w:id="1581910477">
          <w:marLeft w:val="0"/>
          <w:marRight w:val="0"/>
          <w:marTop w:val="0"/>
          <w:marBottom w:val="0"/>
          <w:divBdr>
            <w:top w:val="none" w:sz="0" w:space="0" w:color="auto"/>
            <w:left w:val="none" w:sz="0" w:space="0" w:color="auto"/>
            <w:bottom w:val="none" w:sz="0" w:space="0" w:color="auto"/>
            <w:right w:val="none" w:sz="0" w:space="0" w:color="auto"/>
          </w:divBdr>
        </w:div>
      </w:divsChild>
    </w:div>
    <w:div w:id="419177628">
      <w:bodyDiv w:val="1"/>
      <w:marLeft w:val="0"/>
      <w:marRight w:val="0"/>
      <w:marTop w:val="0"/>
      <w:marBottom w:val="0"/>
      <w:divBdr>
        <w:top w:val="none" w:sz="0" w:space="0" w:color="auto"/>
        <w:left w:val="none" w:sz="0" w:space="0" w:color="auto"/>
        <w:bottom w:val="none" w:sz="0" w:space="0" w:color="auto"/>
        <w:right w:val="none" w:sz="0" w:space="0" w:color="auto"/>
      </w:divBdr>
      <w:divsChild>
        <w:div w:id="1707557730">
          <w:marLeft w:val="0"/>
          <w:marRight w:val="0"/>
          <w:marTop w:val="0"/>
          <w:marBottom w:val="0"/>
          <w:divBdr>
            <w:top w:val="none" w:sz="0" w:space="0" w:color="auto"/>
            <w:left w:val="none" w:sz="0" w:space="0" w:color="auto"/>
            <w:bottom w:val="none" w:sz="0" w:space="0" w:color="auto"/>
            <w:right w:val="none" w:sz="0" w:space="0" w:color="auto"/>
          </w:divBdr>
          <w:divsChild>
            <w:div w:id="256257667">
              <w:marLeft w:val="0"/>
              <w:marRight w:val="0"/>
              <w:marTop w:val="0"/>
              <w:marBottom w:val="0"/>
              <w:divBdr>
                <w:top w:val="none" w:sz="0" w:space="0" w:color="auto"/>
                <w:left w:val="none" w:sz="0" w:space="0" w:color="auto"/>
                <w:bottom w:val="none" w:sz="0" w:space="0" w:color="auto"/>
                <w:right w:val="none" w:sz="0" w:space="0" w:color="auto"/>
              </w:divBdr>
            </w:div>
          </w:divsChild>
        </w:div>
        <w:div w:id="2124380656">
          <w:marLeft w:val="0"/>
          <w:marRight w:val="0"/>
          <w:marTop w:val="0"/>
          <w:marBottom w:val="0"/>
          <w:divBdr>
            <w:top w:val="none" w:sz="0" w:space="0" w:color="auto"/>
            <w:left w:val="none" w:sz="0" w:space="0" w:color="auto"/>
            <w:bottom w:val="none" w:sz="0" w:space="0" w:color="auto"/>
            <w:right w:val="none" w:sz="0" w:space="0" w:color="auto"/>
          </w:divBdr>
        </w:div>
      </w:divsChild>
    </w:div>
    <w:div w:id="435758686">
      <w:bodyDiv w:val="1"/>
      <w:marLeft w:val="0"/>
      <w:marRight w:val="0"/>
      <w:marTop w:val="0"/>
      <w:marBottom w:val="0"/>
      <w:divBdr>
        <w:top w:val="none" w:sz="0" w:space="0" w:color="auto"/>
        <w:left w:val="none" w:sz="0" w:space="0" w:color="auto"/>
        <w:bottom w:val="none" w:sz="0" w:space="0" w:color="auto"/>
        <w:right w:val="none" w:sz="0" w:space="0" w:color="auto"/>
      </w:divBdr>
    </w:div>
    <w:div w:id="462893129">
      <w:bodyDiv w:val="1"/>
      <w:marLeft w:val="0"/>
      <w:marRight w:val="0"/>
      <w:marTop w:val="0"/>
      <w:marBottom w:val="0"/>
      <w:divBdr>
        <w:top w:val="none" w:sz="0" w:space="0" w:color="auto"/>
        <w:left w:val="none" w:sz="0" w:space="0" w:color="auto"/>
        <w:bottom w:val="none" w:sz="0" w:space="0" w:color="auto"/>
        <w:right w:val="none" w:sz="0" w:space="0" w:color="auto"/>
      </w:divBdr>
      <w:divsChild>
        <w:div w:id="713650685">
          <w:marLeft w:val="0"/>
          <w:marRight w:val="0"/>
          <w:marTop w:val="0"/>
          <w:marBottom w:val="0"/>
          <w:divBdr>
            <w:top w:val="none" w:sz="0" w:space="0" w:color="auto"/>
            <w:left w:val="none" w:sz="0" w:space="0" w:color="auto"/>
            <w:bottom w:val="none" w:sz="0" w:space="0" w:color="auto"/>
            <w:right w:val="none" w:sz="0" w:space="0" w:color="auto"/>
          </w:divBdr>
        </w:div>
      </w:divsChild>
    </w:div>
    <w:div w:id="498035893">
      <w:bodyDiv w:val="1"/>
      <w:marLeft w:val="0"/>
      <w:marRight w:val="0"/>
      <w:marTop w:val="0"/>
      <w:marBottom w:val="0"/>
      <w:divBdr>
        <w:top w:val="none" w:sz="0" w:space="0" w:color="auto"/>
        <w:left w:val="none" w:sz="0" w:space="0" w:color="auto"/>
        <w:bottom w:val="none" w:sz="0" w:space="0" w:color="auto"/>
        <w:right w:val="none" w:sz="0" w:space="0" w:color="auto"/>
      </w:divBdr>
      <w:divsChild>
        <w:div w:id="1468931371">
          <w:marLeft w:val="0"/>
          <w:marRight w:val="0"/>
          <w:marTop w:val="0"/>
          <w:marBottom w:val="0"/>
          <w:divBdr>
            <w:top w:val="none" w:sz="0" w:space="0" w:color="auto"/>
            <w:left w:val="none" w:sz="0" w:space="0" w:color="auto"/>
            <w:bottom w:val="none" w:sz="0" w:space="0" w:color="auto"/>
            <w:right w:val="none" w:sz="0" w:space="0" w:color="auto"/>
          </w:divBdr>
        </w:div>
      </w:divsChild>
    </w:div>
    <w:div w:id="520826911">
      <w:bodyDiv w:val="1"/>
      <w:marLeft w:val="0"/>
      <w:marRight w:val="0"/>
      <w:marTop w:val="0"/>
      <w:marBottom w:val="0"/>
      <w:divBdr>
        <w:top w:val="none" w:sz="0" w:space="0" w:color="auto"/>
        <w:left w:val="none" w:sz="0" w:space="0" w:color="auto"/>
        <w:bottom w:val="none" w:sz="0" w:space="0" w:color="auto"/>
        <w:right w:val="none" w:sz="0" w:space="0" w:color="auto"/>
      </w:divBdr>
    </w:div>
    <w:div w:id="571625628">
      <w:bodyDiv w:val="1"/>
      <w:marLeft w:val="0"/>
      <w:marRight w:val="0"/>
      <w:marTop w:val="0"/>
      <w:marBottom w:val="0"/>
      <w:divBdr>
        <w:top w:val="none" w:sz="0" w:space="0" w:color="auto"/>
        <w:left w:val="none" w:sz="0" w:space="0" w:color="auto"/>
        <w:bottom w:val="none" w:sz="0" w:space="0" w:color="auto"/>
        <w:right w:val="none" w:sz="0" w:space="0" w:color="auto"/>
      </w:divBdr>
      <w:divsChild>
        <w:div w:id="370961528">
          <w:marLeft w:val="0"/>
          <w:marRight w:val="0"/>
          <w:marTop w:val="0"/>
          <w:marBottom w:val="0"/>
          <w:divBdr>
            <w:top w:val="none" w:sz="0" w:space="0" w:color="auto"/>
            <w:left w:val="none" w:sz="0" w:space="0" w:color="auto"/>
            <w:bottom w:val="none" w:sz="0" w:space="0" w:color="auto"/>
            <w:right w:val="none" w:sz="0" w:space="0" w:color="auto"/>
          </w:divBdr>
        </w:div>
        <w:div w:id="530730834">
          <w:marLeft w:val="0"/>
          <w:marRight w:val="0"/>
          <w:marTop w:val="0"/>
          <w:marBottom w:val="0"/>
          <w:divBdr>
            <w:top w:val="none" w:sz="0" w:space="0" w:color="auto"/>
            <w:left w:val="none" w:sz="0" w:space="0" w:color="auto"/>
            <w:bottom w:val="none" w:sz="0" w:space="0" w:color="auto"/>
            <w:right w:val="none" w:sz="0" w:space="0" w:color="auto"/>
          </w:divBdr>
          <w:divsChild>
            <w:div w:id="14850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8204">
      <w:bodyDiv w:val="1"/>
      <w:marLeft w:val="0"/>
      <w:marRight w:val="0"/>
      <w:marTop w:val="0"/>
      <w:marBottom w:val="0"/>
      <w:divBdr>
        <w:top w:val="none" w:sz="0" w:space="0" w:color="auto"/>
        <w:left w:val="none" w:sz="0" w:space="0" w:color="auto"/>
        <w:bottom w:val="none" w:sz="0" w:space="0" w:color="auto"/>
        <w:right w:val="none" w:sz="0" w:space="0" w:color="auto"/>
      </w:divBdr>
      <w:divsChild>
        <w:div w:id="1126504677">
          <w:marLeft w:val="0"/>
          <w:marRight w:val="0"/>
          <w:marTop w:val="0"/>
          <w:marBottom w:val="0"/>
          <w:divBdr>
            <w:top w:val="none" w:sz="0" w:space="0" w:color="auto"/>
            <w:left w:val="none" w:sz="0" w:space="0" w:color="auto"/>
            <w:bottom w:val="none" w:sz="0" w:space="0" w:color="auto"/>
            <w:right w:val="none" w:sz="0" w:space="0" w:color="auto"/>
          </w:divBdr>
        </w:div>
      </w:divsChild>
    </w:div>
    <w:div w:id="585500285">
      <w:bodyDiv w:val="1"/>
      <w:marLeft w:val="0"/>
      <w:marRight w:val="0"/>
      <w:marTop w:val="0"/>
      <w:marBottom w:val="0"/>
      <w:divBdr>
        <w:top w:val="none" w:sz="0" w:space="0" w:color="auto"/>
        <w:left w:val="none" w:sz="0" w:space="0" w:color="auto"/>
        <w:bottom w:val="none" w:sz="0" w:space="0" w:color="auto"/>
        <w:right w:val="none" w:sz="0" w:space="0" w:color="auto"/>
      </w:divBdr>
    </w:div>
    <w:div w:id="629869099">
      <w:bodyDiv w:val="1"/>
      <w:marLeft w:val="0"/>
      <w:marRight w:val="0"/>
      <w:marTop w:val="0"/>
      <w:marBottom w:val="0"/>
      <w:divBdr>
        <w:top w:val="none" w:sz="0" w:space="0" w:color="auto"/>
        <w:left w:val="none" w:sz="0" w:space="0" w:color="auto"/>
        <w:bottom w:val="none" w:sz="0" w:space="0" w:color="auto"/>
        <w:right w:val="none" w:sz="0" w:space="0" w:color="auto"/>
      </w:divBdr>
      <w:divsChild>
        <w:div w:id="202599369">
          <w:marLeft w:val="0"/>
          <w:marRight w:val="0"/>
          <w:marTop w:val="0"/>
          <w:marBottom w:val="0"/>
          <w:divBdr>
            <w:top w:val="none" w:sz="0" w:space="0" w:color="auto"/>
            <w:left w:val="none" w:sz="0" w:space="0" w:color="auto"/>
            <w:bottom w:val="none" w:sz="0" w:space="0" w:color="auto"/>
            <w:right w:val="none" w:sz="0" w:space="0" w:color="auto"/>
          </w:divBdr>
        </w:div>
      </w:divsChild>
    </w:div>
    <w:div w:id="682124305">
      <w:bodyDiv w:val="1"/>
      <w:marLeft w:val="0"/>
      <w:marRight w:val="0"/>
      <w:marTop w:val="0"/>
      <w:marBottom w:val="0"/>
      <w:divBdr>
        <w:top w:val="none" w:sz="0" w:space="0" w:color="auto"/>
        <w:left w:val="none" w:sz="0" w:space="0" w:color="auto"/>
        <w:bottom w:val="none" w:sz="0" w:space="0" w:color="auto"/>
        <w:right w:val="none" w:sz="0" w:space="0" w:color="auto"/>
      </w:divBdr>
      <w:divsChild>
        <w:div w:id="1201406363">
          <w:marLeft w:val="0"/>
          <w:marRight w:val="0"/>
          <w:marTop w:val="0"/>
          <w:marBottom w:val="0"/>
          <w:divBdr>
            <w:top w:val="none" w:sz="0" w:space="0" w:color="auto"/>
            <w:left w:val="none" w:sz="0" w:space="0" w:color="auto"/>
            <w:bottom w:val="none" w:sz="0" w:space="0" w:color="auto"/>
            <w:right w:val="none" w:sz="0" w:space="0" w:color="auto"/>
          </w:divBdr>
          <w:divsChild>
            <w:div w:id="1798066490">
              <w:marLeft w:val="0"/>
              <w:marRight w:val="0"/>
              <w:marTop w:val="0"/>
              <w:marBottom w:val="0"/>
              <w:divBdr>
                <w:top w:val="none" w:sz="0" w:space="0" w:color="auto"/>
                <w:left w:val="none" w:sz="0" w:space="0" w:color="auto"/>
                <w:bottom w:val="none" w:sz="0" w:space="0" w:color="auto"/>
                <w:right w:val="none" w:sz="0" w:space="0" w:color="auto"/>
              </w:divBdr>
            </w:div>
          </w:divsChild>
        </w:div>
        <w:div w:id="1264607975">
          <w:marLeft w:val="0"/>
          <w:marRight w:val="0"/>
          <w:marTop w:val="0"/>
          <w:marBottom w:val="0"/>
          <w:divBdr>
            <w:top w:val="none" w:sz="0" w:space="0" w:color="auto"/>
            <w:left w:val="none" w:sz="0" w:space="0" w:color="auto"/>
            <w:bottom w:val="none" w:sz="0" w:space="0" w:color="auto"/>
            <w:right w:val="none" w:sz="0" w:space="0" w:color="auto"/>
          </w:divBdr>
        </w:div>
      </w:divsChild>
    </w:div>
    <w:div w:id="738017286">
      <w:bodyDiv w:val="1"/>
      <w:marLeft w:val="0"/>
      <w:marRight w:val="0"/>
      <w:marTop w:val="0"/>
      <w:marBottom w:val="0"/>
      <w:divBdr>
        <w:top w:val="none" w:sz="0" w:space="0" w:color="auto"/>
        <w:left w:val="none" w:sz="0" w:space="0" w:color="auto"/>
        <w:bottom w:val="none" w:sz="0" w:space="0" w:color="auto"/>
        <w:right w:val="none" w:sz="0" w:space="0" w:color="auto"/>
      </w:divBdr>
    </w:div>
    <w:div w:id="761728615">
      <w:bodyDiv w:val="1"/>
      <w:marLeft w:val="0"/>
      <w:marRight w:val="0"/>
      <w:marTop w:val="0"/>
      <w:marBottom w:val="0"/>
      <w:divBdr>
        <w:top w:val="none" w:sz="0" w:space="0" w:color="auto"/>
        <w:left w:val="none" w:sz="0" w:space="0" w:color="auto"/>
        <w:bottom w:val="none" w:sz="0" w:space="0" w:color="auto"/>
        <w:right w:val="none" w:sz="0" w:space="0" w:color="auto"/>
      </w:divBdr>
      <w:divsChild>
        <w:div w:id="1324358035">
          <w:marLeft w:val="0"/>
          <w:marRight w:val="0"/>
          <w:marTop w:val="0"/>
          <w:marBottom w:val="0"/>
          <w:divBdr>
            <w:top w:val="none" w:sz="0" w:space="0" w:color="auto"/>
            <w:left w:val="none" w:sz="0" w:space="0" w:color="auto"/>
            <w:bottom w:val="none" w:sz="0" w:space="0" w:color="auto"/>
            <w:right w:val="none" w:sz="0" w:space="0" w:color="auto"/>
          </w:divBdr>
        </w:div>
      </w:divsChild>
    </w:div>
    <w:div w:id="766583216">
      <w:bodyDiv w:val="1"/>
      <w:marLeft w:val="0"/>
      <w:marRight w:val="0"/>
      <w:marTop w:val="0"/>
      <w:marBottom w:val="0"/>
      <w:divBdr>
        <w:top w:val="none" w:sz="0" w:space="0" w:color="auto"/>
        <w:left w:val="none" w:sz="0" w:space="0" w:color="auto"/>
        <w:bottom w:val="none" w:sz="0" w:space="0" w:color="auto"/>
        <w:right w:val="none" w:sz="0" w:space="0" w:color="auto"/>
      </w:divBdr>
      <w:divsChild>
        <w:div w:id="154301105">
          <w:marLeft w:val="0"/>
          <w:marRight w:val="0"/>
          <w:marTop w:val="0"/>
          <w:marBottom w:val="0"/>
          <w:divBdr>
            <w:top w:val="none" w:sz="0" w:space="0" w:color="auto"/>
            <w:left w:val="none" w:sz="0" w:space="0" w:color="auto"/>
            <w:bottom w:val="none" w:sz="0" w:space="0" w:color="auto"/>
            <w:right w:val="none" w:sz="0" w:space="0" w:color="auto"/>
          </w:divBdr>
        </w:div>
      </w:divsChild>
    </w:div>
    <w:div w:id="791290160">
      <w:bodyDiv w:val="1"/>
      <w:marLeft w:val="0"/>
      <w:marRight w:val="0"/>
      <w:marTop w:val="0"/>
      <w:marBottom w:val="0"/>
      <w:divBdr>
        <w:top w:val="none" w:sz="0" w:space="0" w:color="auto"/>
        <w:left w:val="none" w:sz="0" w:space="0" w:color="auto"/>
        <w:bottom w:val="none" w:sz="0" w:space="0" w:color="auto"/>
        <w:right w:val="none" w:sz="0" w:space="0" w:color="auto"/>
      </w:divBdr>
      <w:divsChild>
        <w:div w:id="1541866604">
          <w:marLeft w:val="0"/>
          <w:marRight w:val="0"/>
          <w:marTop w:val="0"/>
          <w:marBottom w:val="0"/>
          <w:divBdr>
            <w:top w:val="none" w:sz="0" w:space="0" w:color="auto"/>
            <w:left w:val="none" w:sz="0" w:space="0" w:color="auto"/>
            <w:bottom w:val="none" w:sz="0" w:space="0" w:color="auto"/>
            <w:right w:val="none" w:sz="0" w:space="0" w:color="auto"/>
          </w:divBdr>
        </w:div>
      </w:divsChild>
    </w:div>
    <w:div w:id="802427654">
      <w:bodyDiv w:val="1"/>
      <w:marLeft w:val="0"/>
      <w:marRight w:val="0"/>
      <w:marTop w:val="0"/>
      <w:marBottom w:val="0"/>
      <w:divBdr>
        <w:top w:val="none" w:sz="0" w:space="0" w:color="auto"/>
        <w:left w:val="none" w:sz="0" w:space="0" w:color="auto"/>
        <w:bottom w:val="none" w:sz="0" w:space="0" w:color="auto"/>
        <w:right w:val="none" w:sz="0" w:space="0" w:color="auto"/>
      </w:divBdr>
      <w:divsChild>
        <w:div w:id="1911496644">
          <w:marLeft w:val="0"/>
          <w:marRight w:val="0"/>
          <w:marTop w:val="0"/>
          <w:marBottom w:val="0"/>
          <w:divBdr>
            <w:top w:val="none" w:sz="0" w:space="0" w:color="auto"/>
            <w:left w:val="none" w:sz="0" w:space="0" w:color="auto"/>
            <w:bottom w:val="none" w:sz="0" w:space="0" w:color="auto"/>
            <w:right w:val="none" w:sz="0" w:space="0" w:color="auto"/>
          </w:divBdr>
        </w:div>
      </w:divsChild>
    </w:div>
    <w:div w:id="802574402">
      <w:bodyDiv w:val="1"/>
      <w:marLeft w:val="0"/>
      <w:marRight w:val="0"/>
      <w:marTop w:val="0"/>
      <w:marBottom w:val="0"/>
      <w:divBdr>
        <w:top w:val="none" w:sz="0" w:space="0" w:color="auto"/>
        <w:left w:val="none" w:sz="0" w:space="0" w:color="auto"/>
        <w:bottom w:val="none" w:sz="0" w:space="0" w:color="auto"/>
        <w:right w:val="none" w:sz="0" w:space="0" w:color="auto"/>
      </w:divBdr>
      <w:divsChild>
        <w:div w:id="1933275198">
          <w:marLeft w:val="0"/>
          <w:marRight w:val="0"/>
          <w:marTop w:val="0"/>
          <w:marBottom w:val="0"/>
          <w:divBdr>
            <w:top w:val="none" w:sz="0" w:space="0" w:color="auto"/>
            <w:left w:val="none" w:sz="0" w:space="0" w:color="auto"/>
            <w:bottom w:val="none" w:sz="0" w:space="0" w:color="auto"/>
            <w:right w:val="none" w:sz="0" w:space="0" w:color="auto"/>
          </w:divBdr>
          <w:divsChild>
            <w:div w:id="1968275308">
              <w:marLeft w:val="0"/>
              <w:marRight w:val="0"/>
              <w:marTop w:val="0"/>
              <w:marBottom w:val="0"/>
              <w:divBdr>
                <w:top w:val="none" w:sz="0" w:space="0" w:color="auto"/>
                <w:left w:val="none" w:sz="0" w:space="0" w:color="auto"/>
                <w:bottom w:val="none" w:sz="0" w:space="0" w:color="auto"/>
                <w:right w:val="none" w:sz="0" w:space="0" w:color="auto"/>
              </w:divBdr>
            </w:div>
          </w:divsChild>
        </w:div>
        <w:div w:id="2116707715">
          <w:marLeft w:val="0"/>
          <w:marRight w:val="0"/>
          <w:marTop w:val="0"/>
          <w:marBottom w:val="0"/>
          <w:divBdr>
            <w:top w:val="none" w:sz="0" w:space="0" w:color="auto"/>
            <w:left w:val="none" w:sz="0" w:space="0" w:color="auto"/>
            <w:bottom w:val="none" w:sz="0" w:space="0" w:color="auto"/>
            <w:right w:val="none" w:sz="0" w:space="0" w:color="auto"/>
          </w:divBdr>
        </w:div>
      </w:divsChild>
    </w:div>
    <w:div w:id="842278036">
      <w:bodyDiv w:val="1"/>
      <w:marLeft w:val="0"/>
      <w:marRight w:val="0"/>
      <w:marTop w:val="0"/>
      <w:marBottom w:val="0"/>
      <w:divBdr>
        <w:top w:val="none" w:sz="0" w:space="0" w:color="auto"/>
        <w:left w:val="none" w:sz="0" w:space="0" w:color="auto"/>
        <w:bottom w:val="none" w:sz="0" w:space="0" w:color="auto"/>
        <w:right w:val="none" w:sz="0" w:space="0" w:color="auto"/>
      </w:divBdr>
      <w:divsChild>
        <w:div w:id="1299536336">
          <w:marLeft w:val="0"/>
          <w:marRight w:val="0"/>
          <w:marTop w:val="0"/>
          <w:marBottom w:val="0"/>
          <w:divBdr>
            <w:top w:val="none" w:sz="0" w:space="0" w:color="auto"/>
            <w:left w:val="none" w:sz="0" w:space="0" w:color="auto"/>
            <w:bottom w:val="none" w:sz="0" w:space="0" w:color="auto"/>
            <w:right w:val="none" w:sz="0" w:space="0" w:color="auto"/>
          </w:divBdr>
        </w:div>
      </w:divsChild>
    </w:div>
    <w:div w:id="853349208">
      <w:bodyDiv w:val="1"/>
      <w:marLeft w:val="0"/>
      <w:marRight w:val="0"/>
      <w:marTop w:val="0"/>
      <w:marBottom w:val="0"/>
      <w:divBdr>
        <w:top w:val="none" w:sz="0" w:space="0" w:color="auto"/>
        <w:left w:val="none" w:sz="0" w:space="0" w:color="auto"/>
        <w:bottom w:val="none" w:sz="0" w:space="0" w:color="auto"/>
        <w:right w:val="none" w:sz="0" w:space="0" w:color="auto"/>
      </w:divBdr>
      <w:divsChild>
        <w:div w:id="164518836">
          <w:marLeft w:val="0"/>
          <w:marRight w:val="0"/>
          <w:marTop w:val="0"/>
          <w:marBottom w:val="0"/>
          <w:divBdr>
            <w:top w:val="none" w:sz="0" w:space="0" w:color="auto"/>
            <w:left w:val="none" w:sz="0" w:space="0" w:color="auto"/>
            <w:bottom w:val="none" w:sz="0" w:space="0" w:color="auto"/>
            <w:right w:val="none" w:sz="0" w:space="0" w:color="auto"/>
          </w:divBdr>
        </w:div>
      </w:divsChild>
    </w:div>
    <w:div w:id="912550555">
      <w:bodyDiv w:val="1"/>
      <w:marLeft w:val="0"/>
      <w:marRight w:val="0"/>
      <w:marTop w:val="0"/>
      <w:marBottom w:val="0"/>
      <w:divBdr>
        <w:top w:val="none" w:sz="0" w:space="0" w:color="auto"/>
        <w:left w:val="none" w:sz="0" w:space="0" w:color="auto"/>
        <w:bottom w:val="none" w:sz="0" w:space="0" w:color="auto"/>
        <w:right w:val="none" w:sz="0" w:space="0" w:color="auto"/>
      </w:divBdr>
      <w:divsChild>
        <w:div w:id="333411704">
          <w:marLeft w:val="0"/>
          <w:marRight w:val="0"/>
          <w:marTop w:val="0"/>
          <w:marBottom w:val="0"/>
          <w:divBdr>
            <w:top w:val="none" w:sz="0" w:space="0" w:color="auto"/>
            <w:left w:val="none" w:sz="0" w:space="0" w:color="auto"/>
            <w:bottom w:val="none" w:sz="0" w:space="0" w:color="auto"/>
            <w:right w:val="none" w:sz="0" w:space="0" w:color="auto"/>
          </w:divBdr>
        </w:div>
      </w:divsChild>
    </w:div>
    <w:div w:id="953755383">
      <w:bodyDiv w:val="1"/>
      <w:marLeft w:val="0"/>
      <w:marRight w:val="0"/>
      <w:marTop w:val="0"/>
      <w:marBottom w:val="0"/>
      <w:divBdr>
        <w:top w:val="none" w:sz="0" w:space="0" w:color="auto"/>
        <w:left w:val="none" w:sz="0" w:space="0" w:color="auto"/>
        <w:bottom w:val="none" w:sz="0" w:space="0" w:color="auto"/>
        <w:right w:val="none" w:sz="0" w:space="0" w:color="auto"/>
      </w:divBdr>
      <w:divsChild>
        <w:div w:id="51999813">
          <w:marLeft w:val="0"/>
          <w:marRight w:val="0"/>
          <w:marTop w:val="0"/>
          <w:marBottom w:val="0"/>
          <w:divBdr>
            <w:top w:val="none" w:sz="0" w:space="0" w:color="auto"/>
            <w:left w:val="none" w:sz="0" w:space="0" w:color="auto"/>
            <w:bottom w:val="none" w:sz="0" w:space="0" w:color="auto"/>
            <w:right w:val="none" w:sz="0" w:space="0" w:color="auto"/>
          </w:divBdr>
        </w:div>
        <w:div w:id="658967318">
          <w:marLeft w:val="0"/>
          <w:marRight w:val="0"/>
          <w:marTop w:val="0"/>
          <w:marBottom w:val="0"/>
          <w:divBdr>
            <w:top w:val="none" w:sz="0" w:space="0" w:color="auto"/>
            <w:left w:val="none" w:sz="0" w:space="0" w:color="auto"/>
            <w:bottom w:val="none" w:sz="0" w:space="0" w:color="auto"/>
            <w:right w:val="none" w:sz="0" w:space="0" w:color="auto"/>
          </w:divBdr>
        </w:div>
        <w:div w:id="1412702562">
          <w:marLeft w:val="0"/>
          <w:marRight w:val="0"/>
          <w:marTop w:val="0"/>
          <w:marBottom w:val="0"/>
          <w:divBdr>
            <w:top w:val="none" w:sz="0" w:space="0" w:color="auto"/>
            <w:left w:val="none" w:sz="0" w:space="0" w:color="auto"/>
            <w:bottom w:val="none" w:sz="0" w:space="0" w:color="auto"/>
            <w:right w:val="none" w:sz="0" w:space="0" w:color="auto"/>
          </w:divBdr>
        </w:div>
      </w:divsChild>
    </w:div>
    <w:div w:id="1009406557">
      <w:bodyDiv w:val="1"/>
      <w:marLeft w:val="0"/>
      <w:marRight w:val="0"/>
      <w:marTop w:val="0"/>
      <w:marBottom w:val="0"/>
      <w:divBdr>
        <w:top w:val="none" w:sz="0" w:space="0" w:color="auto"/>
        <w:left w:val="none" w:sz="0" w:space="0" w:color="auto"/>
        <w:bottom w:val="none" w:sz="0" w:space="0" w:color="auto"/>
        <w:right w:val="none" w:sz="0" w:space="0" w:color="auto"/>
      </w:divBdr>
    </w:div>
    <w:div w:id="1124349729">
      <w:bodyDiv w:val="1"/>
      <w:marLeft w:val="0"/>
      <w:marRight w:val="0"/>
      <w:marTop w:val="0"/>
      <w:marBottom w:val="0"/>
      <w:divBdr>
        <w:top w:val="none" w:sz="0" w:space="0" w:color="auto"/>
        <w:left w:val="none" w:sz="0" w:space="0" w:color="auto"/>
        <w:bottom w:val="none" w:sz="0" w:space="0" w:color="auto"/>
        <w:right w:val="none" w:sz="0" w:space="0" w:color="auto"/>
      </w:divBdr>
    </w:div>
    <w:div w:id="1242713894">
      <w:bodyDiv w:val="1"/>
      <w:marLeft w:val="0"/>
      <w:marRight w:val="0"/>
      <w:marTop w:val="0"/>
      <w:marBottom w:val="0"/>
      <w:divBdr>
        <w:top w:val="none" w:sz="0" w:space="0" w:color="auto"/>
        <w:left w:val="none" w:sz="0" w:space="0" w:color="auto"/>
        <w:bottom w:val="none" w:sz="0" w:space="0" w:color="auto"/>
        <w:right w:val="none" w:sz="0" w:space="0" w:color="auto"/>
      </w:divBdr>
      <w:divsChild>
        <w:div w:id="546451404">
          <w:marLeft w:val="0"/>
          <w:marRight w:val="0"/>
          <w:marTop w:val="0"/>
          <w:marBottom w:val="0"/>
          <w:divBdr>
            <w:top w:val="none" w:sz="0" w:space="0" w:color="auto"/>
            <w:left w:val="none" w:sz="0" w:space="0" w:color="auto"/>
            <w:bottom w:val="none" w:sz="0" w:space="0" w:color="auto"/>
            <w:right w:val="none" w:sz="0" w:space="0" w:color="auto"/>
          </w:divBdr>
        </w:div>
        <w:div w:id="731462515">
          <w:marLeft w:val="0"/>
          <w:marRight w:val="0"/>
          <w:marTop w:val="0"/>
          <w:marBottom w:val="0"/>
          <w:divBdr>
            <w:top w:val="none" w:sz="0" w:space="0" w:color="auto"/>
            <w:left w:val="none" w:sz="0" w:space="0" w:color="auto"/>
            <w:bottom w:val="none" w:sz="0" w:space="0" w:color="auto"/>
            <w:right w:val="none" w:sz="0" w:space="0" w:color="auto"/>
          </w:divBdr>
        </w:div>
      </w:divsChild>
    </w:div>
    <w:div w:id="1258056853">
      <w:bodyDiv w:val="1"/>
      <w:marLeft w:val="0"/>
      <w:marRight w:val="0"/>
      <w:marTop w:val="0"/>
      <w:marBottom w:val="0"/>
      <w:divBdr>
        <w:top w:val="none" w:sz="0" w:space="0" w:color="auto"/>
        <w:left w:val="none" w:sz="0" w:space="0" w:color="auto"/>
        <w:bottom w:val="none" w:sz="0" w:space="0" w:color="auto"/>
        <w:right w:val="none" w:sz="0" w:space="0" w:color="auto"/>
      </w:divBdr>
    </w:div>
    <w:div w:id="1388604557">
      <w:bodyDiv w:val="1"/>
      <w:marLeft w:val="0"/>
      <w:marRight w:val="0"/>
      <w:marTop w:val="0"/>
      <w:marBottom w:val="0"/>
      <w:divBdr>
        <w:top w:val="none" w:sz="0" w:space="0" w:color="auto"/>
        <w:left w:val="none" w:sz="0" w:space="0" w:color="auto"/>
        <w:bottom w:val="none" w:sz="0" w:space="0" w:color="auto"/>
        <w:right w:val="none" w:sz="0" w:space="0" w:color="auto"/>
      </w:divBdr>
    </w:div>
    <w:div w:id="1393427062">
      <w:bodyDiv w:val="1"/>
      <w:marLeft w:val="0"/>
      <w:marRight w:val="0"/>
      <w:marTop w:val="0"/>
      <w:marBottom w:val="0"/>
      <w:divBdr>
        <w:top w:val="none" w:sz="0" w:space="0" w:color="auto"/>
        <w:left w:val="none" w:sz="0" w:space="0" w:color="auto"/>
        <w:bottom w:val="none" w:sz="0" w:space="0" w:color="auto"/>
        <w:right w:val="none" w:sz="0" w:space="0" w:color="auto"/>
      </w:divBdr>
    </w:div>
    <w:div w:id="1505053042">
      <w:bodyDiv w:val="1"/>
      <w:marLeft w:val="0"/>
      <w:marRight w:val="0"/>
      <w:marTop w:val="0"/>
      <w:marBottom w:val="0"/>
      <w:divBdr>
        <w:top w:val="none" w:sz="0" w:space="0" w:color="auto"/>
        <w:left w:val="none" w:sz="0" w:space="0" w:color="auto"/>
        <w:bottom w:val="none" w:sz="0" w:space="0" w:color="auto"/>
        <w:right w:val="none" w:sz="0" w:space="0" w:color="auto"/>
      </w:divBdr>
    </w:div>
    <w:div w:id="1536770787">
      <w:bodyDiv w:val="1"/>
      <w:marLeft w:val="0"/>
      <w:marRight w:val="0"/>
      <w:marTop w:val="0"/>
      <w:marBottom w:val="0"/>
      <w:divBdr>
        <w:top w:val="none" w:sz="0" w:space="0" w:color="auto"/>
        <w:left w:val="none" w:sz="0" w:space="0" w:color="auto"/>
        <w:bottom w:val="none" w:sz="0" w:space="0" w:color="auto"/>
        <w:right w:val="none" w:sz="0" w:space="0" w:color="auto"/>
      </w:divBdr>
    </w:div>
    <w:div w:id="1643804410">
      <w:bodyDiv w:val="1"/>
      <w:marLeft w:val="0"/>
      <w:marRight w:val="0"/>
      <w:marTop w:val="0"/>
      <w:marBottom w:val="0"/>
      <w:divBdr>
        <w:top w:val="none" w:sz="0" w:space="0" w:color="auto"/>
        <w:left w:val="none" w:sz="0" w:space="0" w:color="auto"/>
        <w:bottom w:val="none" w:sz="0" w:space="0" w:color="auto"/>
        <w:right w:val="none" w:sz="0" w:space="0" w:color="auto"/>
      </w:divBdr>
      <w:divsChild>
        <w:div w:id="344095848">
          <w:marLeft w:val="0"/>
          <w:marRight w:val="0"/>
          <w:marTop w:val="0"/>
          <w:marBottom w:val="0"/>
          <w:divBdr>
            <w:top w:val="none" w:sz="0" w:space="0" w:color="auto"/>
            <w:left w:val="none" w:sz="0" w:space="0" w:color="auto"/>
            <w:bottom w:val="none" w:sz="0" w:space="0" w:color="auto"/>
            <w:right w:val="none" w:sz="0" w:space="0" w:color="auto"/>
          </w:divBdr>
        </w:div>
      </w:divsChild>
    </w:div>
    <w:div w:id="1657762400">
      <w:bodyDiv w:val="1"/>
      <w:marLeft w:val="0"/>
      <w:marRight w:val="0"/>
      <w:marTop w:val="0"/>
      <w:marBottom w:val="0"/>
      <w:divBdr>
        <w:top w:val="none" w:sz="0" w:space="0" w:color="auto"/>
        <w:left w:val="none" w:sz="0" w:space="0" w:color="auto"/>
        <w:bottom w:val="none" w:sz="0" w:space="0" w:color="auto"/>
        <w:right w:val="none" w:sz="0" w:space="0" w:color="auto"/>
      </w:divBdr>
    </w:div>
    <w:div w:id="1697462993">
      <w:bodyDiv w:val="1"/>
      <w:marLeft w:val="0"/>
      <w:marRight w:val="0"/>
      <w:marTop w:val="0"/>
      <w:marBottom w:val="0"/>
      <w:divBdr>
        <w:top w:val="none" w:sz="0" w:space="0" w:color="auto"/>
        <w:left w:val="none" w:sz="0" w:space="0" w:color="auto"/>
        <w:bottom w:val="none" w:sz="0" w:space="0" w:color="auto"/>
        <w:right w:val="none" w:sz="0" w:space="0" w:color="auto"/>
      </w:divBdr>
      <w:divsChild>
        <w:div w:id="1808889683">
          <w:marLeft w:val="0"/>
          <w:marRight w:val="0"/>
          <w:marTop w:val="0"/>
          <w:marBottom w:val="0"/>
          <w:divBdr>
            <w:top w:val="none" w:sz="0" w:space="0" w:color="auto"/>
            <w:left w:val="none" w:sz="0" w:space="0" w:color="auto"/>
            <w:bottom w:val="none" w:sz="0" w:space="0" w:color="auto"/>
            <w:right w:val="none" w:sz="0" w:space="0" w:color="auto"/>
          </w:divBdr>
          <w:divsChild>
            <w:div w:id="1600405001">
              <w:marLeft w:val="0"/>
              <w:marRight w:val="0"/>
              <w:marTop w:val="0"/>
              <w:marBottom w:val="0"/>
              <w:divBdr>
                <w:top w:val="none" w:sz="0" w:space="0" w:color="auto"/>
                <w:left w:val="none" w:sz="0" w:space="0" w:color="auto"/>
                <w:bottom w:val="none" w:sz="0" w:space="0" w:color="auto"/>
                <w:right w:val="none" w:sz="0" w:space="0" w:color="auto"/>
              </w:divBdr>
              <w:divsChild>
                <w:div w:id="4449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6999">
          <w:marLeft w:val="0"/>
          <w:marRight w:val="0"/>
          <w:marTop w:val="0"/>
          <w:marBottom w:val="0"/>
          <w:divBdr>
            <w:top w:val="none" w:sz="0" w:space="0" w:color="auto"/>
            <w:left w:val="none" w:sz="0" w:space="0" w:color="auto"/>
            <w:bottom w:val="none" w:sz="0" w:space="0" w:color="auto"/>
            <w:right w:val="none" w:sz="0" w:space="0" w:color="auto"/>
          </w:divBdr>
          <w:divsChild>
            <w:div w:id="1591427368">
              <w:marLeft w:val="0"/>
              <w:marRight w:val="0"/>
              <w:marTop w:val="0"/>
              <w:marBottom w:val="0"/>
              <w:divBdr>
                <w:top w:val="none" w:sz="0" w:space="0" w:color="auto"/>
                <w:left w:val="none" w:sz="0" w:space="0" w:color="auto"/>
                <w:bottom w:val="none" w:sz="0" w:space="0" w:color="auto"/>
                <w:right w:val="none" w:sz="0" w:space="0" w:color="auto"/>
              </w:divBdr>
              <w:divsChild>
                <w:div w:id="16013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07436">
      <w:bodyDiv w:val="1"/>
      <w:marLeft w:val="0"/>
      <w:marRight w:val="0"/>
      <w:marTop w:val="0"/>
      <w:marBottom w:val="0"/>
      <w:divBdr>
        <w:top w:val="none" w:sz="0" w:space="0" w:color="auto"/>
        <w:left w:val="none" w:sz="0" w:space="0" w:color="auto"/>
        <w:bottom w:val="none" w:sz="0" w:space="0" w:color="auto"/>
        <w:right w:val="none" w:sz="0" w:space="0" w:color="auto"/>
      </w:divBdr>
    </w:div>
    <w:div w:id="1994404009">
      <w:bodyDiv w:val="1"/>
      <w:marLeft w:val="0"/>
      <w:marRight w:val="0"/>
      <w:marTop w:val="0"/>
      <w:marBottom w:val="0"/>
      <w:divBdr>
        <w:top w:val="none" w:sz="0" w:space="0" w:color="auto"/>
        <w:left w:val="none" w:sz="0" w:space="0" w:color="auto"/>
        <w:bottom w:val="none" w:sz="0" w:space="0" w:color="auto"/>
        <w:right w:val="none" w:sz="0" w:space="0" w:color="auto"/>
      </w:divBdr>
      <w:divsChild>
        <w:div w:id="1917325596">
          <w:marLeft w:val="0"/>
          <w:marRight w:val="0"/>
          <w:marTop w:val="0"/>
          <w:marBottom w:val="0"/>
          <w:divBdr>
            <w:top w:val="none" w:sz="0" w:space="0" w:color="auto"/>
            <w:left w:val="none" w:sz="0" w:space="0" w:color="auto"/>
            <w:bottom w:val="none" w:sz="0" w:space="0" w:color="auto"/>
            <w:right w:val="none" w:sz="0" w:space="0" w:color="auto"/>
          </w:divBdr>
        </w:div>
      </w:divsChild>
    </w:div>
    <w:div w:id="2071030977">
      <w:bodyDiv w:val="1"/>
      <w:marLeft w:val="0"/>
      <w:marRight w:val="0"/>
      <w:marTop w:val="0"/>
      <w:marBottom w:val="0"/>
      <w:divBdr>
        <w:top w:val="none" w:sz="0" w:space="0" w:color="auto"/>
        <w:left w:val="none" w:sz="0" w:space="0" w:color="auto"/>
        <w:bottom w:val="none" w:sz="0" w:space="0" w:color="auto"/>
        <w:right w:val="none" w:sz="0" w:space="0" w:color="auto"/>
      </w:divBdr>
    </w:div>
    <w:div w:id="2119979275">
      <w:bodyDiv w:val="1"/>
      <w:marLeft w:val="0"/>
      <w:marRight w:val="0"/>
      <w:marTop w:val="0"/>
      <w:marBottom w:val="0"/>
      <w:divBdr>
        <w:top w:val="none" w:sz="0" w:space="0" w:color="auto"/>
        <w:left w:val="none" w:sz="0" w:space="0" w:color="auto"/>
        <w:bottom w:val="none" w:sz="0" w:space="0" w:color="auto"/>
        <w:right w:val="none" w:sz="0" w:space="0" w:color="auto"/>
      </w:divBdr>
      <w:divsChild>
        <w:div w:id="46277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nanza.lastampa.it/News/2024/03/07/amplifon-utile-ricorrente-2023-scende-a-165-8-milioni-dividendo-di-0-29-euro/OTFfMjAyNC0wMy0wN19UTEI" TargetMode="External"/><Relationship Id="rId18" Type="http://schemas.openxmlformats.org/officeDocument/2006/relationships/hyperlink" Target="https://www.ilsole24ore.com/art/viaggiatori-stranieri-italia-chi-spende-piu-tedeschi-e-americani-battono-tutti-AFr52t4C" TargetMode="External"/><Relationship Id="rId26" Type="http://schemas.openxmlformats.org/officeDocument/2006/relationships/hyperlink" Target="https://www.ilsole24ore.com/art/rigassificatore-rovigo-vtti-e-ikav-acquistano-quote-exxon-e-qatarenergy-AFQCafDD" TargetMode="External"/><Relationship Id="rId39" Type="http://schemas.openxmlformats.org/officeDocument/2006/relationships/hyperlink" Target="https://www.agenzianova.com/news/ita-la-commissione-ue-segnala-rischi-su-tariffe-e-concorrenza/" TargetMode="External"/><Relationship Id="rId21" Type="http://schemas.openxmlformats.org/officeDocument/2006/relationships/hyperlink" Target="https://www.ansa.it/amp/trentino/notizie/2024/03/04/team-unitrento-selezionato-per-esa-academy-experiment-programme_97654a6a-6ac5-4075-9148-21b3ae9a8d1f.html" TargetMode="External"/><Relationship Id="rId34" Type="http://schemas.openxmlformats.org/officeDocument/2006/relationships/hyperlink" Target="https://www.ansa.it/sito/notizie/topnews/2024/03/08/le-scorte-di-gas-in-europa-sopra-al-60-in-italia-al-568_92f05ef4-9566-4ef7-a1f8-f0ef28d573e3.html" TargetMode="External"/><Relationship Id="rId42" Type="http://schemas.openxmlformats.org/officeDocument/2006/relationships/hyperlink" Target="https://www.lapresse.it/economia/2024/03/21/auto-acea-immatricolazioni-128-a-febbraio-in-italia/" TargetMode="External"/><Relationship Id="rId47" Type="http://schemas.openxmlformats.org/officeDocument/2006/relationships/hyperlink" Target="https://www.corriere.it/motori/news/business/24_marzo_13/governo-trattativa-il-gruppo-cinese-chery-produrre-auto-italia-b125248c-e156-11ee-918b-52ad040c4f25.shtml" TargetMode="External"/><Relationship Id="rId50" Type="http://schemas.openxmlformats.org/officeDocument/2006/relationships/hyperlink" Target="https://www.ilsole24ore.com/radiocor/nRC_28.03.2024_10.00_20510205" TargetMode="External"/><Relationship Id="rId55" Type="http://schemas.openxmlformats.org/officeDocument/2006/relationships/hyperlink" Target="https://www.agenzianova.com/news/italia-emirati-nel-2023-scambi-commerciali-aumentati-dell86-per-cento/" TargetMode="External"/><Relationship Id="rId63" Type="http://schemas.openxmlformats.org/officeDocument/2006/relationships/hyperlink" Target="https://www.corriere.it/economia/finanza/24_marzo_01/pil-italia-cresce-oltre-alle-previsioni-0-9-nel-2023-ma-il-deficit-al-7-2-e-peggio-delle-stime-2d0399d5-2d3f-4425-857b-695cff9dfxlk.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inisteroturismo.gov.it/ministero-del-turismo-e-aevf-un-protocollo-per-promuovere-e-internazionalizzare-la-via-francigena/" TargetMode="External"/><Relationship Id="rId29" Type="http://schemas.openxmlformats.org/officeDocument/2006/relationships/hyperlink" Target="https://www.ilsole24ore.com/art/snam-utili-oltre-attese-1168-miliardi-confermati-target-2024-AF7Hx0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pubblica.it/economia/2024/03/11/news/microchip_silicon_box_investe_32_miliardi_per_uno_stabilimento_in_italia-422290085/" TargetMode="External"/><Relationship Id="rId24" Type="http://schemas.openxmlformats.org/officeDocument/2006/relationships/hyperlink" Target="https://www.lastampa.it/economia/2024/03/01/news/btp_valore_record_perche-14112300/?ref=LSHA0-SN-P1-S1-T1" TargetMode="External"/><Relationship Id="rId32" Type="http://schemas.openxmlformats.org/officeDocument/2006/relationships/hyperlink" Target="https://finanza.repubblica.it/News/2024/03/12/italgas_utile_2023_sale_a_439_6_milioni_dividendo_di_0_352_euro-111/" TargetMode="External"/><Relationship Id="rId37" Type="http://schemas.openxmlformats.org/officeDocument/2006/relationships/hyperlink" Target="https://www.ilsole24ore.com/art/tesla-trattativa-il-governo-un-sito-furgoni-e-camion-AFH9ZTCD" TargetMode="External"/><Relationship Id="rId40" Type="http://schemas.openxmlformats.org/officeDocument/2006/relationships/hyperlink" Target="https://www.agenzianova.com/a/65fff3eb3080c5.67238813/5121029/2024-03-24/business-news-stellantis-accelera-i-piani-di-sviluppo-dello-stabilimento-fiat-algeria" TargetMode="External"/><Relationship Id="rId45" Type="http://schemas.openxmlformats.org/officeDocument/2006/relationships/hyperlink" Target="https://tg24.sky.it/economia/2024/03/16/auto-elettriche-colonnine-italia-europa" TargetMode="External"/><Relationship Id="rId53" Type="http://schemas.openxmlformats.org/officeDocument/2006/relationships/hyperlink" Target="https://www.ansa.it/sito/notizie/economia/2024/03/23/eurostat-italia-ultima-in-ue-per-tasso-di-occupazione_e79a2e95-5fff-4285-a2bc-ab9d5290e3e9.html" TargetMode="External"/><Relationship Id="rId58" Type="http://schemas.openxmlformats.org/officeDocument/2006/relationships/hyperlink" Target="https://www.corriere.it/economia/finanza/24_marzo_18/pagamenti-con-smartphone-e-smartwatch-nel-2023-gli-italiani-hanno-saldato-cosi-29-miliardi-di-euro-bf0b6c30-30ac-49eb-8455-25f7438f6xlk.shtml?refresh_ce"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aliaoggi.it/news/roma-da-bulgari-700mila-euro-per-il-museo-del-mausoleo-di-augusto-202403271228052429" TargetMode="External"/><Relationship Id="rId23" Type="http://schemas.openxmlformats.org/officeDocument/2006/relationships/hyperlink" Target="https://www.ilsole24ore.com/radiocor/nRC_08.03.2024_11.45_27910279" TargetMode="External"/><Relationship Id="rId28" Type="http://schemas.openxmlformats.org/officeDocument/2006/relationships/hyperlink" Target="https://www.corriere.it/economia/energie/24_marzo_19/terna-transizione-energetica-e-digitale-ecco-il-nuovo-piano-industriale-da-16-5-miliardi-b516d2af-d9b1-4155-bc3e-8b586809axlk.shtml" TargetMode="External"/><Relationship Id="rId36" Type="http://schemas.openxmlformats.org/officeDocument/2006/relationships/hyperlink" Target="https://www.ilsole24ore.com/art/fincantieri-contratto-difesa-indonesia-2-navi-118-miliardi-AFZMoMED" TargetMode="External"/><Relationship Id="rId49" Type="http://schemas.openxmlformats.org/officeDocument/2006/relationships/hyperlink" Target="https://www.corriere.it/economia/lavoro/cards/smart-working-serve-l-accordo-individuale-ecco-cosa-cambia-dal-1-aprile/smart-working-cosa-cambia-da-aprile_principale.shtml" TargetMode="External"/><Relationship Id="rId57" Type="http://schemas.openxmlformats.org/officeDocument/2006/relationships/hyperlink" Target="https://www.ilsole24ore.com/art/produzione-industriale-calo-dell-12percento-gennaio-34percento-tendenziale-AFBk8a7C" TargetMode="External"/><Relationship Id="rId61" Type="http://schemas.openxmlformats.org/officeDocument/2006/relationships/hyperlink" Target="https://www.ansa.it/sito/notizie/topnews/2024/03/13/-istat-481mila-occupati-nel-2023disoccupazione-giu-al-77_b705a666-36a9-4c2e-a414-7405e019e387.html" TargetMode="External"/><Relationship Id="rId10" Type="http://schemas.openxmlformats.org/officeDocument/2006/relationships/hyperlink" Target="https://www.ilsole24ore.com/art/swisscom-acquisisce-vodafone-via-alil-unione-fastweb-AFZr9p3C" TargetMode="External"/><Relationship Id="rId19" Type="http://schemas.openxmlformats.org/officeDocument/2006/relationships/hyperlink" Target="https://www.repubblica.it/viaggi/2024/03/12/news/bankitalia_spesa_turistica_e_bilancia_turistica_2023-422296824/" TargetMode="External"/><Relationship Id="rId31" Type="http://schemas.openxmlformats.org/officeDocument/2006/relationships/hyperlink" Target="https://www.ilsole24ore.com/art/case-green-servono-35-60mila-euro-riqualificare-un-abitazione-AFSqRw2C" TargetMode="External"/><Relationship Id="rId44" Type="http://schemas.openxmlformats.org/officeDocument/2006/relationships/hyperlink" Target="https://www.corriere.it/economia/aziende/24_marzo_20/metropolitana-di-washington-c-e-un-po-d-italia-nelle-nuove-carrozze-il-progetto-di-hitachi-ceedc2f7-6832-4e2c-839f-e4027fcbcxlk.shtml" TargetMode="External"/><Relationship Id="rId52" Type="http://schemas.openxmlformats.org/officeDocument/2006/relationships/hyperlink" Target="https://www.repubblica.it/economia/2024/03/25/news/istat_famiglie_poverta_assoluta-422368846/" TargetMode="External"/><Relationship Id="rId60" Type="http://schemas.openxmlformats.org/officeDocument/2006/relationships/hyperlink" Target="https://www.ansa.it/sito/notizie/topnews/2024/03/15/commercio-estero-a-gennaio-export-02-import-135_0958a804-5653-4908-a2ae-1b07e8e85a4c.html"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rriere.it/economia/innovazione/24_marzo_14/tiktok-maxi-multa-dall-antitrust-sanzione-di-10-milioni-inadeguati-controlli-su-minori-1ee59288-0f19-4814-b8e0-f2a4792a9xlk.shtml?refresh_ce" TargetMode="External"/><Relationship Id="rId14" Type="http://schemas.openxmlformats.org/officeDocument/2006/relationships/hyperlink" Target="https://www.tempoitalia.it/2024/03/viaggi-e-clima/vilnius-la-cultura-innovativa-e-le-tendenze-di-sviluppo-della-capitale-lituana/" TargetMode="External"/><Relationship Id="rId22" Type="http://schemas.openxmlformats.org/officeDocument/2006/relationships/hyperlink" Target="https://www.ilsole24ore.com/art/a-torino-progetto-pilota-il-5g-servizio-guida-autonoma-AFN8litC" TargetMode="External"/><Relationship Id="rId27" Type="http://schemas.openxmlformats.org/officeDocument/2006/relationships/hyperlink" Target="https://www.agenzianova.com/news/tajani-se-vogliamo-essere-indipendenti-occorre-puntare-sul-nucleare-di-quarta-generazione/" TargetMode="External"/><Relationship Id="rId30" Type="http://schemas.openxmlformats.org/officeDocument/2006/relationships/hyperlink" Target="https://it.euronews.com/green/2024/03/12/case-green-obblighi-dalleuropa-lavori-per-milioni-di-immobilii-anche-in-italia-e-stop-alle" TargetMode="External"/><Relationship Id="rId35" Type="http://schemas.openxmlformats.org/officeDocument/2006/relationships/hyperlink" Target="https://www.ilsole24ore.com/art/il-governo-punta-52-valli-dell-idrogeno-italia-ecco-cosa-sono-e-dove-si-trovano-AFbzvhtC?refresh_ce&amp;nof" TargetMode="External"/><Relationship Id="rId43" Type="http://schemas.openxmlformats.org/officeDocument/2006/relationships/hyperlink" Target="https://www.ilsole24ore.com/art/lamborghini-record-2023-10mila-auto-e-fatturato-266-miliardi-euro-AFJLDv8C" TargetMode="External"/><Relationship Id="rId48" Type="http://schemas.openxmlformats.org/officeDocument/2006/relationships/hyperlink" Target="https://www.ilsole24ore.com/art/ita-airways-avvia-475-assunzioni-far-fronte-nuove-rotte-stagione-estiva-AF2t55vC" TargetMode="External"/><Relationship Id="rId56" Type="http://schemas.openxmlformats.org/officeDocument/2006/relationships/hyperlink" Target="https://www.repubblica.it/economia/2024/03/21/news/italia-germania_col_rallentamento_economico_calano_gli_scambi_commerciali_ma_il_2023_e_il_secondo_miglior_anno_di_sempre-422349930/" TargetMode="External"/><Relationship Id="rId64" Type="http://schemas.openxmlformats.org/officeDocument/2006/relationships/footer" Target="footer1.xml"/><Relationship Id="rId8" Type="http://schemas.openxmlformats.org/officeDocument/2006/relationships/hyperlink" Target="https://finanza.lastampa.it/News/2024/03/25/webuild-avvia-lavori-per-impianto-trattamento-acqua-in-arabia-saudita/MTlfMjAyNC0wMy0yNV9UTEI" TargetMode="External"/><Relationship Id="rId51" Type="http://schemas.openxmlformats.org/officeDocument/2006/relationships/hyperlink" Target="https://www.wallstreetitalia.com/sp-rimette-mano-alle-stime-sul-pil-italia-ecco-quanto-crescera-nel-triennio-in-corso/?utm_source=newsletter&amp;utm_medium=email&amp;utm_campaign=Newsletter:%20Wall%20Street%20Italia&amp;utm_content=sp-rimette-mano-alle-stime-sul-pil-i" TargetMode="External"/><Relationship Id="rId3" Type="http://schemas.openxmlformats.org/officeDocument/2006/relationships/styles" Target="styles.xml"/><Relationship Id="rId12" Type="http://schemas.openxmlformats.org/officeDocument/2006/relationships/hyperlink" Target="https://www.ansa.it/sito/notizie/topnews/2024/03/08/cpp-investments-investe-2-miliardi-in-netco_8a74956f-0c2c-4e43-a8a7-730d8d90fbe1.html" TargetMode="External"/><Relationship Id="rId17" Type="http://schemas.openxmlformats.org/officeDocument/2006/relationships/hyperlink" Target="https://www.ilsole24ore.com/art/crociere-lusso-rotaia-il-treno-dolce-vita-AFkkIl6C?refresh_ce" TargetMode="External"/><Relationship Id="rId25" Type="http://schemas.openxmlformats.org/officeDocument/2006/relationships/hyperlink" Target="https://www.milanofinanza.it/news/eni-esclusiva-a-ithaca-energy-per-la-fusione-degli-asset-upstream-in-gran-bretagna-202403271106349509" TargetMode="External"/><Relationship Id="rId33" Type="http://schemas.openxmlformats.org/officeDocument/2006/relationships/hyperlink" Target="https://www.corriere.it/economia/energie/24_marzo_09/maxi-cessione-enel-vende-parte-della-rete-di-distribuzione-di-milano-e-brescia-ad-a2a-per-oltre-1-2-miliardi-255f0287-6779-41c0-8e7c-38fa6baccxlk.shtml" TargetMode="External"/><Relationship Id="rId38" Type="http://schemas.openxmlformats.org/officeDocument/2006/relationships/hyperlink" Target="https://www.ansa.it/sito/notizie/topnews/2024/03/26/accordo-per-luscita-volontaria-1.520-lavoratori-stellantis_8e89990e-840a-4f53-898e-19f6bfc56fb8.html" TargetMode="External"/><Relationship Id="rId46" Type="http://schemas.openxmlformats.org/officeDocument/2006/relationships/hyperlink" Target="https://www.agenzianova.com/news/iveco-guarda-al-2028-con-ricavi-previsti-di-19-miliardi-di-euro-e-nuove-partnership/" TargetMode="External"/><Relationship Id="rId59" Type="http://schemas.openxmlformats.org/officeDocument/2006/relationships/hyperlink" Target="https://www.istat.it/it/archivio/294994" TargetMode="External"/><Relationship Id="rId67" Type="http://schemas.openxmlformats.org/officeDocument/2006/relationships/theme" Target="theme/theme1.xml"/><Relationship Id="rId20" Type="http://schemas.openxmlformats.org/officeDocument/2006/relationships/hyperlink" Target="https://www.lastampa.it/economia/2024/03/26/news/il_garante_boccia_il_governo_chi_vigila_su_ai_e_privacy_deve_essere_indipendente-14175106/" TargetMode="External"/><Relationship Id="rId41" Type="http://schemas.openxmlformats.org/officeDocument/2006/relationships/hyperlink" Target="https://www.ilsole24ore.com/art/stellantis-e-leapmotor-via-polonia-torino-si-trattano-buonuscite-AFwhBQAD" TargetMode="External"/><Relationship Id="rId54" Type="http://schemas.openxmlformats.org/officeDocument/2006/relationships/hyperlink" Target="https://www.ilsole24ore.com/art/record-cantieri-nautici-export-4-miliardi-AFoxpE9C" TargetMode="External"/><Relationship Id="rId62" Type="http://schemas.openxmlformats.org/officeDocument/2006/relationships/hyperlink" Target="https://www.ilsole24ore.com/art/pil-confermato-02percento-quarto-trimestre-alzata-stima-06percento-anno-AFgSwR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549E0-E4D6-4E42-9906-23CD4875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8663</TotalTime>
  <Pages>7</Pages>
  <Words>5189</Words>
  <Characters>29581</Characters>
  <Application>Microsoft Office Word</Application>
  <DocSecurity>0</DocSecurity>
  <Lines>246</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LR URM</Company>
  <LinksUpToDate>false</LinksUpToDate>
  <CharactersWithSpaces>34701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Safranaviciute</dc:creator>
  <cp:lastModifiedBy>Viktorija Safranaviciute</cp:lastModifiedBy>
  <cp:revision>54</cp:revision>
  <dcterms:created xsi:type="dcterms:W3CDTF">2024-03-01T13:39:00Z</dcterms:created>
  <dcterms:modified xsi:type="dcterms:W3CDTF">2024-04-08T10:38:00Z</dcterms:modified>
</cp:coreProperties>
</file>