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150C4" w14:textId="77777777" w:rsidR="002C106C" w:rsidRPr="007C184D" w:rsidRDefault="002C106C" w:rsidP="00270E9A">
      <w:pPr>
        <w:shd w:val="clear" w:color="auto" w:fill="DEEAF6"/>
        <w:spacing w:after="0" w:line="240" w:lineRule="auto"/>
        <w:jc w:val="center"/>
        <w:rPr>
          <w:rFonts w:ascii="Arial Narrow" w:hAnsi="Arial Narrow" w:cs="Arial"/>
          <w:b/>
          <w:sz w:val="24"/>
          <w:szCs w:val="20"/>
        </w:rPr>
      </w:pPr>
      <w:bookmarkStart w:id="0" w:name="_Hlk139980693"/>
      <w:r w:rsidRPr="007C184D">
        <w:rPr>
          <w:rFonts w:ascii="Arial Narrow" w:hAnsi="Arial Narrow" w:cs="Arial"/>
          <w:b/>
          <w:sz w:val="24"/>
          <w:szCs w:val="20"/>
        </w:rPr>
        <w:t>JUNGTINĖ KARALYSTĖ</w:t>
      </w:r>
    </w:p>
    <w:p w14:paraId="19443590" w14:textId="77777777" w:rsidR="002C106C" w:rsidRPr="007C184D" w:rsidRDefault="002C106C" w:rsidP="00270E9A">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88"/>
        <w:gridCol w:w="11995"/>
        <w:gridCol w:w="2609"/>
      </w:tblGrid>
      <w:tr w:rsidR="002C106C" w:rsidRPr="007C184D" w14:paraId="2DFCA1BE" w14:textId="77777777" w:rsidTr="00A74DFC">
        <w:trPr>
          <w:trHeight w:val="385"/>
        </w:trPr>
        <w:tc>
          <w:tcPr>
            <w:tcW w:w="888" w:type="dxa"/>
            <w:shd w:val="clear" w:color="auto" w:fill="auto"/>
            <w:tcMar>
              <w:top w:w="29" w:type="dxa"/>
              <w:left w:w="115" w:type="dxa"/>
              <w:bottom w:w="29" w:type="dxa"/>
              <w:right w:w="115" w:type="dxa"/>
            </w:tcMar>
            <w:vAlign w:val="center"/>
          </w:tcPr>
          <w:p w14:paraId="68C79E4A" w14:textId="77777777" w:rsidR="002C106C" w:rsidRPr="007C184D" w:rsidRDefault="002C106C" w:rsidP="00270E9A">
            <w:pPr>
              <w:pStyle w:val="Heading1"/>
              <w:spacing w:after="0" w:line="240" w:lineRule="auto"/>
              <w:rPr>
                <w:rFonts w:ascii="Arial Narrow" w:hAnsi="Arial Narrow"/>
                <w:color w:val="auto"/>
                <w:sz w:val="20"/>
                <w:szCs w:val="24"/>
                <w:lang w:val="lt-LT"/>
              </w:rPr>
            </w:pPr>
            <w:r w:rsidRPr="007C184D">
              <w:rPr>
                <w:rFonts w:ascii="Arial Narrow" w:hAnsi="Arial Narrow"/>
                <w:color w:val="auto"/>
                <w:sz w:val="20"/>
                <w:szCs w:val="24"/>
                <w:lang w:val="lt-LT"/>
              </w:rPr>
              <w:t>Data</w:t>
            </w:r>
          </w:p>
        </w:tc>
        <w:tc>
          <w:tcPr>
            <w:tcW w:w="11995" w:type="dxa"/>
            <w:shd w:val="clear" w:color="auto" w:fill="auto"/>
            <w:tcMar>
              <w:top w:w="29" w:type="dxa"/>
              <w:left w:w="115" w:type="dxa"/>
              <w:bottom w:w="29" w:type="dxa"/>
              <w:right w:w="115" w:type="dxa"/>
            </w:tcMar>
            <w:vAlign w:val="center"/>
          </w:tcPr>
          <w:p w14:paraId="4D1079F0" w14:textId="77777777" w:rsidR="002C106C" w:rsidRPr="007C184D" w:rsidRDefault="002C106C" w:rsidP="00270E9A">
            <w:pPr>
              <w:pStyle w:val="Heading1"/>
              <w:spacing w:after="0" w:line="240" w:lineRule="auto"/>
              <w:rPr>
                <w:rFonts w:ascii="Arial Narrow" w:hAnsi="Arial Narrow"/>
                <w:color w:val="auto"/>
                <w:sz w:val="20"/>
                <w:szCs w:val="24"/>
                <w:lang w:val="lt-LT"/>
              </w:rPr>
            </w:pPr>
            <w:r w:rsidRPr="007C184D">
              <w:rPr>
                <w:rFonts w:ascii="Arial Narrow" w:hAnsi="Arial Narrow"/>
                <w:color w:val="auto"/>
                <w:sz w:val="20"/>
                <w:szCs w:val="24"/>
                <w:lang w:val="lt-LT"/>
              </w:rPr>
              <w:t>Pateikiamos informacijos apibendrinimas</w:t>
            </w:r>
          </w:p>
        </w:tc>
        <w:tc>
          <w:tcPr>
            <w:tcW w:w="2609" w:type="dxa"/>
            <w:shd w:val="clear" w:color="auto" w:fill="auto"/>
            <w:tcMar>
              <w:top w:w="29" w:type="dxa"/>
              <w:left w:w="115" w:type="dxa"/>
              <w:bottom w:w="29" w:type="dxa"/>
              <w:right w:w="115" w:type="dxa"/>
            </w:tcMar>
            <w:vAlign w:val="center"/>
          </w:tcPr>
          <w:p w14:paraId="0C22CC19" w14:textId="77777777" w:rsidR="002C106C" w:rsidRPr="007C184D" w:rsidRDefault="002C106C" w:rsidP="00270E9A">
            <w:pPr>
              <w:pStyle w:val="Heading1"/>
              <w:spacing w:after="0" w:line="240" w:lineRule="auto"/>
              <w:rPr>
                <w:rFonts w:ascii="Arial Narrow" w:hAnsi="Arial Narrow"/>
                <w:color w:val="auto"/>
                <w:sz w:val="20"/>
                <w:szCs w:val="24"/>
                <w:lang w:val="lt-LT"/>
              </w:rPr>
            </w:pPr>
            <w:r w:rsidRPr="007C184D">
              <w:rPr>
                <w:rFonts w:ascii="Arial Narrow" w:hAnsi="Arial Narrow"/>
                <w:color w:val="auto"/>
                <w:sz w:val="20"/>
                <w:szCs w:val="24"/>
                <w:lang w:val="lt-LT"/>
              </w:rPr>
              <w:t>Informacijos šaltinis</w:t>
            </w:r>
          </w:p>
        </w:tc>
      </w:tr>
      <w:tr w:rsidR="002C106C" w:rsidRPr="007C184D" w14:paraId="547AF229" w14:textId="77777777" w:rsidTr="00A74DFC">
        <w:trPr>
          <w:trHeight w:val="376"/>
        </w:trPr>
        <w:tc>
          <w:tcPr>
            <w:tcW w:w="15492" w:type="dxa"/>
            <w:gridSpan w:val="3"/>
            <w:shd w:val="clear" w:color="auto" w:fill="DEEAF6"/>
            <w:tcMar>
              <w:top w:w="29" w:type="dxa"/>
              <w:left w:w="115" w:type="dxa"/>
              <w:bottom w:w="29" w:type="dxa"/>
              <w:right w:w="115" w:type="dxa"/>
            </w:tcMar>
          </w:tcPr>
          <w:p w14:paraId="4FD5B483" w14:textId="77777777" w:rsidR="002C106C" w:rsidRPr="007C184D" w:rsidRDefault="002C106C" w:rsidP="00270E9A">
            <w:pPr>
              <w:spacing w:after="0" w:line="240" w:lineRule="auto"/>
              <w:rPr>
                <w:rFonts w:ascii="Arial Narrow" w:hAnsi="Arial Narrow" w:cs="Arial"/>
                <w:b/>
                <w:sz w:val="24"/>
                <w:szCs w:val="18"/>
              </w:rPr>
            </w:pPr>
            <w:r w:rsidRPr="007C184D">
              <w:rPr>
                <w:rFonts w:ascii="Arial Narrow" w:hAnsi="Arial Narrow" w:cs="Arial"/>
                <w:b/>
                <w:sz w:val="24"/>
                <w:szCs w:val="18"/>
              </w:rPr>
              <w:t>Eksportuotojams aktuali informacija</w:t>
            </w:r>
          </w:p>
        </w:tc>
      </w:tr>
      <w:tr w:rsidR="002C106C" w:rsidRPr="007C184D" w14:paraId="4DD8AC32" w14:textId="77777777" w:rsidTr="00A74DFC">
        <w:trPr>
          <w:trHeight w:val="763"/>
        </w:trPr>
        <w:tc>
          <w:tcPr>
            <w:tcW w:w="888" w:type="dxa"/>
            <w:shd w:val="clear" w:color="auto" w:fill="auto"/>
            <w:tcMar>
              <w:top w:w="29" w:type="dxa"/>
              <w:left w:w="115" w:type="dxa"/>
              <w:bottom w:w="29" w:type="dxa"/>
              <w:right w:w="115" w:type="dxa"/>
            </w:tcMar>
          </w:tcPr>
          <w:p w14:paraId="0BA8F04E" w14:textId="77777777" w:rsidR="002C106C" w:rsidRPr="007C184D" w:rsidRDefault="002C106C"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B1798E8" w14:textId="77777777" w:rsidR="002C106C" w:rsidRPr="007C184D" w:rsidRDefault="002C106C" w:rsidP="007C184D">
            <w:pPr>
              <w:spacing w:after="0"/>
              <w:jc w:val="both"/>
              <w:rPr>
                <w:rFonts w:ascii="Arial Narrow" w:hAnsi="Arial Narrow" w:cs="Arial"/>
                <w:sz w:val="24"/>
                <w:szCs w:val="24"/>
              </w:rPr>
            </w:pPr>
            <w:r w:rsidRPr="007C184D">
              <w:rPr>
                <w:rFonts w:ascii="Arial Narrow" w:hAnsi="Arial Narrow" w:cs="Arial"/>
                <w:b/>
                <w:sz w:val="24"/>
                <w:szCs w:val="24"/>
              </w:rPr>
              <w:t>Informaciniai seminarai,</w:t>
            </w:r>
            <w:r w:rsidRPr="007C184D">
              <w:rPr>
                <w:rFonts w:ascii="Arial Narrow" w:hAnsi="Arial Narrow" w:cs="Arial"/>
                <w:sz w:val="24"/>
                <w:szCs w:val="24"/>
              </w:rPr>
              <w:t xml:space="preserve"> aktualūs Lietuvos įmonėms eksportuojančioms į JK. </w:t>
            </w:r>
          </w:p>
          <w:p w14:paraId="0351DB72" w14:textId="77777777" w:rsidR="002C106C" w:rsidRPr="007C184D" w:rsidRDefault="002C106C" w:rsidP="007C184D">
            <w:pPr>
              <w:spacing w:after="0"/>
              <w:jc w:val="both"/>
              <w:rPr>
                <w:rFonts w:ascii="Arial Narrow" w:hAnsi="Arial Narrow" w:cs="Arial"/>
                <w:sz w:val="24"/>
                <w:szCs w:val="24"/>
              </w:rPr>
            </w:pPr>
          </w:p>
        </w:tc>
        <w:tc>
          <w:tcPr>
            <w:tcW w:w="2609" w:type="dxa"/>
            <w:shd w:val="clear" w:color="auto" w:fill="auto"/>
            <w:tcMar>
              <w:top w:w="29" w:type="dxa"/>
              <w:left w:w="115" w:type="dxa"/>
              <w:bottom w:w="29" w:type="dxa"/>
              <w:right w:w="115" w:type="dxa"/>
            </w:tcMar>
          </w:tcPr>
          <w:p w14:paraId="765C4BE6" w14:textId="77777777" w:rsidR="002C106C" w:rsidRPr="007C184D" w:rsidRDefault="00000000" w:rsidP="00270E9A">
            <w:pPr>
              <w:spacing w:after="0"/>
              <w:jc w:val="both"/>
              <w:rPr>
                <w:rFonts w:ascii="Arial Narrow" w:hAnsi="Arial Narrow" w:cs="Arial"/>
                <w:noProof/>
                <w:sz w:val="18"/>
                <w:szCs w:val="18"/>
              </w:rPr>
            </w:pPr>
            <w:hyperlink r:id="rId8" w:history="1">
              <w:r w:rsidR="002C106C" w:rsidRPr="007C184D">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7C184D">
              <w:rPr>
                <w:rFonts w:ascii="Arial Narrow" w:hAnsi="Arial Narrow" w:cs="Arial"/>
                <w:noProof/>
                <w:sz w:val="18"/>
                <w:szCs w:val="18"/>
              </w:rPr>
              <w:t xml:space="preserve"> </w:t>
            </w:r>
          </w:p>
        </w:tc>
      </w:tr>
      <w:tr w:rsidR="002C106C" w:rsidRPr="007C184D" w14:paraId="3E5A62F8" w14:textId="77777777" w:rsidTr="00A74DFC">
        <w:trPr>
          <w:trHeight w:val="616"/>
        </w:trPr>
        <w:tc>
          <w:tcPr>
            <w:tcW w:w="888" w:type="dxa"/>
            <w:shd w:val="clear" w:color="auto" w:fill="auto"/>
            <w:tcMar>
              <w:top w:w="29" w:type="dxa"/>
              <w:left w:w="115" w:type="dxa"/>
              <w:bottom w:w="29" w:type="dxa"/>
              <w:right w:w="115" w:type="dxa"/>
            </w:tcMar>
          </w:tcPr>
          <w:p w14:paraId="283FE273" w14:textId="77777777" w:rsidR="002C106C" w:rsidRPr="007C184D" w:rsidRDefault="002C106C"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35DF2A99" w14:textId="1339B449" w:rsidR="006B25E7" w:rsidRPr="007C184D" w:rsidRDefault="002C106C" w:rsidP="007C184D">
            <w:pPr>
              <w:spacing w:after="0"/>
              <w:jc w:val="both"/>
              <w:rPr>
                <w:rFonts w:ascii="Arial Narrow" w:hAnsi="Arial Narrow" w:cs="Arial"/>
                <w:bCs/>
                <w:sz w:val="24"/>
                <w:szCs w:val="24"/>
              </w:rPr>
            </w:pPr>
            <w:r w:rsidRPr="007C184D">
              <w:rPr>
                <w:rFonts w:ascii="Arial Narrow" w:hAnsi="Arial Narrow" w:cs="Arial"/>
                <w:sz w:val="24"/>
                <w:szCs w:val="24"/>
              </w:rPr>
              <w:t>Detali</w:t>
            </w:r>
            <w:r w:rsidRPr="007C184D">
              <w:rPr>
                <w:rFonts w:ascii="Arial Narrow" w:hAnsi="Arial Narrow" w:cs="Arial"/>
                <w:b/>
                <w:sz w:val="24"/>
                <w:szCs w:val="24"/>
              </w:rPr>
              <w:t xml:space="preserve"> importo, eksporto ir muitinės informacija </w:t>
            </w:r>
            <w:r w:rsidR="008A1572" w:rsidRPr="007C184D">
              <w:rPr>
                <w:rFonts w:ascii="Arial Narrow" w:hAnsi="Arial Narrow" w:cs="Arial"/>
                <w:bCs/>
                <w:sz w:val="24"/>
                <w:szCs w:val="24"/>
              </w:rPr>
              <w:t xml:space="preserve">JK įvežamoms ES prekėms, </w:t>
            </w:r>
            <w:r w:rsidR="006B25E7" w:rsidRPr="007C184D">
              <w:rPr>
                <w:rFonts w:ascii="Arial Narrow" w:hAnsi="Arial Narrow" w:cs="Arial"/>
                <w:i/>
                <w:iCs/>
                <w:sz w:val="24"/>
                <w:szCs w:val="24"/>
              </w:rPr>
              <w:t>Border Operation Model</w:t>
            </w:r>
            <w:r w:rsidR="006B25E7" w:rsidRPr="007C184D">
              <w:rPr>
                <w:rFonts w:ascii="Arial Narrow" w:hAnsi="Arial Narrow" w:cs="Arial"/>
                <w:sz w:val="24"/>
                <w:szCs w:val="24"/>
              </w:rPr>
              <w:t xml:space="preserve"> </w:t>
            </w:r>
            <w:r w:rsidR="008A1572" w:rsidRPr="007C184D">
              <w:rPr>
                <w:rFonts w:ascii="Arial Narrow" w:hAnsi="Arial Narrow" w:cs="Arial"/>
                <w:sz w:val="24"/>
                <w:szCs w:val="24"/>
              </w:rPr>
              <w:t>-</w:t>
            </w:r>
            <w:r w:rsidR="006B25E7" w:rsidRPr="007C184D">
              <w:rPr>
                <w:rFonts w:ascii="Arial Narrow" w:hAnsi="Arial Narrow" w:cs="Arial"/>
                <w:sz w:val="24"/>
                <w:szCs w:val="24"/>
              </w:rPr>
              <w:t xml:space="preserve"> importo taisyklės į JK pagal skirtingas prekių kategorijas, pagrindiniai tarifai, deklaracijos, specifiniai reikalavimai ir kt.;</w:t>
            </w:r>
          </w:p>
        </w:tc>
        <w:tc>
          <w:tcPr>
            <w:tcW w:w="2609" w:type="dxa"/>
            <w:shd w:val="clear" w:color="auto" w:fill="auto"/>
            <w:tcMar>
              <w:top w:w="29" w:type="dxa"/>
              <w:left w:w="115" w:type="dxa"/>
              <w:bottom w:w="29" w:type="dxa"/>
              <w:right w:w="115" w:type="dxa"/>
            </w:tcMar>
          </w:tcPr>
          <w:p w14:paraId="4D71FABC" w14:textId="77777777" w:rsidR="002C106C" w:rsidRPr="007C184D" w:rsidRDefault="00000000" w:rsidP="00270E9A">
            <w:pPr>
              <w:spacing w:after="0"/>
              <w:jc w:val="both"/>
              <w:rPr>
                <w:rStyle w:val="Hyperlink"/>
                <w:rFonts w:ascii="Arial Narrow" w:hAnsi="Arial Narrow" w:cs="Arial"/>
                <w:noProof/>
                <w:sz w:val="18"/>
                <w:szCs w:val="18"/>
              </w:rPr>
            </w:pPr>
            <w:hyperlink r:id="rId9" w:history="1">
              <w:r w:rsidR="002C106C" w:rsidRPr="007C184D">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7C184D" w:rsidRDefault="002C106C" w:rsidP="00270E9A">
            <w:pPr>
              <w:spacing w:after="0"/>
              <w:jc w:val="both"/>
              <w:rPr>
                <w:rStyle w:val="Hyperlink"/>
                <w:rFonts w:ascii="Arial Narrow" w:hAnsi="Arial Narrow" w:cs="Arial"/>
                <w:noProof/>
                <w:sz w:val="18"/>
                <w:szCs w:val="18"/>
              </w:rPr>
            </w:pPr>
          </w:p>
          <w:p w14:paraId="146E6DAB" w14:textId="77777777" w:rsidR="002C106C" w:rsidRPr="007C184D" w:rsidRDefault="00000000" w:rsidP="00270E9A">
            <w:pPr>
              <w:spacing w:after="0"/>
              <w:jc w:val="both"/>
              <w:rPr>
                <w:rStyle w:val="Hyperlink"/>
                <w:rFonts w:ascii="Arial Narrow" w:hAnsi="Arial Narrow" w:cs="Arial"/>
                <w:noProof/>
                <w:sz w:val="18"/>
                <w:szCs w:val="18"/>
              </w:rPr>
            </w:pPr>
            <w:hyperlink r:id="rId10" w:history="1">
              <w:r w:rsidR="002C106C" w:rsidRPr="007C184D">
                <w:rPr>
                  <w:rStyle w:val="Hyperlink"/>
                  <w:rFonts w:ascii="Arial Narrow" w:hAnsi="Arial Narrow" w:cs="Arial"/>
                  <w:noProof/>
                  <w:sz w:val="18"/>
                  <w:szCs w:val="18"/>
                </w:rPr>
                <w:t>Check your readiness to export to the UK and other international markets - GOV.UK (www.gov.uk)</w:t>
              </w:r>
            </w:hyperlink>
          </w:p>
          <w:p w14:paraId="104030B5" w14:textId="77777777" w:rsidR="006B25E7" w:rsidRPr="007C184D" w:rsidRDefault="006B25E7" w:rsidP="00270E9A">
            <w:pPr>
              <w:spacing w:after="0"/>
              <w:jc w:val="both"/>
              <w:rPr>
                <w:rStyle w:val="Hyperlink"/>
                <w:rFonts w:ascii="Arial Narrow" w:hAnsi="Arial Narrow" w:cs="Arial"/>
                <w:noProof/>
                <w:sz w:val="18"/>
                <w:szCs w:val="18"/>
              </w:rPr>
            </w:pPr>
          </w:p>
          <w:p w14:paraId="09995C1C" w14:textId="77777777" w:rsidR="006B25E7" w:rsidRPr="007C184D" w:rsidRDefault="00000000" w:rsidP="006B25E7">
            <w:pPr>
              <w:spacing w:after="0"/>
              <w:rPr>
                <w:rStyle w:val="Hyperlink"/>
                <w:rFonts w:ascii="Arial Narrow" w:hAnsi="Arial Narrow" w:cs="Arial"/>
                <w:noProof/>
                <w:sz w:val="18"/>
                <w:szCs w:val="18"/>
              </w:rPr>
            </w:pPr>
            <w:hyperlink r:id="rId11" w:history="1">
              <w:r w:rsidR="006B25E7" w:rsidRPr="007C184D">
                <w:rPr>
                  <w:rStyle w:val="Hyperlink"/>
                  <w:rFonts w:ascii="Arial Narrow" w:hAnsi="Arial Narrow" w:cs="Arial"/>
                  <w:noProof/>
                  <w:sz w:val="18"/>
                  <w:szCs w:val="18"/>
                </w:rPr>
                <w:t>United Kingdom - European Commission (europa.eu)</w:t>
              </w:r>
            </w:hyperlink>
          </w:p>
          <w:p w14:paraId="5B6F552B" w14:textId="77777777" w:rsidR="006B25E7" w:rsidRPr="007C184D" w:rsidRDefault="006B25E7" w:rsidP="006B25E7">
            <w:pPr>
              <w:spacing w:after="0"/>
              <w:rPr>
                <w:rStyle w:val="Hyperlink"/>
                <w:rFonts w:ascii="Arial Narrow" w:hAnsi="Arial Narrow" w:cs="Arial"/>
                <w:noProof/>
                <w:sz w:val="18"/>
                <w:szCs w:val="18"/>
              </w:rPr>
            </w:pPr>
          </w:p>
          <w:p w14:paraId="0AFD9C1B" w14:textId="592338E6" w:rsidR="006B25E7" w:rsidRPr="007C184D" w:rsidRDefault="00000000" w:rsidP="006B25E7">
            <w:pPr>
              <w:spacing w:after="0"/>
              <w:jc w:val="both"/>
              <w:rPr>
                <w:rFonts w:ascii="Arial Narrow" w:hAnsi="Arial Narrow" w:cs="Arial"/>
                <w:noProof/>
                <w:sz w:val="18"/>
                <w:szCs w:val="18"/>
              </w:rPr>
            </w:pPr>
            <w:hyperlink r:id="rId12" w:history="1">
              <w:r w:rsidR="006B25E7" w:rsidRPr="007C184D">
                <w:rPr>
                  <w:rStyle w:val="Hyperlink"/>
                  <w:rFonts w:ascii="Arial Narrow" w:hAnsi="Arial Narrow" w:cs="Arial"/>
                  <w:noProof/>
                  <w:sz w:val="18"/>
                  <w:szCs w:val="18"/>
                </w:rPr>
                <w:t>The Border Target Operating Model: August 2023 - GOV.UK (www.gov.uk)</w:t>
              </w:r>
            </w:hyperlink>
          </w:p>
        </w:tc>
      </w:tr>
      <w:tr w:rsidR="00A01210" w:rsidRPr="007C184D" w14:paraId="42BA8B5E" w14:textId="77777777" w:rsidTr="009C2DF0">
        <w:trPr>
          <w:trHeight w:val="344"/>
        </w:trPr>
        <w:tc>
          <w:tcPr>
            <w:tcW w:w="888" w:type="dxa"/>
            <w:shd w:val="clear" w:color="auto" w:fill="auto"/>
            <w:tcMar>
              <w:top w:w="29" w:type="dxa"/>
              <w:left w:w="115" w:type="dxa"/>
              <w:bottom w:w="29" w:type="dxa"/>
              <w:right w:w="115" w:type="dxa"/>
            </w:tcMar>
          </w:tcPr>
          <w:p w14:paraId="5CBDABC5" w14:textId="77777777" w:rsidR="00A01210" w:rsidRPr="007C184D" w:rsidRDefault="00A01210"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3737F4D" w14:textId="0152BA81" w:rsidR="00A01210" w:rsidRPr="007C184D" w:rsidRDefault="00A01210" w:rsidP="007C184D">
            <w:pPr>
              <w:spacing w:after="0"/>
              <w:jc w:val="both"/>
              <w:rPr>
                <w:rFonts w:ascii="Arial Narrow" w:hAnsi="Arial Narrow" w:cs="Arial"/>
                <w:sz w:val="24"/>
                <w:szCs w:val="24"/>
              </w:rPr>
            </w:pPr>
            <w:r w:rsidRPr="007C184D">
              <w:rPr>
                <w:rFonts w:ascii="Arial Narrow" w:hAnsi="Arial Narrow" w:cs="Arial"/>
                <w:sz w:val="24"/>
                <w:szCs w:val="24"/>
              </w:rPr>
              <w:t>Konsultacijos ir naudingi kontaktai eksportuojančioms įmonėms apie prekybos sąlygų tarp ES ir Jungtinės Karalystės pokyčius</w:t>
            </w:r>
            <w:r w:rsidR="00E85C34" w:rsidRPr="007C184D">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30E7ABE7" w14:textId="0620149F" w:rsidR="00A01210" w:rsidRPr="007C184D" w:rsidRDefault="00000000" w:rsidP="00270E9A">
            <w:pPr>
              <w:spacing w:after="0"/>
              <w:rPr>
                <w:rStyle w:val="Hyperlink"/>
                <w:rFonts w:ascii="Arial Narrow" w:hAnsi="Arial Narrow" w:cs="Arial"/>
                <w:noProof/>
                <w:sz w:val="18"/>
                <w:szCs w:val="18"/>
              </w:rPr>
            </w:pPr>
            <w:hyperlink r:id="rId13" w:history="1">
              <w:r w:rsidR="003106A2" w:rsidRPr="007C184D">
                <w:rPr>
                  <w:rStyle w:val="Hyperlink"/>
                  <w:rFonts w:ascii="Arial Narrow" w:hAnsi="Arial Narrow" w:cs="Arial"/>
                  <w:noProof/>
                  <w:sz w:val="18"/>
                  <w:szCs w:val="18"/>
                </w:rPr>
                <w:t>https://eksportogidas.inovacijuagentura.lt/brexit-2/</w:t>
              </w:r>
            </w:hyperlink>
          </w:p>
        </w:tc>
      </w:tr>
      <w:tr w:rsidR="00006928" w:rsidRPr="007C184D" w14:paraId="7418BBB3" w14:textId="77777777" w:rsidTr="009C2DF0">
        <w:trPr>
          <w:trHeight w:val="344"/>
        </w:trPr>
        <w:tc>
          <w:tcPr>
            <w:tcW w:w="888" w:type="dxa"/>
            <w:shd w:val="clear" w:color="auto" w:fill="auto"/>
            <w:tcMar>
              <w:top w:w="29" w:type="dxa"/>
              <w:left w:w="115" w:type="dxa"/>
              <w:bottom w:w="29" w:type="dxa"/>
              <w:right w:w="115" w:type="dxa"/>
            </w:tcMar>
          </w:tcPr>
          <w:p w14:paraId="19A7F731" w14:textId="0CA3ED18" w:rsidR="00006928" w:rsidRPr="007C184D" w:rsidRDefault="001E3F4F" w:rsidP="00270E9A">
            <w:pPr>
              <w:spacing w:after="0"/>
              <w:jc w:val="both"/>
              <w:rPr>
                <w:rFonts w:ascii="Arial Narrow" w:hAnsi="Arial Narrow" w:cs="Arial"/>
                <w:sz w:val="24"/>
                <w:szCs w:val="24"/>
              </w:rPr>
            </w:pPr>
            <w:r w:rsidRPr="007C184D">
              <w:rPr>
                <w:rFonts w:ascii="Arial Narrow" w:hAnsi="Arial Narrow" w:cs="Arial"/>
                <w:sz w:val="24"/>
                <w:szCs w:val="24"/>
              </w:rPr>
              <w:t>03-11</w:t>
            </w:r>
          </w:p>
        </w:tc>
        <w:tc>
          <w:tcPr>
            <w:tcW w:w="11995" w:type="dxa"/>
            <w:shd w:val="clear" w:color="auto" w:fill="auto"/>
            <w:tcMar>
              <w:top w:w="29" w:type="dxa"/>
              <w:left w:w="115" w:type="dxa"/>
              <w:bottom w:w="29" w:type="dxa"/>
              <w:right w:w="115" w:type="dxa"/>
            </w:tcMar>
          </w:tcPr>
          <w:p w14:paraId="5BC2CE71" w14:textId="20F9D1CA" w:rsidR="00303E2F" w:rsidRPr="007C184D" w:rsidRDefault="00303E2F" w:rsidP="007C184D">
            <w:pPr>
              <w:spacing w:after="0"/>
              <w:jc w:val="both"/>
              <w:rPr>
                <w:rFonts w:ascii="Arial Narrow" w:hAnsi="Arial Narrow" w:cs="Arial"/>
                <w:sz w:val="24"/>
                <w:szCs w:val="24"/>
              </w:rPr>
            </w:pPr>
            <w:r w:rsidRPr="007C184D">
              <w:rPr>
                <w:rFonts w:ascii="Arial Narrow" w:hAnsi="Arial Narrow" w:cs="Arial"/>
                <w:sz w:val="24"/>
                <w:szCs w:val="24"/>
              </w:rPr>
              <w:t>Britų maisto</w:t>
            </w:r>
            <w:r w:rsidR="00B81CF5" w:rsidRPr="007C184D">
              <w:rPr>
                <w:rFonts w:ascii="Arial Narrow" w:hAnsi="Arial Narrow" w:cs="Arial"/>
                <w:sz w:val="24"/>
                <w:szCs w:val="24"/>
              </w:rPr>
              <w:t xml:space="preserve"> gamintojų</w:t>
            </w:r>
            <w:r w:rsidRPr="007C184D">
              <w:rPr>
                <w:rFonts w:ascii="Arial Narrow" w:hAnsi="Arial Narrow" w:cs="Arial"/>
                <w:sz w:val="24"/>
                <w:szCs w:val="24"/>
              </w:rPr>
              <w:t xml:space="preserve"> ir augalų </w:t>
            </w:r>
            <w:r w:rsidR="00B81CF5" w:rsidRPr="007C184D">
              <w:rPr>
                <w:rFonts w:ascii="Arial Narrow" w:hAnsi="Arial Narrow" w:cs="Arial"/>
                <w:sz w:val="24"/>
                <w:szCs w:val="24"/>
              </w:rPr>
              <w:t xml:space="preserve">augintojų </w:t>
            </w:r>
            <w:r w:rsidRPr="007C184D">
              <w:rPr>
                <w:rFonts w:ascii="Arial Narrow" w:hAnsi="Arial Narrow" w:cs="Arial"/>
                <w:sz w:val="24"/>
                <w:szCs w:val="24"/>
              </w:rPr>
              <w:t>sektoriaus asociacijos įspėja, kad JK n</w:t>
            </w:r>
            <w:r w:rsidR="00B81CF5" w:rsidRPr="007C184D">
              <w:rPr>
                <w:rFonts w:ascii="Arial Narrow" w:hAnsi="Arial Narrow" w:cs="Arial"/>
                <w:sz w:val="24"/>
                <w:szCs w:val="24"/>
              </w:rPr>
              <w:t>e</w:t>
            </w:r>
            <w:r w:rsidRPr="007C184D">
              <w:rPr>
                <w:rFonts w:ascii="Arial Narrow" w:hAnsi="Arial Narrow" w:cs="Arial"/>
                <w:sz w:val="24"/>
                <w:szCs w:val="24"/>
              </w:rPr>
              <w:t xml:space="preserve">pasirengusi vykdyti fizinio importo kontrolės režimo, kuris turėtų būti taikomas </w:t>
            </w:r>
            <w:r w:rsidR="00B81CF5" w:rsidRPr="007C184D">
              <w:rPr>
                <w:rFonts w:ascii="Arial Narrow" w:hAnsi="Arial Narrow" w:cs="Arial"/>
                <w:sz w:val="24"/>
                <w:szCs w:val="24"/>
              </w:rPr>
              <w:t xml:space="preserve">nuo 2024 m. </w:t>
            </w:r>
            <w:r w:rsidRPr="007C184D">
              <w:rPr>
                <w:rFonts w:ascii="Arial Narrow" w:hAnsi="Arial Narrow" w:cs="Arial"/>
                <w:sz w:val="24"/>
                <w:szCs w:val="24"/>
              </w:rPr>
              <w:t>balandžio 30 d. Trūksta elementarios informacijos apie procesus ir patikrų eigą. Baiminamasi, kad dėl patikrų augs maisto ir gėrimų kainos, didėja sugedusio maisto rizika.</w:t>
            </w:r>
          </w:p>
        </w:tc>
        <w:tc>
          <w:tcPr>
            <w:tcW w:w="2609" w:type="dxa"/>
            <w:shd w:val="clear" w:color="auto" w:fill="auto"/>
            <w:tcMar>
              <w:top w:w="29" w:type="dxa"/>
              <w:left w:w="115" w:type="dxa"/>
              <w:bottom w:w="29" w:type="dxa"/>
              <w:right w:w="115" w:type="dxa"/>
            </w:tcMar>
          </w:tcPr>
          <w:p w14:paraId="5B76B55E" w14:textId="413190B7" w:rsidR="00006928" w:rsidRPr="007C184D" w:rsidRDefault="00000000" w:rsidP="00270E9A">
            <w:pPr>
              <w:spacing w:after="0"/>
              <w:rPr>
                <w:rStyle w:val="Hyperlink"/>
                <w:rFonts w:ascii="Arial Narrow" w:hAnsi="Arial Narrow" w:cs="Arial"/>
                <w:noProof/>
                <w:sz w:val="18"/>
                <w:szCs w:val="18"/>
              </w:rPr>
            </w:pPr>
            <w:hyperlink r:id="rId14" w:history="1">
              <w:r w:rsidR="001E3F4F" w:rsidRPr="007C184D">
                <w:rPr>
                  <w:rStyle w:val="Hyperlink"/>
                  <w:rFonts w:ascii="Arial Narrow" w:hAnsi="Arial Narrow" w:cs="Arial"/>
                  <w:noProof/>
                  <w:sz w:val="18"/>
                  <w:szCs w:val="18"/>
                </w:rPr>
                <w:t>UK not ready for new post-Brexit border controls, warn importers (ft.com)</w:t>
              </w:r>
            </w:hyperlink>
          </w:p>
        </w:tc>
      </w:tr>
      <w:tr w:rsidR="00F95086" w:rsidRPr="007C184D" w14:paraId="3B5354FA" w14:textId="77777777" w:rsidTr="009C2DF0">
        <w:trPr>
          <w:trHeight w:val="344"/>
        </w:trPr>
        <w:tc>
          <w:tcPr>
            <w:tcW w:w="888" w:type="dxa"/>
            <w:shd w:val="clear" w:color="auto" w:fill="auto"/>
            <w:tcMar>
              <w:top w:w="29" w:type="dxa"/>
              <w:left w:w="115" w:type="dxa"/>
              <w:bottom w:w="29" w:type="dxa"/>
              <w:right w:w="115" w:type="dxa"/>
            </w:tcMar>
          </w:tcPr>
          <w:p w14:paraId="75AA350B" w14:textId="43E37626" w:rsidR="00F95086" w:rsidRPr="007C184D" w:rsidRDefault="00F95086" w:rsidP="00270E9A">
            <w:pPr>
              <w:spacing w:after="0"/>
              <w:jc w:val="both"/>
              <w:rPr>
                <w:rFonts w:ascii="Arial Narrow" w:hAnsi="Arial Narrow" w:cs="Arial"/>
                <w:sz w:val="24"/>
                <w:szCs w:val="24"/>
              </w:rPr>
            </w:pPr>
            <w:r w:rsidRPr="007C184D">
              <w:rPr>
                <w:rFonts w:ascii="Arial Narrow" w:hAnsi="Arial Narrow" w:cs="Arial"/>
                <w:sz w:val="24"/>
                <w:szCs w:val="24"/>
              </w:rPr>
              <w:t>04-03</w:t>
            </w:r>
          </w:p>
        </w:tc>
        <w:tc>
          <w:tcPr>
            <w:tcW w:w="11995" w:type="dxa"/>
            <w:shd w:val="clear" w:color="auto" w:fill="auto"/>
            <w:tcMar>
              <w:top w:w="29" w:type="dxa"/>
              <w:left w:w="115" w:type="dxa"/>
              <w:bottom w:w="29" w:type="dxa"/>
              <w:right w:w="115" w:type="dxa"/>
            </w:tcMar>
          </w:tcPr>
          <w:p w14:paraId="1DC1E5B4" w14:textId="0CF2759B" w:rsidR="00F95086" w:rsidRPr="007C184D" w:rsidRDefault="004C480A" w:rsidP="007C184D">
            <w:pPr>
              <w:spacing w:after="0"/>
              <w:jc w:val="both"/>
              <w:rPr>
                <w:rFonts w:ascii="Arial Narrow" w:hAnsi="Arial Narrow" w:cs="Arial"/>
                <w:sz w:val="24"/>
                <w:szCs w:val="24"/>
              </w:rPr>
            </w:pPr>
            <w:r w:rsidRPr="007C184D">
              <w:rPr>
                <w:rFonts w:ascii="Arial Narrow" w:hAnsi="Arial Narrow" w:cs="Arial"/>
                <w:sz w:val="24"/>
                <w:szCs w:val="24"/>
              </w:rPr>
              <w:t xml:space="preserve">JK verslo asociacijos nepatenkintos sprendimu, jog nuo balandžio </w:t>
            </w:r>
            <w:r w:rsidR="00B81CF5" w:rsidRPr="007C184D">
              <w:rPr>
                <w:rFonts w:ascii="Arial Narrow" w:hAnsi="Arial Narrow" w:cs="Arial"/>
                <w:sz w:val="24"/>
                <w:szCs w:val="24"/>
              </w:rPr>
              <w:t xml:space="preserve">30 d. </w:t>
            </w:r>
            <w:r w:rsidRPr="007C184D">
              <w:rPr>
                <w:rFonts w:ascii="Arial Narrow" w:hAnsi="Arial Narrow" w:cs="Arial"/>
                <w:sz w:val="24"/>
                <w:szCs w:val="24"/>
              </w:rPr>
              <w:t xml:space="preserve">ES augalinių ir gyvulinių produktų importuotojams taikomi mokesčiai gali siekti 145 GBP. Baiminamasi, kad tai didins maisto kainas ir sumažins ES eksportuotojų norą eksportuoti į JK. Britų prekybos rūmai teigia, kad JK Aplinkos apsaugos, maisto ir žemės ūkio reikalų departamentas neišgirdo verslo prašymų. Nuo 2024 m. sausio mėn. ES eksportuotojai į JK turi pateikti papildomus dokumentus gyvūninės ir augalinės kilmės produktams. Nuo balandžio pab. </w:t>
            </w:r>
            <w:r w:rsidR="00B81CF5" w:rsidRPr="007C184D">
              <w:rPr>
                <w:rFonts w:ascii="Arial Narrow" w:hAnsi="Arial Narrow" w:cs="Arial"/>
                <w:sz w:val="24"/>
                <w:szCs w:val="24"/>
              </w:rPr>
              <w:t xml:space="preserve">vykdomas </w:t>
            </w:r>
            <w:r w:rsidRPr="007C184D">
              <w:rPr>
                <w:rFonts w:ascii="Arial Narrow" w:hAnsi="Arial Narrow" w:cs="Arial"/>
                <w:sz w:val="24"/>
                <w:szCs w:val="24"/>
              </w:rPr>
              <w:t>dokumentų tikrinimas ir rizika paremtos fizinės patikros.</w:t>
            </w:r>
          </w:p>
        </w:tc>
        <w:tc>
          <w:tcPr>
            <w:tcW w:w="2609" w:type="dxa"/>
            <w:shd w:val="clear" w:color="auto" w:fill="auto"/>
            <w:tcMar>
              <w:top w:w="29" w:type="dxa"/>
              <w:left w:w="115" w:type="dxa"/>
              <w:bottom w:w="29" w:type="dxa"/>
              <w:right w:w="115" w:type="dxa"/>
            </w:tcMar>
          </w:tcPr>
          <w:p w14:paraId="0F14970F" w14:textId="77777777" w:rsidR="00F95086" w:rsidRPr="007C184D" w:rsidRDefault="00000000" w:rsidP="00270E9A">
            <w:pPr>
              <w:spacing w:after="0"/>
              <w:rPr>
                <w:rFonts w:ascii="Arial Narrow" w:hAnsi="Arial Narrow" w:cs="Arial"/>
                <w:noProof/>
                <w:color w:val="0563C1"/>
                <w:sz w:val="18"/>
                <w:szCs w:val="18"/>
                <w:u w:val="single"/>
              </w:rPr>
            </w:pPr>
            <w:hyperlink r:id="rId15" w:history="1">
              <w:r w:rsidR="00F95086" w:rsidRPr="007C184D">
                <w:rPr>
                  <w:rStyle w:val="Hyperlink"/>
                  <w:rFonts w:ascii="Arial Narrow" w:hAnsi="Arial Narrow" w:cs="Arial"/>
                  <w:noProof/>
                  <w:sz w:val="18"/>
                  <w:szCs w:val="18"/>
                </w:rPr>
                <w:t>Trade groups hit at incoming UK Brexit border charge (ft.com)</w:t>
              </w:r>
            </w:hyperlink>
          </w:p>
          <w:p w14:paraId="5DF8AEB2" w14:textId="77777777" w:rsidR="004C480A" w:rsidRPr="007C184D" w:rsidRDefault="004C480A" w:rsidP="00270E9A">
            <w:pPr>
              <w:spacing w:after="0"/>
              <w:rPr>
                <w:rFonts w:ascii="Arial Narrow" w:hAnsi="Arial Narrow" w:cs="Arial"/>
                <w:noProof/>
                <w:color w:val="0563C1"/>
                <w:sz w:val="18"/>
                <w:szCs w:val="18"/>
                <w:u w:val="single"/>
              </w:rPr>
            </w:pPr>
          </w:p>
          <w:p w14:paraId="3295E3DD" w14:textId="2485BC36" w:rsidR="004C480A" w:rsidRPr="007C184D" w:rsidRDefault="00000000" w:rsidP="00270E9A">
            <w:pPr>
              <w:spacing w:after="0"/>
              <w:rPr>
                <w:rStyle w:val="Hyperlink"/>
                <w:rFonts w:ascii="Arial Narrow" w:hAnsi="Arial Narrow" w:cs="Arial"/>
                <w:noProof/>
                <w:sz w:val="18"/>
                <w:szCs w:val="18"/>
              </w:rPr>
            </w:pPr>
            <w:hyperlink r:id="rId16" w:history="1">
              <w:r w:rsidR="004C480A" w:rsidRPr="007C184D">
                <w:rPr>
                  <w:rStyle w:val="Hyperlink"/>
                  <w:rFonts w:ascii="Arial Narrow" w:hAnsi="Arial Narrow" w:cs="Arial"/>
                  <w:noProof/>
                  <w:sz w:val="18"/>
                  <w:szCs w:val="18"/>
                </w:rPr>
                <w:t>Warnings of higher food prices and empty shelves due to new post-Brexit border fees | Politics News | Sky News</w:t>
              </w:r>
            </w:hyperlink>
          </w:p>
        </w:tc>
      </w:tr>
      <w:tr w:rsidR="0064734F" w:rsidRPr="007C184D" w14:paraId="4C13A5B4" w14:textId="77777777" w:rsidTr="009C2DF0">
        <w:trPr>
          <w:trHeight w:val="344"/>
        </w:trPr>
        <w:tc>
          <w:tcPr>
            <w:tcW w:w="888" w:type="dxa"/>
            <w:shd w:val="clear" w:color="auto" w:fill="auto"/>
            <w:tcMar>
              <w:top w:w="29" w:type="dxa"/>
              <w:left w:w="115" w:type="dxa"/>
              <w:bottom w:w="29" w:type="dxa"/>
              <w:right w:w="115" w:type="dxa"/>
            </w:tcMar>
          </w:tcPr>
          <w:p w14:paraId="75CEE5A1" w14:textId="0CD1B7CC" w:rsidR="0064734F" w:rsidRPr="007C184D" w:rsidRDefault="00E7664D" w:rsidP="0064734F">
            <w:pPr>
              <w:spacing w:after="0"/>
              <w:jc w:val="both"/>
              <w:rPr>
                <w:rFonts w:ascii="Arial Narrow" w:hAnsi="Arial Narrow" w:cs="Arial"/>
                <w:sz w:val="24"/>
                <w:szCs w:val="24"/>
              </w:rPr>
            </w:pPr>
            <w:r w:rsidRPr="007C184D">
              <w:rPr>
                <w:rFonts w:ascii="Arial Narrow" w:hAnsi="Arial Narrow" w:cs="Arial"/>
                <w:sz w:val="24"/>
                <w:szCs w:val="24"/>
              </w:rPr>
              <w:t>03-28</w:t>
            </w:r>
          </w:p>
        </w:tc>
        <w:tc>
          <w:tcPr>
            <w:tcW w:w="11995" w:type="dxa"/>
            <w:shd w:val="clear" w:color="auto" w:fill="auto"/>
            <w:tcMar>
              <w:top w:w="29" w:type="dxa"/>
              <w:left w:w="115" w:type="dxa"/>
              <w:bottom w:w="29" w:type="dxa"/>
              <w:right w:w="115" w:type="dxa"/>
            </w:tcMar>
          </w:tcPr>
          <w:p w14:paraId="1D4C5B35" w14:textId="57060771" w:rsidR="0064734F" w:rsidRPr="007C184D" w:rsidRDefault="005E2002" w:rsidP="007C184D">
            <w:pPr>
              <w:spacing w:after="0"/>
              <w:jc w:val="both"/>
              <w:rPr>
                <w:rFonts w:ascii="Arial Narrow" w:hAnsi="Arial Narrow" w:cs="Arial"/>
                <w:sz w:val="24"/>
                <w:szCs w:val="24"/>
              </w:rPr>
            </w:pPr>
            <w:r w:rsidRPr="007C184D">
              <w:rPr>
                <w:rFonts w:ascii="Arial Narrow" w:hAnsi="Arial Narrow" w:cs="Arial"/>
                <w:i/>
                <w:iCs/>
                <w:sz w:val="24"/>
                <w:szCs w:val="24"/>
              </w:rPr>
              <w:t>Salmon Scotland</w:t>
            </w:r>
            <w:r w:rsidRPr="007C184D">
              <w:rPr>
                <w:rFonts w:ascii="Arial Narrow" w:hAnsi="Arial Narrow" w:cs="Arial"/>
                <w:sz w:val="24"/>
                <w:szCs w:val="24"/>
              </w:rPr>
              <w:t xml:space="preserve"> praneša, kad Škotija prarado 100 mln. GBP vertės lašišos eksporto į ES dėl su Brexit susijusių kliūčių. 2023 m. </w:t>
            </w:r>
            <w:r w:rsidRPr="007C184D">
              <w:rPr>
                <w:rFonts w:ascii="Arial Narrow" w:hAnsi="Arial Narrow" w:cs="Arial"/>
                <w:sz w:val="24"/>
                <w:szCs w:val="24"/>
              </w:rPr>
              <w:lastRenderedPageBreak/>
              <w:t>lašišos eksportas į ES</w:t>
            </w:r>
            <w:r w:rsidR="00B81CF5" w:rsidRPr="007C184D">
              <w:rPr>
                <w:rFonts w:ascii="Arial Narrow" w:hAnsi="Arial Narrow" w:cs="Arial"/>
                <w:sz w:val="24"/>
                <w:szCs w:val="24"/>
              </w:rPr>
              <w:t xml:space="preserve"> sumažėjo</w:t>
            </w:r>
            <w:r w:rsidRPr="007C184D">
              <w:rPr>
                <w:rFonts w:ascii="Arial Narrow" w:hAnsi="Arial Narrow" w:cs="Arial"/>
                <w:sz w:val="24"/>
                <w:szCs w:val="24"/>
              </w:rPr>
              <w:t xml:space="preserve"> 17 proc. iki 44 tūkst. t</w:t>
            </w:r>
            <w:r w:rsidR="00500F80" w:rsidRPr="007C184D">
              <w:rPr>
                <w:rFonts w:ascii="Arial Narrow" w:hAnsi="Arial Narrow" w:cs="Arial"/>
                <w:sz w:val="24"/>
                <w:szCs w:val="24"/>
              </w:rPr>
              <w:t>onų</w:t>
            </w:r>
            <w:r w:rsidRPr="007C184D">
              <w:rPr>
                <w:rFonts w:ascii="Arial Narrow" w:hAnsi="Arial Narrow" w:cs="Arial"/>
                <w:sz w:val="24"/>
                <w:szCs w:val="24"/>
              </w:rPr>
              <w:t xml:space="preserve"> nuo 53 tūkst. t</w:t>
            </w:r>
            <w:r w:rsidR="00500F80" w:rsidRPr="007C184D">
              <w:rPr>
                <w:rFonts w:ascii="Arial Narrow" w:hAnsi="Arial Narrow" w:cs="Arial"/>
                <w:sz w:val="24"/>
                <w:szCs w:val="24"/>
              </w:rPr>
              <w:t>onų</w:t>
            </w:r>
            <w:r w:rsidRPr="007C184D">
              <w:rPr>
                <w:rFonts w:ascii="Arial Narrow" w:hAnsi="Arial Narrow" w:cs="Arial"/>
                <w:sz w:val="24"/>
                <w:szCs w:val="24"/>
              </w:rPr>
              <w:t xml:space="preserve"> 2019 m. </w:t>
            </w:r>
            <w:r w:rsidR="008710A7" w:rsidRPr="007C184D">
              <w:rPr>
                <w:rFonts w:ascii="Arial Narrow" w:hAnsi="Arial Narrow" w:cs="Arial"/>
                <w:sz w:val="24"/>
                <w:szCs w:val="24"/>
              </w:rPr>
              <w:t>JK lašišų sektorius siekia JK-ES veterinarijos susitarimo, kuris suvienodintų sanitarinį ir fitosanitarinį reguliavimą ir sustiprintų abipuses tiekimo grandines.</w:t>
            </w:r>
          </w:p>
        </w:tc>
        <w:tc>
          <w:tcPr>
            <w:tcW w:w="2609" w:type="dxa"/>
            <w:shd w:val="clear" w:color="auto" w:fill="auto"/>
            <w:tcMar>
              <w:top w:w="29" w:type="dxa"/>
              <w:left w:w="115" w:type="dxa"/>
              <w:bottom w:w="29" w:type="dxa"/>
              <w:right w:w="115" w:type="dxa"/>
            </w:tcMar>
          </w:tcPr>
          <w:p w14:paraId="1553D4B3" w14:textId="061A729F" w:rsidR="0064734F" w:rsidRPr="007C184D" w:rsidRDefault="00000000" w:rsidP="0064734F">
            <w:pPr>
              <w:spacing w:after="0"/>
              <w:rPr>
                <w:rStyle w:val="Hyperlink"/>
                <w:rFonts w:ascii="Arial Narrow" w:hAnsi="Arial Narrow" w:cs="Arial"/>
                <w:noProof/>
                <w:sz w:val="18"/>
                <w:szCs w:val="18"/>
              </w:rPr>
            </w:pPr>
            <w:hyperlink r:id="rId17" w:history="1">
              <w:r w:rsidR="00E7664D" w:rsidRPr="007C184D">
                <w:rPr>
                  <w:rStyle w:val="Hyperlink"/>
                  <w:rFonts w:ascii="Arial Narrow" w:hAnsi="Arial Narrow" w:cs="Arial"/>
                  <w:noProof/>
                  <w:sz w:val="18"/>
                  <w:szCs w:val="18"/>
                </w:rPr>
                <w:t xml:space="preserve">Brexit red tape costs Scottish salmon producers millions, says </w:t>
              </w:r>
              <w:r w:rsidR="00E7664D" w:rsidRPr="007C184D">
                <w:rPr>
                  <w:rStyle w:val="Hyperlink"/>
                  <w:rFonts w:ascii="Arial Narrow" w:hAnsi="Arial Narrow" w:cs="Arial"/>
                  <w:noProof/>
                  <w:sz w:val="18"/>
                  <w:szCs w:val="18"/>
                </w:rPr>
                <w:lastRenderedPageBreak/>
                <w:t>trade body (ft.com)</w:t>
              </w:r>
            </w:hyperlink>
          </w:p>
        </w:tc>
      </w:tr>
      <w:tr w:rsidR="00586452" w:rsidRPr="007C184D" w14:paraId="3889AD1F" w14:textId="77777777" w:rsidTr="009C2DF0">
        <w:trPr>
          <w:trHeight w:val="344"/>
        </w:trPr>
        <w:tc>
          <w:tcPr>
            <w:tcW w:w="888" w:type="dxa"/>
            <w:shd w:val="clear" w:color="auto" w:fill="auto"/>
            <w:tcMar>
              <w:top w:w="29" w:type="dxa"/>
              <w:left w:w="115" w:type="dxa"/>
              <w:bottom w:w="29" w:type="dxa"/>
              <w:right w:w="115" w:type="dxa"/>
            </w:tcMar>
          </w:tcPr>
          <w:p w14:paraId="683B923E" w14:textId="0B6DEA02" w:rsidR="00586452" w:rsidRPr="007C184D" w:rsidRDefault="00571ECE" w:rsidP="00270E9A">
            <w:pPr>
              <w:spacing w:after="0"/>
              <w:jc w:val="both"/>
              <w:rPr>
                <w:rFonts w:ascii="Arial Narrow" w:hAnsi="Arial Narrow" w:cs="Arial"/>
                <w:sz w:val="24"/>
                <w:szCs w:val="24"/>
              </w:rPr>
            </w:pPr>
            <w:r w:rsidRPr="007C184D">
              <w:rPr>
                <w:rFonts w:ascii="Arial Narrow" w:hAnsi="Arial Narrow" w:cs="Arial"/>
                <w:sz w:val="24"/>
                <w:szCs w:val="24"/>
              </w:rPr>
              <w:lastRenderedPageBreak/>
              <w:t>03-25</w:t>
            </w:r>
          </w:p>
        </w:tc>
        <w:tc>
          <w:tcPr>
            <w:tcW w:w="11995" w:type="dxa"/>
            <w:shd w:val="clear" w:color="auto" w:fill="auto"/>
            <w:tcMar>
              <w:top w:w="29" w:type="dxa"/>
              <w:left w:w="115" w:type="dxa"/>
              <w:bottom w:w="29" w:type="dxa"/>
              <w:right w:w="115" w:type="dxa"/>
            </w:tcMar>
          </w:tcPr>
          <w:p w14:paraId="50664165" w14:textId="30DCB582" w:rsidR="00586452" w:rsidRPr="007C184D" w:rsidRDefault="00500F80" w:rsidP="007C184D">
            <w:pPr>
              <w:pStyle w:val="NormalWeb"/>
              <w:spacing w:line="276" w:lineRule="auto"/>
              <w:jc w:val="both"/>
              <w:rPr>
                <w:rFonts w:ascii="Arial Narrow" w:eastAsia="Calibri" w:hAnsi="Arial Narrow" w:cs="Arial"/>
                <w:lang w:val="lt-LT"/>
              </w:rPr>
            </w:pPr>
            <w:r w:rsidRPr="007C184D">
              <w:rPr>
                <w:rFonts w:ascii="Arial Narrow" w:eastAsia="Calibri" w:hAnsi="Arial Narrow" w:cs="Arial"/>
                <w:lang w:val="lt-LT"/>
              </w:rPr>
              <w:t xml:space="preserve">Daugiau nei 100 ūkininkų su traktoriais protestavo prieš JK Parlamento rūmus dėl per mažos paramos maisto produktų gamybai. Organizatoriai teigia, kad pigaus maisto importas ir </w:t>
            </w:r>
            <w:r w:rsidR="00B81CF5" w:rsidRPr="007C184D">
              <w:rPr>
                <w:rFonts w:ascii="Arial Narrow" w:eastAsia="Calibri" w:hAnsi="Arial Narrow" w:cs="Arial"/>
                <w:lang w:val="lt-LT"/>
              </w:rPr>
              <w:t xml:space="preserve">vyriausybės </w:t>
            </w:r>
            <w:r w:rsidRPr="007C184D">
              <w:rPr>
                <w:rFonts w:ascii="Arial Narrow" w:eastAsia="Calibri" w:hAnsi="Arial Narrow" w:cs="Arial"/>
                <w:lang w:val="lt-LT"/>
              </w:rPr>
              <w:t xml:space="preserve">paramos stoka kelia grėsmę JK maisto saugumui. </w:t>
            </w:r>
          </w:p>
        </w:tc>
        <w:tc>
          <w:tcPr>
            <w:tcW w:w="2609" w:type="dxa"/>
            <w:shd w:val="clear" w:color="auto" w:fill="auto"/>
            <w:tcMar>
              <w:top w:w="29" w:type="dxa"/>
              <w:left w:w="115" w:type="dxa"/>
              <w:bottom w:w="29" w:type="dxa"/>
              <w:right w:w="115" w:type="dxa"/>
            </w:tcMar>
          </w:tcPr>
          <w:p w14:paraId="7DE7969B" w14:textId="17A16008" w:rsidR="00586452" w:rsidRPr="007C184D" w:rsidRDefault="00571ECE" w:rsidP="00270E9A">
            <w:pPr>
              <w:spacing w:after="0"/>
              <w:rPr>
                <w:rStyle w:val="Hyperlink"/>
                <w:rFonts w:ascii="Arial Narrow" w:hAnsi="Arial Narrow" w:cs="Arial"/>
                <w:noProof/>
                <w:sz w:val="18"/>
                <w:szCs w:val="18"/>
              </w:rPr>
            </w:pPr>
            <w:hyperlink r:id="rId18" w:history="1">
              <w:r w:rsidRPr="007C184D">
                <w:rPr>
                  <w:rStyle w:val="Hyperlink"/>
                  <w:rFonts w:ascii="Arial Narrow" w:hAnsi="Arial Narrow" w:cs="Arial"/>
                  <w:noProof/>
                  <w:sz w:val="18"/>
                  <w:szCs w:val="18"/>
                </w:rPr>
                <w:t>Tractors gather at Parliament in farmer go-slow protest (bbc.com)</w:t>
              </w:r>
            </w:hyperlink>
          </w:p>
        </w:tc>
      </w:tr>
      <w:tr w:rsidR="00576DD0" w:rsidRPr="007C184D" w14:paraId="7359BF1D" w14:textId="77777777" w:rsidTr="00576DD0">
        <w:trPr>
          <w:trHeight w:val="242"/>
        </w:trPr>
        <w:tc>
          <w:tcPr>
            <w:tcW w:w="15492" w:type="dxa"/>
            <w:gridSpan w:val="3"/>
            <w:shd w:val="clear" w:color="auto" w:fill="DEEAF6" w:themeFill="accent1" w:themeFillTint="33"/>
            <w:tcMar>
              <w:top w:w="29" w:type="dxa"/>
              <w:left w:w="115" w:type="dxa"/>
              <w:bottom w:w="29" w:type="dxa"/>
              <w:right w:w="115" w:type="dxa"/>
            </w:tcMar>
          </w:tcPr>
          <w:p w14:paraId="350DF416" w14:textId="33E4EEE1" w:rsidR="00576DD0" w:rsidRPr="007C184D" w:rsidRDefault="00576DD0" w:rsidP="007C184D">
            <w:pPr>
              <w:spacing w:after="0"/>
              <w:rPr>
                <w:rStyle w:val="Hyperlink"/>
                <w:rFonts w:ascii="Arial Narrow" w:hAnsi="Arial Narrow" w:cs="Arial"/>
                <w:noProof/>
                <w:sz w:val="18"/>
                <w:szCs w:val="18"/>
              </w:rPr>
            </w:pPr>
            <w:r w:rsidRPr="007C184D">
              <w:rPr>
                <w:rFonts w:ascii="Arial Narrow" w:hAnsi="Arial Narrow" w:cs="Arial"/>
                <w:b/>
                <w:bCs/>
                <w:sz w:val="24"/>
                <w:szCs w:val="24"/>
              </w:rPr>
              <w:t>Turizmo naujienos</w:t>
            </w:r>
          </w:p>
        </w:tc>
      </w:tr>
      <w:tr w:rsidR="006325F6" w:rsidRPr="007C184D" w14:paraId="3D8605EB" w14:textId="77777777" w:rsidTr="009C2DF0">
        <w:trPr>
          <w:trHeight w:val="664"/>
        </w:trPr>
        <w:tc>
          <w:tcPr>
            <w:tcW w:w="888" w:type="dxa"/>
            <w:shd w:val="clear" w:color="auto" w:fill="auto"/>
            <w:tcMar>
              <w:top w:w="29" w:type="dxa"/>
              <w:left w:w="115" w:type="dxa"/>
              <w:bottom w:w="29" w:type="dxa"/>
              <w:right w:w="115" w:type="dxa"/>
            </w:tcMar>
          </w:tcPr>
          <w:p w14:paraId="4E3F517B" w14:textId="1B865A52" w:rsidR="006325F6" w:rsidRPr="007C184D" w:rsidRDefault="00211454" w:rsidP="006325F6">
            <w:pPr>
              <w:jc w:val="both"/>
              <w:rPr>
                <w:rFonts w:ascii="Arial Narrow" w:hAnsi="Arial Narrow" w:cs="Arial"/>
                <w:sz w:val="24"/>
                <w:szCs w:val="24"/>
              </w:rPr>
            </w:pPr>
            <w:r w:rsidRPr="007C184D">
              <w:rPr>
                <w:rFonts w:ascii="Arial Narrow" w:hAnsi="Arial Narrow" w:cs="Arial"/>
                <w:sz w:val="24"/>
                <w:szCs w:val="24"/>
              </w:rPr>
              <w:t>03-28</w:t>
            </w:r>
          </w:p>
        </w:tc>
        <w:tc>
          <w:tcPr>
            <w:tcW w:w="11995" w:type="dxa"/>
            <w:shd w:val="clear" w:color="auto" w:fill="auto"/>
            <w:tcMar>
              <w:top w:w="29" w:type="dxa"/>
              <w:left w:w="115" w:type="dxa"/>
              <w:bottom w:w="29" w:type="dxa"/>
              <w:right w:w="115" w:type="dxa"/>
            </w:tcMar>
          </w:tcPr>
          <w:p w14:paraId="6E25ACD4" w14:textId="0ACD1AA0" w:rsidR="006325F6" w:rsidRPr="007C184D" w:rsidRDefault="00500F80" w:rsidP="007C184D">
            <w:pPr>
              <w:spacing w:after="0"/>
              <w:rPr>
                <w:rFonts w:ascii="Arial Narrow" w:hAnsi="Arial Narrow" w:cs="Arial"/>
                <w:sz w:val="24"/>
                <w:szCs w:val="24"/>
              </w:rPr>
            </w:pPr>
            <w:r w:rsidRPr="007C184D">
              <w:rPr>
                <w:rFonts w:ascii="Arial Narrow" w:hAnsi="Arial Narrow" w:cs="Arial"/>
                <w:sz w:val="24"/>
                <w:szCs w:val="24"/>
              </w:rPr>
              <w:t xml:space="preserve">Trečia didžiausia JK skrydžių bendrovė </w:t>
            </w:r>
            <w:r w:rsidRPr="007C184D">
              <w:rPr>
                <w:rFonts w:ascii="Arial Narrow" w:hAnsi="Arial Narrow" w:cs="Arial"/>
                <w:i/>
                <w:iCs/>
                <w:sz w:val="24"/>
                <w:szCs w:val="24"/>
              </w:rPr>
              <w:t>Jet2</w:t>
            </w:r>
            <w:r w:rsidRPr="007C184D">
              <w:rPr>
                <w:rFonts w:ascii="Arial Narrow" w:hAnsi="Arial Narrow" w:cs="Arial"/>
                <w:sz w:val="24"/>
                <w:szCs w:val="24"/>
              </w:rPr>
              <w:t xml:space="preserve"> pradėjo skrydžius iš Liverpulio į 20 turistinių krypčių (Alikantė, Kanarų salos, Graikija, Kipras ir kt.).</w:t>
            </w:r>
          </w:p>
        </w:tc>
        <w:tc>
          <w:tcPr>
            <w:tcW w:w="2609" w:type="dxa"/>
            <w:shd w:val="clear" w:color="auto" w:fill="auto"/>
            <w:tcMar>
              <w:top w:w="29" w:type="dxa"/>
              <w:left w:w="115" w:type="dxa"/>
              <w:bottom w:w="29" w:type="dxa"/>
              <w:right w:w="115" w:type="dxa"/>
            </w:tcMar>
          </w:tcPr>
          <w:p w14:paraId="3664365B" w14:textId="69B19790" w:rsidR="006325F6" w:rsidRPr="007C184D" w:rsidRDefault="00000000" w:rsidP="006325F6">
            <w:pPr>
              <w:spacing w:after="0"/>
              <w:rPr>
                <w:rStyle w:val="Hyperlink"/>
                <w:rFonts w:ascii="Arial Narrow" w:hAnsi="Arial Narrow" w:cs="Arial"/>
                <w:noProof/>
                <w:sz w:val="18"/>
                <w:szCs w:val="18"/>
              </w:rPr>
            </w:pPr>
            <w:hyperlink r:id="rId19" w:history="1">
              <w:r w:rsidR="00211454" w:rsidRPr="007C184D">
                <w:rPr>
                  <w:rStyle w:val="Hyperlink"/>
                  <w:rFonts w:ascii="Arial Narrow" w:hAnsi="Arial Narrow" w:cs="Arial"/>
                  <w:noProof/>
                  <w:sz w:val="18"/>
                  <w:szCs w:val="18"/>
                </w:rPr>
                <w:t>Jet2 launches first flight from Liverpool John Lennon Airport (bbc.com)</w:t>
              </w:r>
            </w:hyperlink>
          </w:p>
        </w:tc>
      </w:tr>
      <w:tr w:rsidR="00886B51" w:rsidRPr="007C184D" w14:paraId="6D3EDD31" w14:textId="77777777" w:rsidTr="009C2DF0">
        <w:trPr>
          <w:trHeight w:val="664"/>
        </w:trPr>
        <w:tc>
          <w:tcPr>
            <w:tcW w:w="888" w:type="dxa"/>
            <w:shd w:val="clear" w:color="auto" w:fill="auto"/>
            <w:tcMar>
              <w:top w:w="29" w:type="dxa"/>
              <w:left w:w="115" w:type="dxa"/>
              <w:bottom w:w="29" w:type="dxa"/>
              <w:right w:w="115" w:type="dxa"/>
            </w:tcMar>
          </w:tcPr>
          <w:p w14:paraId="1C4B087D" w14:textId="3A24F16E" w:rsidR="00886B51" w:rsidRPr="007C184D" w:rsidRDefault="00886B51" w:rsidP="00886B51">
            <w:pPr>
              <w:jc w:val="both"/>
              <w:rPr>
                <w:rFonts w:ascii="Arial Narrow" w:hAnsi="Arial Narrow" w:cs="Arial"/>
                <w:sz w:val="24"/>
                <w:szCs w:val="24"/>
              </w:rPr>
            </w:pPr>
            <w:r w:rsidRPr="007C184D">
              <w:rPr>
                <w:rFonts w:ascii="Arial Narrow" w:hAnsi="Arial Narrow" w:cs="Arial"/>
                <w:sz w:val="24"/>
                <w:szCs w:val="24"/>
              </w:rPr>
              <w:t>02-19</w:t>
            </w:r>
          </w:p>
        </w:tc>
        <w:tc>
          <w:tcPr>
            <w:tcW w:w="11995" w:type="dxa"/>
            <w:shd w:val="clear" w:color="auto" w:fill="auto"/>
            <w:tcMar>
              <w:top w:w="29" w:type="dxa"/>
              <w:left w:w="115" w:type="dxa"/>
              <w:bottom w:w="29" w:type="dxa"/>
              <w:right w:w="115" w:type="dxa"/>
            </w:tcMar>
          </w:tcPr>
          <w:p w14:paraId="05916D71" w14:textId="51D0FB49" w:rsidR="00886B51" w:rsidRPr="007C184D" w:rsidRDefault="00886B51" w:rsidP="007C184D">
            <w:pPr>
              <w:spacing w:after="0"/>
              <w:jc w:val="both"/>
              <w:rPr>
                <w:rFonts w:ascii="Arial Narrow" w:hAnsi="Arial Narrow" w:cs="Arial"/>
                <w:sz w:val="24"/>
                <w:szCs w:val="24"/>
              </w:rPr>
            </w:pPr>
            <w:r w:rsidRPr="007C184D">
              <w:rPr>
                <w:rFonts w:ascii="Arial Narrow" w:eastAsia="Times New Roman" w:hAnsi="Arial Narrow"/>
                <w:sz w:val="24"/>
                <w:szCs w:val="24"/>
              </w:rPr>
              <w:t xml:space="preserve">Startavo svarbiausia </w:t>
            </w:r>
            <w:r w:rsidRPr="007C184D">
              <w:rPr>
                <w:rFonts w:ascii="Arial Narrow" w:eastAsia="Times New Roman" w:hAnsi="Arial Narrow"/>
                <w:i/>
                <w:iCs/>
                <w:sz w:val="24"/>
                <w:szCs w:val="24"/>
              </w:rPr>
              <w:t>Keliauk Lietuvoje</w:t>
            </w:r>
            <w:r w:rsidRPr="007C184D">
              <w:rPr>
                <w:rFonts w:ascii="Arial Narrow" w:eastAsia="Times New Roman" w:hAnsi="Arial Narrow"/>
                <w:sz w:val="24"/>
                <w:szCs w:val="24"/>
              </w:rPr>
              <w:t xml:space="preserve"> metų pavasario kampanija, skirta užsienio rinkoms, skatinti turizmo srautus artimiausiai vasarai. Kampanijos pavadinimas ir pagrindinis šūkis </w:t>
            </w:r>
            <w:r w:rsidRPr="007C184D">
              <w:rPr>
                <w:rFonts w:ascii="Arial Narrow" w:eastAsia="Times New Roman" w:hAnsi="Arial Narrow"/>
                <w:i/>
                <w:iCs/>
                <w:sz w:val="24"/>
                <w:szCs w:val="24"/>
              </w:rPr>
              <w:t>Lithuania. Co-create Experiences</w:t>
            </w:r>
            <w:r w:rsidRPr="007C184D">
              <w:rPr>
                <w:rFonts w:ascii="Arial Narrow" w:eastAsia="Times New Roman" w:hAnsi="Arial Narrow"/>
                <w:sz w:val="24"/>
                <w:szCs w:val="24"/>
              </w:rPr>
              <w:t xml:space="preserve">. Kampanija vykdoma šiose rinkose: Jungtinėje Karalystėje, Lenkijoje ir Vokietijoje (didžiausiu intensyvumu); Kampanijoje naudojami kanalai: </w:t>
            </w:r>
            <w:r w:rsidRPr="007C184D">
              <w:rPr>
                <w:rFonts w:ascii="Arial Narrow" w:eastAsia="Times New Roman" w:hAnsi="Arial Narrow"/>
                <w:i/>
                <w:iCs/>
                <w:sz w:val="24"/>
                <w:szCs w:val="24"/>
              </w:rPr>
              <w:t xml:space="preserve">Expedia, Amadeus, </w:t>
            </w:r>
            <w:r w:rsidRPr="007C184D">
              <w:rPr>
                <w:rFonts w:ascii="Arial Narrow" w:eastAsia="Times New Roman" w:hAnsi="Arial Narrow"/>
                <w:sz w:val="24"/>
                <w:szCs w:val="24"/>
              </w:rPr>
              <w:t>GDN,</w:t>
            </w:r>
            <w:r w:rsidRPr="007C184D">
              <w:rPr>
                <w:rFonts w:ascii="Arial Narrow" w:eastAsia="Times New Roman" w:hAnsi="Arial Narrow"/>
                <w:i/>
                <w:iCs/>
                <w:sz w:val="24"/>
                <w:szCs w:val="24"/>
              </w:rPr>
              <w:t xml:space="preserve"> Youtube</w:t>
            </w:r>
            <w:r w:rsidRPr="007C184D">
              <w:rPr>
                <w:rFonts w:ascii="Arial Narrow" w:eastAsia="Times New Roman" w:hAnsi="Arial Narrow"/>
                <w:sz w:val="24"/>
                <w:szCs w:val="24"/>
              </w:rPr>
              <w:t xml:space="preserve">, soc. tinklai ir </w:t>
            </w:r>
            <w:r w:rsidRPr="007C184D">
              <w:rPr>
                <w:rFonts w:ascii="Arial Narrow" w:eastAsia="Times New Roman" w:hAnsi="Arial Narrow"/>
                <w:i/>
                <w:iCs/>
                <w:sz w:val="24"/>
                <w:szCs w:val="24"/>
              </w:rPr>
              <w:t>Programmatic.</w:t>
            </w:r>
          </w:p>
        </w:tc>
        <w:tc>
          <w:tcPr>
            <w:tcW w:w="2609" w:type="dxa"/>
            <w:shd w:val="clear" w:color="auto" w:fill="auto"/>
            <w:tcMar>
              <w:top w:w="29" w:type="dxa"/>
              <w:left w:w="115" w:type="dxa"/>
              <w:bottom w:w="29" w:type="dxa"/>
              <w:right w:w="115" w:type="dxa"/>
            </w:tcMar>
          </w:tcPr>
          <w:p w14:paraId="37204D36" w14:textId="77777777" w:rsidR="00886B51" w:rsidRPr="007C184D" w:rsidRDefault="00886B51" w:rsidP="00886B51">
            <w:pPr>
              <w:spacing w:after="0"/>
            </w:pPr>
          </w:p>
        </w:tc>
      </w:tr>
      <w:tr w:rsidR="00886B51" w:rsidRPr="007C184D" w14:paraId="45FDF51E" w14:textId="77777777" w:rsidTr="00A74DFC">
        <w:trPr>
          <w:trHeight w:val="190"/>
        </w:trPr>
        <w:tc>
          <w:tcPr>
            <w:tcW w:w="15492" w:type="dxa"/>
            <w:gridSpan w:val="3"/>
            <w:shd w:val="clear" w:color="auto" w:fill="DEEAF6"/>
            <w:tcMar>
              <w:top w:w="29" w:type="dxa"/>
              <w:left w:w="115" w:type="dxa"/>
              <w:bottom w:w="29" w:type="dxa"/>
              <w:right w:w="115" w:type="dxa"/>
            </w:tcMar>
          </w:tcPr>
          <w:p w14:paraId="521D3819" w14:textId="5A0D5D18" w:rsidR="00886B51" w:rsidRPr="007C184D" w:rsidRDefault="00886B51" w:rsidP="007C184D">
            <w:pPr>
              <w:spacing w:after="0"/>
              <w:jc w:val="both"/>
              <w:rPr>
                <w:rFonts w:ascii="Arial Narrow" w:hAnsi="Arial Narrow" w:cs="Arial"/>
                <w:noProof/>
                <w:sz w:val="18"/>
                <w:szCs w:val="18"/>
              </w:rPr>
            </w:pPr>
            <w:r w:rsidRPr="007C184D">
              <w:rPr>
                <w:rFonts w:ascii="Arial Narrow" w:hAnsi="Arial Narrow" w:cs="Arial"/>
                <w:b/>
                <w:noProof/>
                <w:sz w:val="24"/>
                <w:szCs w:val="18"/>
              </w:rPr>
              <w:t>Bendradarbiavimui MTEPI srityse aktuali informacija: mokslas (R&amp;D), inovacijos, gyvybės mokslai</w:t>
            </w:r>
            <w:r w:rsidRPr="007C184D">
              <w:rPr>
                <w:rFonts w:ascii="Arial Narrow" w:hAnsi="Arial Narrow" w:cs="Arial"/>
                <w:noProof/>
                <w:sz w:val="18"/>
                <w:szCs w:val="18"/>
              </w:rPr>
              <w:t xml:space="preserve"> </w:t>
            </w:r>
          </w:p>
        </w:tc>
      </w:tr>
      <w:tr w:rsidR="00886B51" w:rsidRPr="007C184D" w14:paraId="7C8837CF" w14:textId="77777777" w:rsidTr="00A74DFC">
        <w:trPr>
          <w:trHeight w:val="1098"/>
        </w:trPr>
        <w:tc>
          <w:tcPr>
            <w:tcW w:w="888" w:type="dxa"/>
            <w:shd w:val="clear" w:color="auto" w:fill="auto"/>
            <w:tcMar>
              <w:top w:w="29" w:type="dxa"/>
              <w:left w:w="115" w:type="dxa"/>
              <w:bottom w:w="29" w:type="dxa"/>
              <w:right w:w="115" w:type="dxa"/>
            </w:tcMar>
          </w:tcPr>
          <w:p w14:paraId="3AB1582A" w14:textId="77777777" w:rsidR="00886B51" w:rsidRPr="007C184D" w:rsidRDefault="00886B51" w:rsidP="00886B51">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0901C0C" w14:textId="77777777" w:rsidR="00886B51" w:rsidRPr="007C184D" w:rsidRDefault="00886B51" w:rsidP="007C184D">
            <w:pPr>
              <w:spacing w:after="0"/>
              <w:jc w:val="both"/>
            </w:pPr>
            <w:r w:rsidRPr="007C184D">
              <w:rPr>
                <w:rFonts w:ascii="Arial Narrow" w:hAnsi="Arial Narrow" w:cs="Arial"/>
                <w:sz w:val="24"/>
                <w:szCs w:val="24"/>
              </w:rPr>
              <w:t xml:space="preserve">JK </w:t>
            </w:r>
            <w:r w:rsidRPr="007C184D">
              <w:rPr>
                <w:rFonts w:ascii="Arial Narrow" w:hAnsi="Arial Narrow" w:cs="Arial"/>
                <w:b/>
                <w:bCs/>
                <w:sz w:val="24"/>
                <w:szCs w:val="24"/>
              </w:rPr>
              <w:t>gyvybės mokslų sektoriaus</w:t>
            </w:r>
            <w:r w:rsidRPr="007C184D">
              <w:rPr>
                <w:rFonts w:ascii="Arial Narrow" w:hAnsi="Arial Narrow" w:cs="Arial"/>
                <w:sz w:val="24"/>
                <w:szCs w:val="24"/>
              </w:rPr>
              <w:t xml:space="preserve"> institucijos ir agentūros.</w:t>
            </w:r>
          </w:p>
        </w:tc>
        <w:tc>
          <w:tcPr>
            <w:tcW w:w="2609" w:type="dxa"/>
            <w:shd w:val="clear" w:color="auto" w:fill="auto"/>
            <w:tcMar>
              <w:top w:w="29" w:type="dxa"/>
              <w:left w:w="115" w:type="dxa"/>
              <w:bottom w:w="29" w:type="dxa"/>
              <w:right w:w="115" w:type="dxa"/>
            </w:tcMar>
          </w:tcPr>
          <w:p w14:paraId="7390DB90" w14:textId="77777777" w:rsidR="00886B51" w:rsidRPr="007C184D" w:rsidRDefault="00886B51" w:rsidP="00886B51">
            <w:pPr>
              <w:spacing w:after="0"/>
              <w:rPr>
                <w:rStyle w:val="Hyperlink"/>
              </w:rPr>
            </w:pPr>
            <w:hyperlink r:id="rId20" w:history="1">
              <w:r w:rsidRPr="007C184D">
                <w:rPr>
                  <w:rStyle w:val="Hyperlink"/>
                  <w:rFonts w:ascii="Arial Narrow" w:hAnsi="Arial Narrow" w:cs="Arial"/>
                  <w:noProof/>
                  <w:sz w:val="18"/>
                  <w:szCs w:val="18"/>
                </w:rPr>
                <w:t>UK life sciences support - GOV.UK (www.gov.uk)</w:t>
              </w:r>
            </w:hyperlink>
          </w:p>
          <w:p w14:paraId="17441009" w14:textId="77777777" w:rsidR="00886B51" w:rsidRPr="007C184D" w:rsidRDefault="00886B51" w:rsidP="00886B51">
            <w:pPr>
              <w:spacing w:after="0"/>
              <w:rPr>
                <w:rStyle w:val="Hyperlink"/>
              </w:rPr>
            </w:pPr>
          </w:p>
          <w:p w14:paraId="2927F254" w14:textId="77777777" w:rsidR="00886B51" w:rsidRPr="007C184D" w:rsidRDefault="00886B51" w:rsidP="00886B51">
            <w:pPr>
              <w:spacing w:after="0"/>
              <w:rPr>
                <w:rStyle w:val="Hyperlink"/>
              </w:rPr>
            </w:pPr>
            <w:hyperlink r:id="rId21" w:history="1">
              <w:r w:rsidRPr="007C184D">
                <w:rPr>
                  <w:rStyle w:val="Hyperlink"/>
                  <w:rFonts w:ascii="Arial Narrow" w:hAnsi="Arial Narrow" w:cs="Arial"/>
                  <w:noProof/>
                  <w:sz w:val="18"/>
                  <w:szCs w:val="18"/>
                </w:rPr>
                <w:t>Healthcare and life sciences - great.gov.uk international</w:t>
              </w:r>
            </w:hyperlink>
            <w:r w:rsidRPr="007C184D">
              <w:rPr>
                <w:rStyle w:val="Hyperlink"/>
              </w:rPr>
              <w:t xml:space="preserve"> </w:t>
            </w:r>
          </w:p>
        </w:tc>
      </w:tr>
      <w:tr w:rsidR="00886B51" w:rsidRPr="007C184D" w14:paraId="7D40FFB7" w14:textId="77777777" w:rsidTr="00A74DFC">
        <w:trPr>
          <w:trHeight w:val="626"/>
        </w:trPr>
        <w:tc>
          <w:tcPr>
            <w:tcW w:w="888" w:type="dxa"/>
            <w:shd w:val="clear" w:color="auto" w:fill="auto"/>
            <w:tcMar>
              <w:top w:w="29" w:type="dxa"/>
              <w:left w:w="115" w:type="dxa"/>
              <w:bottom w:w="29" w:type="dxa"/>
              <w:right w:w="115" w:type="dxa"/>
            </w:tcMar>
          </w:tcPr>
          <w:p w14:paraId="1E00E8EB" w14:textId="5344CE5F"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03-04</w:t>
            </w:r>
          </w:p>
        </w:tc>
        <w:tc>
          <w:tcPr>
            <w:tcW w:w="11995" w:type="dxa"/>
            <w:shd w:val="clear" w:color="auto" w:fill="auto"/>
            <w:tcMar>
              <w:top w:w="29" w:type="dxa"/>
              <w:left w:w="115" w:type="dxa"/>
              <w:bottom w:w="29" w:type="dxa"/>
              <w:right w:w="115" w:type="dxa"/>
            </w:tcMar>
          </w:tcPr>
          <w:p w14:paraId="23F42F1A" w14:textId="3D8AFCE8" w:rsidR="00886B51" w:rsidRPr="007C184D" w:rsidRDefault="002448DB" w:rsidP="007C184D">
            <w:pPr>
              <w:spacing w:after="0"/>
              <w:jc w:val="both"/>
              <w:rPr>
                <w:rFonts w:ascii="Arial Narrow" w:hAnsi="Arial Narrow" w:cs="Arial"/>
                <w:sz w:val="24"/>
                <w:szCs w:val="24"/>
              </w:rPr>
            </w:pPr>
            <w:r w:rsidRPr="003F479C">
              <w:rPr>
                <w:rFonts w:ascii="Arial Narrow" w:hAnsi="Arial Narrow" w:cs="Arial"/>
                <w:i/>
                <w:iCs/>
                <w:sz w:val="24"/>
                <w:szCs w:val="24"/>
              </w:rPr>
              <w:t>Imperial College</w:t>
            </w:r>
            <w:r w:rsidRPr="007C184D">
              <w:rPr>
                <w:rFonts w:ascii="Arial Narrow" w:hAnsi="Arial Narrow" w:cs="Arial"/>
                <w:sz w:val="24"/>
                <w:szCs w:val="24"/>
              </w:rPr>
              <w:t xml:space="preserve"> ir Kinijos mokslo institucijos dirbo kartu kuriant ateities karinius sprendimus</w:t>
            </w:r>
            <w:r w:rsidR="00B81CF5" w:rsidRPr="007C184D">
              <w:rPr>
                <w:rFonts w:ascii="Arial Narrow" w:hAnsi="Arial Narrow" w:cs="Arial"/>
                <w:sz w:val="24"/>
                <w:szCs w:val="24"/>
              </w:rPr>
              <w:t xml:space="preserve"> Kinijos kariuomenei</w:t>
            </w:r>
            <w:r w:rsidRPr="007C184D">
              <w:rPr>
                <w:rFonts w:ascii="Arial Narrow" w:hAnsi="Arial Narrow" w:cs="Arial"/>
                <w:sz w:val="24"/>
                <w:szCs w:val="24"/>
              </w:rPr>
              <w:t xml:space="preserve">. Nuo 2023 m. JK universiteto mokslininkai tapo bent 5 studijų, kuriose bendradarbiaujama su Kinijos karinio sektoriaus organizacijomis, bendraautoriais. Pastaraisiais metais </w:t>
            </w:r>
            <w:r w:rsidR="0066053A" w:rsidRPr="007C184D">
              <w:rPr>
                <w:rFonts w:ascii="Arial Narrow" w:hAnsi="Arial Narrow" w:cs="Arial"/>
                <w:sz w:val="24"/>
                <w:szCs w:val="24"/>
              </w:rPr>
              <w:t xml:space="preserve">JK vyriausybė sugriežtino technologijų perdavimo užsienio valstybėms reguliavimą. Universitetai privalo gauti </w:t>
            </w:r>
            <w:r w:rsidR="00B81CF5" w:rsidRPr="007C184D">
              <w:rPr>
                <w:rFonts w:ascii="Arial Narrow" w:hAnsi="Arial Narrow" w:cs="Arial"/>
                <w:sz w:val="24"/>
                <w:szCs w:val="24"/>
              </w:rPr>
              <w:t xml:space="preserve">specialias </w:t>
            </w:r>
            <w:r w:rsidR="0066053A" w:rsidRPr="007C184D">
              <w:rPr>
                <w:rFonts w:ascii="Arial Narrow" w:hAnsi="Arial Narrow" w:cs="Arial"/>
                <w:sz w:val="24"/>
                <w:szCs w:val="24"/>
              </w:rPr>
              <w:t>eksporto licencijas jautriausiems tyrimams, susijusiems su potencialiu kariniu panaudojimu.</w:t>
            </w:r>
          </w:p>
        </w:tc>
        <w:tc>
          <w:tcPr>
            <w:tcW w:w="2609" w:type="dxa"/>
            <w:shd w:val="clear" w:color="auto" w:fill="auto"/>
            <w:tcMar>
              <w:top w:w="29" w:type="dxa"/>
              <w:left w:w="115" w:type="dxa"/>
              <w:bottom w:w="29" w:type="dxa"/>
              <w:right w:w="115" w:type="dxa"/>
            </w:tcMar>
          </w:tcPr>
          <w:p w14:paraId="69BFC6F8" w14:textId="745F7CEA" w:rsidR="00886B51" w:rsidRPr="007C184D" w:rsidRDefault="00886B51" w:rsidP="00886B51">
            <w:pPr>
              <w:spacing w:after="0"/>
              <w:rPr>
                <w:rStyle w:val="Hyperlink"/>
                <w:rFonts w:ascii="Arial Narrow" w:hAnsi="Arial Narrow" w:cs="Arial"/>
                <w:noProof/>
                <w:sz w:val="18"/>
                <w:szCs w:val="18"/>
              </w:rPr>
            </w:pPr>
            <w:hyperlink r:id="rId22" w:history="1">
              <w:r w:rsidRPr="007C184D">
                <w:rPr>
                  <w:rStyle w:val="Hyperlink"/>
                  <w:rFonts w:ascii="Arial Narrow" w:hAnsi="Arial Narrow" w:cs="Arial"/>
                  <w:noProof/>
                  <w:sz w:val="18"/>
                  <w:szCs w:val="18"/>
                </w:rPr>
                <w:t>Imperial College London academics worked with Chinese military-linked institutions (ft.com)</w:t>
              </w:r>
            </w:hyperlink>
          </w:p>
        </w:tc>
      </w:tr>
      <w:tr w:rsidR="00886B51" w:rsidRPr="007C184D" w14:paraId="7E499A1B" w14:textId="77777777" w:rsidTr="00A74DFC">
        <w:trPr>
          <w:trHeight w:val="402"/>
        </w:trPr>
        <w:tc>
          <w:tcPr>
            <w:tcW w:w="15492" w:type="dxa"/>
            <w:gridSpan w:val="3"/>
            <w:shd w:val="clear" w:color="auto" w:fill="DEEAF6"/>
            <w:tcMar>
              <w:top w:w="29" w:type="dxa"/>
              <w:left w:w="115" w:type="dxa"/>
              <w:bottom w:w="29" w:type="dxa"/>
              <w:right w:w="115" w:type="dxa"/>
            </w:tcMar>
          </w:tcPr>
          <w:p w14:paraId="50B6578D" w14:textId="77777777" w:rsidR="00886B51" w:rsidRPr="007C184D" w:rsidRDefault="00886B51" w:rsidP="007C184D">
            <w:pPr>
              <w:spacing w:after="0"/>
              <w:jc w:val="both"/>
              <w:rPr>
                <w:rFonts w:ascii="Arial Narrow" w:hAnsi="Arial Narrow" w:cs="Arial"/>
                <w:b/>
                <w:sz w:val="24"/>
                <w:szCs w:val="24"/>
              </w:rPr>
            </w:pPr>
            <w:r w:rsidRPr="007C184D">
              <w:rPr>
                <w:rFonts w:ascii="Arial Narrow" w:hAnsi="Arial Narrow" w:cs="Arial"/>
                <w:b/>
                <w:sz w:val="24"/>
                <w:szCs w:val="24"/>
              </w:rPr>
              <w:t>Energetika, transportas, aplinka ir klimato kaita, žaliosios technologijos, kibernetinis saugumas</w:t>
            </w:r>
          </w:p>
        </w:tc>
      </w:tr>
      <w:tr w:rsidR="00886B51" w:rsidRPr="007C184D" w14:paraId="607F6B53" w14:textId="77777777" w:rsidTr="00660D07">
        <w:trPr>
          <w:trHeight w:val="472"/>
        </w:trPr>
        <w:tc>
          <w:tcPr>
            <w:tcW w:w="888" w:type="dxa"/>
            <w:shd w:val="clear" w:color="auto" w:fill="auto"/>
            <w:tcMar>
              <w:top w:w="29" w:type="dxa"/>
              <w:left w:w="115" w:type="dxa"/>
              <w:bottom w:w="29" w:type="dxa"/>
              <w:right w:w="115" w:type="dxa"/>
            </w:tcMar>
          </w:tcPr>
          <w:p w14:paraId="7C92DF5B" w14:textId="7C780156" w:rsidR="00886B51" w:rsidRPr="007C184D" w:rsidRDefault="00181470" w:rsidP="00886B51">
            <w:pPr>
              <w:spacing w:after="0"/>
              <w:rPr>
                <w:rFonts w:ascii="Arial Narrow" w:hAnsi="Arial Narrow" w:cs="Arial"/>
                <w:sz w:val="24"/>
                <w:szCs w:val="24"/>
              </w:rPr>
            </w:pPr>
            <w:r w:rsidRPr="007C184D">
              <w:rPr>
                <w:rFonts w:ascii="Arial Narrow" w:hAnsi="Arial Narrow" w:cs="Arial"/>
                <w:sz w:val="24"/>
                <w:szCs w:val="24"/>
              </w:rPr>
              <w:t>03-04</w:t>
            </w:r>
          </w:p>
        </w:tc>
        <w:tc>
          <w:tcPr>
            <w:tcW w:w="11995" w:type="dxa"/>
            <w:shd w:val="clear" w:color="auto" w:fill="auto"/>
            <w:tcMar>
              <w:top w:w="29" w:type="dxa"/>
              <w:left w:w="115" w:type="dxa"/>
              <w:bottom w:w="29" w:type="dxa"/>
              <w:right w:w="115" w:type="dxa"/>
            </w:tcMar>
          </w:tcPr>
          <w:p w14:paraId="298FA164" w14:textId="77B0E952" w:rsidR="00886B51" w:rsidRPr="007C184D" w:rsidRDefault="00181470" w:rsidP="007C184D">
            <w:pPr>
              <w:spacing w:after="0"/>
              <w:jc w:val="both"/>
              <w:rPr>
                <w:rFonts w:ascii="Arial Narrow" w:hAnsi="Arial Narrow" w:cs="Arial"/>
                <w:sz w:val="24"/>
                <w:szCs w:val="24"/>
              </w:rPr>
            </w:pPr>
            <w:r w:rsidRPr="007C184D">
              <w:rPr>
                <w:rFonts w:ascii="Arial Narrow" w:hAnsi="Arial Narrow" w:cs="Arial"/>
                <w:sz w:val="24"/>
                <w:szCs w:val="24"/>
              </w:rPr>
              <w:t>JK Iždo kancleris paskelbė finansavimo paketą R&amp;D ir gamybos projektams</w:t>
            </w:r>
            <w:r w:rsidR="00660D07" w:rsidRPr="007C184D">
              <w:rPr>
                <w:rFonts w:ascii="Arial Narrow" w:hAnsi="Arial Narrow" w:cs="Arial"/>
                <w:sz w:val="24"/>
                <w:szCs w:val="24"/>
              </w:rPr>
              <w:t xml:space="preserve"> </w:t>
            </w:r>
            <w:r w:rsidRPr="007C184D">
              <w:rPr>
                <w:rFonts w:ascii="Arial Narrow" w:hAnsi="Arial Narrow" w:cs="Arial"/>
                <w:sz w:val="24"/>
                <w:szCs w:val="24"/>
              </w:rPr>
              <w:t>gyvybės mokslų</w:t>
            </w:r>
            <w:r w:rsidR="00660D07" w:rsidRPr="007C184D">
              <w:rPr>
                <w:rFonts w:ascii="Arial Narrow" w:hAnsi="Arial Narrow" w:cs="Arial"/>
                <w:sz w:val="24"/>
                <w:szCs w:val="24"/>
              </w:rPr>
              <w:t xml:space="preserve"> </w:t>
            </w:r>
            <w:r w:rsidR="00660D07" w:rsidRPr="007C184D">
              <w:rPr>
                <w:rFonts w:ascii="Arial Narrow" w:hAnsi="Arial Narrow" w:cs="Arial"/>
                <w:sz w:val="24"/>
                <w:szCs w:val="24"/>
              </w:rPr>
              <w:t>(92 mln. GBP)</w:t>
            </w:r>
            <w:r w:rsidRPr="007C184D">
              <w:rPr>
                <w:rFonts w:ascii="Arial Narrow" w:hAnsi="Arial Narrow" w:cs="Arial"/>
                <w:sz w:val="24"/>
                <w:szCs w:val="24"/>
              </w:rPr>
              <w:t>, automobilių (73 mln. GBP) ir tvarios aviacijos (</w:t>
            </w:r>
            <w:r w:rsidR="00660D07" w:rsidRPr="007C184D">
              <w:rPr>
                <w:rFonts w:ascii="Arial Narrow" w:hAnsi="Arial Narrow" w:cs="Arial"/>
                <w:sz w:val="24"/>
                <w:szCs w:val="24"/>
              </w:rPr>
              <w:t xml:space="preserve">200 mln. GBP) </w:t>
            </w:r>
            <w:r w:rsidRPr="007C184D">
              <w:rPr>
                <w:rFonts w:ascii="Arial Narrow" w:hAnsi="Arial Narrow" w:cs="Arial"/>
                <w:sz w:val="24"/>
                <w:szCs w:val="24"/>
              </w:rPr>
              <w:t>sektori</w:t>
            </w:r>
            <w:r w:rsidR="003F479C">
              <w:rPr>
                <w:rFonts w:ascii="Arial Narrow" w:hAnsi="Arial Narrow" w:cs="Arial"/>
                <w:sz w:val="24"/>
                <w:szCs w:val="24"/>
              </w:rPr>
              <w:t>uose</w:t>
            </w:r>
            <w:r w:rsidRPr="007C184D">
              <w:rPr>
                <w:rFonts w:ascii="Arial Narrow" w:hAnsi="Arial Narrow" w:cs="Arial"/>
                <w:sz w:val="24"/>
                <w:szCs w:val="24"/>
              </w:rPr>
              <w:t xml:space="preserve">.  </w:t>
            </w:r>
            <w:r w:rsidR="00660D07" w:rsidRPr="007C184D">
              <w:rPr>
                <w:rFonts w:ascii="Arial Narrow" w:hAnsi="Arial Narrow" w:cs="Arial"/>
                <w:sz w:val="24"/>
                <w:szCs w:val="24"/>
              </w:rPr>
              <w:t>Tai – viena iš iniciatyvų, kuriomis siekiama</w:t>
            </w:r>
            <w:r w:rsidR="003F479C">
              <w:rPr>
                <w:rFonts w:ascii="Arial Narrow" w:hAnsi="Arial Narrow" w:cs="Arial"/>
                <w:sz w:val="24"/>
                <w:szCs w:val="24"/>
              </w:rPr>
              <w:t xml:space="preserve"> suaktyvinti</w:t>
            </w:r>
            <w:r w:rsidR="00660D07" w:rsidRPr="007C184D">
              <w:rPr>
                <w:rFonts w:ascii="Arial Narrow" w:hAnsi="Arial Narrow" w:cs="Arial"/>
                <w:sz w:val="24"/>
                <w:szCs w:val="24"/>
              </w:rPr>
              <w:t xml:space="preserve"> JK gamybos sektorių.</w:t>
            </w:r>
          </w:p>
        </w:tc>
        <w:tc>
          <w:tcPr>
            <w:tcW w:w="2609" w:type="dxa"/>
            <w:shd w:val="clear" w:color="auto" w:fill="auto"/>
            <w:tcMar>
              <w:top w:w="29" w:type="dxa"/>
              <w:left w:w="115" w:type="dxa"/>
              <w:bottom w:w="29" w:type="dxa"/>
              <w:right w:w="115" w:type="dxa"/>
            </w:tcMar>
          </w:tcPr>
          <w:p w14:paraId="062F5292" w14:textId="1B55A1D9" w:rsidR="00886B51" w:rsidRPr="007C184D" w:rsidRDefault="00181470" w:rsidP="00886B51">
            <w:pPr>
              <w:spacing w:after="0"/>
              <w:rPr>
                <w:rStyle w:val="Hyperlink"/>
                <w:rFonts w:ascii="Arial Narrow" w:eastAsia="Times New Roman" w:hAnsi="Arial Narrow" w:cs="Arial"/>
                <w:noProof/>
                <w:sz w:val="18"/>
                <w:szCs w:val="18"/>
                <w:lang w:eastAsia="lt-LT"/>
              </w:rPr>
            </w:pPr>
            <w:hyperlink r:id="rId23" w:history="1">
              <w:r w:rsidRPr="007C184D">
                <w:rPr>
                  <w:rStyle w:val="Hyperlink"/>
                  <w:rFonts w:ascii="Arial Narrow" w:eastAsia="Times New Roman" w:hAnsi="Arial Narrow" w:cs="Arial"/>
                  <w:noProof/>
                  <w:sz w:val="18"/>
                  <w:szCs w:val="18"/>
                  <w:lang w:eastAsia="lt-LT"/>
                </w:rPr>
                <w:t>£360 million to boost British manufacturing and R&amp;D - GOV.UK (www.gov.uk)</w:t>
              </w:r>
            </w:hyperlink>
          </w:p>
        </w:tc>
      </w:tr>
      <w:tr w:rsidR="00886B51" w:rsidRPr="007C184D" w14:paraId="6364E5B9" w14:textId="77777777" w:rsidTr="008457DE">
        <w:trPr>
          <w:trHeight w:val="706"/>
        </w:trPr>
        <w:tc>
          <w:tcPr>
            <w:tcW w:w="888" w:type="dxa"/>
            <w:shd w:val="clear" w:color="auto" w:fill="auto"/>
            <w:tcMar>
              <w:top w:w="29" w:type="dxa"/>
              <w:left w:w="115" w:type="dxa"/>
              <w:bottom w:w="29" w:type="dxa"/>
              <w:right w:w="115" w:type="dxa"/>
            </w:tcMar>
          </w:tcPr>
          <w:p w14:paraId="5B841464" w14:textId="1375F24F" w:rsidR="00886B51" w:rsidRPr="007C184D" w:rsidRDefault="00660D07" w:rsidP="00886B51">
            <w:pPr>
              <w:spacing w:after="0" w:line="240" w:lineRule="auto"/>
              <w:rPr>
                <w:rFonts w:ascii="Arial Narrow" w:hAnsi="Arial Narrow" w:cs="Arial"/>
                <w:sz w:val="24"/>
                <w:szCs w:val="24"/>
              </w:rPr>
            </w:pPr>
            <w:r w:rsidRPr="007C184D">
              <w:rPr>
                <w:rFonts w:ascii="Arial Narrow" w:hAnsi="Arial Narrow" w:cs="Arial"/>
                <w:sz w:val="24"/>
                <w:szCs w:val="24"/>
              </w:rPr>
              <w:t>03-12</w:t>
            </w:r>
          </w:p>
        </w:tc>
        <w:tc>
          <w:tcPr>
            <w:tcW w:w="11995" w:type="dxa"/>
            <w:shd w:val="clear" w:color="auto" w:fill="auto"/>
            <w:tcMar>
              <w:top w:w="29" w:type="dxa"/>
              <w:left w:w="115" w:type="dxa"/>
              <w:bottom w:w="29" w:type="dxa"/>
              <w:right w:w="115" w:type="dxa"/>
            </w:tcMar>
          </w:tcPr>
          <w:p w14:paraId="750F210F" w14:textId="38547DC8" w:rsidR="00886B51" w:rsidRPr="007C184D" w:rsidRDefault="00660D07" w:rsidP="007C184D">
            <w:pPr>
              <w:spacing w:after="0"/>
              <w:jc w:val="both"/>
              <w:rPr>
                <w:rFonts w:ascii="Arial Narrow" w:hAnsi="Arial Narrow" w:cs="Arial"/>
                <w:sz w:val="24"/>
                <w:szCs w:val="24"/>
              </w:rPr>
            </w:pPr>
            <w:r w:rsidRPr="007C184D">
              <w:rPr>
                <w:rFonts w:ascii="Arial Narrow" w:hAnsi="Arial Narrow" w:cs="Arial"/>
                <w:sz w:val="24"/>
                <w:szCs w:val="24"/>
              </w:rPr>
              <w:t xml:space="preserve">Energetikos sekretorė Claire Coutinho skelbia, kad JK gali būti pradėta taikyti zoninė kainų sistema ir pabrėžė JK įsipareigojimą naujų dujų gamyklų statybai. </w:t>
            </w:r>
            <w:r w:rsidR="003F479C">
              <w:rPr>
                <w:rFonts w:ascii="Arial Narrow" w:hAnsi="Arial Narrow" w:cs="Arial"/>
                <w:sz w:val="24"/>
                <w:szCs w:val="24"/>
              </w:rPr>
              <w:t>S</w:t>
            </w:r>
            <w:r w:rsidR="00A80F57" w:rsidRPr="007C184D">
              <w:rPr>
                <w:rFonts w:ascii="Arial Narrow" w:hAnsi="Arial Narrow" w:cs="Arial"/>
                <w:sz w:val="24"/>
                <w:szCs w:val="24"/>
              </w:rPr>
              <w:t>iekiama, kad šalia tankiausiai apgyvendintų vietovių atsirastų atsinaujinančios energetikos šaltiniai</w:t>
            </w:r>
            <w:r w:rsidR="003F479C">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60742965" w14:textId="5B0E3A2E" w:rsidR="00886B51" w:rsidRPr="007C184D" w:rsidRDefault="00660D07" w:rsidP="00886B51">
            <w:pPr>
              <w:spacing w:after="0"/>
              <w:rPr>
                <w:rStyle w:val="Hyperlink"/>
                <w:rFonts w:ascii="Arial Narrow" w:eastAsia="Times New Roman" w:hAnsi="Arial Narrow" w:cs="Arial"/>
                <w:noProof/>
                <w:sz w:val="18"/>
                <w:szCs w:val="18"/>
                <w:lang w:eastAsia="lt-LT"/>
              </w:rPr>
            </w:pPr>
            <w:hyperlink r:id="rId24" w:history="1">
              <w:r w:rsidRPr="007C184D">
                <w:rPr>
                  <w:rStyle w:val="Hyperlink"/>
                  <w:rFonts w:ascii="Arial Narrow" w:eastAsia="Times New Roman" w:hAnsi="Arial Narrow" w:cs="Arial"/>
                  <w:noProof/>
                  <w:sz w:val="18"/>
                  <w:szCs w:val="18"/>
                  <w:lang w:eastAsia="lt-LT"/>
                </w:rPr>
                <w:t>Energy security strategy - GOV.UK (www.gov.uk)</w:t>
              </w:r>
            </w:hyperlink>
          </w:p>
        </w:tc>
      </w:tr>
      <w:tr w:rsidR="00886B51" w:rsidRPr="007C184D" w14:paraId="20FC4775" w14:textId="77777777" w:rsidTr="006D3553">
        <w:trPr>
          <w:trHeight w:val="757"/>
        </w:trPr>
        <w:tc>
          <w:tcPr>
            <w:tcW w:w="888" w:type="dxa"/>
            <w:shd w:val="clear" w:color="auto" w:fill="auto"/>
            <w:tcMar>
              <w:top w:w="29" w:type="dxa"/>
              <w:left w:w="115" w:type="dxa"/>
              <w:bottom w:w="29" w:type="dxa"/>
              <w:right w:w="115" w:type="dxa"/>
            </w:tcMar>
          </w:tcPr>
          <w:p w14:paraId="0EC87338" w14:textId="6322ED8F" w:rsidR="00886B51" w:rsidRPr="007C184D" w:rsidRDefault="00A80F57" w:rsidP="00886B51">
            <w:pPr>
              <w:spacing w:after="0" w:line="240" w:lineRule="auto"/>
              <w:rPr>
                <w:rFonts w:ascii="Arial Narrow" w:hAnsi="Arial Narrow" w:cs="Arial"/>
                <w:sz w:val="24"/>
                <w:szCs w:val="24"/>
              </w:rPr>
            </w:pPr>
            <w:r w:rsidRPr="007C184D">
              <w:rPr>
                <w:rFonts w:ascii="Arial Narrow" w:hAnsi="Arial Narrow" w:cs="Arial"/>
                <w:sz w:val="24"/>
                <w:szCs w:val="24"/>
              </w:rPr>
              <w:t>03-21</w:t>
            </w:r>
          </w:p>
        </w:tc>
        <w:tc>
          <w:tcPr>
            <w:tcW w:w="11995" w:type="dxa"/>
            <w:shd w:val="clear" w:color="auto" w:fill="auto"/>
            <w:tcMar>
              <w:top w:w="29" w:type="dxa"/>
              <w:left w:w="115" w:type="dxa"/>
              <w:bottom w:w="29" w:type="dxa"/>
              <w:right w:w="115" w:type="dxa"/>
            </w:tcMar>
          </w:tcPr>
          <w:p w14:paraId="3AF8D6CE" w14:textId="270DBE7C"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JK vyriausybė paskelbė konsultacij</w:t>
            </w:r>
            <w:r w:rsidR="00A80F57" w:rsidRPr="007C184D">
              <w:rPr>
                <w:rFonts w:ascii="Arial Narrow" w:hAnsi="Arial Narrow" w:cs="Arial"/>
                <w:sz w:val="24"/>
                <w:szCs w:val="24"/>
              </w:rPr>
              <w:t>as</w:t>
            </w:r>
            <w:r w:rsidRPr="007C184D">
              <w:rPr>
                <w:rFonts w:ascii="Arial Narrow" w:hAnsi="Arial Narrow" w:cs="Arial"/>
                <w:sz w:val="24"/>
                <w:szCs w:val="24"/>
              </w:rPr>
              <w:t xml:space="preserve"> dėl JK anglies dioksido kiekio reguliavimo mechanizmo</w:t>
            </w:r>
            <w:r w:rsidR="00B72739">
              <w:rPr>
                <w:rFonts w:ascii="Arial Narrow" w:hAnsi="Arial Narrow" w:cs="Arial"/>
                <w:sz w:val="24"/>
                <w:szCs w:val="24"/>
              </w:rPr>
              <w:t xml:space="preserve"> (CBAM)</w:t>
            </w:r>
            <w:r w:rsidRPr="007C184D">
              <w:rPr>
                <w:rFonts w:ascii="Arial Narrow" w:hAnsi="Arial Narrow" w:cs="Arial"/>
                <w:sz w:val="24"/>
                <w:szCs w:val="24"/>
              </w:rPr>
              <w:t xml:space="preserve"> įvedimo nuo 2027 m. </w:t>
            </w:r>
            <w:r w:rsidR="00B72739">
              <w:rPr>
                <w:rFonts w:ascii="Arial Narrow" w:hAnsi="Arial Narrow" w:cs="Arial"/>
                <w:sz w:val="24"/>
                <w:szCs w:val="24"/>
              </w:rPr>
              <w:t>pr</w:t>
            </w:r>
            <w:r w:rsidRPr="007C184D">
              <w:rPr>
                <w:rFonts w:ascii="Arial Narrow" w:hAnsi="Arial Narrow" w:cs="Arial"/>
                <w:sz w:val="24"/>
                <w:szCs w:val="24"/>
              </w:rPr>
              <w:t xml:space="preserve">. </w:t>
            </w:r>
            <w:r w:rsidR="00A80F57" w:rsidRPr="007C184D">
              <w:rPr>
                <w:rFonts w:ascii="Arial Narrow" w:hAnsi="Arial Narrow" w:cs="Arial"/>
                <w:sz w:val="24"/>
                <w:szCs w:val="24"/>
              </w:rPr>
              <w:t>Skelbiama</w:t>
            </w:r>
            <w:r w:rsidRPr="007C184D">
              <w:rPr>
                <w:rFonts w:ascii="Arial Narrow" w:hAnsi="Arial Narrow" w:cs="Arial"/>
                <w:sz w:val="24"/>
                <w:szCs w:val="24"/>
              </w:rPr>
              <w:t xml:space="preserve">, kad </w:t>
            </w:r>
            <w:r w:rsidR="00B72739">
              <w:rPr>
                <w:rFonts w:ascii="Arial Narrow" w:hAnsi="Arial Narrow" w:cs="Arial"/>
                <w:sz w:val="24"/>
                <w:szCs w:val="24"/>
              </w:rPr>
              <w:t xml:space="preserve">JK </w:t>
            </w:r>
            <w:r w:rsidRPr="007C184D">
              <w:rPr>
                <w:rFonts w:ascii="Arial Narrow" w:hAnsi="Arial Narrow" w:cs="Arial"/>
                <w:sz w:val="24"/>
                <w:szCs w:val="24"/>
              </w:rPr>
              <w:t xml:space="preserve">nuo 2027 m. sausio 1 d. </w:t>
            </w:r>
            <w:r w:rsidR="00B72739">
              <w:rPr>
                <w:rFonts w:ascii="Arial Narrow" w:hAnsi="Arial Narrow" w:cs="Arial"/>
                <w:sz w:val="24"/>
                <w:szCs w:val="24"/>
              </w:rPr>
              <w:t>žada įvesti</w:t>
            </w:r>
            <w:r w:rsidRPr="007C184D">
              <w:rPr>
                <w:rFonts w:ascii="Arial Narrow" w:hAnsi="Arial Narrow" w:cs="Arial"/>
                <w:sz w:val="24"/>
                <w:szCs w:val="24"/>
              </w:rPr>
              <w:t xml:space="preserve"> CBAM tam tikrų daug anglies dioksido išskiriančių prekių aliuminio</w:t>
            </w:r>
            <w:r w:rsidR="00A80F57" w:rsidRPr="007C184D">
              <w:rPr>
                <w:rFonts w:ascii="Arial Narrow" w:hAnsi="Arial Narrow" w:cs="Arial"/>
                <w:sz w:val="24"/>
                <w:szCs w:val="24"/>
              </w:rPr>
              <w:t xml:space="preserve">, cemento gamybos, </w:t>
            </w:r>
            <w:r w:rsidRPr="007C184D">
              <w:rPr>
                <w:rFonts w:ascii="Arial Narrow" w:hAnsi="Arial Narrow" w:cs="Arial"/>
                <w:sz w:val="24"/>
                <w:szCs w:val="24"/>
              </w:rPr>
              <w:t xml:space="preserve"> </w:t>
            </w:r>
            <w:r w:rsidR="00A80F57" w:rsidRPr="007C184D">
              <w:rPr>
                <w:rFonts w:ascii="Arial Narrow" w:hAnsi="Arial Narrow" w:cs="Arial"/>
                <w:sz w:val="24"/>
                <w:szCs w:val="24"/>
              </w:rPr>
              <w:t xml:space="preserve">keramikos, </w:t>
            </w:r>
            <w:r w:rsidR="00B72739" w:rsidRPr="007C184D">
              <w:rPr>
                <w:rFonts w:ascii="Arial Narrow" w:hAnsi="Arial Narrow" w:cs="Arial"/>
                <w:sz w:val="24"/>
                <w:szCs w:val="24"/>
              </w:rPr>
              <w:t>trąšų</w:t>
            </w:r>
            <w:r w:rsidR="00A80F57" w:rsidRPr="007C184D">
              <w:rPr>
                <w:rFonts w:ascii="Arial Narrow" w:hAnsi="Arial Narrow" w:cs="Arial"/>
                <w:sz w:val="24"/>
                <w:szCs w:val="24"/>
              </w:rPr>
              <w:t>, stiklo vandenilio, geležies ir plieno</w:t>
            </w:r>
            <w:r w:rsidR="00B72739">
              <w:rPr>
                <w:rFonts w:ascii="Arial Narrow" w:hAnsi="Arial Narrow" w:cs="Arial"/>
                <w:sz w:val="24"/>
                <w:szCs w:val="24"/>
              </w:rPr>
              <w:t xml:space="preserve"> importui. </w:t>
            </w:r>
          </w:p>
        </w:tc>
        <w:tc>
          <w:tcPr>
            <w:tcW w:w="2609" w:type="dxa"/>
            <w:shd w:val="clear" w:color="auto" w:fill="auto"/>
            <w:tcMar>
              <w:top w:w="29" w:type="dxa"/>
              <w:left w:w="115" w:type="dxa"/>
              <w:bottom w:w="29" w:type="dxa"/>
              <w:right w:w="115" w:type="dxa"/>
            </w:tcMar>
          </w:tcPr>
          <w:p w14:paraId="77555DCC" w14:textId="0A3D8A04" w:rsidR="00886B51" w:rsidRPr="007C184D" w:rsidRDefault="00A80F57" w:rsidP="00886B51">
            <w:pPr>
              <w:spacing w:after="0"/>
              <w:rPr>
                <w:rFonts w:ascii="Arial Narrow" w:eastAsia="Times New Roman" w:hAnsi="Arial Narrow" w:cs="Arial"/>
                <w:noProof/>
                <w:color w:val="0563C1"/>
                <w:sz w:val="18"/>
                <w:szCs w:val="18"/>
                <w:u w:val="single"/>
                <w:lang w:eastAsia="lt-LT"/>
              </w:rPr>
            </w:pPr>
            <w:hyperlink r:id="rId25" w:history="1">
              <w:r w:rsidRPr="007C184D">
                <w:rPr>
                  <w:rStyle w:val="Hyperlink"/>
                  <w:rFonts w:ascii="Arial Narrow" w:eastAsia="Times New Roman" w:hAnsi="Arial Narrow" w:cs="Arial"/>
                  <w:noProof/>
                  <w:sz w:val="18"/>
                  <w:szCs w:val="18"/>
                  <w:lang w:eastAsia="lt-LT"/>
                </w:rPr>
                <w:t>on the “Introduction of a UK carbon border adjustment mechanism from January 2027”.</w:t>
              </w:r>
            </w:hyperlink>
          </w:p>
        </w:tc>
      </w:tr>
      <w:tr w:rsidR="00181470" w:rsidRPr="007C184D" w14:paraId="34EC3A61" w14:textId="77777777" w:rsidTr="006D3553">
        <w:trPr>
          <w:trHeight w:val="572"/>
        </w:trPr>
        <w:tc>
          <w:tcPr>
            <w:tcW w:w="888" w:type="dxa"/>
            <w:shd w:val="clear" w:color="auto" w:fill="auto"/>
            <w:tcMar>
              <w:top w:w="29" w:type="dxa"/>
              <w:left w:w="115" w:type="dxa"/>
              <w:bottom w:w="29" w:type="dxa"/>
              <w:right w:w="115" w:type="dxa"/>
            </w:tcMar>
          </w:tcPr>
          <w:p w14:paraId="1E9A4C87" w14:textId="3E38D0D4" w:rsidR="00181470" w:rsidRPr="007C184D" w:rsidRDefault="00181470" w:rsidP="00886B51">
            <w:pPr>
              <w:spacing w:after="0"/>
              <w:jc w:val="both"/>
              <w:rPr>
                <w:rFonts w:ascii="Arial Narrow" w:hAnsi="Arial Narrow" w:cs="Arial"/>
                <w:sz w:val="24"/>
                <w:szCs w:val="24"/>
              </w:rPr>
            </w:pPr>
            <w:r w:rsidRPr="007C184D">
              <w:rPr>
                <w:rFonts w:ascii="Arial Narrow" w:hAnsi="Arial Narrow" w:cs="Arial"/>
                <w:sz w:val="24"/>
                <w:szCs w:val="24"/>
              </w:rPr>
              <w:lastRenderedPageBreak/>
              <w:t>03-04</w:t>
            </w:r>
          </w:p>
        </w:tc>
        <w:tc>
          <w:tcPr>
            <w:tcW w:w="11995" w:type="dxa"/>
            <w:shd w:val="clear" w:color="auto" w:fill="auto"/>
            <w:tcMar>
              <w:top w:w="29" w:type="dxa"/>
              <w:left w:w="115" w:type="dxa"/>
              <w:bottom w:w="29" w:type="dxa"/>
              <w:right w:w="115" w:type="dxa"/>
            </w:tcMar>
          </w:tcPr>
          <w:p w14:paraId="3661899B" w14:textId="12412DF9" w:rsidR="00181470" w:rsidRPr="007C184D" w:rsidRDefault="00181470" w:rsidP="007C184D">
            <w:pPr>
              <w:spacing w:after="0"/>
              <w:jc w:val="both"/>
              <w:rPr>
                <w:rFonts w:ascii="Arial Narrow" w:hAnsi="Arial Narrow" w:cs="Arial"/>
                <w:sz w:val="24"/>
                <w:szCs w:val="24"/>
              </w:rPr>
            </w:pPr>
            <w:r w:rsidRPr="007C184D">
              <w:rPr>
                <w:rFonts w:ascii="Arial Narrow" w:hAnsi="Arial Narrow" w:cs="Arial"/>
                <w:i/>
                <w:iCs/>
                <w:sz w:val="24"/>
                <w:szCs w:val="24"/>
              </w:rPr>
              <w:t>Siemens Mobility</w:t>
            </w:r>
            <w:r w:rsidRPr="007C184D">
              <w:rPr>
                <w:rFonts w:ascii="Arial Narrow" w:hAnsi="Arial Narrow" w:cs="Arial"/>
                <w:sz w:val="24"/>
                <w:szCs w:val="24"/>
              </w:rPr>
              <w:t xml:space="preserve"> pranešė ketinanti investuoti 100 mln. GBP į naują gamybos ir R&amp;D centrą </w:t>
            </w:r>
            <w:r w:rsidRPr="007C184D">
              <w:rPr>
                <w:rFonts w:ascii="Arial Narrow" w:hAnsi="Arial Narrow" w:cs="Arial"/>
                <w:sz w:val="24"/>
                <w:szCs w:val="24"/>
              </w:rPr>
              <w:t>Chippenham</w:t>
            </w:r>
            <w:r w:rsidRPr="007C184D">
              <w:rPr>
                <w:rFonts w:ascii="Arial Narrow" w:hAnsi="Arial Narrow" w:cs="Arial"/>
                <w:sz w:val="24"/>
                <w:szCs w:val="24"/>
              </w:rPr>
              <w:t xml:space="preserve"> mieste (JK vakarai).</w:t>
            </w:r>
          </w:p>
          <w:p w14:paraId="2076A9FE" w14:textId="698D5344" w:rsidR="00181470" w:rsidRPr="007C184D" w:rsidRDefault="00181470" w:rsidP="007C184D">
            <w:pPr>
              <w:spacing w:after="0"/>
              <w:jc w:val="both"/>
              <w:rPr>
                <w:rFonts w:ascii="Arial Narrow" w:hAnsi="Arial Narrow" w:cs="Arial"/>
                <w:sz w:val="24"/>
                <w:szCs w:val="24"/>
              </w:rPr>
            </w:pPr>
          </w:p>
        </w:tc>
        <w:tc>
          <w:tcPr>
            <w:tcW w:w="2609" w:type="dxa"/>
            <w:shd w:val="clear" w:color="auto" w:fill="auto"/>
            <w:tcMar>
              <w:top w:w="29" w:type="dxa"/>
              <w:left w:w="115" w:type="dxa"/>
              <w:bottom w:w="29" w:type="dxa"/>
              <w:right w:w="115" w:type="dxa"/>
            </w:tcMar>
          </w:tcPr>
          <w:p w14:paraId="03642BAD" w14:textId="7CD4619E" w:rsidR="00181470" w:rsidRPr="007C184D" w:rsidRDefault="00181470" w:rsidP="00886B51">
            <w:pPr>
              <w:spacing w:after="0"/>
              <w:rPr>
                <w:rStyle w:val="Hyperlink"/>
                <w:rFonts w:ascii="Arial Narrow" w:eastAsia="Times New Roman" w:hAnsi="Arial Narrow" w:cs="Arial"/>
                <w:noProof/>
                <w:sz w:val="18"/>
                <w:szCs w:val="18"/>
                <w:lang w:eastAsia="lt-LT"/>
              </w:rPr>
            </w:pPr>
            <w:hyperlink r:id="rId26" w:history="1">
              <w:r w:rsidRPr="007C184D">
                <w:rPr>
                  <w:rStyle w:val="Hyperlink"/>
                  <w:rFonts w:ascii="Arial Narrow" w:eastAsia="Times New Roman" w:hAnsi="Arial Narrow" w:cs="Arial"/>
                  <w:noProof/>
                  <w:sz w:val="18"/>
                  <w:szCs w:val="18"/>
                  <w:lang w:eastAsia="lt-LT"/>
                </w:rPr>
                <w:t>Siemens announces £100m investment for R&amp;D facility in Britain - GOV.UK (www.gov.uk)</w:t>
              </w:r>
            </w:hyperlink>
          </w:p>
        </w:tc>
      </w:tr>
      <w:tr w:rsidR="00886B51" w:rsidRPr="007C184D" w14:paraId="2E4F5AD0" w14:textId="77777777" w:rsidTr="006D3553">
        <w:trPr>
          <w:trHeight w:val="572"/>
        </w:trPr>
        <w:tc>
          <w:tcPr>
            <w:tcW w:w="888" w:type="dxa"/>
            <w:shd w:val="clear" w:color="auto" w:fill="auto"/>
            <w:tcMar>
              <w:top w:w="29" w:type="dxa"/>
              <w:left w:w="115" w:type="dxa"/>
              <w:bottom w:w="29" w:type="dxa"/>
              <w:right w:w="115" w:type="dxa"/>
            </w:tcMar>
          </w:tcPr>
          <w:p w14:paraId="517AD18D" w14:textId="62AB283E"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04-04</w:t>
            </w:r>
          </w:p>
        </w:tc>
        <w:tc>
          <w:tcPr>
            <w:tcW w:w="11995" w:type="dxa"/>
            <w:shd w:val="clear" w:color="auto" w:fill="auto"/>
            <w:tcMar>
              <w:top w:w="29" w:type="dxa"/>
              <w:left w:w="115" w:type="dxa"/>
              <w:bottom w:w="29" w:type="dxa"/>
              <w:right w:w="115" w:type="dxa"/>
            </w:tcMar>
          </w:tcPr>
          <w:p w14:paraId="6FC5EB48" w14:textId="55515437"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 xml:space="preserve">JK elektromobilių rinka pamažu traukiasi. </w:t>
            </w:r>
            <w:r w:rsidR="0081577D" w:rsidRPr="007C184D">
              <w:rPr>
                <w:rFonts w:ascii="Arial Narrow" w:hAnsi="Arial Narrow" w:cs="Arial"/>
                <w:sz w:val="24"/>
                <w:szCs w:val="24"/>
              </w:rPr>
              <w:t>2024 m.</w:t>
            </w:r>
            <w:r w:rsidRPr="007C184D">
              <w:rPr>
                <w:rFonts w:ascii="Arial Narrow" w:hAnsi="Arial Narrow" w:cs="Arial"/>
                <w:sz w:val="24"/>
                <w:szCs w:val="24"/>
              </w:rPr>
              <w:t xml:space="preserve"> kovo mėn. iš visų naujai įsigytų ir užregistruotų automobilių elektromobiliai sudarė 15,2 proc. Tai yra 1 proc. mažiau nei 2023 m. vasario mėn. Automobilių pramonės atstovai ragina vyriausybę dėti daugiau pastangų skatinant vartotojus rin</w:t>
            </w:r>
            <w:r w:rsidR="00B72739">
              <w:rPr>
                <w:rFonts w:ascii="Arial Narrow" w:hAnsi="Arial Narrow" w:cs="Arial"/>
                <w:sz w:val="24"/>
                <w:szCs w:val="24"/>
              </w:rPr>
              <w:t>k</w:t>
            </w:r>
            <w:r w:rsidRPr="007C184D">
              <w:rPr>
                <w:rFonts w:ascii="Arial Narrow" w:hAnsi="Arial Narrow" w:cs="Arial"/>
                <w:sz w:val="24"/>
                <w:szCs w:val="24"/>
              </w:rPr>
              <w:t>tis elektromobilius sudėtingu ekonominiu laikotarpiu.</w:t>
            </w:r>
          </w:p>
        </w:tc>
        <w:tc>
          <w:tcPr>
            <w:tcW w:w="2609" w:type="dxa"/>
            <w:shd w:val="clear" w:color="auto" w:fill="auto"/>
            <w:tcMar>
              <w:top w:w="29" w:type="dxa"/>
              <w:left w:w="115" w:type="dxa"/>
              <w:bottom w:w="29" w:type="dxa"/>
              <w:right w:w="115" w:type="dxa"/>
            </w:tcMar>
          </w:tcPr>
          <w:p w14:paraId="16E019ED" w14:textId="262087DF" w:rsidR="00886B51" w:rsidRPr="007C184D" w:rsidRDefault="00886B51" w:rsidP="00886B51">
            <w:pPr>
              <w:spacing w:after="0"/>
              <w:rPr>
                <w:rStyle w:val="Hyperlink"/>
                <w:rFonts w:ascii="Arial Narrow" w:eastAsia="Times New Roman" w:hAnsi="Arial Narrow" w:cs="Arial"/>
                <w:noProof/>
                <w:sz w:val="18"/>
                <w:szCs w:val="18"/>
                <w:lang w:eastAsia="lt-LT"/>
              </w:rPr>
            </w:pPr>
            <w:hyperlink r:id="rId27" w:history="1">
              <w:r w:rsidRPr="007C184D">
                <w:rPr>
                  <w:rStyle w:val="Hyperlink"/>
                  <w:rFonts w:ascii="Arial Narrow" w:eastAsia="Times New Roman" w:hAnsi="Arial Narrow" w:cs="Arial"/>
                  <w:noProof/>
                  <w:sz w:val="18"/>
                  <w:szCs w:val="18"/>
                  <w:lang w:eastAsia="lt-LT"/>
                </w:rPr>
                <w:t>Electric car UK market share shrinks, figures suggest | Business News | Sky News</w:t>
              </w:r>
            </w:hyperlink>
          </w:p>
        </w:tc>
      </w:tr>
      <w:tr w:rsidR="00886B51" w:rsidRPr="007C184D" w14:paraId="5CE09D6B" w14:textId="77777777" w:rsidTr="00181470">
        <w:trPr>
          <w:trHeight w:val="91"/>
        </w:trPr>
        <w:tc>
          <w:tcPr>
            <w:tcW w:w="888" w:type="dxa"/>
            <w:shd w:val="clear" w:color="auto" w:fill="auto"/>
            <w:tcMar>
              <w:top w:w="29" w:type="dxa"/>
              <w:left w:w="115" w:type="dxa"/>
              <w:bottom w:w="29" w:type="dxa"/>
              <w:right w:w="115" w:type="dxa"/>
            </w:tcMar>
          </w:tcPr>
          <w:p w14:paraId="00E7A5EF" w14:textId="27B77716" w:rsidR="00886B51" w:rsidRPr="007C184D" w:rsidRDefault="00B81CF5" w:rsidP="00886B51">
            <w:pPr>
              <w:spacing w:after="0"/>
              <w:jc w:val="both"/>
              <w:rPr>
                <w:rFonts w:ascii="Arial Narrow" w:hAnsi="Arial Narrow" w:cs="Arial"/>
                <w:sz w:val="24"/>
                <w:szCs w:val="24"/>
              </w:rPr>
            </w:pPr>
            <w:r w:rsidRPr="007C184D">
              <w:rPr>
                <w:rFonts w:ascii="Arial Narrow" w:hAnsi="Arial Narrow" w:cs="Arial"/>
                <w:sz w:val="24"/>
                <w:szCs w:val="24"/>
              </w:rPr>
              <w:t>04-02</w:t>
            </w:r>
          </w:p>
        </w:tc>
        <w:tc>
          <w:tcPr>
            <w:tcW w:w="11995" w:type="dxa"/>
            <w:shd w:val="clear" w:color="auto" w:fill="auto"/>
            <w:tcMar>
              <w:top w:w="29" w:type="dxa"/>
              <w:left w:w="115" w:type="dxa"/>
              <w:bottom w:w="29" w:type="dxa"/>
              <w:right w:w="115" w:type="dxa"/>
            </w:tcMar>
          </w:tcPr>
          <w:p w14:paraId="51D57380" w14:textId="267D4407" w:rsidR="00886B51" w:rsidRPr="007C184D" w:rsidRDefault="00B81CF5" w:rsidP="007C184D">
            <w:pPr>
              <w:spacing w:after="0"/>
              <w:jc w:val="both"/>
              <w:rPr>
                <w:rFonts w:ascii="Arial Narrow" w:hAnsi="Arial Narrow" w:cs="Arial"/>
                <w:sz w:val="24"/>
                <w:szCs w:val="24"/>
              </w:rPr>
            </w:pPr>
            <w:r w:rsidRPr="007C184D">
              <w:rPr>
                <w:rFonts w:ascii="Arial Narrow" w:hAnsi="Arial Narrow" w:cs="Arial"/>
                <w:sz w:val="24"/>
                <w:szCs w:val="24"/>
              </w:rPr>
              <w:t xml:space="preserve">Pirmą kartą per pastaruosius du metus JK gamybos veikla sugrįžo į augimo trajektoriją. Augimą skatina </w:t>
            </w:r>
            <w:r w:rsidR="00181470" w:rsidRPr="007C184D">
              <w:rPr>
                <w:rFonts w:ascii="Arial Narrow" w:hAnsi="Arial Narrow" w:cs="Arial"/>
                <w:sz w:val="24"/>
                <w:szCs w:val="24"/>
              </w:rPr>
              <w:t xml:space="preserve">JK vidaus paklausa. </w:t>
            </w:r>
          </w:p>
        </w:tc>
        <w:tc>
          <w:tcPr>
            <w:tcW w:w="2609" w:type="dxa"/>
            <w:shd w:val="clear" w:color="auto" w:fill="auto"/>
            <w:tcMar>
              <w:top w:w="29" w:type="dxa"/>
              <w:left w:w="115" w:type="dxa"/>
              <w:bottom w:w="29" w:type="dxa"/>
              <w:right w:w="115" w:type="dxa"/>
            </w:tcMar>
          </w:tcPr>
          <w:p w14:paraId="04BCDFC1" w14:textId="7288761E" w:rsidR="00886B51" w:rsidRPr="007C184D" w:rsidRDefault="00886B51" w:rsidP="00886B51">
            <w:pPr>
              <w:spacing w:after="0"/>
              <w:rPr>
                <w:rStyle w:val="Hyperlink"/>
              </w:rPr>
            </w:pPr>
            <w:hyperlink r:id="rId28" w:history="1">
              <w:r w:rsidRPr="007C184D">
                <w:rPr>
                  <w:rStyle w:val="Hyperlink"/>
                  <w:rFonts w:ascii="Arial Narrow" w:eastAsia="Times New Roman" w:hAnsi="Arial Narrow" w:cs="Arial"/>
                  <w:noProof/>
                  <w:sz w:val="18"/>
                  <w:szCs w:val="18"/>
                  <w:lang w:eastAsia="lt-LT"/>
                </w:rPr>
                <w:t>UK manufacturing returns to growth for first time since July 2022 (ft.com)</w:t>
              </w:r>
            </w:hyperlink>
          </w:p>
        </w:tc>
      </w:tr>
      <w:tr w:rsidR="00886B51" w:rsidRPr="007C184D" w14:paraId="54F0700F" w14:textId="77777777" w:rsidTr="00A74DFC">
        <w:trPr>
          <w:trHeight w:val="41"/>
        </w:trPr>
        <w:tc>
          <w:tcPr>
            <w:tcW w:w="15492" w:type="dxa"/>
            <w:gridSpan w:val="3"/>
            <w:shd w:val="clear" w:color="auto" w:fill="DEEAF6"/>
            <w:tcMar>
              <w:top w:w="29" w:type="dxa"/>
              <w:left w:w="115" w:type="dxa"/>
              <w:bottom w:w="29" w:type="dxa"/>
              <w:right w:w="115" w:type="dxa"/>
            </w:tcMar>
          </w:tcPr>
          <w:p w14:paraId="50833761" w14:textId="77777777" w:rsidR="00886B51" w:rsidRPr="007C184D" w:rsidRDefault="00886B51" w:rsidP="007C184D">
            <w:pPr>
              <w:spacing w:after="0"/>
              <w:jc w:val="both"/>
              <w:rPr>
                <w:rFonts w:ascii="Arial Narrow" w:hAnsi="Arial Narrow" w:cs="Arial"/>
                <w:b/>
                <w:noProof/>
                <w:sz w:val="24"/>
                <w:szCs w:val="18"/>
              </w:rPr>
            </w:pPr>
            <w:r w:rsidRPr="007C184D">
              <w:rPr>
                <w:rFonts w:ascii="Arial Narrow" w:hAnsi="Arial Narrow" w:cs="Arial"/>
                <w:b/>
                <w:noProof/>
                <w:sz w:val="24"/>
                <w:szCs w:val="18"/>
              </w:rPr>
              <w:t>Startuoliai, fintech, informacinės ir ryšių technologijos, inžinerija ir kt. technologijos</w:t>
            </w:r>
          </w:p>
        </w:tc>
      </w:tr>
      <w:tr w:rsidR="00886B51" w:rsidRPr="007C184D" w14:paraId="411D4B67" w14:textId="77777777" w:rsidTr="00A74DFC">
        <w:trPr>
          <w:trHeight w:val="244"/>
        </w:trPr>
        <w:tc>
          <w:tcPr>
            <w:tcW w:w="888" w:type="dxa"/>
            <w:shd w:val="clear" w:color="auto" w:fill="auto"/>
            <w:tcMar>
              <w:top w:w="29" w:type="dxa"/>
              <w:left w:w="115" w:type="dxa"/>
              <w:bottom w:w="29" w:type="dxa"/>
              <w:right w:w="115" w:type="dxa"/>
            </w:tcMar>
          </w:tcPr>
          <w:p w14:paraId="3ACA800D" w14:textId="5F1E902E" w:rsidR="00886B51" w:rsidRPr="007C184D" w:rsidRDefault="00886B51" w:rsidP="00886B51">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059F48D2" w14:textId="342964F4" w:rsidR="00886B51" w:rsidRPr="007C184D" w:rsidRDefault="00886B51" w:rsidP="007C184D">
            <w:pPr>
              <w:spacing w:after="0"/>
              <w:rPr>
                <w:rFonts w:ascii="Arial Narrow" w:hAnsi="Arial Narrow" w:cs="Arial"/>
                <w:sz w:val="24"/>
                <w:szCs w:val="24"/>
              </w:rPr>
            </w:pPr>
            <w:r w:rsidRPr="007C184D">
              <w:rPr>
                <w:rFonts w:ascii="Arial Narrow" w:hAnsi="Arial Narrow" w:cs="Arial"/>
                <w:sz w:val="24"/>
                <w:szCs w:val="24"/>
              </w:rPr>
              <w:t xml:space="preserve">JK asociacijos </w:t>
            </w:r>
            <w:r w:rsidRPr="007C184D">
              <w:rPr>
                <w:rFonts w:ascii="Arial Narrow" w:hAnsi="Arial Narrow" w:cs="Arial"/>
                <w:i/>
                <w:iCs/>
                <w:sz w:val="24"/>
                <w:szCs w:val="24"/>
              </w:rPr>
              <w:t xml:space="preserve">Innovate Finance </w:t>
            </w:r>
            <w:r w:rsidRPr="007C184D">
              <w:rPr>
                <w:rFonts w:ascii="Arial Narrow" w:hAnsi="Arial Narrow" w:cs="Arial"/>
                <w:sz w:val="24"/>
                <w:szCs w:val="24"/>
              </w:rPr>
              <w:t xml:space="preserve">parengta 2023 m. pasaulinio finansinių technologijų sektoriaus apžvalga. </w:t>
            </w:r>
          </w:p>
        </w:tc>
        <w:tc>
          <w:tcPr>
            <w:tcW w:w="2609" w:type="dxa"/>
            <w:shd w:val="clear" w:color="auto" w:fill="auto"/>
            <w:tcMar>
              <w:top w:w="29" w:type="dxa"/>
              <w:left w:w="115" w:type="dxa"/>
              <w:bottom w:w="29" w:type="dxa"/>
              <w:right w:w="115" w:type="dxa"/>
            </w:tcMar>
          </w:tcPr>
          <w:p w14:paraId="4AB94873" w14:textId="1DCC01EF" w:rsidR="00886B51" w:rsidRPr="007C184D" w:rsidRDefault="00886B51" w:rsidP="00886B51">
            <w:pPr>
              <w:spacing w:after="0"/>
              <w:rPr>
                <w:rStyle w:val="Hyperlink"/>
                <w:rFonts w:ascii="Arial Narrow" w:eastAsia="Times New Roman" w:hAnsi="Arial Narrow" w:cs="Arial"/>
                <w:noProof/>
                <w:sz w:val="18"/>
                <w:szCs w:val="18"/>
                <w:lang w:eastAsia="lt-LT"/>
              </w:rPr>
            </w:pPr>
            <w:hyperlink r:id="rId29" w:history="1">
              <w:r w:rsidRPr="007C184D">
                <w:rPr>
                  <w:rStyle w:val="Hyperlink"/>
                  <w:rFonts w:ascii="Arial Narrow" w:eastAsia="Times New Roman" w:hAnsi="Arial Narrow" w:cs="Arial"/>
                  <w:noProof/>
                  <w:sz w:val="18"/>
                  <w:szCs w:val="18"/>
                  <w:lang w:eastAsia="lt-LT"/>
                </w:rPr>
                <w:t>FinTech Investment Landscape 2023 - Innovate Finance – The Voice of Global FinTech</w:t>
              </w:r>
            </w:hyperlink>
          </w:p>
        </w:tc>
      </w:tr>
      <w:tr w:rsidR="00886B51" w:rsidRPr="007C184D" w14:paraId="7F66C095" w14:textId="77777777" w:rsidTr="00A74DFC">
        <w:trPr>
          <w:trHeight w:val="244"/>
        </w:trPr>
        <w:tc>
          <w:tcPr>
            <w:tcW w:w="888" w:type="dxa"/>
            <w:shd w:val="clear" w:color="auto" w:fill="auto"/>
            <w:tcMar>
              <w:top w:w="29" w:type="dxa"/>
              <w:left w:w="115" w:type="dxa"/>
              <w:bottom w:w="29" w:type="dxa"/>
              <w:right w:w="115" w:type="dxa"/>
            </w:tcMar>
          </w:tcPr>
          <w:p w14:paraId="4A317FA1" w14:textId="21EC846F" w:rsidR="00886B51" w:rsidRPr="007C184D" w:rsidRDefault="00A80F57" w:rsidP="00886B51">
            <w:pPr>
              <w:spacing w:after="0"/>
              <w:jc w:val="both"/>
              <w:rPr>
                <w:rFonts w:ascii="Arial Narrow" w:hAnsi="Arial Narrow" w:cs="Arial"/>
                <w:sz w:val="24"/>
                <w:szCs w:val="24"/>
              </w:rPr>
            </w:pPr>
            <w:r w:rsidRPr="007C184D">
              <w:rPr>
                <w:rFonts w:ascii="Arial Narrow" w:hAnsi="Arial Narrow" w:cs="Arial"/>
                <w:sz w:val="24"/>
                <w:szCs w:val="24"/>
              </w:rPr>
              <w:t>03-12</w:t>
            </w:r>
          </w:p>
        </w:tc>
        <w:tc>
          <w:tcPr>
            <w:tcW w:w="11995" w:type="dxa"/>
            <w:shd w:val="clear" w:color="auto" w:fill="auto"/>
            <w:tcMar>
              <w:top w:w="29" w:type="dxa"/>
              <w:left w:w="115" w:type="dxa"/>
              <w:bottom w:w="29" w:type="dxa"/>
              <w:right w:w="115" w:type="dxa"/>
            </w:tcMar>
          </w:tcPr>
          <w:p w14:paraId="67FA1336" w14:textId="53B7B9B5" w:rsidR="00886B51" w:rsidRPr="007C184D" w:rsidRDefault="00A1684B" w:rsidP="007C184D">
            <w:pPr>
              <w:spacing w:after="0"/>
              <w:rPr>
                <w:rFonts w:ascii="Arial Narrow" w:hAnsi="Arial Narrow" w:cs="Arial"/>
                <w:sz w:val="24"/>
                <w:szCs w:val="24"/>
              </w:rPr>
            </w:pPr>
            <w:r w:rsidRPr="007C184D">
              <w:rPr>
                <w:rFonts w:ascii="Arial Narrow" w:hAnsi="Arial Narrow" w:cs="Arial"/>
                <w:sz w:val="24"/>
                <w:szCs w:val="24"/>
              </w:rPr>
              <w:t>Londono Sitis spaudžia JK vyriausyb</w:t>
            </w:r>
            <w:r w:rsidR="00B72739">
              <w:rPr>
                <w:rFonts w:ascii="Arial Narrow" w:hAnsi="Arial Narrow" w:cs="Arial"/>
                <w:sz w:val="24"/>
                <w:szCs w:val="24"/>
              </w:rPr>
              <w:t>ę</w:t>
            </w:r>
            <w:r w:rsidRPr="007C184D">
              <w:rPr>
                <w:rFonts w:ascii="Arial Narrow" w:hAnsi="Arial Narrow" w:cs="Arial"/>
                <w:sz w:val="24"/>
                <w:szCs w:val="24"/>
              </w:rPr>
              <w:t xml:space="preserve">, kad ši neperimtų užšaldyto Rusijos turto ir nepanaudotų jo Ukrainos atstatymui. Teigiama, kad </w:t>
            </w:r>
            <w:r w:rsidR="00CC7D94" w:rsidRPr="007C184D">
              <w:rPr>
                <w:rFonts w:ascii="Arial Narrow" w:hAnsi="Arial Narrow" w:cs="Arial"/>
                <w:sz w:val="24"/>
                <w:szCs w:val="24"/>
              </w:rPr>
              <w:t xml:space="preserve">tai sukurtų ydingą precedentą ir pakirstų pasitikėjimą JK </w:t>
            </w:r>
            <w:r w:rsidRPr="007C184D">
              <w:rPr>
                <w:rFonts w:ascii="Arial Narrow" w:hAnsi="Arial Narrow" w:cs="Arial"/>
                <w:sz w:val="24"/>
                <w:szCs w:val="24"/>
              </w:rPr>
              <w:t>bankin</w:t>
            </w:r>
            <w:r w:rsidR="00B72739">
              <w:rPr>
                <w:rFonts w:ascii="Arial Narrow" w:hAnsi="Arial Narrow" w:cs="Arial"/>
                <w:sz w:val="24"/>
                <w:szCs w:val="24"/>
              </w:rPr>
              <w:t xml:space="preserve">e </w:t>
            </w:r>
            <w:r w:rsidRPr="007C184D">
              <w:rPr>
                <w:rFonts w:ascii="Arial Narrow" w:hAnsi="Arial Narrow" w:cs="Arial"/>
                <w:sz w:val="24"/>
                <w:szCs w:val="24"/>
              </w:rPr>
              <w:t>sistema</w:t>
            </w:r>
            <w:r w:rsidR="00CC7D94" w:rsidRPr="007C184D">
              <w:rPr>
                <w:rFonts w:ascii="Arial Narrow" w:hAnsi="Arial Narrow" w:cs="Arial"/>
                <w:sz w:val="24"/>
                <w:szCs w:val="24"/>
              </w:rPr>
              <w:t xml:space="preserve">. </w:t>
            </w:r>
            <w:r w:rsidRPr="007C184D">
              <w:rPr>
                <w:rFonts w:ascii="Arial Narrow" w:hAnsi="Arial Narrow" w:cs="Arial"/>
                <w:sz w:val="24"/>
                <w:szCs w:val="24"/>
              </w:rPr>
              <w:t>Rusijos banko duomenimis, JK yra maždaug 26 mlrd. GBP Rusijos valstybės rezervo.</w:t>
            </w:r>
          </w:p>
        </w:tc>
        <w:tc>
          <w:tcPr>
            <w:tcW w:w="2609" w:type="dxa"/>
            <w:shd w:val="clear" w:color="auto" w:fill="auto"/>
            <w:tcMar>
              <w:top w:w="29" w:type="dxa"/>
              <w:left w:w="115" w:type="dxa"/>
              <w:bottom w:w="29" w:type="dxa"/>
              <w:right w:w="115" w:type="dxa"/>
            </w:tcMar>
          </w:tcPr>
          <w:p w14:paraId="7FBFE2A5" w14:textId="2B604B75" w:rsidR="00886B51" w:rsidRPr="007C184D" w:rsidRDefault="00886B51" w:rsidP="00886B51">
            <w:pPr>
              <w:spacing w:after="0"/>
              <w:rPr>
                <w:rStyle w:val="Hyperlink"/>
                <w:rFonts w:ascii="Arial Narrow" w:eastAsia="Times New Roman" w:hAnsi="Arial Narrow" w:cs="Arial"/>
                <w:noProof/>
                <w:sz w:val="18"/>
                <w:szCs w:val="18"/>
                <w:lang w:eastAsia="lt-LT"/>
              </w:rPr>
            </w:pPr>
            <w:hyperlink r:id="rId30" w:history="1">
              <w:r w:rsidRPr="007C184D">
                <w:rPr>
                  <w:rStyle w:val="Hyperlink"/>
                  <w:rFonts w:ascii="Arial Narrow" w:eastAsia="Times New Roman" w:hAnsi="Arial Narrow" w:cs="Arial"/>
                  <w:noProof/>
                  <w:sz w:val="18"/>
                  <w:szCs w:val="18"/>
                  <w:lang w:eastAsia="lt-LT"/>
                </w:rPr>
                <w:t>City accused of blocking help for Ukraine (thetimes.co.uk)</w:t>
              </w:r>
            </w:hyperlink>
          </w:p>
        </w:tc>
      </w:tr>
      <w:tr w:rsidR="00886B51" w:rsidRPr="007C184D" w14:paraId="48346D33" w14:textId="77777777" w:rsidTr="00A74DFC">
        <w:trPr>
          <w:trHeight w:val="244"/>
        </w:trPr>
        <w:tc>
          <w:tcPr>
            <w:tcW w:w="888" w:type="dxa"/>
            <w:shd w:val="clear" w:color="auto" w:fill="auto"/>
            <w:tcMar>
              <w:top w:w="29" w:type="dxa"/>
              <w:left w:w="115" w:type="dxa"/>
              <w:bottom w:w="29" w:type="dxa"/>
              <w:right w:w="115" w:type="dxa"/>
            </w:tcMar>
          </w:tcPr>
          <w:p w14:paraId="5A3F646F" w14:textId="78F62FD5" w:rsidR="00886B51" w:rsidRPr="007C184D" w:rsidRDefault="00433D78" w:rsidP="00886B51">
            <w:pPr>
              <w:spacing w:after="0"/>
              <w:jc w:val="both"/>
              <w:rPr>
                <w:rFonts w:ascii="Arial Narrow" w:hAnsi="Arial Narrow" w:cs="Arial"/>
                <w:sz w:val="24"/>
                <w:szCs w:val="24"/>
              </w:rPr>
            </w:pPr>
            <w:r w:rsidRPr="007C184D">
              <w:rPr>
                <w:rFonts w:ascii="Arial Narrow" w:hAnsi="Arial Narrow" w:cs="Arial"/>
                <w:sz w:val="24"/>
                <w:szCs w:val="24"/>
              </w:rPr>
              <w:t>03-12</w:t>
            </w:r>
          </w:p>
        </w:tc>
        <w:tc>
          <w:tcPr>
            <w:tcW w:w="11995" w:type="dxa"/>
            <w:shd w:val="clear" w:color="auto" w:fill="auto"/>
            <w:tcMar>
              <w:top w:w="29" w:type="dxa"/>
              <w:left w:w="115" w:type="dxa"/>
              <w:bottom w:w="29" w:type="dxa"/>
              <w:right w:w="115" w:type="dxa"/>
            </w:tcMar>
          </w:tcPr>
          <w:p w14:paraId="4CFCDA34" w14:textId="68489205" w:rsidR="00886B51" w:rsidRPr="007C184D" w:rsidRDefault="00433D78" w:rsidP="007C184D">
            <w:pPr>
              <w:jc w:val="both"/>
              <w:rPr>
                <w:rFonts w:ascii="Arial Narrow" w:hAnsi="Arial Narrow" w:cs="Arial"/>
                <w:sz w:val="24"/>
                <w:szCs w:val="24"/>
              </w:rPr>
            </w:pPr>
            <w:r w:rsidRPr="007C184D">
              <w:rPr>
                <w:rFonts w:ascii="Arial Narrow" w:hAnsi="Arial Narrow" w:cs="Arial"/>
                <w:sz w:val="24"/>
                <w:szCs w:val="24"/>
              </w:rPr>
              <w:t xml:space="preserve">Europos inovacijų ir technologijų institutas Londone įsteigė JK centrą, kuriuo veiklomis siekiama sujungti ES ir JK inovacijų ekosistemas. </w:t>
            </w:r>
          </w:p>
        </w:tc>
        <w:tc>
          <w:tcPr>
            <w:tcW w:w="2609" w:type="dxa"/>
            <w:shd w:val="clear" w:color="auto" w:fill="auto"/>
            <w:tcMar>
              <w:top w:w="29" w:type="dxa"/>
              <w:left w:w="115" w:type="dxa"/>
              <w:bottom w:w="29" w:type="dxa"/>
              <w:right w:w="115" w:type="dxa"/>
            </w:tcMar>
          </w:tcPr>
          <w:p w14:paraId="1B4BDB9A" w14:textId="10C4143F" w:rsidR="00886B51" w:rsidRPr="007C184D" w:rsidRDefault="00433D78" w:rsidP="00886B51">
            <w:pPr>
              <w:spacing w:after="0"/>
              <w:rPr>
                <w:rStyle w:val="Hyperlink"/>
                <w:rFonts w:ascii="Arial Narrow" w:eastAsia="Times New Roman" w:hAnsi="Arial Narrow" w:cs="Arial"/>
                <w:noProof/>
                <w:sz w:val="18"/>
                <w:szCs w:val="18"/>
                <w:lang w:eastAsia="lt-LT"/>
              </w:rPr>
            </w:pPr>
            <w:hyperlink r:id="rId31" w:history="1">
              <w:r w:rsidRPr="007C184D">
                <w:rPr>
                  <w:rStyle w:val="Hyperlink"/>
                  <w:rFonts w:ascii="Arial Narrow" w:eastAsia="Times New Roman" w:hAnsi="Arial Narrow" w:cs="Arial"/>
                  <w:noProof/>
                  <w:sz w:val="18"/>
                  <w:szCs w:val="18"/>
                  <w:lang w:eastAsia="lt-LT"/>
                </w:rPr>
                <w:t>European Institute of Innovation and Technology launches a UK Hub to bridge EU and UK innovation sectors | EEAS (europa.eu)</w:t>
              </w:r>
            </w:hyperlink>
          </w:p>
        </w:tc>
      </w:tr>
      <w:tr w:rsidR="00886B51" w:rsidRPr="007C184D" w14:paraId="0450DC85" w14:textId="77777777" w:rsidTr="00433D78">
        <w:trPr>
          <w:trHeight w:val="728"/>
        </w:trPr>
        <w:tc>
          <w:tcPr>
            <w:tcW w:w="888" w:type="dxa"/>
            <w:shd w:val="clear" w:color="auto" w:fill="auto"/>
            <w:tcMar>
              <w:top w:w="29" w:type="dxa"/>
              <w:left w:w="115" w:type="dxa"/>
              <w:bottom w:w="29" w:type="dxa"/>
              <w:right w:w="115" w:type="dxa"/>
            </w:tcMar>
          </w:tcPr>
          <w:p w14:paraId="3BA21D31" w14:textId="4CD886EC" w:rsidR="00886B51" w:rsidRPr="007C184D" w:rsidRDefault="00433D78" w:rsidP="00886B51">
            <w:pPr>
              <w:spacing w:after="0"/>
              <w:jc w:val="both"/>
              <w:rPr>
                <w:rFonts w:ascii="Arial Narrow" w:hAnsi="Arial Narrow" w:cs="Arial"/>
                <w:sz w:val="24"/>
                <w:szCs w:val="24"/>
              </w:rPr>
            </w:pPr>
            <w:r w:rsidRPr="007C184D">
              <w:rPr>
                <w:rFonts w:ascii="Arial Narrow" w:hAnsi="Arial Narrow" w:cs="Arial"/>
                <w:sz w:val="24"/>
                <w:szCs w:val="24"/>
              </w:rPr>
              <w:t>03-12</w:t>
            </w:r>
          </w:p>
        </w:tc>
        <w:tc>
          <w:tcPr>
            <w:tcW w:w="11995" w:type="dxa"/>
            <w:shd w:val="clear" w:color="auto" w:fill="auto"/>
            <w:tcMar>
              <w:top w:w="29" w:type="dxa"/>
              <w:left w:w="115" w:type="dxa"/>
              <w:bottom w:w="29" w:type="dxa"/>
              <w:right w:w="115" w:type="dxa"/>
            </w:tcMar>
          </w:tcPr>
          <w:p w14:paraId="5546BA0A" w14:textId="67D2B4AF" w:rsidR="00886B51" w:rsidRPr="007C184D" w:rsidRDefault="00433D78" w:rsidP="007C184D">
            <w:pPr>
              <w:spacing w:after="0"/>
              <w:jc w:val="both"/>
              <w:rPr>
                <w:rFonts w:ascii="Arial Narrow" w:hAnsi="Arial Narrow" w:cs="Arial"/>
                <w:sz w:val="24"/>
                <w:szCs w:val="24"/>
              </w:rPr>
            </w:pPr>
            <w:r w:rsidRPr="007C184D">
              <w:rPr>
                <w:rFonts w:ascii="Arial Narrow" w:hAnsi="Arial Narrow" w:cs="Arial"/>
                <w:sz w:val="24"/>
                <w:szCs w:val="24"/>
              </w:rPr>
              <w:t>JK ir Vokietija pasirašė susitarimą, kuriuo siekiama sustiprinti mokslo ir tyrėjų ryšius, ekspertų mainus ir pan. JK siekia bendradarbiauti DI, kvantinių ir švariųjų bei kitų technologijų srityse.</w:t>
            </w:r>
          </w:p>
        </w:tc>
        <w:tc>
          <w:tcPr>
            <w:tcW w:w="2609" w:type="dxa"/>
            <w:shd w:val="clear" w:color="auto" w:fill="auto"/>
            <w:tcMar>
              <w:top w:w="29" w:type="dxa"/>
              <w:left w:w="115" w:type="dxa"/>
              <w:bottom w:w="29" w:type="dxa"/>
              <w:right w:w="115" w:type="dxa"/>
            </w:tcMar>
          </w:tcPr>
          <w:p w14:paraId="155BF84A" w14:textId="7EB93E71" w:rsidR="00886B51" w:rsidRPr="007C184D" w:rsidRDefault="00433D78" w:rsidP="00886B51">
            <w:pPr>
              <w:spacing w:after="0"/>
              <w:rPr>
                <w:rStyle w:val="Hyperlink"/>
                <w:rFonts w:ascii="Arial Narrow" w:eastAsia="Times New Roman" w:hAnsi="Arial Narrow" w:cs="Arial"/>
                <w:noProof/>
                <w:sz w:val="18"/>
                <w:szCs w:val="18"/>
                <w:lang w:eastAsia="lt-LT"/>
              </w:rPr>
            </w:pPr>
            <w:hyperlink r:id="rId32" w:history="1">
              <w:r w:rsidRPr="007C184D">
                <w:rPr>
                  <w:rStyle w:val="Hyperlink"/>
                  <w:rFonts w:ascii="Arial Narrow" w:eastAsia="Times New Roman" w:hAnsi="Arial Narrow" w:cs="Arial"/>
                  <w:noProof/>
                  <w:sz w:val="18"/>
                  <w:szCs w:val="18"/>
                  <w:lang w:eastAsia="lt-LT"/>
                </w:rPr>
                <w:t>Quantum leap for UK and Germany science and research links - GOV.UK (www.gov.uk)</w:t>
              </w:r>
            </w:hyperlink>
          </w:p>
        </w:tc>
      </w:tr>
      <w:tr w:rsidR="00886B51" w:rsidRPr="007C184D" w14:paraId="1776B941" w14:textId="77777777" w:rsidTr="003D3076">
        <w:trPr>
          <w:trHeight w:val="178"/>
        </w:trPr>
        <w:tc>
          <w:tcPr>
            <w:tcW w:w="15492" w:type="dxa"/>
            <w:gridSpan w:val="3"/>
            <w:shd w:val="clear" w:color="auto" w:fill="DEEAF6" w:themeFill="accent1" w:themeFillTint="33"/>
            <w:tcMar>
              <w:top w:w="29" w:type="dxa"/>
              <w:left w:w="115" w:type="dxa"/>
              <w:bottom w:w="29" w:type="dxa"/>
              <w:right w:w="115" w:type="dxa"/>
            </w:tcMar>
          </w:tcPr>
          <w:p w14:paraId="3FBB81FE" w14:textId="470EBA04" w:rsidR="00886B51" w:rsidRPr="007C184D" w:rsidRDefault="00886B51" w:rsidP="007C184D">
            <w:pPr>
              <w:spacing w:after="0"/>
              <w:jc w:val="both"/>
              <w:rPr>
                <w:highlight w:val="red"/>
              </w:rPr>
            </w:pPr>
            <w:r w:rsidRPr="007C184D">
              <w:rPr>
                <w:rFonts w:ascii="Arial Narrow" w:hAnsi="Arial Narrow" w:cs="Arial"/>
                <w:b/>
                <w:noProof/>
                <w:sz w:val="24"/>
                <w:szCs w:val="18"/>
              </w:rPr>
              <w:t>Gynybos inovacijos</w:t>
            </w:r>
          </w:p>
        </w:tc>
      </w:tr>
      <w:tr w:rsidR="00886B51" w:rsidRPr="007C184D" w14:paraId="6777294F" w14:textId="77777777" w:rsidTr="00607EAC">
        <w:trPr>
          <w:trHeight w:val="364"/>
        </w:trPr>
        <w:tc>
          <w:tcPr>
            <w:tcW w:w="888" w:type="dxa"/>
            <w:shd w:val="clear" w:color="auto" w:fill="auto"/>
            <w:tcMar>
              <w:top w:w="29" w:type="dxa"/>
              <w:left w:w="115" w:type="dxa"/>
              <w:bottom w:w="29" w:type="dxa"/>
              <w:right w:w="115" w:type="dxa"/>
            </w:tcMar>
          </w:tcPr>
          <w:p w14:paraId="75448E30" w14:textId="59AED70A"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03-08</w:t>
            </w:r>
          </w:p>
        </w:tc>
        <w:tc>
          <w:tcPr>
            <w:tcW w:w="11995" w:type="dxa"/>
            <w:shd w:val="clear" w:color="auto" w:fill="auto"/>
            <w:tcMar>
              <w:top w:w="29" w:type="dxa"/>
              <w:left w:w="115" w:type="dxa"/>
              <w:bottom w:w="29" w:type="dxa"/>
              <w:right w:w="115" w:type="dxa"/>
            </w:tcMar>
          </w:tcPr>
          <w:p w14:paraId="620FB129" w14:textId="4607B448" w:rsidR="00886B51" w:rsidRPr="007C184D" w:rsidRDefault="00886B51" w:rsidP="007C184D">
            <w:pPr>
              <w:spacing w:after="0"/>
              <w:jc w:val="both"/>
              <w:rPr>
                <w:rFonts w:ascii="Arial Narrow" w:hAnsi="Arial Narrow" w:cs="Arial"/>
                <w:sz w:val="24"/>
                <w:szCs w:val="24"/>
              </w:rPr>
            </w:pPr>
            <w:bookmarkStart w:id="1" w:name="_Hlk161333049"/>
            <w:r w:rsidRPr="007C184D">
              <w:rPr>
                <w:rFonts w:ascii="Arial Narrow" w:hAnsi="Arial Narrow" w:cs="Arial"/>
                <w:sz w:val="24"/>
                <w:szCs w:val="24"/>
              </w:rPr>
              <w:t xml:space="preserve">JK Tarpparlamentinio komiteto išvadose pažymima, kad JK vyriausybė neturi plano kaip pasiekti užsibrėžtus karinius pajėgumus. </w:t>
            </w:r>
            <w:r w:rsidR="00B72739">
              <w:rPr>
                <w:rFonts w:ascii="Arial Narrow" w:hAnsi="Arial Narrow" w:cs="Arial"/>
                <w:sz w:val="24"/>
                <w:szCs w:val="24"/>
              </w:rPr>
              <w:t>J</w:t>
            </w:r>
            <w:r w:rsidR="00B72739" w:rsidRPr="007C184D">
              <w:rPr>
                <w:rFonts w:ascii="Arial Narrow" w:hAnsi="Arial Narrow" w:cs="Arial"/>
                <w:sz w:val="24"/>
                <w:szCs w:val="24"/>
              </w:rPr>
              <w:t>ei nebus padidintos išlaidos gynybai</w:t>
            </w:r>
            <w:r w:rsidR="00B72739">
              <w:rPr>
                <w:rFonts w:ascii="Arial Narrow" w:hAnsi="Arial Narrow" w:cs="Arial"/>
                <w:sz w:val="24"/>
                <w:szCs w:val="24"/>
              </w:rPr>
              <w:t>, š</w:t>
            </w:r>
            <w:r w:rsidRPr="007C184D">
              <w:rPr>
                <w:rFonts w:ascii="Arial Narrow" w:hAnsi="Arial Narrow" w:cs="Arial"/>
                <w:sz w:val="24"/>
                <w:szCs w:val="24"/>
              </w:rPr>
              <w:t xml:space="preserve">alies kariuomenė turės atsisakyti tam tikrų programų. JK gynybai skiria 2,3 proc. BVP. </w:t>
            </w:r>
            <w:bookmarkEnd w:id="1"/>
          </w:p>
        </w:tc>
        <w:tc>
          <w:tcPr>
            <w:tcW w:w="2609" w:type="dxa"/>
            <w:shd w:val="clear" w:color="auto" w:fill="auto"/>
            <w:tcMar>
              <w:top w:w="29" w:type="dxa"/>
              <w:left w:w="115" w:type="dxa"/>
              <w:bottom w:w="29" w:type="dxa"/>
              <w:right w:w="115" w:type="dxa"/>
            </w:tcMar>
          </w:tcPr>
          <w:p w14:paraId="0F0C5720" w14:textId="3044DD7A" w:rsidR="00886B51" w:rsidRPr="007C184D" w:rsidRDefault="00886B51" w:rsidP="00886B51">
            <w:pPr>
              <w:spacing w:after="0"/>
              <w:rPr>
                <w:rStyle w:val="Hyperlink"/>
                <w:rFonts w:ascii="Arial Narrow" w:eastAsia="Times New Roman" w:hAnsi="Arial Narrow" w:cs="Arial"/>
                <w:noProof/>
                <w:sz w:val="18"/>
                <w:szCs w:val="18"/>
                <w:lang w:eastAsia="lt-LT"/>
              </w:rPr>
            </w:pPr>
            <w:hyperlink r:id="rId33" w:history="1">
              <w:r w:rsidRPr="007C184D">
                <w:rPr>
                  <w:rStyle w:val="Hyperlink"/>
                  <w:rFonts w:ascii="Arial Narrow" w:eastAsia="Times New Roman" w:hAnsi="Arial Narrow" w:cs="Arial"/>
                  <w:noProof/>
                  <w:sz w:val="18"/>
                  <w:szCs w:val="18"/>
                  <w:lang w:eastAsia="lt-LT"/>
                </w:rPr>
                <w:t>UK military has ‘no credible’ funding plan, MPs warn (ft.com)</w:t>
              </w:r>
            </w:hyperlink>
          </w:p>
        </w:tc>
      </w:tr>
      <w:tr w:rsidR="00886B51" w:rsidRPr="007C184D" w14:paraId="1FE04744" w14:textId="77777777" w:rsidTr="00607EAC">
        <w:trPr>
          <w:trHeight w:val="364"/>
        </w:trPr>
        <w:tc>
          <w:tcPr>
            <w:tcW w:w="888" w:type="dxa"/>
            <w:shd w:val="clear" w:color="auto" w:fill="auto"/>
            <w:tcMar>
              <w:top w:w="29" w:type="dxa"/>
              <w:left w:w="115" w:type="dxa"/>
              <w:bottom w:w="29" w:type="dxa"/>
              <w:right w:w="115" w:type="dxa"/>
            </w:tcMar>
          </w:tcPr>
          <w:p w14:paraId="0E34587A" w14:textId="7F4B1272" w:rsidR="00886B51" w:rsidRPr="007C184D" w:rsidRDefault="00433D78" w:rsidP="00886B51">
            <w:pPr>
              <w:spacing w:after="0"/>
              <w:jc w:val="both"/>
              <w:rPr>
                <w:rFonts w:ascii="Arial Narrow" w:hAnsi="Arial Narrow" w:cs="Arial"/>
                <w:sz w:val="24"/>
                <w:szCs w:val="24"/>
              </w:rPr>
            </w:pPr>
            <w:bookmarkStart w:id="2" w:name="_Hlk158297732"/>
            <w:r w:rsidRPr="007C184D">
              <w:rPr>
                <w:rFonts w:ascii="Arial Narrow" w:hAnsi="Arial Narrow" w:cs="Arial"/>
                <w:sz w:val="24"/>
                <w:szCs w:val="24"/>
              </w:rPr>
              <w:t>03-14</w:t>
            </w:r>
          </w:p>
        </w:tc>
        <w:tc>
          <w:tcPr>
            <w:tcW w:w="11995" w:type="dxa"/>
            <w:shd w:val="clear" w:color="auto" w:fill="auto"/>
            <w:tcMar>
              <w:top w:w="29" w:type="dxa"/>
              <w:left w:w="115" w:type="dxa"/>
              <w:bottom w:w="29" w:type="dxa"/>
              <w:right w:w="115" w:type="dxa"/>
            </w:tcMar>
          </w:tcPr>
          <w:p w14:paraId="0932EEDB" w14:textId="13C29413" w:rsidR="00886B51" w:rsidRPr="007C184D" w:rsidRDefault="00886B51" w:rsidP="007C184D">
            <w:pPr>
              <w:jc w:val="both"/>
              <w:rPr>
                <w:rFonts w:ascii="Arial Narrow" w:hAnsi="Arial Narrow" w:cs="Arial"/>
                <w:sz w:val="24"/>
                <w:szCs w:val="24"/>
              </w:rPr>
            </w:pPr>
            <w:r w:rsidRPr="007C184D">
              <w:rPr>
                <w:rFonts w:ascii="Arial Narrow" w:hAnsi="Arial Narrow" w:cs="Arial"/>
                <w:sz w:val="24"/>
                <w:szCs w:val="24"/>
              </w:rPr>
              <w:t xml:space="preserve">JK gynybos ministerija </w:t>
            </w:r>
            <w:hyperlink r:id="rId34" w:history="1">
              <w:r w:rsidRPr="007C184D">
                <w:rPr>
                  <w:rFonts w:ascii="Arial Narrow" w:hAnsi="Arial Narrow" w:cs="Arial"/>
                  <w:sz w:val="24"/>
                  <w:szCs w:val="24"/>
                </w:rPr>
                <w:t>paskelbė</w:t>
              </w:r>
            </w:hyperlink>
            <w:r w:rsidRPr="007C184D">
              <w:rPr>
                <w:rFonts w:ascii="Arial Narrow" w:hAnsi="Arial Narrow" w:cs="Arial"/>
                <w:sz w:val="24"/>
                <w:szCs w:val="24"/>
              </w:rPr>
              <w:t xml:space="preserve"> apie 14 naujų padidinto nuotolio ir keliamosios galios sraigtasparnių </w:t>
            </w:r>
            <w:r w:rsidRPr="00EA3D60">
              <w:rPr>
                <w:rFonts w:ascii="Arial Narrow" w:hAnsi="Arial Narrow" w:cs="Arial"/>
                <w:i/>
                <w:iCs/>
                <w:sz w:val="24"/>
                <w:szCs w:val="24"/>
              </w:rPr>
              <w:t xml:space="preserve">Chinook </w:t>
            </w:r>
            <w:r w:rsidRPr="007C184D">
              <w:rPr>
                <w:rFonts w:ascii="Arial Narrow" w:hAnsi="Arial Narrow" w:cs="Arial"/>
                <w:sz w:val="24"/>
                <w:szCs w:val="24"/>
              </w:rPr>
              <w:t>įsigijimą iš JAV. Dalis komponentų bus gaminama JK viduje.</w:t>
            </w:r>
          </w:p>
        </w:tc>
        <w:tc>
          <w:tcPr>
            <w:tcW w:w="2609" w:type="dxa"/>
            <w:shd w:val="clear" w:color="auto" w:fill="auto"/>
            <w:tcMar>
              <w:top w:w="29" w:type="dxa"/>
              <w:left w:w="115" w:type="dxa"/>
              <w:bottom w:w="29" w:type="dxa"/>
              <w:right w:w="115" w:type="dxa"/>
            </w:tcMar>
          </w:tcPr>
          <w:p w14:paraId="0201F352" w14:textId="6CE4B611" w:rsidR="00886B51" w:rsidRPr="007C184D" w:rsidRDefault="00433D78" w:rsidP="00886B51">
            <w:pPr>
              <w:spacing w:after="0"/>
              <w:rPr>
                <w:rStyle w:val="Hyperlink"/>
                <w:rFonts w:ascii="Arial Narrow" w:eastAsia="Times New Roman" w:hAnsi="Arial Narrow" w:cs="Arial"/>
                <w:noProof/>
                <w:sz w:val="18"/>
                <w:szCs w:val="18"/>
                <w:lang w:eastAsia="lt-LT"/>
              </w:rPr>
            </w:pPr>
            <w:hyperlink r:id="rId35" w:history="1">
              <w:r w:rsidRPr="007C184D">
                <w:rPr>
                  <w:rStyle w:val="Hyperlink"/>
                  <w:rFonts w:ascii="Arial Narrow" w:eastAsia="Times New Roman" w:hAnsi="Arial Narrow" w:cs="Arial"/>
                  <w:noProof/>
                  <w:sz w:val="18"/>
                  <w:szCs w:val="18"/>
                  <w:lang w:eastAsia="lt-LT"/>
                </w:rPr>
                <w:t>Capability boost for UK's global military operations as contract confirmed for new Chinooks - GOV.UK (www.gov.uk)</w:t>
              </w:r>
            </w:hyperlink>
          </w:p>
        </w:tc>
      </w:tr>
      <w:tr w:rsidR="00886B51" w:rsidRPr="007C184D" w14:paraId="15C61702" w14:textId="77777777" w:rsidTr="00607EAC">
        <w:trPr>
          <w:trHeight w:val="364"/>
        </w:trPr>
        <w:tc>
          <w:tcPr>
            <w:tcW w:w="888" w:type="dxa"/>
            <w:shd w:val="clear" w:color="auto" w:fill="auto"/>
            <w:tcMar>
              <w:top w:w="29" w:type="dxa"/>
              <w:left w:w="115" w:type="dxa"/>
              <w:bottom w:w="29" w:type="dxa"/>
              <w:right w:w="115" w:type="dxa"/>
            </w:tcMar>
          </w:tcPr>
          <w:p w14:paraId="41EC1FF6" w14:textId="68592734" w:rsidR="00886B51" w:rsidRPr="007C184D" w:rsidRDefault="003254CC" w:rsidP="00886B51">
            <w:pPr>
              <w:spacing w:after="0"/>
              <w:jc w:val="both"/>
              <w:rPr>
                <w:rFonts w:ascii="Arial Narrow" w:hAnsi="Arial Narrow" w:cs="Arial"/>
                <w:sz w:val="24"/>
                <w:szCs w:val="24"/>
              </w:rPr>
            </w:pPr>
            <w:r w:rsidRPr="007C184D">
              <w:rPr>
                <w:rFonts w:ascii="Arial Narrow" w:hAnsi="Arial Narrow" w:cs="Arial"/>
                <w:sz w:val="24"/>
                <w:szCs w:val="24"/>
              </w:rPr>
              <w:t>03-24</w:t>
            </w:r>
          </w:p>
        </w:tc>
        <w:tc>
          <w:tcPr>
            <w:tcW w:w="11995" w:type="dxa"/>
            <w:shd w:val="clear" w:color="auto" w:fill="auto"/>
            <w:tcMar>
              <w:top w:w="29" w:type="dxa"/>
              <w:left w:w="115" w:type="dxa"/>
              <w:bottom w:w="29" w:type="dxa"/>
              <w:right w:w="115" w:type="dxa"/>
            </w:tcMar>
          </w:tcPr>
          <w:p w14:paraId="1A92FD48" w14:textId="67488DB7" w:rsidR="00886B51" w:rsidRPr="007C184D" w:rsidRDefault="00433D78" w:rsidP="007C184D">
            <w:pPr>
              <w:spacing w:after="0"/>
              <w:jc w:val="both"/>
              <w:rPr>
                <w:rFonts w:ascii="Arial Narrow" w:hAnsi="Arial Narrow" w:cs="Arial"/>
                <w:sz w:val="24"/>
                <w:szCs w:val="24"/>
              </w:rPr>
            </w:pPr>
            <w:r w:rsidRPr="007C184D">
              <w:rPr>
                <w:rFonts w:ascii="Arial Narrow" w:hAnsi="Arial Narrow" w:cs="Arial"/>
                <w:sz w:val="24"/>
                <w:szCs w:val="24"/>
              </w:rPr>
              <w:t xml:space="preserve">JK MP </w:t>
            </w:r>
            <w:r w:rsidR="00886B51" w:rsidRPr="007C184D">
              <w:rPr>
                <w:rFonts w:ascii="Arial Narrow" w:hAnsi="Arial Narrow" w:cs="Arial"/>
                <w:sz w:val="24"/>
                <w:szCs w:val="24"/>
              </w:rPr>
              <w:t xml:space="preserve">anonsavo </w:t>
            </w:r>
            <w:r w:rsidR="003254CC" w:rsidRPr="007C184D">
              <w:rPr>
                <w:rFonts w:ascii="Arial Narrow" w:hAnsi="Arial Narrow" w:cs="Arial"/>
                <w:sz w:val="24"/>
                <w:szCs w:val="24"/>
              </w:rPr>
              <w:t>~</w:t>
            </w:r>
            <w:r w:rsidR="00886B51" w:rsidRPr="007C184D">
              <w:rPr>
                <w:rFonts w:ascii="Arial Narrow" w:hAnsi="Arial Narrow" w:cs="Arial"/>
                <w:sz w:val="24"/>
                <w:szCs w:val="24"/>
              </w:rPr>
              <w:t>760 mln. GBP vertės nac. priemonę - investicijas į gynybos ir civilinės atominės pramonės modernizavimą. Priemonės atsiradimą paskatino geopolitiniai iššūkiai ir grėsmės</w:t>
            </w:r>
            <w:r w:rsidRPr="007C184D">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3E01EFDE" w14:textId="77777777" w:rsidR="00886B51" w:rsidRPr="007C184D" w:rsidRDefault="003254CC" w:rsidP="00886B51">
            <w:pPr>
              <w:spacing w:after="0"/>
              <w:rPr>
                <w:rFonts w:ascii="Arial Narrow" w:eastAsia="Times New Roman" w:hAnsi="Arial Narrow" w:cs="Arial"/>
                <w:noProof/>
                <w:color w:val="0563C1"/>
                <w:sz w:val="18"/>
                <w:szCs w:val="18"/>
                <w:u w:val="single"/>
                <w:lang w:eastAsia="lt-LT"/>
              </w:rPr>
            </w:pPr>
            <w:hyperlink r:id="rId36" w:history="1">
              <w:r w:rsidRPr="007C184D">
                <w:rPr>
                  <w:rStyle w:val="Hyperlink"/>
                  <w:rFonts w:ascii="Arial Narrow" w:eastAsia="Times New Roman" w:hAnsi="Arial Narrow" w:cs="Arial"/>
                  <w:noProof/>
                  <w:sz w:val="18"/>
                  <w:szCs w:val="18"/>
                  <w:lang w:eastAsia="lt-LT"/>
                </w:rPr>
                <w:t>PM announces national endeavour to strengthen the UK's nuclear deterrent - GOV.UK (www.gov.uk)</w:t>
              </w:r>
            </w:hyperlink>
          </w:p>
          <w:p w14:paraId="41B6754C" w14:textId="77777777" w:rsidR="003254CC" w:rsidRPr="007C184D" w:rsidRDefault="003254CC" w:rsidP="00886B51">
            <w:pPr>
              <w:spacing w:after="0"/>
            </w:pPr>
          </w:p>
          <w:p w14:paraId="140B6FA0" w14:textId="6BC6598B" w:rsidR="003254CC" w:rsidRPr="007C184D" w:rsidRDefault="003254CC" w:rsidP="00886B51">
            <w:pPr>
              <w:spacing w:after="0"/>
              <w:rPr>
                <w:rStyle w:val="Hyperlink"/>
                <w:rFonts w:ascii="Arial Narrow" w:eastAsia="Times New Roman" w:hAnsi="Arial Narrow" w:cs="Arial"/>
                <w:noProof/>
                <w:sz w:val="18"/>
                <w:szCs w:val="18"/>
                <w:lang w:eastAsia="lt-LT"/>
              </w:rPr>
            </w:pPr>
            <w:hyperlink r:id="rId37" w:history="1">
              <w:r w:rsidRPr="007C184D">
                <w:rPr>
                  <w:rStyle w:val="Hyperlink"/>
                  <w:rFonts w:ascii="Arial Narrow" w:eastAsia="Times New Roman" w:hAnsi="Arial Narrow" w:cs="Arial"/>
                  <w:noProof/>
                  <w:sz w:val="18"/>
                  <w:szCs w:val="18"/>
                  <w:lang w:eastAsia="lt-LT"/>
                </w:rPr>
                <w:t>UK Commits Over £550 Million to Nuclear Defense and Energy - Bloomberg</w:t>
              </w:r>
            </w:hyperlink>
          </w:p>
        </w:tc>
      </w:tr>
      <w:tr w:rsidR="00886B51" w:rsidRPr="007C184D" w14:paraId="2301C1BF" w14:textId="77777777" w:rsidTr="00607EAC">
        <w:trPr>
          <w:trHeight w:val="364"/>
        </w:trPr>
        <w:tc>
          <w:tcPr>
            <w:tcW w:w="888" w:type="dxa"/>
            <w:shd w:val="clear" w:color="auto" w:fill="auto"/>
            <w:tcMar>
              <w:top w:w="29" w:type="dxa"/>
              <w:left w:w="115" w:type="dxa"/>
              <w:bottom w:w="29" w:type="dxa"/>
              <w:right w:w="115" w:type="dxa"/>
            </w:tcMar>
          </w:tcPr>
          <w:p w14:paraId="49A1A13C" w14:textId="752ED155"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lastRenderedPageBreak/>
              <w:t>04-04</w:t>
            </w:r>
          </w:p>
        </w:tc>
        <w:tc>
          <w:tcPr>
            <w:tcW w:w="11995" w:type="dxa"/>
            <w:shd w:val="clear" w:color="auto" w:fill="auto"/>
            <w:tcMar>
              <w:top w:w="29" w:type="dxa"/>
              <w:left w:w="115" w:type="dxa"/>
              <w:bottom w:w="29" w:type="dxa"/>
              <w:right w:w="115" w:type="dxa"/>
            </w:tcMar>
          </w:tcPr>
          <w:p w14:paraId="58B354B6" w14:textId="41C37E48"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 xml:space="preserve">JK vyriausybė raginama nutraukti ginkluotės pardavimą Izraeliui. Buvę JK aukščiausiojo teismo teisėjai ir leiboristų parlamentarai įspėjo vyriausybę, kad JK gali pažeisti tarptautinę teisę. Maždaug 15 proc. </w:t>
            </w:r>
            <w:r w:rsidRPr="00EA3D60">
              <w:rPr>
                <w:rFonts w:ascii="Arial Narrow" w:hAnsi="Arial Narrow" w:cs="Arial"/>
                <w:i/>
                <w:iCs/>
                <w:sz w:val="24"/>
                <w:szCs w:val="24"/>
              </w:rPr>
              <w:t>Lockheed Martin</w:t>
            </w:r>
            <w:r w:rsidRPr="007C184D">
              <w:rPr>
                <w:rFonts w:ascii="Arial Narrow" w:hAnsi="Arial Narrow" w:cs="Arial"/>
                <w:sz w:val="24"/>
                <w:szCs w:val="24"/>
              </w:rPr>
              <w:t xml:space="preserve"> F-35 karinių lėktuvų naudojamų Izraelio yra gaminama JK. Nuo 2008 m. JK Izraeliui pardavė ginkluotės už 574 mln. GBP, 2022 m. – 42 mln. GBP. Daugiausiai eksportuojama lėktuvų detalių, karinių radarų sistemų.</w:t>
            </w:r>
          </w:p>
        </w:tc>
        <w:tc>
          <w:tcPr>
            <w:tcW w:w="2609" w:type="dxa"/>
            <w:shd w:val="clear" w:color="auto" w:fill="auto"/>
            <w:tcMar>
              <w:top w:w="29" w:type="dxa"/>
              <w:left w:w="115" w:type="dxa"/>
              <w:bottom w:w="29" w:type="dxa"/>
              <w:right w:w="115" w:type="dxa"/>
            </w:tcMar>
          </w:tcPr>
          <w:p w14:paraId="72C5A2C1" w14:textId="78A3AA87" w:rsidR="00886B51" w:rsidRPr="007C184D" w:rsidRDefault="00886B51" w:rsidP="00886B51">
            <w:pPr>
              <w:spacing w:after="0"/>
              <w:rPr>
                <w:rStyle w:val="Hyperlink"/>
                <w:rFonts w:ascii="Arial Narrow" w:eastAsia="Times New Roman" w:hAnsi="Arial Narrow" w:cs="Arial"/>
                <w:noProof/>
                <w:sz w:val="18"/>
                <w:szCs w:val="18"/>
                <w:lang w:eastAsia="lt-LT"/>
              </w:rPr>
            </w:pPr>
            <w:hyperlink r:id="rId38" w:history="1">
              <w:r w:rsidRPr="007C184D">
                <w:rPr>
                  <w:rStyle w:val="Hyperlink"/>
                  <w:rFonts w:ascii="Arial Narrow" w:eastAsia="Times New Roman" w:hAnsi="Arial Narrow" w:cs="Arial"/>
                  <w:noProof/>
                  <w:sz w:val="18"/>
                  <w:szCs w:val="18"/>
                  <w:lang w:eastAsia="lt-LT"/>
                </w:rPr>
                <w:t>UK under growing pressure to halt arms exports to Israel (ft.com)</w:t>
              </w:r>
            </w:hyperlink>
          </w:p>
        </w:tc>
      </w:tr>
      <w:bookmarkEnd w:id="2"/>
      <w:tr w:rsidR="00886B51" w:rsidRPr="007C184D" w14:paraId="628963DB" w14:textId="77777777" w:rsidTr="00A74DFC">
        <w:trPr>
          <w:trHeight w:val="428"/>
        </w:trPr>
        <w:tc>
          <w:tcPr>
            <w:tcW w:w="15492" w:type="dxa"/>
            <w:gridSpan w:val="3"/>
            <w:shd w:val="clear" w:color="auto" w:fill="DEEAF6"/>
            <w:tcMar>
              <w:top w:w="29" w:type="dxa"/>
              <w:left w:w="115" w:type="dxa"/>
              <w:bottom w:w="29" w:type="dxa"/>
              <w:right w:w="115" w:type="dxa"/>
            </w:tcMar>
          </w:tcPr>
          <w:p w14:paraId="3E9E860D" w14:textId="2BF8DB32" w:rsidR="00886B51" w:rsidRPr="007C184D" w:rsidRDefault="00886B51" w:rsidP="007C184D">
            <w:pPr>
              <w:spacing w:after="0"/>
              <w:jc w:val="both"/>
              <w:rPr>
                <w:rFonts w:ascii="Arial Narrow" w:hAnsi="Arial Narrow" w:cs="Arial"/>
                <w:b/>
                <w:noProof/>
                <w:sz w:val="24"/>
                <w:szCs w:val="18"/>
              </w:rPr>
            </w:pPr>
            <w:r w:rsidRPr="007C184D">
              <w:rPr>
                <w:rFonts w:ascii="Arial Narrow" w:hAnsi="Arial Narrow" w:cs="Arial"/>
                <w:b/>
                <w:noProof/>
                <w:sz w:val="24"/>
                <w:szCs w:val="18"/>
              </w:rPr>
              <w:t xml:space="preserve">Bendra ekonominė informacija </w:t>
            </w:r>
          </w:p>
        </w:tc>
      </w:tr>
      <w:tr w:rsidR="00886B51" w:rsidRPr="007C184D" w14:paraId="438C3E2D" w14:textId="77777777" w:rsidTr="00A74DFC">
        <w:trPr>
          <w:trHeight w:val="41"/>
        </w:trPr>
        <w:tc>
          <w:tcPr>
            <w:tcW w:w="888" w:type="dxa"/>
            <w:shd w:val="clear" w:color="auto" w:fill="auto"/>
            <w:tcMar>
              <w:top w:w="29" w:type="dxa"/>
              <w:left w:w="115" w:type="dxa"/>
              <w:bottom w:w="29" w:type="dxa"/>
              <w:right w:w="115" w:type="dxa"/>
            </w:tcMar>
          </w:tcPr>
          <w:p w14:paraId="781A1331" w14:textId="4DA3C2F6"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03-28</w:t>
            </w:r>
          </w:p>
        </w:tc>
        <w:tc>
          <w:tcPr>
            <w:tcW w:w="11995" w:type="dxa"/>
            <w:shd w:val="clear" w:color="auto" w:fill="auto"/>
            <w:tcMar>
              <w:top w:w="29" w:type="dxa"/>
              <w:left w:w="115" w:type="dxa"/>
              <w:bottom w:w="29" w:type="dxa"/>
              <w:right w:w="115" w:type="dxa"/>
            </w:tcMar>
          </w:tcPr>
          <w:p w14:paraId="1B5F3D48" w14:textId="6F87ED8B" w:rsidR="00886B51" w:rsidRPr="007C184D" w:rsidRDefault="00886B51" w:rsidP="007C184D">
            <w:pPr>
              <w:spacing w:after="0"/>
              <w:jc w:val="both"/>
              <w:rPr>
                <w:rFonts w:ascii="Arial Narrow" w:hAnsi="Arial Narrow" w:cs="Arial"/>
                <w:sz w:val="24"/>
                <w:szCs w:val="24"/>
              </w:rPr>
            </w:pPr>
            <w:bookmarkStart w:id="3" w:name="_Hlk162528352"/>
            <w:r w:rsidRPr="007C184D">
              <w:rPr>
                <w:rFonts w:ascii="Arial Narrow" w:hAnsi="Arial Narrow" w:cs="Arial"/>
                <w:sz w:val="24"/>
                <w:szCs w:val="24"/>
              </w:rPr>
              <w:t>2023 m. II pusm. JK ekonomika patyrė techninę recesiją: IV ketv. JK ekonomika smuko 0,3 proc., o III ketv. – 0,1 proc. Tai – prasta žinia JK MP R. Sunak, kurio partija, smarkiai atsilieka nuo leiboristų, siekia save pozicionuoti kaip geriausią JK ekonomikos vedlį.</w:t>
            </w:r>
            <w:bookmarkEnd w:id="3"/>
          </w:p>
        </w:tc>
        <w:tc>
          <w:tcPr>
            <w:tcW w:w="2609" w:type="dxa"/>
            <w:shd w:val="clear" w:color="auto" w:fill="auto"/>
            <w:tcMar>
              <w:top w:w="29" w:type="dxa"/>
              <w:left w:w="115" w:type="dxa"/>
              <w:bottom w:w="29" w:type="dxa"/>
              <w:right w:w="115" w:type="dxa"/>
            </w:tcMar>
          </w:tcPr>
          <w:p w14:paraId="2FBEBE03" w14:textId="327B0A2E" w:rsidR="00886B51" w:rsidRPr="007C184D" w:rsidRDefault="00886B51" w:rsidP="00886B51">
            <w:pPr>
              <w:spacing w:after="0"/>
              <w:rPr>
                <w:rStyle w:val="Hyperlink"/>
                <w:rFonts w:ascii="Arial Narrow" w:eastAsia="Times New Roman" w:hAnsi="Arial Narrow" w:cs="Arial"/>
                <w:noProof/>
                <w:sz w:val="18"/>
                <w:szCs w:val="18"/>
                <w:lang w:eastAsia="lt-LT"/>
              </w:rPr>
            </w:pPr>
            <w:hyperlink r:id="rId39" w:history="1">
              <w:r w:rsidRPr="007C184D">
                <w:rPr>
                  <w:rStyle w:val="Hyperlink"/>
                  <w:rFonts w:ascii="Arial Narrow" w:eastAsia="Times New Roman" w:hAnsi="Arial Narrow" w:cs="Arial"/>
                  <w:noProof/>
                  <w:sz w:val="18"/>
                  <w:szCs w:val="18"/>
                  <w:lang w:eastAsia="lt-LT"/>
                </w:rPr>
                <w:t>Official data confirms UK economy slipped into recession last year (ft.com)</w:t>
              </w:r>
            </w:hyperlink>
          </w:p>
        </w:tc>
      </w:tr>
      <w:tr w:rsidR="00886B51" w:rsidRPr="007C184D" w14:paraId="52DB0A65" w14:textId="77777777" w:rsidTr="00A74DFC">
        <w:trPr>
          <w:trHeight w:val="41"/>
        </w:trPr>
        <w:tc>
          <w:tcPr>
            <w:tcW w:w="888" w:type="dxa"/>
            <w:shd w:val="clear" w:color="auto" w:fill="auto"/>
            <w:tcMar>
              <w:top w:w="29" w:type="dxa"/>
              <w:left w:w="115" w:type="dxa"/>
              <w:bottom w:w="29" w:type="dxa"/>
              <w:right w:w="115" w:type="dxa"/>
            </w:tcMar>
          </w:tcPr>
          <w:p w14:paraId="4D81F020" w14:textId="7781546D" w:rsidR="00886B51" w:rsidRPr="007C184D" w:rsidRDefault="00886B51" w:rsidP="00886B51">
            <w:pPr>
              <w:spacing w:after="0"/>
              <w:jc w:val="both"/>
              <w:rPr>
                <w:rFonts w:ascii="Arial Narrow" w:hAnsi="Arial Narrow" w:cs="Arial"/>
                <w:sz w:val="24"/>
                <w:szCs w:val="24"/>
              </w:rPr>
            </w:pPr>
            <w:bookmarkStart w:id="4" w:name="_Hlk161330936"/>
            <w:r w:rsidRPr="007C184D">
              <w:rPr>
                <w:rFonts w:ascii="Arial Narrow" w:hAnsi="Arial Narrow" w:cs="Arial"/>
                <w:sz w:val="24"/>
                <w:szCs w:val="24"/>
              </w:rPr>
              <w:t>03-13</w:t>
            </w:r>
          </w:p>
        </w:tc>
        <w:tc>
          <w:tcPr>
            <w:tcW w:w="11995" w:type="dxa"/>
            <w:shd w:val="clear" w:color="auto" w:fill="auto"/>
            <w:tcMar>
              <w:top w:w="29" w:type="dxa"/>
              <w:left w:w="115" w:type="dxa"/>
              <w:bottom w:w="29" w:type="dxa"/>
              <w:right w:w="115" w:type="dxa"/>
            </w:tcMar>
          </w:tcPr>
          <w:p w14:paraId="0CE5E73A" w14:textId="61C0D2B3"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 xml:space="preserve">2024 m. sausio mėn. JK ekonomika augo 0,2 proc. Ypač augo paslaugų sektorius. </w:t>
            </w:r>
          </w:p>
        </w:tc>
        <w:tc>
          <w:tcPr>
            <w:tcW w:w="2609" w:type="dxa"/>
            <w:shd w:val="clear" w:color="auto" w:fill="auto"/>
            <w:tcMar>
              <w:top w:w="29" w:type="dxa"/>
              <w:left w:w="115" w:type="dxa"/>
              <w:bottom w:w="29" w:type="dxa"/>
              <w:right w:w="115" w:type="dxa"/>
            </w:tcMar>
          </w:tcPr>
          <w:p w14:paraId="6AE44940" w14:textId="4387327C" w:rsidR="00886B51" w:rsidRPr="007C184D" w:rsidRDefault="00886B51" w:rsidP="00886B51">
            <w:pPr>
              <w:spacing w:after="0"/>
              <w:rPr>
                <w:rStyle w:val="Hyperlink"/>
              </w:rPr>
            </w:pPr>
            <w:hyperlink r:id="rId40" w:history="1">
              <w:r w:rsidRPr="007C184D">
                <w:rPr>
                  <w:rStyle w:val="Hyperlink"/>
                  <w:rFonts w:ascii="Arial Narrow" w:eastAsia="Times New Roman" w:hAnsi="Arial Narrow" w:cs="Arial"/>
                  <w:noProof/>
                  <w:sz w:val="18"/>
                  <w:szCs w:val="18"/>
                  <w:lang w:eastAsia="lt-LT"/>
                </w:rPr>
                <w:t>UK economy returns to growth in January (ft.com)</w:t>
              </w:r>
            </w:hyperlink>
          </w:p>
        </w:tc>
      </w:tr>
      <w:bookmarkEnd w:id="4"/>
      <w:tr w:rsidR="00886B51" w:rsidRPr="007C184D" w14:paraId="37B8B044" w14:textId="77777777" w:rsidTr="00A74DFC">
        <w:trPr>
          <w:trHeight w:val="41"/>
        </w:trPr>
        <w:tc>
          <w:tcPr>
            <w:tcW w:w="888" w:type="dxa"/>
            <w:shd w:val="clear" w:color="auto" w:fill="auto"/>
            <w:tcMar>
              <w:top w:w="29" w:type="dxa"/>
              <w:left w:w="115" w:type="dxa"/>
              <w:bottom w:w="29" w:type="dxa"/>
              <w:right w:w="115" w:type="dxa"/>
            </w:tcMar>
          </w:tcPr>
          <w:p w14:paraId="54DAD151" w14:textId="6EC963CC"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03-20</w:t>
            </w:r>
          </w:p>
        </w:tc>
        <w:tc>
          <w:tcPr>
            <w:tcW w:w="11995" w:type="dxa"/>
            <w:shd w:val="clear" w:color="auto" w:fill="auto"/>
            <w:tcMar>
              <w:top w:w="29" w:type="dxa"/>
              <w:left w:w="115" w:type="dxa"/>
              <w:bottom w:w="29" w:type="dxa"/>
              <w:right w:w="115" w:type="dxa"/>
            </w:tcMar>
          </w:tcPr>
          <w:p w14:paraId="699CEA43" w14:textId="2AB75BEB"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 xml:space="preserve">Geros žinios MP R. Sunak – dėl mažėjančių maisto kainų infliacija JK netikėtai nukrito iki 3,4 proc., t.y. mažiausias infliacijos lygis nuo 2021 m. Tikimasi, kad infliacija ir toliau kris. Tuo tarpu 20 proc. pirmaujantys leiboristai teigia, kad kainos išlieka aukštos, mokesčių našta gyventojams didžiausia per pastaruosius 70 m., toliau auga būsto paskolų įmokos, kas taip pat skatina rekordiškai augančias būstų nuomos kainas. </w:t>
            </w:r>
          </w:p>
        </w:tc>
        <w:tc>
          <w:tcPr>
            <w:tcW w:w="2609" w:type="dxa"/>
            <w:shd w:val="clear" w:color="auto" w:fill="auto"/>
            <w:tcMar>
              <w:top w:w="29" w:type="dxa"/>
              <w:left w:w="115" w:type="dxa"/>
              <w:bottom w:w="29" w:type="dxa"/>
              <w:right w:w="115" w:type="dxa"/>
            </w:tcMar>
          </w:tcPr>
          <w:p w14:paraId="43D40460" w14:textId="3ABF87FB" w:rsidR="00886B51" w:rsidRPr="007C184D" w:rsidRDefault="00886B51" w:rsidP="00886B51">
            <w:pPr>
              <w:spacing w:after="0"/>
              <w:rPr>
                <w:rStyle w:val="Hyperlink"/>
                <w:rFonts w:ascii="Arial Narrow" w:eastAsia="Times New Roman" w:hAnsi="Arial Narrow" w:cs="Arial"/>
                <w:noProof/>
                <w:sz w:val="18"/>
                <w:szCs w:val="18"/>
                <w:lang w:eastAsia="lt-LT"/>
              </w:rPr>
            </w:pPr>
            <w:hyperlink r:id="rId41" w:history="1">
              <w:r w:rsidRPr="007C184D">
                <w:rPr>
                  <w:rStyle w:val="Hyperlink"/>
                  <w:rFonts w:ascii="Arial Narrow" w:eastAsia="Times New Roman" w:hAnsi="Arial Narrow" w:cs="Arial"/>
                  <w:noProof/>
                  <w:sz w:val="18"/>
                  <w:szCs w:val="18"/>
                  <w:lang w:eastAsia="lt-LT"/>
                </w:rPr>
                <w:t>UK inflation hits lowest rate since 2021 at 3.4% (ft.com)</w:t>
              </w:r>
            </w:hyperlink>
          </w:p>
        </w:tc>
      </w:tr>
      <w:tr w:rsidR="00886B51" w:rsidRPr="007C184D" w14:paraId="057C68A0" w14:textId="77777777" w:rsidTr="006325F6">
        <w:trPr>
          <w:trHeight w:val="352"/>
        </w:trPr>
        <w:tc>
          <w:tcPr>
            <w:tcW w:w="888" w:type="dxa"/>
            <w:shd w:val="clear" w:color="auto" w:fill="auto"/>
            <w:tcMar>
              <w:top w:w="29" w:type="dxa"/>
              <w:left w:w="115" w:type="dxa"/>
              <w:bottom w:w="29" w:type="dxa"/>
              <w:right w:w="115" w:type="dxa"/>
            </w:tcMar>
          </w:tcPr>
          <w:p w14:paraId="21027D99" w14:textId="5C1F3D36"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03-21</w:t>
            </w:r>
          </w:p>
        </w:tc>
        <w:tc>
          <w:tcPr>
            <w:tcW w:w="11995" w:type="dxa"/>
            <w:shd w:val="clear" w:color="auto" w:fill="auto"/>
            <w:tcMar>
              <w:top w:w="29" w:type="dxa"/>
              <w:left w:w="115" w:type="dxa"/>
              <w:bottom w:w="29" w:type="dxa"/>
              <w:right w:w="115" w:type="dxa"/>
            </w:tcMar>
          </w:tcPr>
          <w:p w14:paraId="77990EED" w14:textId="317F5CA9"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Anglijos bankas paliko galioti bazinių palūkanų 5,25 proc. normą, tačiau indikavo, kad JK ekonomika juda tinkama linkme. Palūkanų lygis JK išlieka aukščiausiu per 16 m.</w:t>
            </w:r>
          </w:p>
        </w:tc>
        <w:tc>
          <w:tcPr>
            <w:tcW w:w="2609" w:type="dxa"/>
            <w:shd w:val="clear" w:color="auto" w:fill="auto"/>
            <w:tcMar>
              <w:top w:w="29" w:type="dxa"/>
              <w:left w:w="115" w:type="dxa"/>
              <w:bottom w:w="29" w:type="dxa"/>
              <w:right w:w="115" w:type="dxa"/>
            </w:tcMar>
          </w:tcPr>
          <w:p w14:paraId="0E9BB92A" w14:textId="77777777" w:rsidR="00886B51" w:rsidRPr="007C184D" w:rsidRDefault="00886B51" w:rsidP="00886B51">
            <w:pPr>
              <w:spacing w:after="0"/>
              <w:rPr>
                <w:rStyle w:val="Hyperlink"/>
              </w:rPr>
            </w:pPr>
            <w:hyperlink r:id="rId42" w:history="1">
              <w:r w:rsidRPr="007C184D">
                <w:rPr>
                  <w:rStyle w:val="Hyperlink"/>
                  <w:rFonts w:ascii="Arial Narrow" w:eastAsia="Times New Roman" w:hAnsi="Arial Narrow" w:cs="Arial"/>
                  <w:noProof/>
                  <w:sz w:val="18"/>
                  <w:szCs w:val="18"/>
                  <w:lang w:eastAsia="lt-LT"/>
                </w:rPr>
                <w:t>Bank of England holds rates at 5.25% (ft.com)</w:t>
              </w:r>
            </w:hyperlink>
          </w:p>
          <w:p w14:paraId="3A9699B8" w14:textId="77777777" w:rsidR="00886B51" w:rsidRPr="007C184D" w:rsidRDefault="00886B51" w:rsidP="00886B51">
            <w:pPr>
              <w:spacing w:after="0"/>
              <w:rPr>
                <w:rStyle w:val="Hyperlink"/>
              </w:rPr>
            </w:pPr>
          </w:p>
          <w:p w14:paraId="45DE8AB7" w14:textId="39E18443" w:rsidR="00886B51" w:rsidRPr="007C184D" w:rsidRDefault="00886B51" w:rsidP="00886B51">
            <w:pPr>
              <w:spacing w:after="0"/>
              <w:rPr>
                <w:rStyle w:val="Hyperlink"/>
                <w:rFonts w:ascii="Arial Narrow" w:eastAsia="Times New Roman" w:hAnsi="Arial Narrow" w:cs="Arial"/>
                <w:noProof/>
                <w:sz w:val="18"/>
                <w:szCs w:val="18"/>
                <w:lang w:eastAsia="lt-LT"/>
              </w:rPr>
            </w:pPr>
            <w:hyperlink r:id="rId43" w:history="1">
              <w:r w:rsidRPr="007C184D">
                <w:rPr>
                  <w:rStyle w:val="Hyperlink"/>
                  <w:rFonts w:ascii="Arial Narrow" w:eastAsia="Times New Roman" w:hAnsi="Arial Narrow" w:cs="Arial"/>
                  <w:noProof/>
                  <w:sz w:val="18"/>
                  <w:szCs w:val="18"/>
                  <w:lang w:eastAsia="lt-LT"/>
                </w:rPr>
                <w:t>Bank of England keeps interest rate at 5.25% but cut moves closer | Business News | Sky News</w:t>
              </w:r>
            </w:hyperlink>
          </w:p>
        </w:tc>
      </w:tr>
      <w:tr w:rsidR="00886B51" w:rsidRPr="007C184D" w14:paraId="2835ACA1" w14:textId="77777777" w:rsidTr="006325F6">
        <w:trPr>
          <w:trHeight w:val="352"/>
        </w:trPr>
        <w:tc>
          <w:tcPr>
            <w:tcW w:w="888" w:type="dxa"/>
            <w:shd w:val="clear" w:color="auto" w:fill="auto"/>
            <w:tcMar>
              <w:top w:w="29" w:type="dxa"/>
              <w:left w:w="115" w:type="dxa"/>
              <w:bottom w:w="29" w:type="dxa"/>
              <w:right w:w="115" w:type="dxa"/>
            </w:tcMar>
          </w:tcPr>
          <w:p w14:paraId="22B4AA97" w14:textId="0CE6265D"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04-02</w:t>
            </w:r>
          </w:p>
        </w:tc>
        <w:tc>
          <w:tcPr>
            <w:tcW w:w="11995" w:type="dxa"/>
            <w:shd w:val="clear" w:color="auto" w:fill="auto"/>
            <w:tcMar>
              <w:top w:w="29" w:type="dxa"/>
              <w:left w:w="115" w:type="dxa"/>
              <w:bottom w:w="29" w:type="dxa"/>
              <w:right w:w="115" w:type="dxa"/>
            </w:tcMar>
          </w:tcPr>
          <w:p w14:paraId="0801331B" w14:textId="69370E95"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JK parduotuvių kainų infliacija krito žemiau 2 proc. ribos per pastaruosius du metus. Tai - žemiausias infliacijos rodiklis nuo 2021 m. gruodžio mėn. kuomet parduotuvių infliacijos rodiklis siekė vos 0</w:t>
            </w:r>
            <w:r w:rsidR="003254CC" w:rsidRPr="007C184D">
              <w:rPr>
                <w:rFonts w:ascii="Arial Narrow" w:hAnsi="Arial Narrow" w:cs="Arial"/>
                <w:sz w:val="24"/>
                <w:szCs w:val="24"/>
              </w:rPr>
              <w:t>,</w:t>
            </w:r>
            <w:r w:rsidRPr="007C184D">
              <w:rPr>
                <w:rFonts w:ascii="Arial Narrow" w:hAnsi="Arial Narrow" w:cs="Arial"/>
                <w:sz w:val="24"/>
                <w:szCs w:val="24"/>
              </w:rPr>
              <w:t>8</w:t>
            </w:r>
            <w:r w:rsidR="003254CC" w:rsidRPr="007C184D">
              <w:rPr>
                <w:rFonts w:ascii="Arial Narrow" w:hAnsi="Arial Narrow" w:cs="Arial"/>
                <w:sz w:val="24"/>
                <w:szCs w:val="24"/>
              </w:rPr>
              <w:t xml:space="preserve"> proc. </w:t>
            </w:r>
            <w:r w:rsidRPr="007C184D">
              <w:rPr>
                <w:rFonts w:ascii="Arial Narrow" w:hAnsi="Arial Narrow" w:cs="Arial"/>
                <w:sz w:val="24"/>
                <w:szCs w:val="24"/>
              </w:rPr>
              <w:t>Tikimasi, kad tai paskatins vartotojų išlaidas ir šalies ekonomikos atsigavimą.</w:t>
            </w:r>
          </w:p>
        </w:tc>
        <w:tc>
          <w:tcPr>
            <w:tcW w:w="2609" w:type="dxa"/>
            <w:shd w:val="clear" w:color="auto" w:fill="auto"/>
            <w:tcMar>
              <w:top w:w="29" w:type="dxa"/>
              <w:left w:w="115" w:type="dxa"/>
              <w:bottom w:w="29" w:type="dxa"/>
              <w:right w:w="115" w:type="dxa"/>
            </w:tcMar>
          </w:tcPr>
          <w:p w14:paraId="31125AE4" w14:textId="1CE17509" w:rsidR="00886B51" w:rsidRPr="007C184D" w:rsidRDefault="00886B51" w:rsidP="00886B51">
            <w:pPr>
              <w:spacing w:after="0"/>
              <w:rPr>
                <w:rStyle w:val="Hyperlink"/>
                <w:rFonts w:ascii="Arial Narrow" w:eastAsia="Times New Roman" w:hAnsi="Arial Narrow" w:cs="Arial"/>
                <w:noProof/>
                <w:sz w:val="18"/>
                <w:szCs w:val="18"/>
                <w:lang w:eastAsia="lt-LT"/>
              </w:rPr>
            </w:pPr>
            <w:hyperlink r:id="rId44" w:history="1">
              <w:r w:rsidRPr="007C184D">
                <w:rPr>
                  <w:rStyle w:val="Hyperlink"/>
                  <w:rFonts w:ascii="Arial Narrow" w:eastAsia="Times New Roman" w:hAnsi="Arial Narrow" w:cs="Arial"/>
                  <w:noProof/>
                  <w:sz w:val="18"/>
                  <w:szCs w:val="18"/>
                  <w:lang w:eastAsia="lt-LT"/>
                </w:rPr>
                <w:t>UK shop price inflation drops below 2% for first time in 2 years (ft.com)</w:t>
              </w:r>
            </w:hyperlink>
          </w:p>
        </w:tc>
      </w:tr>
      <w:tr w:rsidR="00886B51" w:rsidRPr="007C184D" w14:paraId="6C5A240A" w14:textId="77777777" w:rsidTr="00A74DFC">
        <w:trPr>
          <w:trHeight w:val="41"/>
        </w:trPr>
        <w:tc>
          <w:tcPr>
            <w:tcW w:w="888" w:type="dxa"/>
            <w:shd w:val="clear" w:color="auto" w:fill="auto"/>
            <w:tcMar>
              <w:top w:w="29" w:type="dxa"/>
              <w:left w:w="115" w:type="dxa"/>
              <w:bottom w:w="29" w:type="dxa"/>
              <w:right w:w="115" w:type="dxa"/>
            </w:tcMar>
          </w:tcPr>
          <w:p w14:paraId="3736504A" w14:textId="50542832"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03-26</w:t>
            </w:r>
          </w:p>
        </w:tc>
        <w:tc>
          <w:tcPr>
            <w:tcW w:w="11995" w:type="dxa"/>
            <w:shd w:val="clear" w:color="auto" w:fill="auto"/>
            <w:tcMar>
              <w:top w:w="29" w:type="dxa"/>
              <w:left w:w="115" w:type="dxa"/>
              <w:bottom w:w="29" w:type="dxa"/>
              <w:right w:w="115" w:type="dxa"/>
            </w:tcMar>
          </w:tcPr>
          <w:p w14:paraId="39B2F3C3" w14:textId="497E2D41"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 xml:space="preserve">Britų pramonės ir prekybos rūmai britų politikus ragina pamiršti senus debatus dėl Brexit ir daugiau dėmesio skirti prekybos skatinimui ir investicijų pritraukimui. Prekybos rūmai ragina sukurti Didžiosios Britanijos eksporto tarybą, kuriai vadovautų ministras, ir </w:t>
            </w:r>
            <w:r w:rsidR="00EA3D60">
              <w:rPr>
                <w:rFonts w:ascii="Arial Narrow" w:hAnsi="Arial Narrow" w:cs="Arial"/>
                <w:sz w:val="24"/>
                <w:szCs w:val="24"/>
              </w:rPr>
              <w:t>raginama</w:t>
            </w:r>
            <w:r w:rsidRPr="007C184D">
              <w:rPr>
                <w:rFonts w:ascii="Arial Narrow" w:hAnsi="Arial Narrow" w:cs="Arial"/>
                <w:sz w:val="24"/>
                <w:szCs w:val="24"/>
              </w:rPr>
              <w:t xml:space="preserve"> skirti finansavimą konsultavimo paslaugoms mažoms įmonėms. 2018-2023 m. JK prekių eksporto apimtys sumažėjo 7,4 proc. JK vyriausybėms nepavyksta pabaigti derybų dėl prekybos susitarimų su svarbiomis šalimis partnerėmis.</w:t>
            </w:r>
          </w:p>
        </w:tc>
        <w:tc>
          <w:tcPr>
            <w:tcW w:w="2609" w:type="dxa"/>
            <w:shd w:val="clear" w:color="auto" w:fill="auto"/>
            <w:tcMar>
              <w:top w:w="29" w:type="dxa"/>
              <w:left w:w="115" w:type="dxa"/>
              <w:bottom w:w="29" w:type="dxa"/>
              <w:right w:w="115" w:type="dxa"/>
            </w:tcMar>
          </w:tcPr>
          <w:p w14:paraId="213E4141" w14:textId="47B433E8" w:rsidR="00886B51" w:rsidRPr="007C184D" w:rsidRDefault="00886B51" w:rsidP="00886B51">
            <w:pPr>
              <w:spacing w:after="0"/>
              <w:rPr>
                <w:rStyle w:val="Hyperlink"/>
                <w:rFonts w:ascii="Arial Narrow" w:eastAsia="Times New Roman" w:hAnsi="Arial Narrow" w:cs="Arial"/>
                <w:noProof/>
                <w:sz w:val="18"/>
                <w:szCs w:val="18"/>
                <w:lang w:eastAsia="lt-LT"/>
              </w:rPr>
            </w:pPr>
            <w:hyperlink r:id="rId45" w:history="1">
              <w:r w:rsidRPr="007C184D">
                <w:rPr>
                  <w:rStyle w:val="Hyperlink"/>
                  <w:rFonts w:ascii="Arial Narrow" w:eastAsia="Times New Roman" w:hAnsi="Arial Narrow" w:cs="Arial"/>
                  <w:noProof/>
                  <w:sz w:val="18"/>
                  <w:szCs w:val="18"/>
                  <w:lang w:eastAsia="lt-LT"/>
                </w:rPr>
                <w:t>UK politicians need to get over Brexit and prioritise trade, say businesses (ft.com)</w:t>
              </w:r>
            </w:hyperlink>
          </w:p>
        </w:tc>
      </w:tr>
      <w:tr w:rsidR="00886B51" w:rsidRPr="007C184D" w14:paraId="532C8A88" w14:textId="77777777" w:rsidTr="00A74DFC">
        <w:trPr>
          <w:trHeight w:val="41"/>
        </w:trPr>
        <w:tc>
          <w:tcPr>
            <w:tcW w:w="888" w:type="dxa"/>
            <w:shd w:val="clear" w:color="auto" w:fill="auto"/>
            <w:tcMar>
              <w:top w:w="29" w:type="dxa"/>
              <w:left w:w="115" w:type="dxa"/>
              <w:bottom w:w="29" w:type="dxa"/>
              <w:right w:w="115" w:type="dxa"/>
            </w:tcMar>
          </w:tcPr>
          <w:p w14:paraId="09CFE4DD" w14:textId="0485D18F" w:rsidR="00886B51" w:rsidRPr="007C184D" w:rsidRDefault="00886B51" w:rsidP="00886B51">
            <w:pPr>
              <w:spacing w:after="0"/>
              <w:jc w:val="both"/>
              <w:rPr>
                <w:rFonts w:ascii="Arial Narrow" w:hAnsi="Arial Narrow" w:cs="Arial"/>
                <w:sz w:val="24"/>
                <w:szCs w:val="24"/>
              </w:rPr>
            </w:pPr>
            <w:r w:rsidRPr="007C184D">
              <w:rPr>
                <w:rFonts w:ascii="Arial Narrow" w:hAnsi="Arial Narrow" w:cs="Arial"/>
                <w:sz w:val="24"/>
                <w:szCs w:val="24"/>
              </w:rPr>
              <w:t>03-12</w:t>
            </w:r>
          </w:p>
        </w:tc>
        <w:tc>
          <w:tcPr>
            <w:tcW w:w="11995" w:type="dxa"/>
            <w:shd w:val="clear" w:color="auto" w:fill="auto"/>
            <w:tcMar>
              <w:top w:w="29" w:type="dxa"/>
              <w:left w:w="115" w:type="dxa"/>
              <w:bottom w:w="29" w:type="dxa"/>
              <w:right w:w="115" w:type="dxa"/>
            </w:tcMar>
          </w:tcPr>
          <w:p w14:paraId="078BAEFB" w14:textId="6E885064" w:rsidR="00886B51" w:rsidRPr="007C184D" w:rsidRDefault="00886B51" w:rsidP="007C184D">
            <w:pPr>
              <w:spacing w:after="0"/>
              <w:jc w:val="both"/>
              <w:rPr>
                <w:rFonts w:ascii="Arial Narrow" w:hAnsi="Arial Narrow" w:cs="Arial"/>
                <w:sz w:val="24"/>
                <w:szCs w:val="24"/>
              </w:rPr>
            </w:pPr>
            <w:r w:rsidRPr="007C184D">
              <w:rPr>
                <w:rFonts w:ascii="Arial Narrow" w:hAnsi="Arial Narrow" w:cs="Arial"/>
                <w:sz w:val="24"/>
                <w:szCs w:val="24"/>
              </w:rPr>
              <w:t xml:space="preserve">2023 m. JK eksportavo 273 mln. GBP prabangių automobilių į Azerbaidžaną (+1860 proc. augimas palyginus su 5 metų laikotarpiu prieš karo UA pradžią). Azerbaidžanas staiga tapo 16 didžiausia JK prabangių automobilių eksporto kryptimi. Vidutinė į Azerbaidžaną eksportuojamo automobilio vertė viršija 100 tūkst. GBP. Tuo tarpu kiti šaltiniai rodo analogišką automobilių eksporto iš RU į Azerbaidžaną augimą. JK ministrė Anne-Marie Trevelyan atsakinga už sankcijų įgyvendinimą įspėjo JK automobilių gamintojus peržiūrėti savo tiekimo grandines ir laikytis sankcijose apibrėžtų taisyklių, kurios labai aiškiai nurodo, kad įmonės neturėtų prekiauti su RU ar trečiąja šalimi, remiančia RU. JK oficiali statistika rodo, kad tiesioginis JK automobilių eksportas į RU siekia 0 proc. </w:t>
            </w:r>
          </w:p>
        </w:tc>
        <w:tc>
          <w:tcPr>
            <w:tcW w:w="2609" w:type="dxa"/>
            <w:shd w:val="clear" w:color="auto" w:fill="auto"/>
            <w:tcMar>
              <w:top w:w="29" w:type="dxa"/>
              <w:left w:w="115" w:type="dxa"/>
              <w:bottom w:w="29" w:type="dxa"/>
              <w:right w:w="115" w:type="dxa"/>
            </w:tcMar>
          </w:tcPr>
          <w:p w14:paraId="14C48B9C" w14:textId="5E479596" w:rsidR="00886B51" w:rsidRPr="007C184D" w:rsidRDefault="00886B51" w:rsidP="00886B51">
            <w:pPr>
              <w:spacing w:after="0"/>
              <w:rPr>
                <w:rStyle w:val="Hyperlink"/>
                <w:rFonts w:ascii="Arial Narrow" w:eastAsia="Times New Roman" w:hAnsi="Arial Narrow" w:cs="Arial"/>
                <w:noProof/>
                <w:sz w:val="18"/>
                <w:szCs w:val="18"/>
                <w:lang w:eastAsia="lt-LT"/>
              </w:rPr>
            </w:pPr>
            <w:hyperlink r:id="rId46" w:history="1">
              <w:r w:rsidRPr="007C184D">
                <w:rPr>
                  <w:rStyle w:val="Hyperlink"/>
                  <w:rFonts w:ascii="Arial Narrow" w:eastAsia="Times New Roman" w:hAnsi="Arial Narrow" w:cs="Arial"/>
                  <w:noProof/>
                  <w:sz w:val="18"/>
                  <w:szCs w:val="18"/>
                  <w:lang w:eastAsia="lt-LT"/>
                </w:rPr>
                <w:t>Minister warns UK carmakers as Sky report highlights 'whack a mole' challenge over Russia sanctions | Business News | Sky News</w:t>
              </w:r>
            </w:hyperlink>
          </w:p>
        </w:tc>
      </w:tr>
      <w:tr w:rsidR="003E2B14" w:rsidRPr="007C184D" w14:paraId="15F055C9" w14:textId="77777777" w:rsidTr="00A74DFC">
        <w:trPr>
          <w:trHeight w:val="41"/>
        </w:trPr>
        <w:tc>
          <w:tcPr>
            <w:tcW w:w="888" w:type="dxa"/>
            <w:shd w:val="clear" w:color="auto" w:fill="auto"/>
            <w:tcMar>
              <w:top w:w="29" w:type="dxa"/>
              <w:left w:w="115" w:type="dxa"/>
              <w:bottom w:w="29" w:type="dxa"/>
              <w:right w:w="115" w:type="dxa"/>
            </w:tcMar>
          </w:tcPr>
          <w:p w14:paraId="079A6558" w14:textId="14DE48A2" w:rsidR="003E2B14" w:rsidRPr="007C184D" w:rsidRDefault="003E2B14" w:rsidP="003E2B14">
            <w:pPr>
              <w:spacing w:after="0"/>
              <w:jc w:val="both"/>
              <w:rPr>
                <w:rFonts w:ascii="Arial Narrow" w:hAnsi="Arial Narrow" w:cs="Arial"/>
                <w:sz w:val="24"/>
                <w:szCs w:val="24"/>
              </w:rPr>
            </w:pPr>
            <w:r w:rsidRPr="007C184D">
              <w:rPr>
                <w:rFonts w:ascii="Arial Narrow" w:hAnsi="Arial Narrow" w:cs="Arial"/>
                <w:sz w:val="24"/>
                <w:szCs w:val="24"/>
              </w:rPr>
              <w:lastRenderedPageBreak/>
              <w:t>03-19</w:t>
            </w:r>
          </w:p>
        </w:tc>
        <w:tc>
          <w:tcPr>
            <w:tcW w:w="11995" w:type="dxa"/>
            <w:shd w:val="clear" w:color="auto" w:fill="auto"/>
            <w:tcMar>
              <w:top w:w="29" w:type="dxa"/>
              <w:left w:w="115" w:type="dxa"/>
              <w:bottom w:w="29" w:type="dxa"/>
              <w:right w:w="115" w:type="dxa"/>
            </w:tcMar>
          </w:tcPr>
          <w:p w14:paraId="492EA54E" w14:textId="2E95374F"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Šešėlinė Iždo kanclerė Rachel Reeves pristatė leiboristų ekonominės programos rėmus. Pabrėžiamas ekonomikos augimo skatinimas ir griežtų fiskalinių taisyklių laikymasis. Pagrindiniai principai: politikos stabilumas, investicijų ypač žaliųjų pritraukimas, darbo rinkos, planavimo sistemos ir kt. reformos.</w:t>
            </w:r>
          </w:p>
        </w:tc>
        <w:tc>
          <w:tcPr>
            <w:tcW w:w="2609" w:type="dxa"/>
            <w:shd w:val="clear" w:color="auto" w:fill="auto"/>
            <w:tcMar>
              <w:top w:w="29" w:type="dxa"/>
              <w:left w:w="115" w:type="dxa"/>
              <w:bottom w:w="29" w:type="dxa"/>
              <w:right w:w="115" w:type="dxa"/>
            </w:tcMar>
          </w:tcPr>
          <w:p w14:paraId="1D886DFD" w14:textId="2D779DFA" w:rsidR="003E2B14" w:rsidRPr="007C184D" w:rsidRDefault="003E2B14" w:rsidP="003E2B14">
            <w:pPr>
              <w:spacing w:after="0"/>
            </w:pPr>
            <w:hyperlink r:id="rId47" w:history="1">
              <w:r w:rsidRPr="007C184D">
                <w:rPr>
                  <w:rStyle w:val="Hyperlink"/>
                  <w:rFonts w:ascii="Arial Narrow" w:eastAsia="Times New Roman" w:hAnsi="Arial Narrow" w:cs="Arial"/>
                  <w:noProof/>
                  <w:sz w:val="18"/>
                  <w:szCs w:val="18"/>
                  <w:lang w:eastAsia="lt-LT"/>
                </w:rPr>
                <w:t>Rachel Reeves Mais Lecture 2024 – The Labour Party</w:t>
              </w:r>
            </w:hyperlink>
          </w:p>
        </w:tc>
      </w:tr>
      <w:tr w:rsidR="003254CC" w:rsidRPr="007C184D" w14:paraId="637C28C9" w14:textId="77777777" w:rsidTr="00A74DFC">
        <w:trPr>
          <w:trHeight w:val="41"/>
        </w:trPr>
        <w:tc>
          <w:tcPr>
            <w:tcW w:w="888" w:type="dxa"/>
            <w:shd w:val="clear" w:color="auto" w:fill="auto"/>
            <w:tcMar>
              <w:top w:w="29" w:type="dxa"/>
              <w:left w:w="115" w:type="dxa"/>
              <w:bottom w:w="29" w:type="dxa"/>
              <w:right w:w="115" w:type="dxa"/>
            </w:tcMar>
          </w:tcPr>
          <w:p w14:paraId="17983512" w14:textId="5963A86D" w:rsidR="003254CC" w:rsidRPr="007C184D" w:rsidRDefault="003254CC" w:rsidP="003254CC">
            <w:pPr>
              <w:spacing w:after="0"/>
              <w:jc w:val="both"/>
              <w:rPr>
                <w:rFonts w:ascii="Arial Narrow" w:hAnsi="Arial Narrow" w:cs="Arial"/>
                <w:sz w:val="24"/>
                <w:szCs w:val="24"/>
              </w:rPr>
            </w:pPr>
            <w:r w:rsidRPr="007C184D">
              <w:rPr>
                <w:rFonts w:ascii="Arial Narrow" w:hAnsi="Arial Narrow" w:cs="Arial"/>
                <w:sz w:val="24"/>
                <w:szCs w:val="24"/>
              </w:rPr>
              <w:t>03-15</w:t>
            </w:r>
          </w:p>
        </w:tc>
        <w:tc>
          <w:tcPr>
            <w:tcW w:w="11995" w:type="dxa"/>
            <w:shd w:val="clear" w:color="auto" w:fill="auto"/>
            <w:tcMar>
              <w:top w:w="29" w:type="dxa"/>
              <w:left w:w="115" w:type="dxa"/>
              <w:bottom w:w="29" w:type="dxa"/>
              <w:right w:w="115" w:type="dxa"/>
            </w:tcMar>
          </w:tcPr>
          <w:p w14:paraId="4538B4E0" w14:textId="5F4155C8" w:rsidR="003254CC" w:rsidRPr="007C184D" w:rsidRDefault="003254CC" w:rsidP="007C184D">
            <w:pPr>
              <w:spacing w:after="0"/>
              <w:jc w:val="both"/>
              <w:rPr>
                <w:rFonts w:ascii="Arial Narrow" w:hAnsi="Arial Narrow" w:cs="Arial"/>
                <w:sz w:val="24"/>
                <w:szCs w:val="24"/>
              </w:rPr>
            </w:pPr>
            <w:bookmarkStart w:id="5" w:name="_Hlk162012464"/>
            <w:r w:rsidRPr="007C184D">
              <w:rPr>
                <w:rFonts w:ascii="Arial Narrow" w:hAnsi="Arial Narrow" w:cs="Arial"/>
                <w:sz w:val="24"/>
                <w:szCs w:val="24"/>
              </w:rPr>
              <w:t xml:space="preserve">Derybos dėl JK-Indijos laisvosios prekybos sutarties nukeltos iki rinkimų Indijoje, kurie vyks š.m. pavasarį, pabaigos. JK nori išsiderėti palankesnes sąlygas JK finansų ir kt. paslaugų įmonėms Indijos rinkoje, sumažinti eksporto tarifus JK viskiui ir automobiliams. Savo ruožtu Indija siekia užsitikrinti geresnį mobilumo paketą piliečiams, atvykstantiems dirbti į JK, ir mažesnius mokesčius Indijos tekstilės eksportui. Derybas dėl JK-Indijos prekybos sutarties buvo tikimasi užbaigti 2022 m. spalio mėn. </w:t>
            </w:r>
            <w:bookmarkEnd w:id="5"/>
          </w:p>
        </w:tc>
        <w:tc>
          <w:tcPr>
            <w:tcW w:w="2609" w:type="dxa"/>
            <w:shd w:val="clear" w:color="auto" w:fill="auto"/>
            <w:tcMar>
              <w:top w:w="29" w:type="dxa"/>
              <w:left w:w="115" w:type="dxa"/>
              <w:bottom w:w="29" w:type="dxa"/>
              <w:right w:w="115" w:type="dxa"/>
            </w:tcMar>
          </w:tcPr>
          <w:p w14:paraId="2B7FDE34" w14:textId="6884C0FB" w:rsidR="003254CC" w:rsidRPr="007C184D" w:rsidRDefault="003254CC" w:rsidP="003254CC">
            <w:pPr>
              <w:spacing w:after="0"/>
            </w:pPr>
            <w:hyperlink r:id="rId48" w:history="1">
              <w:r w:rsidRPr="007C184D">
                <w:rPr>
                  <w:rStyle w:val="Hyperlink"/>
                  <w:rFonts w:ascii="Arial Narrow" w:eastAsia="Times New Roman" w:hAnsi="Arial Narrow" w:cs="Arial"/>
                  <w:noProof/>
                  <w:sz w:val="18"/>
                  <w:szCs w:val="18"/>
                  <w:lang w:eastAsia="lt-LT"/>
                </w:rPr>
                <w:t>UK-India trade deal talks put on ice until end of spring (ft.com)</w:t>
              </w:r>
            </w:hyperlink>
          </w:p>
        </w:tc>
      </w:tr>
      <w:tr w:rsidR="003E2B14" w:rsidRPr="007C184D" w14:paraId="43CEB355" w14:textId="77777777" w:rsidTr="00A74DFC">
        <w:trPr>
          <w:trHeight w:val="41"/>
        </w:trPr>
        <w:tc>
          <w:tcPr>
            <w:tcW w:w="888" w:type="dxa"/>
            <w:shd w:val="clear" w:color="auto" w:fill="auto"/>
            <w:tcMar>
              <w:top w:w="29" w:type="dxa"/>
              <w:left w:w="115" w:type="dxa"/>
              <w:bottom w:w="29" w:type="dxa"/>
              <w:right w:w="115" w:type="dxa"/>
            </w:tcMar>
          </w:tcPr>
          <w:p w14:paraId="2DD87B0F" w14:textId="1FAE5F45" w:rsidR="003E2B14" w:rsidRPr="007C184D" w:rsidRDefault="003E2B14" w:rsidP="003E2B14">
            <w:pPr>
              <w:spacing w:after="0"/>
              <w:jc w:val="both"/>
              <w:rPr>
                <w:rFonts w:ascii="Arial Narrow" w:hAnsi="Arial Narrow" w:cs="Arial"/>
                <w:sz w:val="24"/>
                <w:szCs w:val="24"/>
              </w:rPr>
            </w:pPr>
            <w:r w:rsidRPr="007C184D">
              <w:rPr>
                <w:rFonts w:ascii="Arial Narrow" w:eastAsiaTheme="minorHAnsi" w:hAnsi="Arial Narrow" w:cs="Arial"/>
                <w:sz w:val="24"/>
                <w:szCs w:val="24"/>
              </w:rPr>
              <w:t>03-27</w:t>
            </w:r>
          </w:p>
        </w:tc>
        <w:tc>
          <w:tcPr>
            <w:tcW w:w="11995" w:type="dxa"/>
            <w:shd w:val="clear" w:color="auto" w:fill="auto"/>
            <w:tcMar>
              <w:top w:w="29" w:type="dxa"/>
              <w:left w:w="115" w:type="dxa"/>
              <w:bottom w:w="29" w:type="dxa"/>
              <w:right w:w="115" w:type="dxa"/>
            </w:tcMar>
          </w:tcPr>
          <w:p w14:paraId="64F5BFD2" w14:textId="62D00D27" w:rsidR="003E2B14" w:rsidRPr="007C184D" w:rsidRDefault="003E2B14" w:rsidP="007C184D">
            <w:pPr>
              <w:spacing w:after="0"/>
              <w:jc w:val="both"/>
              <w:rPr>
                <w:rFonts w:ascii="Arial Narrow" w:eastAsiaTheme="minorHAnsi" w:hAnsi="Arial Narrow" w:cs="Arial"/>
                <w:sz w:val="24"/>
                <w:szCs w:val="24"/>
              </w:rPr>
            </w:pPr>
            <w:r w:rsidRPr="007C184D">
              <w:rPr>
                <w:rFonts w:ascii="Arial Narrow" w:eastAsiaTheme="minorHAnsi" w:hAnsi="Arial Narrow" w:cs="Arial"/>
                <w:sz w:val="24"/>
                <w:szCs w:val="24"/>
              </w:rPr>
              <w:t xml:space="preserve">Nuo </w:t>
            </w:r>
            <w:r w:rsidR="007C59F4" w:rsidRPr="007C184D">
              <w:rPr>
                <w:rFonts w:ascii="Arial Narrow" w:eastAsiaTheme="minorHAnsi" w:hAnsi="Arial Narrow" w:cs="Arial"/>
                <w:sz w:val="24"/>
                <w:szCs w:val="24"/>
              </w:rPr>
              <w:t>2024 m.</w:t>
            </w:r>
            <w:r w:rsidRPr="007C184D">
              <w:rPr>
                <w:rFonts w:ascii="Arial Narrow" w:eastAsiaTheme="minorHAnsi" w:hAnsi="Arial Narrow" w:cs="Arial"/>
                <w:sz w:val="24"/>
                <w:szCs w:val="24"/>
              </w:rPr>
              <w:t xml:space="preserve"> balandžio 1 d britų automobilių, jei 50 proc. jų nebus pagaminti JK, eksportui į Kanadą bus pradėtas taikyti 6,1 proc. tarifas. Įtampa tarp JK ir Kanados išaugo kuomet JK prekybos ministrė K. Badenoch </w:t>
            </w:r>
            <w:r w:rsidR="007C184D" w:rsidRPr="007C184D">
              <w:rPr>
                <w:rFonts w:ascii="Arial Narrow" w:eastAsiaTheme="minorHAnsi" w:hAnsi="Arial Narrow" w:cs="Arial"/>
                <w:sz w:val="24"/>
                <w:szCs w:val="24"/>
              </w:rPr>
              <w:t xml:space="preserve">2024 m. </w:t>
            </w:r>
            <w:r w:rsidRPr="007C184D">
              <w:rPr>
                <w:rFonts w:ascii="Arial Narrow" w:eastAsiaTheme="minorHAnsi" w:hAnsi="Arial Narrow" w:cs="Arial"/>
                <w:sz w:val="24"/>
                <w:szCs w:val="24"/>
              </w:rPr>
              <w:t>sausio mėn. vienašališkai sustabdė derybas dėl naujo prekybos susitarimo nesutarus dėl Kanados jautienos eksporto. Iki šiol galiojusiame JK-Kanados prekybos susitarime buvo įtrauktos preferencijos kai kurių rūšių produktų kilmei. JK automobilių eksportas į Kanadą sudaro tik 1,3 proc. viso JK automobilių eksporto.</w:t>
            </w:r>
          </w:p>
        </w:tc>
        <w:tc>
          <w:tcPr>
            <w:tcW w:w="2609" w:type="dxa"/>
            <w:shd w:val="clear" w:color="auto" w:fill="auto"/>
            <w:tcMar>
              <w:top w:w="29" w:type="dxa"/>
              <w:left w:w="115" w:type="dxa"/>
              <w:bottom w:w="29" w:type="dxa"/>
              <w:right w:w="115" w:type="dxa"/>
            </w:tcMar>
          </w:tcPr>
          <w:p w14:paraId="42CCBF2B" w14:textId="5CC28B40" w:rsidR="003E2B14" w:rsidRPr="007C184D" w:rsidRDefault="003E2B14" w:rsidP="003E2B14">
            <w:pPr>
              <w:spacing w:after="0"/>
              <w:rPr>
                <w:rStyle w:val="Hyperlink"/>
                <w:rFonts w:ascii="Arial Narrow" w:eastAsia="Times New Roman" w:hAnsi="Arial Narrow" w:cs="Arial"/>
                <w:noProof/>
                <w:sz w:val="18"/>
                <w:szCs w:val="18"/>
                <w:lang w:eastAsia="lt-LT"/>
              </w:rPr>
            </w:pPr>
            <w:hyperlink r:id="rId49" w:history="1">
              <w:r w:rsidRPr="007C184D">
                <w:rPr>
                  <w:rStyle w:val="Hyperlink"/>
                  <w:rFonts w:ascii="Arial Narrow" w:eastAsia="Times New Roman" w:hAnsi="Arial Narrow" w:cs="Arial"/>
                  <w:noProof/>
                  <w:sz w:val="18"/>
                  <w:szCs w:val="18"/>
                  <w:lang w:eastAsia="lt-LT"/>
                </w:rPr>
                <w:t>UK car exports to Canada face 6% tariffs within days as trade dispute deepens (ft.com)</w:t>
              </w:r>
            </w:hyperlink>
          </w:p>
        </w:tc>
      </w:tr>
      <w:tr w:rsidR="003E2B14" w:rsidRPr="007C184D" w14:paraId="36FC5D3A" w14:textId="77777777" w:rsidTr="00A74DFC">
        <w:trPr>
          <w:trHeight w:val="41"/>
        </w:trPr>
        <w:tc>
          <w:tcPr>
            <w:tcW w:w="888" w:type="dxa"/>
            <w:shd w:val="clear" w:color="auto" w:fill="auto"/>
            <w:tcMar>
              <w:top w:w="29" w:type="dxa"/>
              <w:left w:w="115" w:type="dxa"/>
              <w:bottom w:w="29" w:type="dxa"/>
              <w:right w:w="115" w:type="dxa"/>
            </w:tcMar>
          </w:tcPr>
          <w:p w14:paraId="6B53C5F3" w14:textId="4ABDF71E" w:rsidR="003E2B14" w:rsidRPr="007C184D" w:rsidRDefault="003E2B14" w:rsidP="003E2B14">
            <w:pPr>
              <w:spacing w:after="0"/>
              <w:jc w:val="both"/>
              <w:rPr>
                <w:rFonts w:ascii="Arial Narrow" w:eastAsiaTheme="minorHAnsi" w:hAnsi="Arial Narrow" w:cs="Arial"/>
                <w:sz w:val="24"/>
                <w:szCs w:val="24"/>
              </w:rPr>
            </w:pPr>
            <w:r w:rsidRPr="007C184D">
              <w:rPr>
                <w:rFonts w:ascii="Arial Narrow" w:eastAsiaTheme="minorHAnsi" w:hAnsi="Arial Narrow" w:cs="Arial"/>
                <w:sz w:val="24"/>
                <w:szCs w:val="24"/>
              </w:rPr>
              <w:t>03-13</w:t>
            </w:r>
          </w:p>
        </w:tc>
        <w:tc>
          <w:tcPr>
            <w:tcW w:w="11995" w:type="dxa"/>
            <w:shd w:val="clear" w:color="auto" w:fill="auto"/>
            <w:tcMar>
              <w:top w:w="29" w:type="dxa"/>
              <w:left w:w="115" w:type="dxa"/>
              <w:bottom w:w="29" w:type="dxa"/>
              <w:right w:w="115" w:type="dxa"/>
            </w:tcMar>
          </w:tcPr>
          <w:p w14:paraId="07DDE588" w14:textId="3FD168FE" w:rsidR="003E2B14" w:rsidRPr="007C184D" w:rsidRDefault="00C07009" w:rsidP="007C184D">
            <w:pPr>
              <w:spacing w:after="0"/>
              <w:jc w:val="both"/>
              <w:rPr>
                <w:rFonts w:ascii="Arial Narrow" w:eastAsiaTheme="minorHAnsi" w:hAnsi="Arial Narrow" w:cs="Arial"/>
                <w:sz w:val="24"/>
                <w:szCs w:val="24"/>
              </w:rPr>
            </w:pPr>
            <w:r w:rsidRPr="007C184D">
              <w:rPr>
                <w:rFonts w:ascii="Arial Narrow" w:eastAsiaTheme="minorHAnsi" w:hAnsi="Arial Narrow" w:cs="Arial"/>
                <w:sz w:val="24"/>
                <w:szCs w:val="24"/>
              </w:rPr>
              <w:t>JK ir JAV Teksaso valstija pasirašė bendradarbiavimo susitarimą gyvybės mokslų, energetikos sektoriaus ir profesionalių paslaugų srityje. Tai – aštuntasis JK susitarimas su JAV valstijomis (Indiana, Šiaurės Karolina, Pietų Karolina, Oklahoma, Juta, Vašingtonas ir Florida). Siekiama panašių susitarimų su Kaliforni</w:t>
            </w:r>
            <w:r w:rsidR="007C184D" w:rsidRPr="007C184D">
              <w:rPr>
                <w:rFonts w:ascii="Arial Narrow" w:eastAsiaTheme="minorHAnsi" w:hAnsi="Arial Narrow" w:cs="Arial"/>
                <w:sz w:val="24"/>
                <w:szCs w:val="24"/>
              </w:rPr>
              <w:t>j</w:t>
            </w:r>
            <w:r w:rsidRPr="007C184D">
              <w:rPr>
                <w:rFonts w:ascii="Arial Narrow" w:eastAsiaTheme="minorHAnsi" w:hAnsi="Arial Narrow" w:cs="Arial"/>
                <w:sz w:val="24"/>
                <w:szCs w:val="24"/>
              </w:rPr>
              <w:t>a, Kolorado ir Ilinojaus valstijomis.</w:t>
            </w:r>
          </w:p>
        </w:tc>
        <w:tc>
          <w:tcPr>
            <w:tcW w:w="2609" w:type="dxa"/>
            <w:shd w:val="clear" w:color="auto" w:fill="auto"/>
            <w:tcMar>
              <w:top w:w="29" w:type="dxa"/>
              <w:left w:w="115" w:type="dxa"/>
              <w:bottom w:w="29" w:type="dxa"/>
              <w:right w:w="115" w:type="dxa"/>
            </w:tcMar>
          </w:tcPr>
          <w:p w14:paraId="66BB3565" w14:textId="5D8622EB" w:rsidR="003E2B14" w:rsidRPr="007C184D" w:rsidRDefault="003E2B14" w:rsidP="003E2B14">
            <w:pPr>
              <w:spacing w:after="0"/>
              <w:rPr>
                <w:rStyle w:val="Hyperlink"/>
                <w:rFonts w:ascii="Arial Narrow" w:eastAsia="Times New Roman" w:hAnsi="Arial Narrow" w:cs="Arial"/>
                <w:noProof/>
                <w:sz w:val="18"/>
                <w:szCs w:val="18"/>
                <w:lang w:eastAsia="lt-LT"/>
              </w:rPr>
            </w:pPr>
            <w:hyperlink r:id="rId50" w:history="1">
              <w:r w:rsidRPr="007C184D">
                <w:rPr>
                  <w:rStyle w:val="Hyperlink"/>
                  <w:rFonts w:ascii="Arial Narrow" w:eastAsia="Times New Roman" w:hAnsi="Arial Narrow" w:cs="Arial"/>
                  <w:noProof/>
                  <w:sz w:val="18"/>
                  <w:szCs w:val="18"/>
                  <w:lang w:eastAsia="lt-LT"/>
                </w:rPr>
                <w:t>UK signs trade pact with second biggest US state – Texas - GOV.UK (www.gov.uk)</w:t>
              </w:r>
            </w:hyperlink>
          </w:p>
        </w:tc>
      </w:tr>
      <w:tr w:rsidR="003E2B14" w:rsidRPr="007C184D" w14:paraId="42BCBA2F" w14:textId="77777777" w:rsidTr="00A74DFC">
        <w:trPr>
          <w:trHeight w:val="41"/>
        </w:trPr>
        <w:tc>
          <w:tcPr>
            <w:tcW w:w="888" w:type="dxa"/>
            <w:shd w:val="clear" w:color="auto" w:fill="auto"/>
            <w:tcMar>
              <w:top w:w="29" w:type="dxa"/>
              <w:left w:w="115" w:type="dxa"/>
              <w:bottom w:w="29" w:type="dxa"/>
              <w:right w:w="115" w:type="dxa"/>
            </w:tcMar>
          </w:tcPr>
          <w:p w14:paraId="7AAB55CE" w14:textId="1A3732DA" w:rsidR="003E2B14" w:rsidRPr="007C184D" w:rsidRDefault="003E2B14" w:rsidP="003E2B14">
            <w:pPr>
              <w:spacing w:after="0"/>
              <w:jc w:val="both"/>
              <w:rPr>
                <w:rFonts w:ascii="Arial Narrow" w:hAnsi="Arial Narrow" w:cs="Arial"/>
                <w:sz w:val="24"/>
                <w:szCs w:val="24"/>
              </w:rPr>
            </w:pPr>
            <w:r w:rsidRPr="007C184D">
              <w:rPr>
                <w:rFonts w:ascii="Arial Narrow" w:hAnsi="Arial Narrow" w:cs="Arial"/>
                <w:sz w:val="24"/>
                <w:szCs w:val="24"/>
              </w:rPr>
              <w:t>03-26</w:t>
            </w:r>
          </w:p>
        </w:tc>
        <w:tc>
          <w:tcPr>
            <w:tcW w:w="11995" w:type="dxa"/>
            <w:shd w:val="clear" w:color="auto" w:fill="auto"/>
            <w:tcMar>
              <w:top w:w="29" w:type="dxa"/>
              <w:left w:w="115" w:type="dxa"/>
              <w:bottom w:w="29" w:type="dxa"/>
              <w:right w:w="115" w:type="dxa"/>
            </w:tcMar>
          </w:tcPr>
          <w:p w14:paraId="1A07CA02" w14:textId="5A5180C8" w:rsidR="003E2B14" w:rsidRPr="007C184D" w:rsidRDefault="003E2B14" w:rsidP="007C184D">
            <w:pPr>
              <w:spacing w:after="0"/>
              <w:jc w:val="both"/>
              <w:rPr>
                <w:rFonts w:ascii="Arial Narrow" w:hAnsi="Arial Narrow" w:cs="Arial"/>
                <w:sz w:val="24"/>
                <w:szCs w:val="24"/>
              </w:rPr>
            </w:pPr>
            <w:r w:rsidRPr="007C184D">
              <w:rPr>
                <w:rFonts w:ascii="Arial Narrow" w:eastAsiaTheme="minorHAnsi" w:hAnsi="Arial Narrow" w:cs="Arial"/>
                <w:sz w:val="24"/>
                <w:szCs w:val="24"/>
              </w:rPr>
              <w:t xml:space="preserve">Skandalų purtoma Britų pramonės konfederacija (CBI) pripažino, kad darbuotojai turėjo raštiškai įsipareigoti nekalbėti apie darbo patirtį </w:t>
            </w:r>
            <w:r w:rsidR="00C07009" w:rsidRPr="007C184D">
              <w:rPr>
                <w:rFonts w:ascii="Arial Narrow" w:eastAsiaTheme="minorHAnsi" w:hAnsi="Arial Narrow" w:cs="Arial"/>
                <w:sz w:val="24"/>
                <w:szCs w:val="24"/>
              </w:rPr>
              <w:t>organizacijoje</w:t>
            </w:r>
            <w:r w:rsidRPr="007C184D">
              <w:rPr>
                <w:rFonts w:ascii="Arial Narrow" w:eastAsiaTheme="minorHAnsi" w:hAnsi="Arial Narrow" w:cs="Arial"/>
                <w:sz w:val="24"/>
                <w:szCs w:val="24"/>
              </w:rPr>
              <w:t xml:space="preserve">. CBI darbuotojai patyrė seksualinį priekabiavimą, bandymus prievartauti, pabrėžiama toksiška darbo kultūra. </w:t>
            </w:r>
          </w:p>
        </w:tc>
        <w:tc>
          <w:tcPr>
            <w:tcW w:w="2609" w:type="dxa"/>
            <w:shd w:val="clear" w:color="auto" w:fill="auto"/>
            <w:tcMar>
              <w:top w:w="29" w:type="dxa"/>
              <w:left w:w="115" w:type="dxa"/>
              <w:bottom w:w="29" w:type="dxa"/>
              <w:right w:w="115" w:type="dxa"/>
            </w:tcMar>
          </w:tcPr>
          <w:p w14:paraId="37DD601B" w14:textId="591E086F" w:rsidR="003E2B14" w:rsidRPr="007C184D" w:rsidRDefault="003E2B14" w:rsidP="003E2B14">
            <w:pPr>
              <w:spacing w:after="0"/>
              <w:rPr>
                <w:rFonts w:ascii="Arial Narrow" w:eastAsia="Times New Roman" w:hAnsi="Arial Narrow" w:cs="Arial"/>
                <w:noProof/>
                <w:color w:val="0563C1"/>
                <w:sz w:val="18"/>
                <w:szCs w:val="18"/>
                <w:u w:val="single"/>
                <w:lang w:eastAsia="lt-LT"/>
              </w:rPr>
            </w:pPr>
            <w:hyperlink r:id="rId51" w:history="1">
              <w:r w:rsidRPr="007C184D">
                <w:rPr>
                  <w:rStyle w:val="Hyperlink"/>
                  <w:rFonts w:ascii="Arial Narrow" w:eastAsia="Times New Roman" w:hAnsi="Arial Narrow" w:cs="Arial"/>
                  <w:noProof/>
                  <w:sz w:val="18"/>
                  <w:szCs w:val="18"/>
                  <w:lang w:eastAsia="lt-LT"/>
                </w:rPr>
                <w:t>CBI admits to using non-disclosure agreements to silence staff (ft.com)</w:t>
              </w:r>
            </w:hyperlink>
          </w:p>
        </w:tc>
      </w:tr>
      <w:tr w:rsidR="00915498" w:rsidRPr="007C184D" w14:paraId="29D985EE" w14:textId="77777777" w:rsidTr="00A74DFC">
        <w:trPr>
          <w:trHeight w:val="41"/>
        </w:trPr>
        <w:tc>
          <w:tcPr>
            <w:tcW w:w="888" w:type="dxa"/>
            <w:shd w:val="clear" w:color="auto" w:fill="auto"/>
            <w:tcMar>
              <w:top w:w="29" w:type="dxa"/>
              <w:left w:w="115" w:type="dxa"/>
              <w:bottom w:w="29" w:type="dxa"/>
              <w:right w:w="115" w:type="dxa"/>
            </w:tcMar>
          </w:tcPr>
          <w:p w14:paraId="48C80CF1" w14:textId="1E9F403A" w:rsidR="00915498" w:rsidRPr="007C184D" w:rsidRDefault="00915498" w:rsidP="003E2B14">
            <w:pPr>
              <w:spacing w:after="0"/>
              <w:jc w:val="both"/>
              <w:rPr>
                <w:rFonts w:ascii="Arial Narrow" w:hAnsi="Arial Narrow" w:cs="Arial"/>
                <w:sz w:val="24"/>
                <w:szCs w:val="24"/>
              </w:rPr>
            </w:pPr>
            <w:r w:rsidRPr="007C184D">
              <w:rPr>
                <w:rFonts w:ascii="Arial Narrow" w:hAnsi="Arial Narrow" w:cs="Arial"/>
                <w:sz w:val="24"/>
                <w:szCs w:val="24"/>
              </w:rPr>
              <w:t>03-29</w:t>
            </w:r>
          </w:p>
        </w:tc>
        <w:tc>
          <w:tcPr>
            <w:tcW w:w="11995" w:type="dxa"/>
            <w:shd w:val="clear" w:color="auto" w:fill="auto"/>
            <w:tcMar>
              <w:top w:w="29" w:type="dxa"/>
              <w:left w:w="115" w:type="dxa"/>
              <w:bottom w:w="29" w:type="dxa"/>
              <w:right w:w="115" w:type="dxa"/>
            </w:tcMar>
          </w:tcPr>
          <w:p w14:paraId="3DA54635" w14:textId="1DAFB428" w:rsidR="00915498" w:rsidRPr="007C184D" w:rsidRDefault="00915498" w:rsidP="007C184D">
            <w:pPr>
              <w:spacing w:after="0"/>
              <w:jc w:val="both"/>
              <w:rPr>
                <w:rFonts w:ascii="Arial Narrow" w:eastAsiaTheme="minorHAnsi" w:hAnsi="Arial Narrow" w:cs="Arial"/>
                <w:sz w:val="24"/>
                <w:szCs w:val="24"/>
              </w:rPr>
            </w:pPr>
            <w:r w:rsidRPr="007C184D">
              <w:rPr>
                <w:rFonts w:ascii="Arial Narrow" w:eastAsiaTheme="minorHAnsi" w:hAnsi="Arial Narrow" w:cs="Arial"/>
                <w:sz w:val="24"/>
                <w:szCs w:val="24"/>
              </w:rPr>
              <w:t>Škotijos pirmojo ministro straipsnis, kuriame teigiama, kad Škotijos ekonominį potencialą stabdo prasta Jungtinės Karalystės ekonomikos padėtis.</w:t>
            </w:r>
          </w:p>
        </w:tc>
        <w:tc>
          <w:tcPr>
            <w:tcW w:w="2609" w:type="dxa"/>
            <w:shd w:val="clear" w:color="auto" w:fill="auto"/>
            <w:tcMar>
              <w:top w:w="29" w:type="dxa"/>
              <w:left w:w="115" w:type="dxa"/>
              <w:bottom w:w="29" w:type="dxa"/>
              <w:right w:w="115" w:type="dxa"/>
            </w:tcMar>
          </w:tcPr>
          <w:p w14:paraId="088322C5" w14:textId="050FF7C3" w:rsidR="00915498" w:rsidRPr="007C184D" w:rsidRDefault="00915498" w:rsidP="003E2B14">
            <w:pPr>
              <w:spacing w:after="0"/>
              <w:rPr>
                <w:rStyle w:val="Hyperlink"/>
                <w:rFonts w:ascii="Arial Narrow" w:eastAsia="Times New Roman" w:hAnsi="Arial Narrow" w:cs="Arial"/>
                <w:noProof/>
                <w:sz w:val="18"/>
                <w:szCs w:val="18"/>
                <w:lang w:eastAsia="lt-LT"/>
              </w:rPr>
            </w:pPr>
            <w:hyperlink r:id="rId52" w:history="1">
              <w:r w:rsidRPr="007C184D">
                <w:rPr>
                  <w:rStyle w:val="Hyperlink"/>
                  <w:rFonts w:ascii="Arial Narrow" w:eastAsia="Times New Roman" w:hAnsi="Arial Narrow" w:cs="Arial"/>
                  <w:noProof/>
                  <w:sz w:val="18"/>
                  <w:szCs w:val="18"/>
                  <w:lang w:eastAsia="lt-LT"/>
                </w:rPr>
                <w:t>Scotland’s economic potential is blocked by a failing UK (ft.com)</w:t>
              </w:r>
            </w:hyperlink>
          </w:p>
        </w:tc>
      </w:tr>
      <w:tr w:rsidR="003E2B14" w:rsidRPr="007C184D" w14:paraId="16E2FBD6" w14:textId="77777777" w:rsidTr="00A74DFC">
        <w:trPr>
          <w:trHeight w:val="41"/>
        </w:trPr>
        <w:tc>
          <w:tcPr>
            <w:tcW w:w="15492" w:type="dxa"/>
            <w:gridSpan w:val="3"/>
            <w:shd w:val="clear" w:color="auto" w:fill="DEEAF6" w:themeFill="accent1" w:themeFillTint="33"/>
            <w:tcMar>
              <w:top w:w="29" w:type="dxa"/>
              <w:left w:w="115" w:type="dxa"/>
              <w:bottom w:w="29" w:type="dxa"/>
              <w:right w:w="115" w:type="dxa"/>
            </w:tcMar>
          </w:tcPr>
          <w:p w14:paraId="7D50914C" w14:textId="77777777" w:rsidR="003E2B14" w:rsidRPr="007C184D" w:rsidRDefault="003E2B14" w:rsidP="007C184D">
            <w:pPr>
              <w:spacing w:after="0"/>
              <w:rPr>
                <w:noProof/>
              </w:rPr>
            </w:pPr>
            <w:r w:rsidRPr="007C184D">
              <w:rPr>
                <w:rFonts w:ascii="Arial Narrow" w:hAnsi="Arial Narrow" w:cs="Arial"/>
                <w:b/>
                <w:noProof/>
                <w:sz w:val="24"/>
                <w:szCs w:val="18"/>
              </w:rPr>
              <w:t>Strategijos ir naudingi dokumentai</w:t>
            </w:r>
          </w:p>
        </w:tc>
      </w:tr>
      <w:tr w:rsidR="003E2B14" w:rsidRPr="007C184D" w14:paraId="70D97977" w14:textId="77777777" w:rsidTr="00A74DFC">
        <w:trPr>
          <w:trHeight w:val="41"/>
        </w:trPr>
        <w:tc>
          <w:tcPr>
            <w:tcW w:w="888" w:type="dxa"/>
            <w:shd w:val="clear" w:color="auto" w:fill="auto"/>
            <w:tcMar>
              <w:top w:w="29" w:type="dxa"/>
              <w:left w:w="115" w:type="dxa"/>
              <w:bottom w:w="29" w:type="dxa"/>
              <w:right w:w="115" w:type="dxa"/>
            </w:tcMar>
          </w:tcPr>
          <w:p w14:paraId="1CE3F186"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FB55EAB" w14:textId="6F5017F0"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b/>
                <w:sz w:val="24"/>
                <w:szCs w:val="24"/>
              </w:rPr>
              <w:t>Viešieji pirkimai.</w:t>
            </w:r>
            <w:r w:rsidRPr="007C184D">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
            </w:r>
            <w:r w:rsidRPr="007C184D">
              <w:rPr>
                <w:rFonts w:ascii="Arial Narrow" w:hAnsi="Arial Narrow" w:cs="Arial"/>
                <w:i/>
                <w:iCs/>
                <w:sz w:val="24"/>
                <w:szCs w:val="24"/>
              </w:rPr>
              <w:t>(WTO Government Procurement Agreement – GPA)</w:t>
            </w:r>
            <w:r w:rsidRPr="007C184D">
              <w:rPr>
                <w:rFonts w:ascii="Arial Narrow" w:hAnsi="Arial Narrow" w:cs="Arial"/>
                <w:sz w:val="24"/>
                <w:szCs w:val="24"/>
              </w:rPr>
              <w:t xml:space="preserve">, o nebe ES direktyvomis. Viešuosius pirkimus su reikalavimais tiekėjams galima rasti JK viešųjų pirkimų portale ir filtruoti pagal sektorius.  </w:t>
            </w:r>
          </w:p>
        </w:tc>
        <w:tc>
          <w:tcPr>
            <w:tcW w:w="2609" w:type="dxa"/>
            <w:shd w:val="clear" w:color="auto" w:fill="auto"/>
            <w:tcMar>
              <w:top w:w="29" w:type="dxa"/>
              <w:left w:w="115" w:type="dxa"/>
              <w:bottom w:w="29" w:type="dxa"/>
              <w:right w:w="115" w:type="dxa"/>
            </w:tcMar>
          </w:tcPr>
          <w:p w14:paraId="1BFDC0C8" w14:textId="77777777" w:rsidR="003E2B14" w:rsidRPr="007C184D" w:rsidRDefault="003E2B14" w:rsidP="003E2B14">
            <w:pPr>
              <w:spacing w:after="0"/>
              <w:jc w:val="both"/>
              <w:rPr>
                <w:rFonts w:ascii="Arial Narrow" w:hAnsi="Arial Narrow" w:cs="Arial"/>
                <w:noProof/>
                <w:sz w:val="18"/>
                <w:szCs w:val="18"/>
              </w:rPr>
            </w:pPr>
            <w:r w:rsidRPr="007C184D">
              <w:rPr>
                <w:rFonts w:ascii="Arial Narrow" w:hAnsi="Arial Narrow" w:cs="Arial"/>
                <w:noProof/>
                <w:sz w:val="18"/>
                <w:szCs w:val="18"/>
              </w:rPr>
              <w:t xml:space="preserve">JK viešųjų pirkimų portalas: </w:t>
            </w:r>
            <w:hyperlink r:id="rId53" w:history="1">
              <w:r w:rsidRPr="007C184D">
                <w:rPr>
                  <w:rStyle w:val="Hyperlink"/>
                  <w:rFonts w:ascii="Arial Narrow" w:hAnsi="Arial Narrow" w:cs="Arial"/>
                  <w:noProof/>
                  <w:sz w:val="18"/>
                  <w:szCs w:val="18"/>
                </w:rPr>
                <w:t>Find a Tender (find-tender.service.gov.uk)</w:t>
              </w:r>
            </w:hyperlink>
          </w:p>
        </w:tc>
      </w:tr>
      <w:tr w:rsidR="003E2B14" w:rsidRPr="007C184D" w14:paraId="1D6D044A" w14:textId="77777777" w:rsidTr="00A74DFC">
        <w:trPr>
          <w:trHeight w:val="41"/>
        </w:trPr>
        <w:tc>
          <w:tcPr>
            <w:tcW w:w="888" w:type="dxa"/>
            <w:shd w:val="clear" w:color="auto" w:fill="auto"/>
            <w:tcMar>
              <w:top w:w="29" w:type="dxa"/>
              <w:left w:w="115" w:type="dxa"/>
              <w:bottom w:w="29" w:type="dxa"/>
              <w:right w:w="115" w:type="dxa"/>
            </w:tcMar>
          </w:tcPr>
          <w:p w14:paraId="6215CF00"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9B32E1B" w14:textId="77777777"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609" w:type="dxa"/>
            <w:shd w:val="clear" w:color="auto" w:fill="auto"/>
            <w:tcMar>
              <w:top w:w="29" w:type="dxa"/>
              <w:left w:w="115" w:type="dxa"/>
              <w:bottom w:w="29" w:type="dxa"/>
              <w:right w:w="115" w:type="dxa"/>
            </w:tcMar>
          </w:tcPr>
          <w:p w14:paraId="69FCAC5B" w14:textId="77777777" w:rsidR="003E2B14" w:rsidRPr="007C184D" w:rsidRDefault="003E2B14" w:rsidP="003E2B14">
            <w:pPr>
              <w:spacing w:after="0"/>
              <w:rPr>
                <w:rStyle w:val="Hyperlink"/>
              </w:rPr>
            </w:pPr>
            <w:hyperlink r:id="rId54" w:history="1">
              <w:r w:rsidRPr="007C184D">
                <w:rPr>
                  <w:rStyle w:val="Hyperlink"/>
                  <w:rFonts w:ascii="Arial Narrow" w:hAnsi="Arial Narrow" w:cs="Arial"/>
                  <w:noProof/>
                  <w:sz w:val="18"/>
                  <w:szCs w:val="18"/>
                </w:rPr>
                <w:t>Government food strategy - GOV.UK (www.gov.uk)</w:t>
              </w:r>
            </w:hyperlink>
          </w:p>
        </w:tc>
      </w:tr>
      <w:tr w:rsidR="003E2B14" w:rsidRPr="007C184D" w14:paraId="591BCA02" w14:textId="77777777" w:rsidTr="00A74DFC">
        <w:trPr>
          <w:trHeight w:val="41"/>
        </w:trPr>
        <w:tc>
          <w:tcPr>
            <w:tcW w:w="888" w:type="dxa"/>
            <w:shd w:val="clear" w:color="auto" w:fill="auto"/>
            <w:tcMar>
              <w:top w:w="29" w:type="dxa"/>
              <w:left w:w="115" w:type="dxa"/>
              <w:bottom w:w="29" w:type="dxa"/>
              <w:right w:w="115" w:type="dxa"/>
            </w:tcMar>
          </w:tcPr>
          <w:p w14:paraId="72F45DD6" w14:textId="77777777" w:rsidR="003E2B14" w:rsidRPr="007C184D" w:rsidRDefault="003E2B14" w:rsidP="003E2B14">
            <w:pPr>
              <w:pStyle w:val="ListParagraph"/>
              <w:spacing w:after="0"/>
              <w:ind w:left="0"/>
              <w:jc w:val="both"/>
              <w:rPr>
                <w:rFonts w:ascii="Arial Narrow" w:hAnsi="Arial Narrow" w:cs="Arial"/>
                <w:sz w:val="24"/>
                <w:szCs w:val="24"/>
                <w:highlight w:val="yellow"/>
              </w:rPr>
            </w:pPr>
          </w:p>
        </w:tc>
        <w:tc>
          <w:tcPr>
            <w:tcW w:w="11995" w:type="dxa"/>
            <w:shd w:val="clear" w:color="auto" w:fill="auto"/>
            <w:tcMar>
              <w:top w:w="29" w:type="dxa"/>
              <w:left w:w="115" w:type="dxa"/>
              <w:bottom w:w="29" w:type="dxa"/>
              <w:right w:w="115" w:type="dxa"/>
            </w:tcMar>
          </w:tcPr>
          <w:p w14:paraId="23C0C43E" w14:textId="6DE2A0CB"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Tarptautinė technologijų strategija (2023 m. kovas) – siekis įtvirtinti JK kaip pasaulinės mokslo ir technologijų lyderės statusą.</w:t>
            </w:r>
          </w:p>
        </w:tc>
        <w:tc>
          <w:tcPr>
            <w:tcW w:w="2609" w:type="dxa"/>
            <w:shd w:val="clear" w:color="auto" w:fill="auto"/>
            <w:tcMar>
              <w:top w:w="29" w:type="dxa"/>
              <w:left w:w="115" w:type="dxa"/>
              <w:bottom w:w="29" w:type="dxa"/>
              <w:right w:w="115" w:type="dxa"/>
            </w:tcMar>
          </w:tcPr>
          <w:p w14:paraId="35354EC6" w14:textId="413E4990" w:rsidR="003E2B14" w:rsidRPr="007C184D" w:rsidRDefault="003E2B14" w:rsidP="003E2B14">
            <w:pPr>
              <w:spacing w:after="0"/>
              <w:rPr>
                <w:rStyle w:val="Hyperlink"/>
                <w:rFonts w:ascii="Arial Narrow" w:hAnsi="Arial Narrow" w:cs="Arial"/>
                <w:noProof/>
                <w:sz w:val="18"/>
                <w:szCs w:val="18"/>
              </w:rPr>
            </w:pPr>
            <w:hyperlink r:id="rId55" w:history="1">
              <w:r w:rsidRPr="007C184D">
                <w:rPr>
                  <w:rStyle w:val="Hyperlink"/>
                  <w:rFonts w:ascii="Arial Narrow" w:hAnsi="Arial Narrow" w:cs="Arial"/>
                  <w:noProof/>
                  <w:sz w:val="18"/>
                  <w:szCs w:val="18"/>
                </w:rPr>
                <w:t>The UK’S International Technology Strategy (publishing.service.gov.uk)</w:t>
              </w:r>
            </w:hyperlink>
          </w:p>
        </w:tc>
      </w:tr>
      <w:tr w:rsidR="003E2B14" w:rsidRPr="007C184D" w14:paraId="1776C6D5" w14:textId="77777777" w:rsidTr="00A74DFC">
        <w:trPr>
          <w:trHeight w:val="41"/>
        </w:trPr>
        <w:tc>
          <w:tcPr>
            <w:tcW w:w="888" w:type="dxa"/>
            <w:shd w:val="clear" w:color="auto" w:fill="auto"/>
            <w:tcMar>
              <w:top w:w="29" w:type="dxa"/>
              <w:left w:w="115" w:type="dxa"/>
              <w:bottom w:w="29" w:type="dxa"/>
              <w:right w:w="115" w:type="dxa"/>
            </w:tcMar>
          </w:tcPr>
          <w:p w14:paraId="0A8C7140"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8E16BA8" w14:textId="5D1EC541"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2022 m. JK finansinio sektoriaus apžvalga</w:t>
            </w:r>
          </w:p>
        </w:tc>
        <w:tc>
          <w:tcPr>
            <w:tcW w:w="2609" w:type="dxa"/>
            <w:shd w:val="clear" w:color="auto" w:fill="auto"/>
            <w:tcMar>
              <w:top w:w="29" w:type="dxa"/>
              <w:left w:w="115" w:type="dxa"/>
              <w:bottom w:w="29" w:type="dxa"/>
              <w:right w:w="115" w:type="dxa"/>
            </w:tcMar>
          </w:tcPr>
          <w:p w14:paraId="0AEBE9D8" w14:textId="4D1D10F4" w:rsidR="003E2B14" w:rsidRPr="007C184D" w:rsidRDefault="003E2B14" w:rsidP="003E2B14">
            <w:pPr>
              <w:spacing w:after="0"/>
              <w:rPr>
                <w:rStyle w:val="Hyperlink"/>
                <w:rFonts w:ascii="Arial Narrow" w:hAnsi="Arial Narrow" w:cs="Arial"/>
                <w:noProof/>
                <w:sz w:val="18"/>
                <w:szCs w:val="18"/>
              </w:rPr>
            </w:pPr>
            <w:hyperlink r:id="rId56" w:history="1">
              <w:r w:rsidRPr="007C184D">
                <w:rPr>
                  <w:rStyle w:val="Hyperlink"/>
                  <w:rFonts w:ascii="Arial Narrow" w:hAnsi="Arial Narrow" w:cs="Arial"/>
                  <w:noProof/>
                  <w:sz w:val="18"/>
                  <w:szCs w:val="18"/>
                </w:rPr>
                <w:t>State of the sector | annual review of UK financial services 2022 (theglobalcity.uk)</w:t>
              </w:r>
            </w:hyperlink>
          </w:p>
        </w:tc>
      </w:tr>
      <w:tr w:rsidR="003E2B14" w:rsidRPr="007C184D" w14:paraId="64855B91" w14:textId="77777777" w:rsidTr="00A74DFC">
        <w:trPr>
          <w:trHeight w:val="41"/>
        </w:trPr>
        <w:tc>
          <w:tcPr>
            <w:tcW w:w="888" w:type="dxa"/>
            <w:shd w:val="clear" w:color="auto" w:fill="auto"/>
            <w:tcMar>
              <w:top w:w="29" w:type="dxa"/>
              <w:left w:w="115" w:type="dxa"/>
              <w:bottom w:w="29" w:type="dxa"/>
              <w:right w:w="115" w:type="dxa"/>
            </w:tcMar>
          </w:tcPr>
          <w:p w14:paraId="79631B85"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A23C42F" w14:textId="431AB9D9" w:rsidR="003E2B14" w:rsidRPr="007C184D" w:rsidRDefault="003E2B14" w:rsidP="007C184D">
            <w:pPr>
              <w:spacing w:after="0"/>
              <w:jc w:val="both"/>
              <w:rPr>
                <w:rFonts w:ascii="Arial Narrow" w:hAnsi="Arial Narrow" w:cs="Arial"/>
                <w:sz w:val="24"/>
                <w:szCs w:val="24"/>
              </w:rPr>
            </w:pPr>
            <w:hyperlink r:id="rId57" w:history="1">
              <w:r w:rsidRPr="007C184D">
                <w:rPr>
                  <w:rFonts w:ascii="Arial Narrow" w:hAnsi="Arial Narrow" w:cs="Arial"/>
                  <w:sz w:val="24"/>
                  <w:szCs w:val="24"/>
                </w:rPr>
                <w:t>JK mokslo ir technologijų programa</w:t>
              </w:r>
            </w:hyperlink>
            <w:r w:rsidRPr="007C184D">
              <w:rPr>
                <w:rFonts w:ascii="Arial Narrow" w:hAnsi="Arial Narrow" w:cs="Arial"/>
                <w:sz w:val="24"/>
                <w:szCs w:val="24"/>
              </w:rPr>
              <w:t xml:space="preserve"> - JK vyriausybės tikslai ir vizija siekiant iki 2030 m. JK tapti mokslo ir tech lydere Europoje ir įsitvirtinti pasauliniame tech šalių trejetuke.</w:t>
            </w:r>
          </w:p>
        </w:tc>
        <w:tc>
          <w:tcPr>
            <w:tcW w:w="2609" w:type="dxa"/>
            <w:shd w:val="clear" w:color="auto" w:fill="auto"/>
            <w:tcMar>
              <w:top w:w="29" w:type="dxa"/>
              <w:left w:w="115" w:type="dxa"/>
              <w:bottom w:w="29" w:type="dxa"/>
              <w:right w:w="115" w:type="dxa"/>
            </w:tcMar>
          </w:tcPr>
          <w:p w14:paraId="792A3D7A" w14:textId="76F1EFC1" w:rsidR="003E2B14" w:rsidRPr="007C184D" w:rsidRDefault="003E2B14" w:rsidP="003E2B14">
            <w:pPr>
              <w:spacing w:after="0"/>
              <w:rPr>
                <w:rStyle w:val="Hyperlink"/>
                <w:rFonts w:ascii="Arial Narrow" w:hAnsi="Arial Narrow" w:cs="Arial"/>
                <w:noProof/>
                <w:sz w:val="18"/>
                <w:szCs w:val="18"/>
              </w:rPr>
            </w:pPr>
            <w:hyperlink r:id="rId58" w:history="1">
              <w:r w:rsidRPr="007C184D">
                <w:rPr>
                  <w:rStyle w:val="Hyperlink"/>
                  <w:rFonts w:ascii="Arial Narrow" w:hAnsi="Arial Narrow" w:cs="Arial"/>
                  <w:noProof/>
                  <w:sz w:val="18"/>
                  <w:szCs w:val="18"/>
                </w:rPr>
                <w:t>The UK Science and Technology Framework: taking a systems approach to UK science and technology (publishing.service.gov.uk)</w:t>
              </w:r>
            </w:hyperlink>
          </w:p>
        </w:tc>
      </w:tr>
      <w:tr w:rsidR="003E2B14" w:rsidRPr="007C184D" w14:paraId="0DB2CC6F" w14:textId="77777777" w:rsidTr="00A74DFC">
        <w:trPr>
          <w:trHeight w:val="41"/>
        </w:trPr>
        <w:tc>
          <w:tcPr>
            <w:tcW w:w="888" w:type="dxa"/>
            <w:shd w:val="clear" w:color="auto" w:fill="auto"/>
            <w:tcMar>
              <w:top w:w="29" w:type="dxa"/>
              <w:left w:w="115" w:type="dxa"/>
              <w:bottom w:w="29" w:type="dxa"/>
              <w:right w:w="115" w:type="dxa"/>
            </w:tcMar>
          </w:tcPr>
          <w:p w14:paraId="7A4A4D91"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0F8EA6D8" w14:textId="77777777"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 xml:space="preserve">JK skaitmeninė strategija (2022 m. birželis) – ateities ambicijos ir kursas, kuriuo siekiama užtikrinti šalies kaip pasaulinės mokslo ir technologijų supergalios statusą. </w:t>
            </w:r>
          </w:p>
        </w:tc>
        <w:tc>
          <w:tcPr>
            <w:tcW w:w="2609" w:type="dxa"/>
            <w:shd w:val="clear" w:color="auto" w:fill="auto"/>
            <w:tcMar>
              <w:top w:w="29" w:type="dxa"/>
              <w:left w:w="115" w:type="dxa"/>
              <w:bottom w:w="29" w:type="dxa"/>
              <w:right w:w="115" w:type="dxa"/>
            </w:tcMar>
          </w:tcPr>
          <w:p w14:paraId="6EA366FC" w14:textId="77777777" w:rsidR="003E2B14" w:rsidRPr="007C184D" w:rsidRDefault="003E2B14" w:rsidP="003E2B14">
            <w:pPr>
              <w:spacing w:after="0"/>
              <w:rPr>
                <w:rStyle w:val="Hyperlink"/>
                <w:rFonts w:ascii="Arial Narrow" w:hAnsi="Arial Narrow" w:cs="Arial"/>
                <w:noProof/>
                <w:sz w:val="18"/>
                <w:szCs w:val="18"/>
              </w:rPr>
            </w:pPr>
            <w:hyperlink r:id="rId59" w:history="1">
              <w:r w:rsidRPr="007C184D">
                <w:rPr>
                  <w:rStyle w:val="Hyperlink"/>
                  <w:rFonts w:ascii="Arial Narrow" w:hAnsi="Arial Narrow" w:cs="Arial"/>
                  <w:noProof/>
                  <w:sz w:val="18"/>
                  <w:szCs w:val="18"/>
                </w:rPr>
                <w:t>UK Digital Strategy - GOV.UK (www.gov.uk)</w:t>
              </w:r>
            </w:hyperlink>
          </w:p>
        </w:tc>
      </w:tr>
      <w:tr w:rsidR="003E2B14" w:rsidRPr="007C184D" w14:paraId="799E55B5" w14:textId="77777777" w:rsidTr="00A74DFC">
        <w:trPr>
          <w:trHeight w:val="41"/>
        </w:trPr>
        <w:tc>
          <w:tcPr>
            <w:tcW w:w="888" w:type="dxa"/>
            <w:shd w:val="clear" w:color="auto" w:fill="auto"/>
            <w:tcMar>
              <w:top w:w="29" w:type="dxa"/>
              <w:left w:w="115" w:type="dxa"/>
              <w:bottom w:w="29" w:type="dxa"/>
              <w:right w:w="115" w:type="dxa"/>
            </w:tcMar>
          </w:tcPr>
          <w:p w14:paraId="4FED0880"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536C0698" w14:textId="06AD5485" w:rsidR="003E2B14" w:rsidRPr="007C184D" w:rsidRDefault="003E2B14" w:rsidP="007C184D">
            <w:pPr>
              <w:spacing w:after="0"/>
              <w:jc w:val="both"/>
              <w:rPr>
                <w:rFonts w:ascii="Arial Narrow" w:hAnsi="Arial Narrow" w:cs="Arial"/>
                <w:sz w:val="24"/>
                <w:szCs w:val="24"/>
              </w:rPr>
            </w:pPr>
            <w:r w:rsidRPr="007C184D">
              <w:rPr>
                <w:rFonts w:ascii="Arial Narrow" w:hAnsi="Arial Narrow" w:cs="Calibri"/>
                <w:sz w:val="24"/>
                <w:szCs w:val="24"/>
              </w:rPr>
              <w:t xml:space="preserve">Išleista nauja JK gynybos Dirbtinio intelekto strategija, kuri atspindi GBR požiūrį į ambicingą, tvarų ir atsakingą dirbtinio intelekto naudojimą.  Kuriamas naujas gynybos dirbtinio intelekto centras, kuris bus atsakingas už DI inovacijas ir technologijas ginkluotosiose pajėgose. Siekiama, kad JK būtų lyderiai gynybos dirbtinio intelekto srityje.  </w:t>
            </w:r>
          </w:p>
        </w:tc>
        <w:tc>
          <w:tcPr>
            <w:tcW w:w="2609" w:type="dxa"/>
            <w:shd w:val="clear" w:color="auto" w:fill="auto"/>
            <w:tcMar>
              <w:top w:w="29" w:type="dxa"/>
              <w:left w:w="115" w:type="dxa"/>
              <w:bottom w:w="29" w:type="dxa"/>
              <w:right w:w="115" w:type="dxa"/>
            </w:tcMar>
          </w:tcPr>
          <w:p w14:paraId="7245C4DD" w14:textId="352E4314" w:rsidR="003E2B14" w:rsidRPr="007C184D" w:rsidRDefault="003E2B14" w:rsidP="003E2B14">
            <w:pPr>
              <w:spacing w:after="0"/>
            </w:pPr>
            <w:hyperlink r:id="rId60" w:history="1">
              <w:r w:rsidRPr="007C184D">
                <w:rPr>
                  <w:rStyle w:val="Hyperlink"/>
                  <w:rFonts w:ascii="Arial Narrow" w:hAnsi="Arial Narrow"/>
                  <w:sz w:val="18"/>
                  <w:szCs w:val="18"/>
                </w:rPr>
                <w:t>Defence_Artificial_Intelligence_Strategy.pdf (publishing.service.gov.uk)</w:t>
              </w:r>
            </w:hyperlink>
          </w:p>
        </w:tc>
      </w:tr>
      <w:tr w:rsidR="003E2B14" w:rsidRPr="007C184D" w14:paraId="031A1141" w14:textId="77777777" w:rsidTr="00A74DFC">
        <w:trPr>
          <w:trHeight w:val="401"/>
        </w:trPr>
        <w:tc>
          <w:tcPr>
            <w:tcW w:w="888" w:type="dxa"/>
            <w:shd w:val="clear" w:color="auto" w:fill="auto"/>
            <w:tcMar>
              <w:top w:w="29" w:type="dxa"/>
              <w:left w:w="115" w:type="dxa"/>
              <w:bottom w:w="29" w:type="dxa"/>
              <w:right w:w="115" w:type="dxa"/>
            </w:tcMar>
          </w:tcPr>
          <w:p w14:paraId="1F596D9B" w14:textId="77777777" w:rsidR="003E2B14" w:rsidRPr="007C184D" w:rsidRDefault="003E2B14" w:rsidP="003E2B14">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4CE9E63" w14:textId="39B02C7A"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transporto strategija (2021 m. rugpjūtis).</w:t>
            </w:r>
          </w:p>
        </w:tc>
        <w:tc>
          <w:tcPr>
            <w:tcW w:w="2609" w:type="dxa"/>
            <w:shd w:val="clear" w:color="auto" w:fill="auto"/>
            <w:tcMar>
              <w:top w:w="29" w:type="dxa"/>
              <w:left w:w="115" w:type="dxa"/>
              <w:bottom w:w="29" w:type="dxa"/>
              <w:right w:w="115" w:type="dxa"/>
            </w:tcMar>
          </w:tcPr>
          <w:p w14:paraId="459F15F4" w14:textId="77777777" w:rsidR="003E2B14" w:rsidRPr="007C184D" w:rsidRDefault="003E2B14" w:rsidP="003E2B14">
            <w:pPr>
              <w:spacing w:after="0"/>
              <w:rPr>
                <w:rFonts w:ascii="Arial Narrow" w:hAnsi="Arial Narrow" w:cs="Arial"/>
                <w:noProof/>
                <w:color w:val="0563C1"/>
                <w:sz w:val="18"/>
                <w:szCs w:val="18"/>
                <w:u w:val="single"/>
              </w:rPr>
            </w:pPr>
            <w:hyperlink r:id="rId61" w:history="1">
              <w:r w:rsidRPr="007C184D">
                <w:rPr>
                  <w:rStyle w:val="Hyperlink"/>
                  <w:rFonts w:ascii="Arial Narrow" w:hAnsi="Arial Narrow" w:cs="Arial"/>
                  <w:noProof/>
                  <w:sz w:val="18"/>
                  <w:szCs w:val="18"/>
                </w:rPr>
                <w:t>IUK-110122-UK-Transport-Vision-2050.pdf (ukri.org)</w:t>
              </w:r>
            </w:hyperlink>
          </w:p>
        </w:tc>
      </w:tr>
      <w:tr w:rsidR="003E2B14" w:rsidRPr="007C184D" w14:paraId="59E96AD3" w14:textId="77777777" w:rsidTr="00A74DFC">
        <w:trPr>
          <w:trHeight w:val="41"/>
        </w:trPr>
        <w:tc>
          <w:tcPr>
            <w:tcW w:w="888" w:type="dxa"/>
            <w:shd w:val="clear" w:color="auto" w:fill="auto"/>
            <w:tcMar>
              <w:top w:w="29" w:type="dxa"/>
              <w:left w:w="115" w:type="dxa"/>
              <w:bottom w:w="29" w:type="dxa"/>
              <w:right w:w="115" w:type="dxa"/>
            </w:tcMar>
          </w:tcPr>
          <w:p w14:paraId="1A149566" w14:textId="77777777" w:rsidR="003E2B14" w:rsidRPr="007C184D" w:rsidRDefault="003E2B14" w:rsidP="003E2B14">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22B43909" w14:textId="77777777"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609" w:type="dxa"/>
            <w:shd w:val="clear" w:color="auto" w:fill="auto"/>
            <w:tcMar>
              <w:top w:w="29" w:type="dxa"/>
              <w:left w:w="115" w:type="dxa"/>
              <w:bottom w:w="29" w:type="dxa"/>
              <w:right w:w="115" w:type="dxa"/>
            </w:tcMar>
          </w:tcPr>
          <w:p w14:paraId="76FCC39E" w14:textId="77777777" w:rsidR="003E2B14" w:rsidRPr="007C184D" w:rsidRDefault="003E2B14" w:rsidP="003E2B14">
            <w:pPr>
              <w:spacing w:after="0"/>
              <w:rPr>
                <w:rStyle w:val="Hyperlink"/>
                <w:rFonts w:ascii="Arial Narrow" w:hAnsi="Arial Narrow" w:cs="Arial"/>
                <w:noProof/>
                <w:sz w:val="18"/>
                <w:szCs w:val="18"/>
              </w:rPr>
            </w:pPr>
            <w:hyperlink r:id="rId62" w:history="1">
              <w:r w:rsidRPr="007C184D">
                <w:rPr>
                  <w:rStyle w:val="Hyperlink"/>
                  <w:rFonts w:ascii="Arial Narrow" w:hAnsi="Arial Narrow" w:cs="Arial"/>
                  <w:noProof/>
                  <w:sz w:val="18"/>
                  <w:szCs w:val="18"/>
                </w:rPr>
                <w:t>British energy security strategy - GOV.UK (www.gov.uk)</w:t>
              </w:r>
            </w:hyperlink>
          </w:p>
        </w:tc>
      </w:tr>
      <w:tr w:rsidR="003E2B14" w:rsidRPr="007C184D" w14:paraId="67BE6FB1" w14:textId="77777777" w:rsidTr="00A74DFC">
        <w:trPr>
          <w:trHeight w:val="41"/>
        </w:trPr>
        <w:tc>
          <w:tcPr>
            <w:tcW w:w="888" w:type="dxa"/>
            <w:shd w:val="clear" w:color="auto" w:fill="auto"/>
            <w:tcMar>
              <w:top w:w="29" w:type="dxa"/>
              <w:left w:w="115" w:type="dxa"/>
              <w:bottom w:w="29" w:type="dxa"/>
              <w:right w:w="115" w:type="dxa"/>
            </w:tcMar>
          </w:tcPr>
          <w:p w14:paraId="6AB4062E"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175DF146" w14:textId="4DCBED8D"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vandenilio strategija (2021 m. rugpjūtis).</w:t>
            </w:r>
          </w:p>
        </w:tc>
        <w:tc>
          <w:tcPr>
            <w:tcW w:w="2609" w:type="dxa"/>
            <w:shd w:val="clear" w:color="auto" w:fill="auto"/>
            <w:tcMar>
              <w:top w:w="29" w:type="dxa"/>
              <w:left w:w="115" w:type="dxa"/>
              <w:bottom w:w="29" w:type="dxa"/>
              <w:right w:w="115" w:type="dxa"/>
            </w:tcMar>
          </w:tcPr>
          <w:p w14:paraId="09FDC6C0" w14:textId="77777777" w:rsidR="003E2B14" w:rsidRPr="007C184D" w:rsidRDefault="003E2B14" w:rsidP="003E2B14">
            <w:pPr>
              <w:spacing w:after="0"/>
              <w:rPr>
                <w:rStyle w:val="Hyperlink"/>
                <w:rFonts w:ascii="Arial Narrow" w:hAnsi="Arial Narrow" w:cs="Arial"/>
                <w:noProof/>
                <w:sz w:val="18"/>
                <w:szCs w:val="18"/>
              </w:rPr>
            </w:pPr>
            <w:hyperlink r:id="rId63" w:history="1">
              <w:r w:rsidRPr="007C184D">
                <w:rPr>
                  <w:rStyle w:val="Hyperlink"/>
                  <w:rFonts w:ascii="Arial Narrow" w:hAnsi="Arial Narrow" w:cs="Arial"/>
                  <w:noProof/>
                  <w:sz w:val="18"/>
                  <w:szCs w:val="18"/>
                </w:rPr>
                <w:t>UK hydrogen strategy - GOV.UK (www.gov.uk)</w:t>
              </w:r>
            </w:hyperlink>
          </w:p>
        </w:tc>
      </w:tr>
      <w:tr w:rsidR="003E2B14" w:rsidRPr="007C184D" w14:paraId="66D08FA0" w14:textId="77777777" w:rsidTr="00A74DFC">
        <w:trPr>
          <w:trHeight w:val="41"/>
        </w:trPr>
        <w:tc>
          <w:tcPr>
            <w:tcW w:w="888" w:type="dxa"/>
            <w:shd w:val="clear" w:color="auto" w:fill="auto"/>
            <w:tcMar>
              <w:top w:w="29" w:type="dxa"/>
              <w:left w:w="115" w:type="dxa"/>
              <w:bottom w:w="29" w:type="dxa"/>
              <w:right w:w="115" w:type="dxa"/>
            </w:tcMar>
          </w:tcPr>
          <w:p w14:paraId="6543C2E2"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3983D54" w14:textId="0E3AE8CB"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kritinių mineralų strategija (2022 m. birželis).</w:t>
            </w:r>
          </w:p>
        </w:tc>
        <w:tc>
          <w:tcPr>
            <w:tcW w:w="2609" w:type="dxa"/>
            <w:shd w:val="clear" w:color="auto" w:fill="auto"/>
            <w:tcMar>
              <w:top w:w="29" w:type="dxa"/>
              <w:left w:w="115" w:type="dxa"/>
              <w:bottom w:w="29" w:type="dxa"/>
              <w:right w:w="115" w:type="dxa"/>
            </w:tcMar>
          </w:tcPr>
          <w:p w14:paraId="3275A891" w14:textId="20D19177" w:rsidR="003E2B14" w:rsidRPr="007C184D" w:rsidRDefault="003E2B14" w:rsidP="003E2B14">
            <w:pPr>
              <w:spacing w:after="0"/>
              <w:rPr>
                <w:rStyle w:val="Hyperlink"/>
                <w:rFonts w:ascii="Arial Narrow" w:hAnsi="Arial Narrow"/>
                <w:sz w:val="18"/>
                <w:szCs w:val="18"/>
              </w:rPr>
            </w:pPr>
            <w:hyperlink r:id="rId64" w:history="1">
              <w:r w:rsidRPr="007C184D">
                <w:rPr>
                  <w:rStyle w:val="Hyperlink"/>
                  <w:rFonts w:ascii="Arial Narrow" w:hAnsi="Arial Narrow"/>
                  <w:sz w:val="18"/>
                  <w:szCs w:val="18"/>
                </w:rPr>
                <w:t>UK Critical Minerals Strategy - GOV.UK (www.gov.uk)</w:t>
              </w:r>
            </w:hyperlink>
          </w:p>
        </w:tc>
      </w:tr>
      <w:tr w:rsidR="003E2B14" w:rsidRPr="007C184D" w14:paraId="4B5622A8" w14:textId="77777777" w:rsidTr="00A74DFC">
        <w:trPr>
          <w:trHeight w:val="41"/>
        </w:trPr>
        <w:tc>
          <w:tcPr>
            <w:tcW w:w="888" w:type="dxa"/>
            <w:shd w:val="clear" w:color="auto" w:fill="auto"/>
            <w:tcMar>
              <w:top w:w="29" w:type="dxa"/>
              <w:left w:w="115" w:type="dxa"/>
              <w:bottom w:w="29" w:type="dxa"/>
              <w:right w:w="115" w:type="dxa"/>
            </w:tcMar>
          </w:tcPr>
          <w:p w14:paraId="38FD4508"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74E28D5" w14:textId="20AF8974"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nacionalinė kibernetinio saugumo strategija (2022 m. gruodis).</w:t>
            </w:r>
          </w:p>
        </w:tc>
        <w:tc>
          <w:tcPr>
            <w:tcW w:w="2609" w:type="dxa"/>
            <w:shd w:val="clear" w:color="auto" w:fill="auto"/>
            <w:tcMar>
              <w:top w:w="29" w:type="dxa"/>
              <w:left w:w="115" w:type="dxa"/>
              <w:bottom w:w="29" w:type="dxa"/>
              <w:right w:w="115" w:type="dxa"/>
            </w:tcMar>
          </w:tcPr>
          <w:p w14:paraId="3C8166EB" w14:textId="30F01830" w:rsidR="003E2B14" w:rsidRPr="007C184D" w:rsidRDefault="003E2B14" w:rsidP="003E2B14">
            <w:pPr>
              <w:spacing w:after="0"/>
              <w:rPr>
                <w:rStyle w:val="Hyperlink"/>
                <w:rFonts w:ascii="Arial Narrow" w:hAnsi="Arial Narrow"/>
                <w:sz w:val="18"/>
                <w:szCs w:val="18"/>
              </w:rPr>
            </w:pPr>
            <w:hyperlink r:id="rId65" w:history="1">
              <w:r w:rsidRPr="007C184D">
                <w:rPr>
                  <w:rStyle w:val="Hyperlink"/>
                  <w:rFonts w:ascii="Arial Narrow" w:hAnsi="Arial Narrow"/>
                  <w:sz w:val="18"/>
                  <w:szCs w:val="18"/>
                </w:rPr>
                <w:t>National Cyber Strategy (publishing.service.gov.uk)</w:t>
              </w:r>
            </w:hyperlink>
          </w:p>
        </w:tc>
      </w:tr>
      <w:tr w:rsidR="003E2B14" w:rsidRPr="007C184D" w14:paraId="10C36D04" w14:textId="77777777" w:rsidTr="00A74DFC">
        <w:trPr>
          <w:trHeight w:val="41"/>
        </w:trPr>
        <w:tc>
          <w:tcPr>
            <w:tcW w:w="888" w:type="dxa"/>
            <w:shd w:val="clear" w:color="auto" w:fill="auto"/>
            <w:tcMar>
              <w:top w:w="29" w:type="dxa"/>
              <w:left w:w="115" w:type="dxa"/>
              <w:bottom w:w="29" w:type="dxa"/>
              <w:right w:w="115" w:type="dxa"/>
            </w:tcMar>
          </w:tcPr>
          <w:p w14:paraId="678F318C" w14:textId="77777777" w:rsidR="003E2B14" w:rsidRPr="007C184D" w:rsidRDefault="003E2B14" w:rsidP="003E2B14">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B6CAFC8" w14:textId="301AEF14"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puslaidininkių strategija (2023 m. gegužė).</w:t>
            </w:r>
          </w:p>
        </w:tc>
        <w:tc>
          <w:tcPr>
            <w:tcW w:w="2609" w:type="dxa"/>
            <w:shd w:val="clear" w:color="auto" w:fill="auto"/>
            <w:tcMar>
              <w:top w:w="29" w:type="dxa"/>
              <w:left w:w="115" w:type="dxa"/>
              <w:bottom w:w="29" w:type="dxa"/>
              <w:right w:w="115" w:type="dxa"/>
            </w:tcMar>
          </w:tcPr>
          <w:p w14:paraId="13A08964" w14:textId="7896DE66" w:rsidR="003E2B14" w:rsidRPr="007C184D" w:rsidRDefault="003E2B14" w:rsidP="003E2B14">
            <w:pPr>
              <w:spacing w:after="0"/>
              <w:rPr>
                <w:rStyle w:val="Hyperlink"/>
                <w:rFonts w:ascii="Arial Narrow" w:hAnsi="Arial Narrow"/>
                <w:sz w:val="18"/>
                <w:szCs w:val="18"/>
              </w:rPr>
            </w:pPr>
            <w:hyperlink r:id="rId66" w:history="1">
              <w:r w:rsidRPr="007C184D">
                <w:rPr>
                  <w:rStyle w:val="Hyperlink"/>
                  <w:rFonts w:ascii="Arial Narrow" w:hAnsi="Arial Narrow"/>
                  <w:sz w:val="18"/>
                  <w:szCs w:val="18"/>
                </w:rPr>
                <w:t>New £1 billion strategy for UK's semiconductor sector - GOV.UK (www.gov.uk)</w:t>
              </w:r>
            </w:hyperlink>
          </w:p>
        </w:tc>
      </w:tr>
      <w:tr w:rsidR="003E2B14" w:rsidRPr="007C184D" w14:paraId="37FEF673" w14:textId="77777777" w:rsidTr="00A74DFC">
        <w:trPr>
          <w:trHeight w:val="41"/>
        </w:trPr>
        <w:tc>
          <w:tcPr>
            <w:tcW w:w="888" w:type="dxa"/>
            <w:shd w:val="clear" w:color="auto" w:fill="auto"/>
            <w:tcMar>
              <w:top w:w="29" w:type="dxa"/>
              <w:left w:w="115" w:type="dxa"/>
              <w:bottom w:w="29" w:type="dxa"/>
              <w:right w:w="115" w:type="dxa"/>
            </w:tcMar>
          </w:tcPr>
          <w:p w14:paraId="59E59456" w14:textId="77777777" w:rsidR="003E2B14" w:rsidRPr="007C184D" w:rsidRDefault="003E2B14" w:rsidP="003E2B14">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57788E0B" w14:textId="45845B16"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 xml:space="preserve">Pirma JK baterijų strategija (2023 m. gruodis) apibrėžti pagrindiniai veiksmai siekiant stiprinti JK baterijų sektorių. </w:t>
            </w:r>
          </w:p>
        </w:tc>
        <w:tc>
          <w:tcPr>
            <w:tcW w:w="2609" w:type="dxa"/>
            <w:shd w:val="clear" w:color="auto" w:fill="auto"/>
            <w:tcMar>
              <w:top w:w="29" w:type="dxa"/>
              <w:left w:w="115" w:type="dxa"/>
              <w:bottom w:w="29" w:type="dxa"/>
              <w:right w:w="115" w:type="dxa"/>
            </w:tcMar>
          </w:tcPr>
          <w:p w14:paraId="46EE1DED" w14:textId="41AB3076" w:rsidR="003E2B14" w:rsidRPr="007C184D" w:rsidRDefault="003E2B14" w:rsidP="003E2B14">
            <w:pPr>
              <w:spacing w:after="0"/>
              <w:rPr>
                <w:rStyle w:val="Hyperlink"/>
                <w:rFonts w:ascii="Arial Narrow" w:hAnsi="Arial Narrow"/>
                <w:sz w:val="18"/>
                <w:szCs w:val="18"/>
              </w:rPr>
            </w:pPr>
            <w:hyperlink r:id="rId67" w:history="1">
              <w:r w:rsidRPr="007C184D">
                <w:rPr>
                  <w:rStyle w:val="Hyperlink"/>
                  <w:rFonts w:ascii="Arial Narrow" w:hAnsi="Arial Narrow"/>
                  <w:sz w:val="18"/>
                  <w:szCs w:val="18"/>
                </w:rPr>
                <w:t>UK battery strategy - GOV.UK (www.gov.uk)</w:t>
              </w:r>
            </w:hyperlink>
          </w:p>
        </w:tc>
      </w:tr>
      <w:tr w:rsidR="003E2B14" w:rsidRPr="007C184D" w14:paraId="18725AF0" w14:textId="77777777" w:rsidTr="00A74DFC">
        <w:trPr>
          <w:trHeight w:val="41"/>
        </w:trPr>
        <w:tc>
          <w:tcPr>
            <w:tcW w:w="888" w:type="dxa"/>
            <w:shd w:val="clear" w:color="auto" w:fill="auto"/>
            <w:tcMar>
              <w:top w:w="29" w:type="dxa"/>
              <w:left w:w="115" w:type="dxa"/>
              <w:bottom w:w="29" w:type="dxa"/>
              <w:right w:w="115" w:type="dxa"/>
            </w:tcMar>
          </w:tcPr>
          <w:p w14:paraId="72C152CD" w14:textId="2B5E9573" w:rsidR="003E2B14" w:rsidRPr="007C184D" w:rsidRDefault="003E2B14" w:rsidP="003E2B14">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D926E84" w14:textId="51CBA478"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JK aukštos pridėtinės vertės gamybos planas (2023 m. lapkritis).</w:t>
            </w:r>
          </w:p>
        </w:tc>
        <w:tc>
          <w:tcPr>
            <w:tcW w:w="2609" w:type="dxa"/>
            <w:shd w:val="clear" w:color="auto" w:fill="auto"/>
            <w:tcMar>
              <w:top w:w="29" w:type="dxa"/>
              <w:left w:w="115" w:type="dxa"/>
              <w:bottom w:w="29" w:type="dxa"/>
              <w:right w:w="115" w:type="dxa"/>
            </w:tcMar>
          </w:tcPr>
          <w:p w14:paraId="75A6BB74" w14:textId="3EBFE666" w:rsidR="003E2B14" w:rsidRPr="007C184D" w:rsidRDefault="003E2B14" w:rsidP="003E2B14">
            <w:pPr>
              <w:spacing w:after="0"/>
              <w:rPr>
                <w:rStyle w:val="Hyperlink"/>
                <w:rFonts w:ascii="Arial Narrow" w:hAnsi="Arial Narrow"/>
                <w:sz w:val="18"/>
                <w:szCs w:val="18"/>
              </w:rPr>
            </w:pPr>
            <w:hyperlink r:id="rId68" w:history="1">
              <w:r w:rsidRPr="007C184D">
                <w:rPr>
                  <w:rStyle w:val="Hyperlink"/>
                  <w:rFonts w:ascii="Arial Narrow" w:hAnsi="Arial Narrow"/>
                  <w:sz w:val="18"/>
                  <w:szCs w:val="18"/>
                </w:rPr>
                <w:t>Advanced manufacturing plan - GOV.UK (www.gov.uk)</w:t>
              </w:r>
            </w:hyperlink>
          </w:p>
        </w:tc>
      </w:tr>
      <w:tr w:rsidR="003E2B14" w:rsidRPr="007C184D" w14:paraId="44F2EBA1" w14:textId="77777777" w:rsidTr="00A74DFC">
        <w:trPr>
          <w:trHeight w:val="41"/>
        </w:trPr>
        <w:tc>
          <w:tcPr>
            <w:tcW w:w="888" w:type="dxa"/>
            <w:shd w:val="clear" w:color="auto" w:fill="auto"/>
            <w:tcMar>
              <w:top w:w="29" w:type="dxa"/>
              <w:left w:w="115" w:type="dxa"/>
              <w:bottom w:w="29" w:type="dxa"/>
              <w:right w:w="115" w:type="dxa"/>
            </w:tcMar>
          </w:tcPr>
          <w:p w14:paraId="7A767993" w14:textId="3B12F7CD" w:rsidR="003E2B14" w:rsidRPr="007C184D" w:rsidRDefault="003E2B14" w:rsidP="003E2B14">
            <w:pPr>
              <w:spacing w:after="0"/>
              <w:jc w:val="both"/>
              <w:rPr>
                <w:rFonts w:ascii="Arial Narrow" w:hAnsi="Arial Narrow" w:cs="Arial"/>
                <w:sz w:val="24"/>
                <w:szCs w:val="24"/>
              </w:rPr>
            </w:pPr>
            <w:r w:rsidRPr="007C184D">
              <w:rPr>
                <w:rFonts w:ascii="Arial Narrow" w:hAnsi="Arial Narrow" w:cs="Arial"/>
                <w:sz w:val="24"/>
                <w:szCs w:val="24"/>
              </w:rPr>
              <w:t>01-17</w:t>
            </w:r>
          </w:p>
        </w:tc>
        <w:tc>
          <w:tcPr>
            <w:tcW w:w="11995" w:type="dxa"/>
            <w:shd w:val="clear" w:color="auto" w:fill="auto"/>
            <w:tcMar>
              <w:top w:w="29" w:type="dxa"/>
              <w:left w:w="115" w:type="dxa"/>
              <w:bottom w:w="29" w:type="dxa"/>
              <w:right w:w="115" w:type="dxa"/>
            </w:tcMar>
          </w:tcPr>
          <w:p w14:paraId="2E22FB1C" w14:textId="1C518E33" w:rsidR="003E2B14" w:rsidRPr="007C184D" w:rsidRDefault="003E2B14" w:rsidP="007C184D">
            <w:pPr>
              <w:spacing w:after="0"/>
              <w:jc w:val="both"/>
              <w:rPr>
                <w:rFonts w:ascii="Arial Narrow" w:hAnsi="Arial Narrow" w:cs="Arial"/>
                <w:sz w:val="24"/>
                <w:szCs w:val="24"/>
              </w:rPr>
            </w:pPr>
            <w:r w:rsidRPr="007C184D">
              <w:rPr>
                <w:rFonts w:ascii="Arial Narrow" w:hAnsi="Arial Narrow" w:cs="Arial"/>
                <w:sz w:val="24"/>
                <w:szCs w:val="24"/>
              </w:rPr>
              <w:t>Pirmąja JK importo ir tiekimo grandinių strategija siekiama sukurti atsparias tiekimo grandines ir apsaugoti svarbiausią importą geopolitinių ir klimato kaitos sukeltų iššūkių akivaizdoje. Svarbiausi prioritetai: JK vyriausybė - tiekimo grandinės analizės ir rizikos vertinimo kompetencijos centras, importo kliūčių mažinimas, JK atsparumo į pasaulinius tiekimo grandinės sukrėtimus kūrimas, siekis užtikrinti, kad JK galėtų prisitaikyti prie ilgalaikių tendencijų ir išplėsti vyriausybės, verslo ir akademinės bendruomenės bendradarbiavimą. Naujoji strategija apima anksčiau paskelbtas kritinių mineralų, baterijų, puslaidininkių strategijas ir Aukštos pridėtinės vertės gamybos planą.</w:t>
            </w:r>
          </w:p>
        </w:tc>
        <w:tc>
          <w:tcPr>
            <w:tcW w:w="2609" w:type="dxa"/>
            <w:shd w:val="clear" w:color="auto" w:fill="auto"/>
            <w:tcMar>
              <w:top w:w="29" w:type="dxa"/>
              <w:left w:w="115" w:type="dxa"/>
              <w:bottom w:w="29" w:type="dxa"/>
              <w:right w:w="115" w:type="dxa"/>
            </w:tcMar>
          </w:tcPr>
          <w:p w14:paraId="0F081AA5" w14:textId="53365BB4" w:rsidR="003E2B14" w:rsidRPr="007C184D" w:rsidRDefault="003E2B14" w:rsidP="003E2B14">
            <w:pPr>
              <w:spacing w:after="0"/>
              <w:rPr>
                <w:rStyle w:val="Hyperlink"/>
                <w:rFonts w:ascii="Arial Narrow" w:hAnsi="Arial Narrow"/>
                <w:sz w:val="18"/>
                <w:szCs w:val="18"/>
              </w:rPr>
            </w:pPr>
            <w:hyperlink r:id="rId69" w:history="1">
              <w:r w:rsidRPr="007C184D">
                <w:rPr>
                  <w:rStyle w:val="Hyperlink"/>
                  <w:rFonts w:ascii="Arial Narrow" w:hAnsi="Arial Narrow"/>
                  <w:sz w:val="18"/>
                  <w:szCs w:val="18"/>
                </w:rPr>
                <w:t>Critical Imports and Supply Chains Strategy (publishing.service.gov.uk)</w:t>
              </w:r>
            </w:hyperlink>
          </w:p>
        </w:tc>
      </w:tr>
      <w:tr w:rsidR="003E2B14" w:rsidRPr="007C184D" w14:paraId="7AA4C994" w14:textId="77777777" w:rsidTr="00A74DFC">
        <w:trPr>
          <w:trHeight w:val="41"/>
        </w:trPr>
        <w:tc>
          <w:tcPr>
            <w:tcW w:w="888" w:type="dxa"/>
            <w:shd w:val="clear" w:color="auto" w:fill="auto"/>
            <w:tcMar>
              <w:top w:w="29" w:type="dxa"/>
              <w:left w:w="115" w:type="dxa"/>
              <w:bottom w:w="29" w:type="dxa"/>
              <w:right w:w="115" w:type="dxa"/>
            </w:tcMar>
          </w:tcPr>
          <w:p w14:paraId="389F7F44" w14:textId="2003B996" w:rsidR="003E2B14" w:rsidRPr="007C184D" w:rsidRDefault="003E2B14" w:rsidP="003E2B14">
            <w:pPr>
              <w:spacing w:after="0"/>
              <w:jc w:val="both"/>
              <w:rPr>
                <w:rFonts w:ascii="Arial Narrow" w:hAnsi="Arial Narrow" w:cs="Arial"/>
                <w:sz w:val="24"/>
                <w:szCs w:val="24"/>
              </w:rPr>
            </w:pPr>
            <w:r w:rsidRPr="007C184D">
              <w:rPr>
                <w:rFonts w:ascii="Arial Narrow" w:hAnsi="Arial Narrow" w:cs="Arial"/>
                <w:sz w:val="24"/>
                <w:szCs w:val="24"/>
              </w:rPr>
              <w:t>03-18</w:t>
            </w:r>
          </w:p>
        </w:tc>
        <w:tc>
          <w:tcPr>
            <w:tcW w:w="11995" w:type="dxa"/>
            <w:shd w:val="clear" w:color="auto" w:fill="auto"/>
            <w:tcMar>
              <w:top w:w="29" w:type="dxa"/>
              <w:left w:w="115" w:type="dxa"/>
              <w:bottom w:w="29" w:type="dxa"/>
              <w:right w:w="115" w:type="dxa"/>
            </w:tcMar>
          </w:tcPr>
          <w:p w14:paraId="59E2224E" w14:textId="2C096125" w:rsidR="003E2B14" w:rsidRPr="007C184D" w:rsidRDefault="000838D0" w:rsidP="007C184D">
            <w:pPr>
              <w:spacing w:after="0"/>
              <w:jc w:val="both"/>
              <w:rPr>
                <w:rFonts w:ascii="Arial Narrow" w:hAnsi="Arial Narrow" w:cs="Arial"/>
                <w:sz w:val="24"/>
                <w:szCs w:val="24"/>
              </w:rPr>
            </w:pPr>
            <w:r w:rsidRPr="007C184D">
              <w:rPr>
                <w:rFonts w:ascii="Arial Narrow" w:hAnsi="Arial Narrow" w:cs="Arial"/>
                <w:sz w:val="24"/>
                <w:szCs w:val="24"/>
              </w:rPr>
              <w:t>JK skaitmeninio vystymosi strategija</w:t>
            </w:r>
            <w:r w:rsidR="00307902" w:rsidRPr="007C184D">
              <w:rPr>
                <w:rFonts w:ascii="Arial Narrow" w:hAnsi="Arial Narrow" w:cs="Arial"/>
                <w:sz w:val="24"/>
                <w:szCs w:val="24"/>
              </w:rPr>
              <w:t xml:space="preserve">. Prioritetinės sritys: </w:t>
            </w:r>
            <w:r w:rsidR="007A2EBF" w:rsidRPr="007C184D">
              <w:rPr>
                <w:rFonts w:ascii="Arial Narrow" w:hAnsi="Arial Narrow" w:cs="Arial"/>
                <w:sz w:val="24"/>
                <w:szCs w:val="24"/>
              </w:rPr>
              <w:t xml:space="preserve">viešoji </w:t>
            </w:r>
            <w:r w:rsidR="00307902" w:rsidRPr="007C184D">
              <w:rPr>
                <w:rFonts w:ascii="Arial Narrow" w:hAnsi="Arial Narrow" w:cs="Arial"/>
                <w:sz w:val="24"/>
                <w:szCs w:val="24"/>
              </w:rPr>
              <w:t xml:space="preserve">skaitmeninė infrastruktūra, DI, moterų ir merginų </w:t>
            </w:r>
            <w:r w:rsidR="007A2EBF" w:rsidRPr="007C184D">
              <w:rPr>
                <w:rFonts w:ascii="Arial Narrow" w:hAnsi="Arial Narrow" w:cs="Arial"/>
                <w:sz w:val="24"/>
                <w:szCs w:val="24"/>
              </w:rPr>
              <w:t>apsauga internete, junglumas žemų pajamų regionuose.</w:t>
            </w:r>
          </w:p>
        </w:tc>
        <w:tc>
          <w:tcPr>
            <w:tcW w:w="2609" w:type="dxa"/>
            <w:shd w:val="clear" w:color="auto" w:fill="auto"/>
            <w:tcMar>
              <w:top w:w="29" w:type="dxa"/>
              <w:left w:w="115" w:type="dxa"/>
              <w:bottom w:w="29" w:type="dxa"/>
              <w:right w:w="115" w:type="dxa"/>
            </w:tcMar>
          </w:tcPr>
          <w:p w14:paraId="534AE0F4" w14:textId="371736C7" w:rsidR="003E2B14" w:rsidRPr="007C184D" w:rsidRDefault="003E2B14" w:rsidP="003E2B14">
            <w:pPr>
              <w:spacing w:after="0"/>
              <w:rPr>
                <w:rStyle w:val="Hyperlink"/>
                <w:rFonts w:ascii="Arial Narrow" w:hAnsi="Arial Narrow"/>
                <w:sz w:val="18"/>
                <w:szCs w:val="18"/>
              </w:rPr>
            </w:pPr>
            <w:hyperlink r:id="rId70" w:history="1">
              <w:r w:rsidRPr="007C184D">
                <w:rPr>
                  <w:rStyle w:val="Hyperlink"/>
                  <w:rFonts w:ascii="Arial Narrow" w:hAnsi="Arial Narrow"/>
                  <w:sz w:val="18"/>
                  <w:szCs w:val="18"/>
                </w:rPr>
                <w:t>New UK strategy aims to improve lives through digital technology - GOV.UK (www.gov.uk)</w:t>
              </w:r>
            </w:hyperlink>
          </w:p>
        </w:tc>
      </w:tr>
      <w:tr w:rsidR="003E2B14" w:rsidRPr="007C184D" w14:paraId="3E249598" w14:textId="77777777" w:rsidTr="00A74DFC">
        <w:trPr>
          <w:trHeight w:val="41"/>
        </w:trPr>
        <w:tc>
          <w:tcPr>
            <w:tcW w:w="888" w:type="dxa"/>
            <w:shd w:val="clear" w:color="auto" w:fill="auto"/>
            <w:tcMar>
              <w:top w:w="29" w:type="dxa"/>
              <w:left w:w="115" w:type="dxa"/>
              <w:bottom w:w="29" w:type="dxa"/>
              <w:right w:w="115" w:type="dxa"/>
            </w:tcMar>
          </w:tcPr>
          <w:p w14:paraId="0675268B" w14:textId="286F2485" w:rsidR="003E2B14" w:rsidRPr="007C184D" w:rsidRDefault="003E2B14" w:rsidP="003E2B14">
            <w:pPr>
              <w:spacing w:after="0"/>
              <w:jc w:val="both"/>
              <w:rPr>
                <w:rFonts w:ascii="Arial Narrow" w:hAnsi="Arial Narrow" w:cs="Arial"/>
                <w:sz w:val="24"/>
                <w:szCs w:val="24"/>
              </w:rPr>
            </w:pPr>
            <w:r w:rsidRPr="007C184D">
              <w:rPr>
                <w:rFonts w:ascii="Arial Narrow" w:hAnsi="Arial Narrow" w:cs="Arial"/>
                <w:sz w:val="24"/>
                <w:szCs w:val="24"/>
              </w:rPr>
              <w:lastRenderedPageBreak/>
              <w:t>03-07</w:t>
            </w:r>
          </w:p>
        </w:tc>
        <w:tc>
          <w:tcPr>
            <w:tcW w:w="11995" w:type="dxa"/>
            <w:shd w:val="clear" w:color="auto" w:fill="auto"/>
            <w:tcMar>
              <w:top w:w="29" w:type="dxa"/>
              <w:left w:w="115" w:type="dxa"/>
              <w:bottom w:w="29" w:type="dxa"/>
              <w:right w:w="115" w:type="dxa"/>
            </w:tcMar>
          </w:tcPr>
          <w:p w14:paraId="57545107" w14:textId="70BFC492" w:rsidR="0041623B" w:rsidRPr="007C184D" w:rsidRDefault="00BB01B5" w:rsidP="007C184D">
            <w:pPr>
              <w:spacing w:after="0"/>
              <w:jc w:val="both"/>
              <w:rPr>
                <w:rFonts w:ascii="Arial Narrow" w:hAnsi="Arial Narrow" w:cs="Arial"/>
                <w:sz w:val="24"/>
                <w:szCs w:val="24"/>
              </w:rPr>
            </w:pPr>
            <w:r w:rsidRPr="007C184D">
              <w:rPr>
                <w:rFonts w:ascii="Arial Narrow" w:hAnsi="Arial Narrow" w:cs="Arial"/>
                <w:sz w:val="24"/>
                <w:szCs w:val="24"/>
              </w:rPr>
              <w:t>JK c</w:t>
            </w:r>
            <w:r w:rsidR="0041623B" w:rsidRPr="007C184D">
              <w:rPr>
                <w:rFonts w:ascii="Arial Narrow" w:hAnsi="Arial Narrow" w:cs="Arial"/>
                <w:sz w:val="24"/>
                <w:szCs w:val="24"/>
              </w:rPr>
              <w:t>ivilin</w:t>
            </w:r>
            <w:r w:rsidRPr="007C184D">
              <w:rPr>
                <w:rFonts w:ascii="Arial Narrow" w:hAnsi="Arial Narrow" w:cs="Arial"/>
                <w:sz w:val="24"/>
                <w:szCs w:val="24"/>
              </w:rPr>
              <w:t>ės</w:t>
            </w:r>
            <w:r w:rsidR="0041623B" w:rsidRPr="007C184D">
              <w:rPr>
                <w:rFonts w:ascii="Arial Narrow" w:hAnsi="Arial Narrow" w:cs="Arial"/>
                <w:sz w:val="24"/>
                <w:szCs w:val="24"/>
              </w:rPr>
              <w:t xml:space="preserve"> gynybos planas, kuriuo apibrėžiama vizija, misija ir veiksmai, </w:t>
            </w:r>
            <w:r w:rsidRPr="007C184D">
              <w:rPr>
                <w:rFonts w:ascii="Arial Narrow" w:hAnsi="Arial Narrow" w:cs="Arial"/>
                <w:sz w:val="24"/>
                <w:szCs w:val="24"/>
              </w:rPr>
              <w:t>skirt</w:t>
            </w:r>
            <w:r w:rsidRPr="007C184D">
              <w:rPr>
                <w:rFonts w:ascii="Arial Narrow" w:hAnsi="Arial Narrow" w:cs="Arial"/>
                <w:sz w:val="24"/>
                <w:szCs w:val="24"/>
              </w:rPr>
              <w:t>i</w:t>
            </w:r>
            <w:r w:rsidRPr="007C184D">
              <w:rPr>
                <w:rFonts w:ascii="Arial Narrow" w:hAnsi="Arial Narrow" w:cs="Arial"/>
                <w:sz w:val="24"/>
                <w:szCs w:val="24"/>
              </w:rPr>
              <w:t xml:space="preserve"> JK atsparių kosmoso pajėgumų plėtrai.</w:t>
            </w:r>
          </w:p>
        </w:tc>
        <w:tc>
          <w:tcPr>
            <w:tcW w:w="2609" w:type="dxa"/>
            <w:shd w:val="clear" w:color="auto" w:fill="auto"/>
            <w:tcMar>
              <w:top w:w="29" w:type="dxa"/>
              <w:left w:w="115" w:type="dxa"/>
              <w:bottom w:w="29" w:type="dxa"/>
              <w:right w:w="115" w:type="dxa"/>
            </w:tcMar>
          </w:tcPr>
          <w:p w14:paraId="58B54BAA" w14:textId="4AD8C24E" w:rsidR="003E2B14" w:rsidRPr="007C184D" w:rsidRDefault="003E2B14" w:rsidP="003E2B14">
            <w:pPr>
              <w:spacing w:after="0"/>
              <w:rPr>
                <w:rStyle w:val="Hyperlink"/>
                <w:rFonts w:ascii="Arial Narrow" w:hAnsi="Arial Narrow"/>
                <w:sz w:val="18"/>
                <w:szCs w:val="18"/>
              </w:rPr>
            </w:pPr>
            <w:hyperlink r:id="rId71" w:history="1">
              <w:r w:rsidRPr="007C184D">
                <w:rPr>
                  <w:rStyle w:val="Hyperlink"/>
                  <w:rFonts w:ascii="Arial Narrow" w:hAnsi="Arial Narrow"/>
                  <w:sz w:val="18"/>
                  <w:szCs w:val="18"/>
                </w:rPr>
                <w:t>Space Industrial Plan - GOV.UK (www.gov.uk)</w:t>
              </w:r>
            </w:hyperlink>
          </w:p>
        </w:tc>
      </w:tr>
      <w:tr w:rsidR="003E2B14" w:rsidRPr="007C184D" w14:paraId="2FE4290F" w14:textId="77777777" w:rsidTr="00A74DFC">
        <w:trPr>
          <w:trHeight w:val="111"/>
        </w:trPr>
        <w:tc>
          <w:tcPr>
            <w:tcW w:w="15492" w:type="dxa"/>
            <w:gridSpan w:val="3"/>
            <w:shd w:val="clear" w:color="auto" w:fill="DEEAF6"/>
            <w:tcMar>
              <w:top w:w="29" w:type="dxa"/>
              <w:left w:w="115" w:type="dxa"/>
              <w:bottom w:w="29" w:type="dxa"/>
              <w:right w:w="115" w:type="dxa"/>
            </w:tcMar>
          </w:tcPr>
          <w:p w14:paraId="0FCFBF22" w14:textId="77777777" w:rsidR="003E2B14" w:rsidRPr="007C184D" w:rsidRDefault="003E2B14" w:rsidP="007C184D">
            <w:pPr>
              <w:spacing w:after="0"/>
              <w:rPr>
                <w:rFonts w:ascii="Arial Narrow" w:hAnsi="Arial Narrow" w:cs="Arial"/>
                <w:noProof/>
                <w:sz w:val="18"/>
                <w:szCs w:val="18"/>
              </w:rPr>
            </w:pPr>
            <w:r w:rsidRPr="007C184D">
              <w:rPr>
                <w:rFonts w:ascii="Arial Narrow" w:hAnsi="Arial Narrow" w:cs="Arial"/>
                <w:b/>
                <w:noProof/>
                <w:sz w:val="24"/>
                <w:szCs w:val="24"/>
              </w:rPr>
              <w:t>PORTUGALIJA</w:t>
            </w:r>
          </w:p>
        </w:tc>
      </w:tr>
      <w:tr w:rsidR="003E2B14" w:rsidRPr="007C184D" w14:paraId="4F8DFBBF" w14:textId="77777777" w:rsidTr="00A74DFC">
        <w:trPr>
          <w:trHeight w:val="371"/>
        </w:trPr>
        <w:tc>
          <w:tcPr>
            <w:tcW w:w="15492" w:type="dxa"/>
            <w:gridSpan w:val="3"/>
            <w:shd w:val="clear" w:color="auto" w:fill="DEEAF6"/>
            <w:tcMar>
              <w:top w:w="29" w:type="dxa"/>
              <w:left w:w="115" w:type="dxa"/>
              <w:bottom w:w="29" w:type="dxa"/>
              <w:right w:w="115" w:type="dxa"/>
            </w:tcMar>
          </w:tcPr>
          <w:p w14:paraId="5F07F6A5" w14:textId="77777777" w:rsidR="003E2B14" w:rsidRPr="007C184D" w:rsidRDefault="003E2B14" w:rsidP="007C184D">
            <w:pPr>
              <w:spacing w:after="0"/>
              <w:rPr>
                <w:rFonts w:ascii="Arial Narrow" w:hAnsi="Arial Narrow" w:cs="Arial"/>
                <w:b/>
                <w:noProof/>
                <w:sz w:val="24"/>
                <w:szCs w:val="18"/>
              </w:rPr>
            </w:pPr>
            <w:r w:rsidRPr="007C184D">
              <w:rPr>
                <w:rFonts w:ascii="Arial Narrow" w:hAnsi="Arial Narrow" w:cs="Arial"/>
                <w:b/>
                <w:noProof/>
                <w:sz w:val="24"/>
                <w:szCs w:val="18"/>
              </w:rPr>
              <w:t>Bendra ekonominė informacija</w:t>
            </w:r>
          </w:p>
        </w:tc>
      </w:tr>
      <w:tr w:rsidR="003E2B14" w:rsidRPr="007C184D" w14:paraId="05619F2D" w14:textId="77777777" w:rsidTr="00A74DFC">
        <w:trPr>
          <w:trHeight w:val="369"/>
        </w:trPr>
        <w:tc>
          <w:tcPr>
            <w:tcW w:w="888" w:type="dxa"/>
            <w:shd w:val="clear" w:color="auto" w:fill="auto"/>
            <w:tcMar>
              <w:top w:w="29" w:type="dxa"/>
              <w:left w:w="115" w:type="dxa"/>
              <w:bottom w:w="29" w:type="dxa"/>
              <w:right w:w="115" w:type="dxa"/>
            </w:tcMar>
          </w:tcPr>
          <w:p w14:paraId="272FA4CD" w14:textId="50251CA6" w:rsidR="003E2B14" w:rsidRPr="007C184D" w:rsidRDefault="007D3D59" w:rsidP="003E2B14">
            <w:pPr>
              <w:spacing w:after="0" w:line="240" w:lineRule="auto"/>
              <w:jc w:val="both"/>
              <w:rPr>
                <w:rFonts w:ascii="Arial Narrow" w:hAnsi="Arial Narrow" w:cs="Arial"/>
                <w:sz w:val="24"/>
                <w:szCs w:val="24"/>
              </w:rPr>
            </w:pPr>
            <w:bookmarkStart w:id="6" w:name="_Hlk160177332"/>
            <w:r w:rsidRPr="007C184D">
              <w:rPr>
                <w:rFonts w:ascii="Arial Narrow" w:hAnsi="Arial Narrow" w:cs="Arial"/>
                <w:sz w:val="24"/>
                <w:szCs w:val="24"/>
              </w:rPr>
              <w:t>03-11</w:t>
            </w:r>
          </w:p>
        </w:tc>
        <w:tc>
          <w:tcPr>
            <w:tcW w:w="11995" w:type="dxa"/>
            <w:shd w:val="clear" w:color="auto" w:fill="auto"/>
            <w:tcMar>
              <w:top w:w="29" w:type="dxa"/>
              <w:left w:w="115" w:type="dxa"/>
              <w:bottom w:w="29" w:type="dxa"/>
              <w:right w:w="115" w:type="dxa"/>
            </w:tcMar>
          </w:tcPr>
          <w:p w14:paraId="69D20724" w14:textId="38A5FF3B" w:rsidR="003E2B14" w:rsidRPr="007C184D" w:rsidRDefault="007D3D59" w:rsidP="007C184D">
            <w:pPr>
              <w:spacing w:after="0"/>
              <w:jc w:val="both"/>
              <w:rPr>
                <w:rFonts w:ascii="Arial Narrow" w:hAnsi="Arial Narrow" w:cs="Arial"/>
                <w:sz w:val="24"/>
                <w:szCs w:val="24"/>
              </w:rPr>
            </w:pPr>
            <w:r w:rsidRPr="007C184D">
              <w:rPr>
                <w:rFonts w:ascii="Arial Narrow" w:hAnsi="Arial Narrow" w:cs="Arial"/>
                <w:sz w:val="24"/>
                <w:szCs w:val="24"/>
              </w:rPr>
              <w:t xml:space="preserve">Kovo 10 d. įvyko pirmalaikiai parlamento rinkimai, kuriuose daugumą balsų gavusių opozicinių socialdemokratų vedamas </w:t>
            </w:r>
            <w:r w:rsidRPr="00EA3D60">
              <w:rPr>
                <w:rFonts w:ascii="Arial Narrow" w:hAnsi="Arial Narrow" w:cs="Arial"/>
                <w:i/>
                <w:iCs/>
                <w:sz w:val="24"/>
                <w:szCs w:val="24"/>
              </w:rPr>
              <w:t xml:space="preserve">Demokratinis aljansas </w:t>
            </w:r>
            <w:r w:rsidRPr="007C184D">
              <w:rPr>
                <w:rFonts w:ascii="Arial Narrow" w:hAnsi="Arial Narrow" w:cs="Arial"/>
                <w:sz w:val="24"/>
                <w:szCs w:val="24"/>
              </w:rPr>
              <w:t>suformavo centro dešinės mažumos vyriausybę, premjeru tapo socialdemokratų lyderis Luis Montenegro. Socialdemokratai į valdžią sugrįžo po 9 metų pertraukos.</w:t>
            </w:r>
          </w:p>
        </w:tc>
        <w:tc>
          <w:tcPr>
            <w:tcW w:w="2609" w:type="dxa"/>
            <w:shd w:val="clear" w:color="auto" w:fill="auto"/>
            <w:tcMar>
              <w:top w:w="29" w:type="dxa"/>
              <w:left w:w="115" w:type="dxa"/>
              <w:bottom w:w="29" w:type="dxa"/>
              <w:right w:w="115" w:type="dxa"/>
            </w:tcMar>
          </w:tcPr>
          <w:p w14:paraId="3968D289" w14:textId="2DF566A0" w:rsidR="003E2B14" w:rsidRPr="007C184D" w:rsidRDefault="007D3D59" w:rsidP="003E2B14">
            <w:pPr>
              <w:spacing w:after="0" w:line="240" w:lineRule="auto"/>
              <w:rPr>
                <w:rStyle w:val="Hyperlink"/>
                <w:rFonts w:ascii="Arial Narrow" w:eastAsia="Times New Roman" w:hAnsi="Arial Narrow" w:cs="Arial"/>
                <w:noProof/>
                <w:sz w:val="18"/>
                <w:szCs w:val="18"/>
                <w:lang w:eastAsia="lt-LT"/>
              </w:rPr>
            </w:pPr>
            <w:hyperlink r:id="rId72" w:history="1">
              <w:r w:rsidRPr="007C184D">
                <w:rPr>
                  <w:rStyle w:val="Hyperlink"/>
                  <w:rFonts w:ascii="Arial Narrow" w:eastAsia="Times New Roman" w:hAnsi="Arial Narrow" w:cs="Arial"/>
                  <w:noProof/>
                  <w:sz w:val="18"/>
                  <w:szCs w:val="18"/>
                  <w:lang w:eastAsia="lt-LT"/>
                </w:rPr>
                <w:t>Portugal election: centre-right alliance claims victory, rejects role for far right | Portugal | The Guardian</w:t>
              </w:r>
            </w:hyperlink>
          </w:p>
        </w:tc>
      </w:tr>
      <w:tr w:rsidR="003E2B14" w:rsidRPr="007C184D" w14:paraId="0D35D259" w14:textId="77777777" w:rsidTr="00A74DFC">
        <w:trPr>
          <w:trHeight w:val="369"/>
        </w:trPr>
        <w:tc>
          <w:tcPr>
            <w:tcW w:w="888" w:type="dxa"/>
            <w:shd w:val="clear" w:color="auto" w:fill="auto"/>
            <w:tcMar>
              <w:top w:w="29" w:type="dxa"/>
              <w:left w:w="115" w:type="dxa"/>
              <w:bottom w:w="29" w:type="dxa"/>
              <w:right w:w="115" w:type="dxa"/>
            </w:tcMar>
          </w:tcPr>
          <w:p w14:paraId="562994E1" w14:textId="750F9B40" w:rsidR="003E2B14" w:rsidRPr="007C184D" w:rsidRDefault="004749D8" w:rsidP="003E2B14">
            <w:pPr>
              <w:spacing w:after="0" w:line="240" w:lineRule="auto"/>
              <w:jc w:val="both"/>
              <w:rPr>
                <w:rFonts w:ascii="Arial Narrow" w:hAnsi="Arial Narrow" w:cs="Arial"/>
                <w:sz w:val="24"/>
                <w:szCs w:val="24"/>
              </w:rPr>
            </w:pPr>
            <w:r w:rsidRPr="007C184D">
              <w:rPr>
                <w:rFonts w:ascii="Arial Narrow" w:hAnsi="Arial Narrow" w:cs="Arial"/>
                <w:sz w:val="24"/>
                <w:szCs w:val="24"/>
              </w:rPr>
              <w:t>04-04</w:t>
            </w:r>
          </w:p>
        </w:tc>
        <w:tc>
          <w:tcPr>
            <w:tcW w:w="11995" w:type="dxa"/>
            <w:shd w:val="clear" w:color="auto" w:fill="auto"/>
            <w:tcMar>
              <w:top w:w="29" w:type="dxa"/>
              <w:left w:w="115" w:type="dxa"/>
              <w:bottom w:w="29" w:type="dxa"/>
              <w:right w:w="115" w:type="dxa"/>
            </w:tcMar>
          </w:tcPr>
          <w:p w14:paraId="14415C40" w14:textId="280ABBFF" w:rsidR="003E2B14" w:rsidRPr="007C184D" w:rsidRDefault="007D3D59" w:rsidP="007C184D">
            <w:pPr>
              <w:pStyle w:val="NormalWeb"/>
              <w:shd w:val="clear" w:color="auto" w:fill="FFFFFF"/>
              <w:spacing w:before="0" w:beforeAutospacing="0" w:after="0" w:afterAutospacing="0" w:line="276" w:lineRule="auto"/>
              <w:jc w:val="both"/>
              <w:rPr>
                <w:rFonts w:ascii="Arial Narrow" w:eastAsia="Calibri" w:hAnsi="Arial Narrow" w:cs="Arial"/>
                <w:lang w:val="lt-LT"/>
              </w:rPr>
            </w:pPr>
            <w:r w:rsidRPr="007C184D">
              <w:rPr>
                <w:rFonts w:ascii="Arial Narrow" w:eastAsia="Calibri" w:hAnsi="Arial Narrow" w:cs="Arial"/>
                <w:lang w:val="lt-LT"/>
              </w:rPr>
              <w:t>N</w:t>
            </w:r>
            <w:r w:rsidRPr="007C184D">
              <w:rPr>
                <w:rFonts w:ascii="Arial Narrow" w:eastAsia="Calibri" w:hAnsi="Arial Narrow" w:cs="Arial"/>
                <w:lang w:val="lt-LT"/>
              </w:rPr>
              <w:t>ac. statistikos instituto duomenimis, vasario mėn. nedarbas buvo 6,7</w:t>
            </w:r>
            <w:r w:rsidRPr="007C184D">
              <w:rPr>
                <w:rFonts w:ascii="Arial Narrow" w:eastAsia="Calibri" w:hAnsi="Arial Narrow" w:cs="Arial"/>
                <w:lang w:val="lt-LT"/>
              </w:rPr>
              <w:t xml:space="preserve"> proc.</w:t>
            </w:r>
            <w:r w:rsidRPr="007C184D">
              <w:rPr>
                <w:rFonts w:ascii="Arial Narrow" w:eastAsia="Calibri" w:hAnsi="Arial Narrow" w:cs="Arial"/>
                <w:lang w:val="lt-LT"/>
              </w:rPr>
              <w:t>, t.y. 0,2</w:t>
            </w:r>
            <w:r w:rsidRPr="007C184D">
              <w:rPr>
                <w:rFonts w:ascii="Arial Narrow" w:eastAsia="Calibri" w:hAnsi="Arial Narrow" w:cs="Arial"/>
                <w:lang w:val="lt-LT"/>
              </w:rPr>
              <w:t xml:space="preserve"> proc. </w:t>
            </w:r>
            <w:r w:rsidRPr="007C184D">
              <w:rPr>
                <w:rFonts w:ascii="Arial Narrow" w:eastAsia="Calibri" w:hAnsi="Arial Narrow" w:cs="Arial"/>
                <w:lang w:val="lt-LT"/>
              </w:rPr>
              <w:t>mažesnis nei pernai.</w:t>
            </w:r>
          </w:p>
        </w:tc>
        <w:tc>
          <w:tcPr>
            <w:tcW w:w="2609" w:type="dxa"/>
            <w:shd w:val="clear" w:color="auto" w:fill="auto"/>
            <w:tcMar>
              <w:top w:w="29" w:type="dxa"/>
              <w:left w:w="115" w:type="dxa"/>
              <w:bottom w:w="29" w:type="dxa"/>
              <w:right w:w="115" w:type="dxa"/>
            </w:tcMar>
          </w:tcPr>
          <w:p w14:paraId="2A7CB4EE" w14:textId="3202EF0E" w:rsidR="003E2B14" w:rsidRPr="007C184D" w:rsidRDefault="004749D8" w:rsidP="003E2B14">
            <w:pPr>
              <w:spacing w:after="0" w:line="240" w:lineRule="auto"/>
              <w:rPr>
                <w:rStyle w:val="Hyperlink"/>
                <w:rFonts w:ascii="Arial Narrow" w:eastAsia="Times New Roman" w:hAnsi="Arial Narrow" w:cs="Arial"/>
                <w:noProof/>
                <w:sz w:val="18"/>
                <w:szCs w:val="18"/>
                <w:lang w:eastAsia="lt-LT"/>
              </w:rPr>
            </w:pPr>
            <w:hyperlink r:id="rId73" w:history="1">
              <w:r w:rsidRPr="007C184D">
                <w:rPr>
                  <w:rStyle w:val="Hyperlink"/>
                  <w:rFonts w:ascii="Arial Narrow" w:eastAsia="Times New Roman" w:hAnsi="Arial Narrow" w:cs="Arial"/>
                  <w:noProof/>
                  <w:sz w:val="18"/>
                  <w:szCs w:val="18"/>
                  <w:lang w:eastAsia="lt-LT"/>
                </w:rPr>
                <w:t>Unemployment falls year-on-year - The Portugal News</w:t>
              </w:r>
            </w:hyperlink>
          </w:p>
        </w:tc>
      </w:tr>
      <w:tr w:rsidR="003E2B14" w:rsidRPr="007C184D" w14:paraId="749CF9B7" w14:textId="77777777" w:rsidTr="007D3D59">
        <w:trPr>
          <w:trHeight w:val="383"/>
        </w:trPr>
        <w:tc>
          <w:tcPr>
            <w:tcW w:w="888" w:type="dxa"/>
            <w:shd w:val="clear" w:color="auto" w:fill="auto"/>
            <w:tcMar>
              <w:top w:w="29" w:type="dxa"/>
              <w:left w:w="115" w:type="dxa"/>
              <w:bottom w:w="29" w:type="dxa"/>
              <w:right w:w="115" w:type="dxa"/>
            </w:tcMar>
          </w:tcPr>
          <w:p w14:paraId="1D2FF4A7" w14:textId="165F8E38" w:rsidR="003E2B14" w:rsidRPr="007C184D" w:rsidRDefault="00E45C61" w:rsidP="003E2B14">
            <w:pPr>
              <w:spacing w:after="0" w:line="240" w:lineRule="auto"/>
              <w:jc w:val="both"/>
              <w:rPr>
                <w:rFonts w:ascii="Arial Narrow" w:hAnsi="Arial Narrow" w:cs="Arial"/>
                <w:sz w:val="24"/>
                <w:szCs w:val="24"/>
              </w:rPr>
            </w:pPr>
            <w:r w:rsidRPr="007C184D">
              <w:rPr>
                <w:rFonts w:ascii="Arial Narrow" w:hAnsi="Arial Narrow" w:cs="Arial"/>
                <w:sz w:val="24"/>
                <w:szCs w:val="24"/>
              </w:rPr>
              <w:t>04-02</w:t>
            </w:r>
          </w:p>
        </w:tc>
        <w:tc>
          <w:tcPr>
            <w:tcW w:w="11995" w:type="dxa"/>
            <w:shd w:val="clear" w:color="auto" w:fill="auto"/>
            <w:tcMar>
              <w:top w:w="29" w:type="dxa"/>
              <w:left w:w="115" w:type="dxa"/>
              <w:bottom w:w="29" w:type="dxa"/>
              <w:right w:w="115" w:type="dxa"/>
            </w:tcMar>
          </w:tcPr>
          <w:p w14:paraId="53C97645" w14:textId="1AF21B91" w:rsidR="003E2B14" w:rsidRPr="007C184D" w:rsidRDefault="007D3D59" w:rsidP="007C184D">
            <w:pPr>
              <w:pStyle w:val="NormalWeb"/>
              <w:shd w:val="clear" w:color="auto" w:fill="FFFFFF"/>
              <w:spacing w:before="0" w:beforeAutospacing="0" w:after="0" w:afterAutospacing="0" w:line="276" w:lineRule="auto"/>
              <w:jc w:val="both"/>
              <w:rPr>
                <w:rFonts w:ascii="Arial Narrow" w:eastAsia="Calibri" w:hAnsi="Arial Narrow" w:cs="Arial"/>
                <w:lang w:val="lt-LT"/>
              </w:rPr>
            </w:pPr>
            <w:r w:rsidRPr="007C184D">
              <w:rPr>
                <w:rFonts w:ascii="Arial Narrow" w:eastAsia="Calibri" w:hAnsi="Arial Narrow" w:cs="Arial"/>
                <w:lang w:val="lt-LT"/>
              </w:rPr>
              <w:t xml:space="preserve">2024 m. </w:t>
            </w:r>
            <w:r w:rsidRPr="007C184D">
              <w:rPr>
                <w:rFonts w:ascii="Arial Narrow" w:eastAsia="Calibri" w:hAnsi="Arial Narrow" w:cs="Arial"/>
                <w:lang w:val="lt-LT"/>
              </w:rPr>
              <w:t>I ketv. automobilių rinka augo 13,1</w:t>
            </w:r>
            <w:r w:rsidRPr="007C184D">
              <w:rPr>
                <w:rFonts w:ascii="Arial Narrow" w:eastAsia="Calibri" w:hAnsi="Arial Narrow" w:cs="Arial"/>
                <w:lang w:val="lt-LT"/>
              </w:rPr>
              <w:t xml:space="preserve"> proc. </w:t>
            </w:r>
            <w:r w:rsidRPr="007C184D">
              <w:rPr>
                <w:rFonts w:ascii="Arial Narrow" w:eastAsia="Calibri" w:hAnsi="Arial Narrow" w:cs="Arial"/>
                <w:lang w:val="lt-LT"/>
              </w:rPr>
              <w:t>ir pasipildė 68 520 naujais automobiliais, iš kurių 16</w:t>
            </w:r>
            <w:r w:rsidRPr="007C184D">
              <w:rPr>
                <w:rFonts w:ascii="Arial Narrow" w:eastAsia="Calibri" w:hAnsi="Arial Narrow" w:cs="Arial"/>
                <w:lang w:val="lt-LT"/>
              </w:rPr>
              <w:t xml:space="preserve"> proc. </w:t>
            </w:r>
            <w:r w:rsidRPr="007C184D">
              <w:rPr>
                <w:rFonts w:ascii="Arial Narrow" w:eastAsia="Calibri" w:hAnsi="Arial Narrow" w:cs="Arial"/>
                <w:lang w:val="lt-LT"/>
              </w:rPr>
              <w:t>elektriniai.</w:t>
            </w:r>
          </w:p>
        </w:tc>
        <w:tc>
          <w:tcPr>
            <w:tcW w:w="2609" w:type="dxa"/>
            <w:shd w:val="clear" w:color="auto" w:fill="auto"/>
            <w:tcMar>
              <w:top w:w="29" w:type="dxa"/>
              <w:left w:w="115" w:type="dxa"/>
              <w:bottom w:w="29" w:type="dxa"/>
              <w:right w:w="115" w:type="dxa"/>
            </w:tcMar>
          </w:tcPr>
          <w:p w14:paraId="72CB1978" w14:textId="70993791" w:rsidR="003E2B14" w:rsidRPr="007C184D" w:rsidRDefault="00E45C61" w:rsidP="003E2B14">
            <w:pPr>
              <w:spacing w:after="0" w:line="240" w:lineRule="auto"/>
              <w:rPr>
                <w:rStyle w:val="Hyperlink"/>
                <w:rFonts w:ascii="Arial Narrow" w:eastAsia="Times New Roman" w:hAnsi="Arial Narrow" w:cs="Arial"/>
                <w:noProof/>
                <w:sz w:val="18"/>
                <w:szCs w:val="18"/>
                <w:lang w:eastAsia="lt-LT"/>
              </w:rPr>
            </w:pPr>
            <w:hyperlink r:id="rId74" w:anchor=":~:text=In%20a%20statement%2C%20the%20association,the%20same%20period%20last%20year%E2%80%9D." w:history="1">
              <w:r w:rsidRPr="007C184D">
                <w:rPr>
                  <w:rStyle w:val="Hyperlink"/>
                  <w:rFonts w:ascii="Arial Narrow" w:eastAsia="Times New Roman" w:hAnsi="Arial Narrow" w:cs="Arial"/>
                  <w:noProof/>
                  <w:sz w:val="18"/>
                  <w:szCs w:val="18"/>
                  <w:lang w:eastAsia="lt-LT"/>
                </w:rPr>
                <w:t>Car market grew 13.1% in the first quarter in Portugal (portugalpulse.com)</w:t>
              </w:r>
            </w:hyperlink>
          </w:p>
        </w:tc>
      </w:tr>
      <w:tr w:rsidR="003E2B14" w:rsidRPr="007C184D" w14:paraId="45D55D20" w14:textId="77777777" w:rsidTr="007D3D59">
        <w:trPr>
          <w:trHeight w:val="630"/>
        </w:trPr>
        <w:tc>
          <w:tcPr>
            <w:tcW w:w="888" w:type="dxa"/>
            <w:shd w:val="clear" w:color="auto" w:fill="auto"/>
            <w:tcMar>
              <w:top w:w="29" w:type="dxa"/>
              <w:left w:w="115" w:type="dxa"/>
              <w:bottom w:w="29" w:type="dxa"/>
              <w:right w:w="115" w:type="dxa"/>
            </w:tcMar>
          </w:tcPr>
          <w:p w14:paraId="3E3228A7" w14:textId="477E43D5" w:rsidR="003E2B14" w:rsidRPr="007C184D" w:rsidRDefault="004749D8" w:rsidP="003E2B14">
            <w:pPr>
              <w:spacing w:after="0" w:line="240" w:lineRule="auto"/>
              <w:jc w:val="both"/>
              <w:rPr>
                <w:rFonts w:ascii="Arial Narrow" w:hAnsi="Arial Narrow" w:cs="Arial"/>
                <w:sz w:val="24"/>
                <w:szCs w:val="24"/>
              </w:rPr>
            </w:pPr>
            <w:r w:rsidRPr="007C184D">
              <w:rPr>
                <w:rFonts w:ascii="Arial Narrow" w:hAnsi="Arial Narrow" w:cs="Arial"/>
                <w:sz w:val="24"/>
                <w:szCs w:val="24"/>
              </w:rPr>
              <w:t>04-03</w:t>
            </w:r>
          </w:p>
        </w:tc>
        <w:tc>
          <w:tcPr>
            <w:tcW w:w="11995" w:type="dxa"/>
            <w:shd w:val="clear" w:color="auto" w:fill="auto"/>
            <w:tcMar>
              <w:top w:w="29" w:type="dxa"/>
              <w:left w:w="115" w:type="dxa"/>
              <w:bottom w:w="29" w:type="dxa"/>
              <w:right w:w="115" w:type="dxa"/>
            </w:tcMar>
          </w:tcPr>
          <w:p w14:paraId="254E5D6B" w14:textId="026693D1" w:rsidR="003E2B14" w:rsidRPr="007C184D" w:rsidRDefault="007D3D59" w:rsidP="007C184D">
            <w:pPr>
              <w:pStyle w:val="NormalWeb"/>
              <w:shd w:val="clear" w:color="auto" w:fill="FFFFFF"/>
              <w:spacing w:before="0" w:beforeAutospacing="0" w:after="0" w:afterAutospacing="0" w:line="276" w:lineRule="auto"/>
              <w:jc w:val="both"/>
              <w:rPr>
                <w:rFonts w:ascii="Arial Narrow" w:eastAsia="Calibri" w:hAnsi="Arial Narrow" w:cs="Arial"/>
                <w:lang w:val="lt-LT"/>
              </w:rPr>
            </w:pPr>
            <w:r w:rsidRPr="007C184D">
              <w:rPr>
                <w:rFonts w:ascii="Arial Narrow" w:eastAsia="Calibri" w:hAnsi="Arial Narrow" w:cs="Arial"/>
                <w:lang w:val="lt-LT"/>
              </w:rPr>
              <w:t>91</w:t>
            </w:r>
            <w:r w:rsidRPr="007C184D">
              <w:rPr>
                <w:rFonts w:ascii="Arial Narrow" w:eastAsia="Calibri" w:hAnsi="Arial Narrow" w:cs="Arial"/>
                <w:lang w:val="lt-LT"/>
              </w:rPr>
              <w:t xml:space="preserve"> proc. </w:t>
            </w:r>
            <w:r w:rsidRPr="007C184D">
              <w:rPr>
                <w:rFonts w:ascii="Arial Narrow" w:eastAsia="Calibri" w:hAnsi="Arial Narrow" w:cs="Arial"/>
                <w:lang w:val="lt-LT"/>
              </w:rPr>
              <w:t xml:space="preserve">kovo mėn. sunaudotos elektros buvo pagaminta iš atsinaujinančios energijos šaltinių; vasarį </w:t>
            </w:r>
            <w:r w:rsidRPr="007C184D">
              <w:rPr>
                <w:rFonts w:ascii="Arial Narrow" w:eastAsia="Calibri" w:hAnsi="Arial Narrow" w:cs="Arial"/>
                <w:lang w:val="lt-LT"/>
              </w:rPr>
              <w:t>–</w:t>
            </w:r>
            <w:r w:rsidRPr="007C184D">
              <w:rPr>
                <w:rFonts w:ascii="Arial Narrow" w:eastAsia="Calibri" w:hAnsi="Arial Narrow" w:cs="Arial"/>
                <w:lang w:val="lt-LT"/>
              </w:rPr>
              <w:t xml:space="preserve"> 88</w:t>
            </w:r>
            <w:r w:rsidRPr="007C184D">
              <w:rPr>
                <w:rFonts w:ascii="Arial Narrow" w:eastAsia="Calibri" w:hAnsi="Arial Narrow" w:cs="Arial"/>
                <w:lang w:val="lt-LT"/>
              </w:rPr>
              <w:t xml:space="preserve"> proc.</w:t>
            </w:r>
            <w:r w:rsidRPr="007C184D">
              <w:rPr>
                <w:rFonts w:ascii="Arial Narrow" w:eastAsia="Calibri" w:hAnsi="Arial Narrow" w:cs="Arial"/>
                <w:lang w:val="lt-LT"/>
              </w:rPr>
              <w:t xml:space="preserve">, o sausį </w:t>
            </w:r>
            <w:r w:rsidRPr="007C184D">
              <w:rPr>
                <w:rFonts w:ascii="Arial Narrow" w:eastAsia="Calibri" w:hAnsi="Arial Narrow" w:cs="Arial"/>
                <w:lang w:val="lt-LT"/>
              </w:rPr>
              <w:t>–</w:t>
            </w:r>
            <w:r w:rsidRPr="007C184D">
              <w:rPr>
                <w:rFonts w:ascii="Arial Narrow" w:eastAsia="Calibri" w:hAnsi="Arial Narrow" w:cs="Arial"/>
                <w:lang w:val="lt-LT"/>
              </w:rPr>
              <w:t xml:space="preserve"> 81</w:t>
            </w:r>
            <w:r w:rsidRPr="007C184D">
              <w:rPr>
                <w:rFonts w:ascii="Arial Narrow" w:eastAsia="Calibri" w:hAnsi="Arial Narrow" w:cs="Arial"/>
                <w:lang w:val="lt-LT"/>
              </w:rPr>
              <w:t xml:space="preserve"> proc</w:t>
            </w:r>
            <w:r w:rsidRPr="007C184D">
              <w:rPr>
                <w:rFonts w:ascii="Arial Narrow" w:eastAsia="Calibri" w:hAnsi="Arial Narrow" w:cs="Arial"/>
                <w:lang w:val="lt-LT"/>
              </w:rPr>
              <w:t>. 2023 m. atsinaujinanti energija šaliai sugeneravo 61</w:t>
            </w:r>
            <w:r w:rsidRPr="007C184D">
              <w:rPr>
                <w:rFonts w:ascii="Arial Narrow" w:eastAsia="Calibri" w:hAnsi="Arial Narrow" w:cs="Arial"/>
                <w:lang w:val="lt-LT"/>
              </w:rPr>
              <w:t xml:space="preserve"> proc.</w:t>
            </w:r>
            <w:r w:rsidRPr="007C184D">
              <w:rPr>
                <w:rFonts w:ascii="Arial Narrow" w:eastAsia="Calibri" w:hAnsi="Arial Narrow" w:cs="Arial"/>
                <w:lang w:val="lt-LT"/>
              </w:rPr>
              <w:t xml:space="preserve"> elektros. </w:t>
            </w:r>
          </w:p>
        </w:tc>
        <w:tc>
          <w:tcPr>
            <w:tcW w:w="2609" w:type="dxa"/>
            <w:shd w:val="clear" w:color="auto" w:fill="auto"/>
            <w:tcMar>
              <w:top w:w="29" w:type="dxa"/>
              <w:left w:w="115" w:type="dxa"/>
              <w:bottom w:w="29" w:type="dxa"/>
              <w:right w:w="115" w:type="dxa"/>
            </w:tcMar>
          </w:tcPr>
          <w:p w14:paraId="4A62A80A" w14:textId="798BDC84" w:rsidR="003E2B14" w:rsidRPr="007C184D" w:rsidRDefault="004749D8" w:rsidP="003E2B14">
            <w:pPr>
              <w:spacing w:after="0" w:line="240" w:lineRule="auto"/>
              <w:rPr>
                <w:rStyle w:val="Hyperlink"/>
                <w:rFonts w:ascii="Arial Narrow" w:eastAsia="Times New Roman" w:hAnsi="Arial Narrow" w:cs="Arial"/>
                <w:noProof/>
                <w:sz w:val="18"/>
                <w:szCs w:val="18"/>
                <w:lang w:eastAsia="lt-LT"/>
              </w:rPr>
            </w:pPr>
            <w:hyperlink r:id="rId75" w:history="1">
              <w:r w:rsidRPr="007C184D">
                <w:rPr>
                  <w:rStyle w:val="Hyperlink"/>
                  <w:rFonts w:ascii="Arial Narrow" w:eastAsia="Times New Roman" w:hAnsi="Arial Narrow" w:cs="Arial"/>
                  <w:noProof/>
                  <w:sz w:val="18"/>
                  <w:szCs w:val="18"/>
                  <w:lang w:eastAsia="lt-LT"/>
                </w:rPr>
                <w:t>Renewables supply 91% of electricity in March - The Portugal News</w:t>
              </w:r>
            </w:hyperlink>
          </w:p>
        </w:tc>
      </w:tr>
      <w:tr w:rsidR="007D3D59" w:rsidRPr="007C184D" w14:paraId="25B896E4" w14:textId="77777777" w:rsidTr="00504DFF">
        <w:trPr>
          <w:trHeight w:val="492"/>
        </w:trPr>
        <w:tc>
          <w:tcPr>
            <w:tcW w:w="888" w:type="dxa"/>
            <w:shd w:val="clear" w:color="auto" w:fill="auto"/>
            <w:tcMar>
              <w:top w:w="29" w:type="dxa"/>
              <w:left w:w="115" w:type="dxa"/>
              <w:bottom w:w="29" w:type="dxa"/>
              <w:right w:w="115" w:type="dxa"/>
            </w:tcMar>
          </w:tcPr>
          <w:p w14:paraId="65A4F645" w14:textId="6B8A2CF1" w:rsidR="007D3D59" w:rsidRPr="007C184D" w:rsidRDefault="004749D8" w:rsidP="003E2B14">
            <w:pPr>
              <w:spacing w:after="0" w:line="240" w:lineRule="auto"/>
              <w:jc w:val="both"/>
              <w:rPr>
                <w:rFonts w:ascii="Arial Narrow" w:hAnsi="Arial Narrow" w:cs="Arial"/>
                <w:sz w:val="24"/>
                <w:szCs w:val="24"/>
              </w:rPr>
            </w:pPr>
            <w:r w:rsidRPr="007C184D">
              <w:rPr>
                <w:rFonts w:ascii="Arial Narrow" w:hAnsi="Arial Narrow" w:cs="Arial"/>
                <w:sz w:val="24"/>
                <w:szCs w:val="24"/>
              </w:rPr>
              <w:t>04-03</w:t>
            </w:r>
          </w:p>
        </w:tc>
        <w:tc>
          <w:tcPr>
            <w:tcW w:w="11995" w:type="dxa"/>
            <w:shd w:val="clear" w:color="auto" w:fill="auto"/>
            <w:tcMar>
              <w:top w:w="29" w:type="dxa"/>
              <w:left w:w="115" w:type="dxa"/>
              <w:bottom w:w="29" w:type="dxa"/>
              <w:right w:w="115" w:type="dxa"/>
            </w:tcMar>
          </w:tcPr>
          <w:p w14:paraId="0488AE87" w14:textId="717822E0" w:rsidR="007D3D59" w:rsidRPr="007C184D" w:rsidRDefault="007D3D59" w:rsidP="007C184D">
            <w:pPr>
              <w:spacing w:after="0"/>
              <w:jc w:val="both"/>
              <w:rPr>
                <w:rFonts w:ascii="Arial Narrow" w:hAnsi="Arial Narrow" w:cs="Arial"/>
                <w:sz w:val="24"/>
                <w:szCs w:val="24"/>
              </w:rPr>
            </w:pPr>
            <w:r w:rsidRPr="007C184D">
              <w:rPr>
                <w:rFonts w:ascii="Arial Narrow" w:hAnsi="Arial Narrow" w:cs="Arial"/>
                <w:sz w:val="24"/>
                <w:szCs w:val="24"/>
              </w:rPr>
              <w:t xml:space="preserve">Kinijos ambasadorius Lisabonoje prasitarė, kad bent 5 kinų įmonės svarsto apie gamyklų statybas Portugalijoje, įsk. gamybą medicinos, elektroninių automobilių ir pan. sektoriuose. Ambasadorius pabrėžė, kad PT yra viena </w:t>
            </w:r>
            <w:r w:rsidRPr="00EA3D60">
              <w:rPr>
                <w:rFonts w:ascii="Arial Narrow" w:hAnsi="Arial Narrow" w:cs="Arial"/>
                <w:i/>
                <w:iCs/>
                <w:sz w:val="24"/>
                <w:szCs w:val="24"/>
              </w:rPr>
              <w:t>draugiškiausių ES VN ir Kinijos strateginė partnerė</w:t>
            </w:r>
            <w:r w:rsidRPr="007C184D">
              <w:rPr>
                <w:rFonts w:ascii="Arial Narrow" w:hAnsi="Arial Narrow" w:cs="Arial"/>
                <w:sz w:val="24"/>
                <w:szCs w:val="24"/>
              </w:rPr>
              <w:t xml:space="preserve">. 2023 m. Kinijos investicijos PT augo 34,5 proc. </w:t>
            </w:r>
          </w:p>
        </w:tc>
        <w:tc>
          <w:tcPr>
            <w:tcW w:w="2609" w:type="dxa"/>
            <w:shd w:val="clear" w:color="auto" w:fill="auto"/>
            <w:tcMar>
              <w:top w:w="29" w:type="dxa"/>
              <w:left w:w="115" w:type="dxa"/>
              <w:bottom w:w="29" w:type="dxa"/>
              <w:right w:w="115" w:type="dxa"/>
            </w:tcMar>
          </w:tcPr>
          <w:p w14:paraId="0A9C3562" w14:textId="7F7D80B9" w:rsidR="007D3D59" w:rsidRPr="007C184D" w:rsidRDefault="004749D8" w:rsidP="003E2B14">
            <w:pPr>
              <w:spacing w:after="0" w:line="240" w:lineRule="auto"/>
              <w:rPr>
                <w:rStyle w:val="Hyperlink"/>
                <w:rFonts w:ascii="Arial Narrow" w:eastAsia="Times New Roman" w:hAnsi="Arial Narrow" w:cs="Arial"/>
                <w:noProof/>
                <w:sz w:val="18"/>
                <w:szCs w:val="18"/>
                <w:lang w:eastAsia="lt-LT"/>
              </w:rPr>
            </w:pPr>
            <w:hyperlink r:id="rId76" w:history="1">
              <w:r w:rsidRPr="007C184D">
                <w:rPr>
                  <w:rStyle w:val="Hyperlink"/>
                  <w:rFonts w:ascii="Arial Narrow" w:eastAsia="Times New Roman" w:hAnsi="Arial Narrow" w:cs="Arial"/>
                  <w:noProof/>
                  <w:sz w:val="18"/>
                  <w:szCs w:val="18"/>
                  <w:lang w:eastAsia="lt-LT"/>
                </w:rPr>
                <w:t>New Chinese industrial investments for Portugal - The Portugal News</w:t>
              </w:r>
            </w:hyperlink>
          </w:p>
        </w:tc>
      </w:tr>
      <w:bookmarkEnd w:id="6"/>
      <w:tr w:rsidR="003E2B14" w:rsidRPr="007C184D" w14:paraId="7F98AB82" w14:textId="77777777" w:rsidTr="00A74DFC">
        <w:trPr>
          <w:trHeight w:val="385"/>
        </w:trPr>
        <w:tc>
          <w:tcPr>
            <w:tcW w:w="15492" w:type="dxa"/>
            <w:gridSpan w:val="3"/>
            <w:shd w:val="clear" w:color="auto" w:fill="DEEAF6"/>
            <w:tcMar>
              <w:top w:w="29" w:type="dxa"/>
              <w:left w:w="115" w:type="dxa"/>
              <w:bottom w:w="29" w:type="dxa"/>
              <w:right w:w="115" w:type="dxa"/>
            </w:tcMar>
            <w:vAlign w:val="center"/>
          </w:tcPr>
          <w:p w14:paraId="407FBD94" w14:textId="77777777" w:rsidR="003E2B14" w:rsidRPr="007C184D" w:rsidRDefault="003E2B14" w:rsidP="007C184D">
            <w:pPr>
              <w:spacing w:after="0"/>
              <w:rPr>
                <w:rFonts w:ascii="Arial Narrow" w:hAnsi="Arial Narrow"/>
                <w:noProof/>
                <w:sz w:val="24"/>
                <w:szCs w:val="24"/>
              </w:rPr>
            </w:pPr>
            <w:r w:rsidRPr="007C184D">
              <w:rPr>
                <w:rFonts w:ascii="Arial Narrow" w:hAnsi="Arial Narrow" w:cs="Arial"/>
                <w:b/>
                <w:noProof/>
                <w:sz w:val="24"/>
                <w:szCs w:val="24"/>
              </w:rPr>
              <w:t>OMANAS</w:t>
            </w:r>
          </w:p>
        </w:tc>
      </w:tr>
      <w:tr w:rsidR="003E2B14" w:rsidRPr="007C184D" w14:paraId="3F0A8528" w14:textId="77777777" w:rsidTr="00A74DFC">
        <w:trPr>
          <w:trHeight w:val="385"/>
        </w:trPr>
        <w:tc>
          <w:tcPr>
            <w:tcW w:w="15492" w:type="dxa"/>
            <w:gridSpan w:val="3"/>
            <w:shd w:val="clear" w:color="auto" w:fill="DEEAF6"/>
            <w:tcMar>
              <w:top w:w="29" w:type="dxa"/>
              <w:left w:w="115" w:type="dxa"/>
              <w:bottom w:w="29" w:type="dxa"/>
              <w:right w:w="115" w:type="dxa"/>
            </w:tcMar>
            <w:vAlign w:val="center"/>
          </w:tcPr>
          <w:p w14:paraId="1EF884C7" w14:textId="77777777" w:rsidR="003E2B14" w:rsidRPr="007C184D" w:rsidRDefault="003E2B14" w:rsidP="007C184D">
            <w:pPr>
              <w:spacing w:after="0"/>
              <w:jc w:val="both"/>
              <w:rPr>
                <w:rFonts w:ascii="Arial Narrow" w:hAnsi="Arial Narrow"/>
                <w:noProof/>
                <w:sz w:val="24"/>
                <w:szCs w:val="24"/>
              </w:rPr>
            </w:pPr>
            <w:r w:rsidRPr="007C184D">
              <w:rPr>
                <w:rFonts w:ascii="Arial Narrow" w:hAnsi="Arial Narrow" w:cs="Arial"/>
                <w:b/>
                <w:noProof/>
                <w:sz w:val="24"/>
                <w:szCs w:val="24"/>
              </w:rPr>
              <w:t xml:space="preserve">Bendra ekonominė informacija </w:t>
            </w:r>
          </w:p>
        </w:tc>
      </w:tr>
      <w:tr w:rsidR="003E2B14" w:rsidRPr="007C184D" w14:paraId="47340D20" w14:textId="77777777" w:rsidTr="00A74DFC">
        <w:trPr>
          <w:trHeight w:val="355"/>
        </w:trPr>
        <w:tc>
          <w:tcPr>
            <w:tcW w:w="888" w:type="dxa"/>
            <w:shd w:val="clear" w:color="auto" w:fill="auto"/>
            <w:tcMar>
              <w:top w:w="29" w:type="dxa"/>
              <w:left w:w="115" w:type="dxa"/>
              <w:bottom w:w="29" w:type="dxa"/>
              <w:right w:w="115" w:type="dxa"/>
            </w:tcMar>
          </w:tcPr>
          <w:p w14:paraId="78A3E394" w14:textId="4AC47B0A" w:rsidR="003E2B14" w:rsidRPr="007C184D" w:rsidRDefault="003E2B14" w:rsidP="003E2B14">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25E9768" w14:textId="0B7B8A93" w:rsidR="003E2B14" w:rsidRPr="007C184D" w:rsidRDefault="003E2B14"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 xml:space="preserve">Persijos įlankos bendradarbiavimo tarybos šalių ekonominės apžvalgos </w:t>
            </w:r>
          </w:p>
        </w:tc>
        <w:tc>
          <w:tcPr>
            <w:tcW w:w="2609" w:type="dxa"/>
            <w:shd w:val="clear" w:color="auto" w:fill="auto"/>
            <w:tcMar>
              <w:top w:w="29" w:type="dxa"/>
              <w:left w:w="115" w:type="dxa"/>
              <w:bottom w:w="29" w:type="dxa"/>
              <w:right w:w="115" w:type="dxa"/>
            </w:tcMar>
          </w:tcPr>
          <w:p w14:paraId="41E34753" w14:textId="1D7FEB6B" w:rsidR="003E2B14" w:rsidRPr="007C184D" w:rsidRDefault="003E2B14" w:rsidP="003E2B14">
            <w:pPr>
              <w:spacing w:after="0"/>
              <w:rPr>
                <w:rFonts w:ascii="Arial Narrow" w:hAnsi="Arial Narrow"/>
                <w:color w:val="0563C1"/>
                <w:sz w:val="18"/>
                <w:szCs w:val="18"/>
                <w:u w:val="single"/>
              </w:rPr>
            </w:pPr>
            <w:hyperlink r:id="rId77" w:history="1">
              <w:r w:rsidRPr="007C184D">
                <w:rPr>
                  <w:rStyle w:val="Hyperlink"/>
                  <w:rFonts w:ascii="Arial Narrow" w:eastAsia="Times New Roman" w:hAnsi="Arial Narrow" w:cs="Arial"/>
                  <w:noProof/>
                  <w:sz w:val="18"/>
                  <w:szCs w:val="18"/>
                  <w:lang w:eastAsia="lt-LT"/>
                </w:rPr>
                <w:t>GCC Country Fiches 2023 | EEAS (europa.eu)</w:t>
              </w:r>
            </w:hyperlink>
          </w:p>
        </w:tc>
      </w:tr>
      <w:tr w:rsidR="00B73C20" w:rsidRPr="007C184D" w14:paraId="5AF2AAE0" w14:textId="77777777" w:rsidTr="00A74DFC">
        <w:trPr>
          <w:trHeight w:val="355"/>
        </w:trPr>
        <w:tc>
          <w:tcPr>
            <w:tcW w:w="888" w:type="dxa"/>
            <w:shd w:val="clear" w:color="auto" w:fill="auto"/>
            <w:tcMar>
              <w:top w:w="29" w:type="dxa"/>
              <w:left w:w="115" w:type="dxa"/>
              <w:bottom w:w="29" w:type="dxa"/>
              <w:right w:w="115" w:type="dxa"/>
            </w:tcMar>
          </w:tcPr>
          <w:p w14:paraId="54EC86E8" w14:textId="3F3E5901" w:rsidR="00B73C20" w:rsidRPr="007C184D" w:rsidRDefault="00B73C20" w:rsidP="003E2B14">
            <w:pPr>
              <w:spacing w:after="0"/>
              <w:jc w:val="both"/>
              <w:rPr>
                <w:rFonts w:ascii="Arial Narrow" w:hAnsi="Arial Narrow" w:cs="Arial"/>
                <w:sz w:val="24"/>
                <w:szCs w:val="24"/>
              </w:rPr>
            </w:pPr>
            <w:r w:rsidRPr="007C184D">
              <w:rPr>
                <w:rFonts w:ascii="Arial Narrow" w:hAnsi="Arial Narrow" w:cs="Arial"/>
                <w:sz w:val="24"/>
                <w:szCs w:val="24"/>
              </w:rPr>
              <w:t>03-13</w:t>
            </w:r>
          </w:p>
        </w:tc>
        <w:tc>
          <w:tcPr>
            <w:tcW w:w="11995" w:type="dxa"/>
            <w:shd w:val="clear" w:color="auto" w:fill="auto"/>
            <w:tcMar>
              <w:top w:w="29" w:type="dxa"/>
              <w:left w:w="115" w:type="dxa"/>
              <w:bottom w:w="29" w:type="dxa"/>
              <w:right w:w="115" w:type="dxa"/>
            </w:tcMar>
          </w:tcPr>
          <w:p w14:paraId="11005544" w14:textId="5B2566FB" w:rsidR="00B73C20" w:rsidRPr="007C184D" w:rsidRDefault="00B73C20"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JAV paprašė Irano suvaldyti hu</w:t>
            </w:r>
            <w:r w:rsidRPr="007C184D">
              <w:rPr>
                <w:rFonts w:ascii="Arial Narrow" w:eastAsia="Calibri" w:hAnsi="Arial Narrow" w:cs="Arial"/>
                <w:sz w:val="24"/>
                <w:szCs w:val="24"/>
                <w:lang w:val="lt-LT"/>
              </w:rPr>
              <w:t>čių</w:t>
            </w:r>
            <w:r w:rsidRPr="007C184D">
              <w:rPr>
                <w:rFonts w:ascii="Arial Narrow" w:eastAsia="Calibri" w:hAnsi="Arial Narrow" w:cs="Arial"/>
                <w:sz w:val="24"/>
                <w:szCs w:val="24"/>
                <w:lang w:val="lt-LT"/>
              </w:rPr>
              <w:t xml:space="preserve"> išpuolius prieš komercinę laivybą per slaptas netiesiogines derybas Omane. </w:t>
            </w:r>
            <w:r w:rsidR="009933F3" w:rsidRPr="007C184D">
              <w:rPr>
                <w:rFonts w:ascii="Arial Narrow" w:eastAsia="Calibri" w:hAnsi="Arial Narrow" w:cs="Arial"/>
                <w:sz w:val="24"/>
                <w:szCs w:val="24"/>
                <w:lang w:val="lt-LT"/>
              </w:rPr>
              <w:t>Š</w:t>
            </w:r>
            <w:r w:rsidRPr="007C184D">
              <w:rPr>
                <w:rFonts w:ascii="Arial Narrow" w:eastAsia="Calibri" w:hAnsi="Arial Narrow" w:cs="Arial"/>
                <w:sz w:val="24"/>
                <w:szCs w:val="24"/>
                <w:lang w:val="lt-LT"/>
              </w:rPr>
              <w:t xml:space="preserve">ios derybos, kuriose JAV išreiškė susirūpinimą dėl Irano branduolinės programos, buvo pirmas kartas, kai JAV ir Iranas vedė derybas per </w:t>
            </w:r>
            <w:r w:rsidR="00EA3D60">
              <w:rPr>
                <w:rFonts w:ascii="Arial Narrow" w:eastAsia="Calibri" w:hAnsi="Arial Narrow" w:cs="Arial"/>
                <w:sz w:val="24"/>
                <w:szCs w:val="24"/>
                <w:lang w:val="lt-LT"/>
              </w:rPr>
              <w:t xml:space="preserve">pastaruosius </w:t>
            </w:r>
            <w:r w:rsidRPr="007C184D">
              <w:rPr>
                <w:rFonts w:ascii="Arial Narrow" w:eastAsia="Calibri" w:hAnsi="Arial Narrow" w:cs="Arial"/>
                <w:sz w:val="24"/>
                <w:szCs w:val="24"/>
                <w:lang w:val="lt-LT"/>
              </w:rPr>
              <w:t xml:space="preserve">10 mėnesių. </w:t>
            </w:r>
          </w:p>
        </w:tc>
        <w:tc>
          <w:tcPr>
            <w:tcW w:w="2609" w:type="dxa"/>
            <w:shd w:val="clear" w:color="auto" w:fill="auto"/>
            <w:tcMar>
              <w:top w:w="29" w:type="dxa"/>
              <w:left w:w="115" w:type="dxa"/>
              <w:bottom w:w="29" w:type="dxa"/>
              <w:right w:w="115" w:type="dxa"/>
            </w:tcMar>
          </w:tcPr>
          <w:p w14:paraId="54D3C328" w14:textId="45440102" w:rsidR="00B73C20" w:rsidRPr="007C184D" w:rsidRDefault="00B73C20" w:rsidP="003E2B14">
            <w:pPr>
              <w:spacing w:after="0"/>
              <w:rPr>
                <w:rFonts w:ascii="Arial Narrow" w:hAnsi="Arial Narrow"/>
                <w:color w:val="0563C1"/>
                <w:sz w:val="18"/>
                <w:szCs w:val="18"/>
                <w:u w:val="single"/>
              </w:rPr>
            </w:pPr>
            <w:hyperlink r:id="rId78" w:history="1">
              <w:r w:rsidRPr="007C184D">
                <w:rPr>
                  <w:rStyle w:val="Hyperlink"/>
                  <w:rFonts w:ascii="Arial Narrow" w:hAnsi="Arial Narrow"/>
                  <w:sz w:val="18"/>
                  <w:szCs w:val="18"/>
                </w:rPr>
                <w:t>US asked Iran to rein in Houthi attacks in secret Oman talks: Report | Middle East Eye</w:t>
              </w:r>
            </w:hyperlink>
          </w:p>
        </w:tc>
      </w:tr>
      <w:tr w:rsidR="003E2B14" w:rsidRPr="007C184D" w14:paraId="5956C425" w14:textId="77777777" w:rsidTr="00A74DFC">
        <w:trPr>
          <w:trHeight w:val="355"/>
        </w:trPr>
        <w:tc>
          <w:tcPr>
            <w:tcW w:w="888" w:type="dxa"/>
            <w:shd w:val="clear" w:color="auto" w:fill="auto"/>
            <w:tcMar>
              <w:top w:w="29" w:type="dxa"/>
              <w:left w:w="115" w:type="dxa"/>
              <w:bottom w:w="29" w:type="dxa"/>
              <w:right w:w="115" w:type="dxa"/>
            </w:tcMar>
          </w:tcPr>
          <w:p w14:paraId="488A2A3A" w14:textId="4D7B5808" w:rsidR="003E2B14" w:rsidRPr="007C184D" w:rsidRDefault="009933F3" w:rsidP="003E2B14">
            <w:pPr>
              <w:spacing w:after="0"/>
              <w:jc w:val="both"/>
              <w:rPr>
                <w:rFonts w:ascii="Arial Narrow" w:hAnsi="Arial Narrow" w:cs="Arial"/>
                <w:sz w:val="24"/>
                <w:szCs w:val="24"/>
              </w:rPr>
            </w:pPr>
            <w:r w:rsidRPr="007C184D">
              <w:rPr>
                <w:rFonts w:ascii="Arial Narrow" w:hAnsi="Arial Narrow" w:cs="Arial"/>
                <w:sz w:val="24"/>
                <w:szCs w:val="24"/>
              </w:rPr>
              <w:t>03-24</w:t>
            </w:r>
          </w:p>
        </w:tc>
        <w:tc>
          <w:tcPr>
            <w:tcW w:w="11995" w:type="dxa"/>
            <w:shd w:val="clear" w:color="auto" w:fill="auto"/>
            <w:tcMar>
              <w:top w:w="29" w:type="dxa"/>
              <w:left w:w="115" w:type="dxa"/>
              <w:bottom w:w="29" w:type="dxa"/>
              <w:right w:w="115" w:type="dxa"/>
            </w:tcMar>
          </w:tcPr>
          <w:p w14:paraId="7782BD05" w14:textId="290E88EE" w:rsidR="009933F3" w:rsidRPr="007C184D" w:rsidRDefault="009933F3"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Kubos Respublikos prezidentas Havanoje priėmė Omano investicijų administracijos prezidentą</w:t>
            </w:r>
            <w:r w:rsidRPr="007C184D">
              <w:rPr>
                <w:rFonts w:ascii="Arial Narrow" w:eastAsia="Calibri" w:hAnsi="Arial Narrow" w:cs="Arial"/>
                <w:sz w:val="24"/>
                <w:szCs w:val="24"/>
                <w:lang w:val="lt-LT"/>
              </w:rPr>
              <w:t xml:space="preserve">. </w:t>
            </w:r>
            <w:r w:rsidRPr="007C184D">
              <w:rPr>
                <w:rFonts w:ascii="Arial Narrow" w:eastAsia="Calibri" w:hAnsi="Arial Narrow" w:cs="Arial"/>
                <w:sz w:val="24"/>
                <w:szCs w:val="24"/>
                <w:lang w:val="lt-LT"/>
              </w:rPr>
              <w:t>2024</w:t>
            </w:r>
            <w:r w:rsidRPr="007C184D">
              <w:rPr>
                <w:rFonts w:ascii="Arial Narrow" w:eastAsia="Calibri" w:hAnsi="Arial Narrow" w:cs="Arial"/>
                <w:sz w:val="24"/>
                <w:szCs w:val="24"/>
                <w:lang w:val="lt-LT"/>
              </w:rPr>
              <w:t xml:space="preserve"> m.</w:t>
            </w:r>
            <w:r w:rsidRPr="007C184D">
              <w:rPr>
                <w:rFonts w:ascii="Arial Narrow" w:eastAsia="Calibri" w:hAnsi="Arial Narrow" w:cs="Arial"/>
                <w:sz w:val="24"/>
                <w:szCs w:val="24"/>
                <w:lang w:val="lt-LT"/>
              </w:rPr>
              <w:t xml:space="preserve"> gegužę bus minimos Omano ir Kubos diplomatinių santykių užmezgimo 30-osios metinės.</w:t>
            </w:r>
          </w:p>
        </w:tc>
        <w:tc>
          <w:tcPr>
            <w:tcW w:w="2609" w:type="dxa"/>
            <w:shd w:val="clear" w:color="auto" w:fill="auto"/>
            <w:tcMar>
              <w:top w:w="29" w:type="dxa"/>
              <w:left w:w="115" w:type="dxa"/>
              <w:bottom w:w="29" w:type="dxa"/>
              <w:right w:w="115" w:type="dxa"/>
            </w:tcMar>
          </w:tcPr>
          <w:p w14:paraId="6D9A73BB" w14:textId="72CBE044" w:rsidR="003E2B14" w:rsidRPr="007C184D" w:rsidRDefault="009933F3" w:rsidP="003E2B14">
            <w:pPr>
              <w:spacing w:after="0"/>
              <w:rPr>
                <w:rFonts w:ascii="Arial Narrow" w:hAnsi="Arial Narrow"/>
                <w:color w:val="0563C1"/>
                <w:sz w:val="18"/>
                <w:szCs w:val="18"/>
                <w:u w:val="single"/>
              </w:rPr>
            </w:pPr>
            <w:hyperlink r:id="rId79" w:history="1">
              <w:r w:rsidRPr="007C184D">
                <w:rPr>
                  <w:rStyle w:val="Hyperlink"/>
                  <w:rFonts w:ascii="Arial Narrow" w:hAnsi="Arial Narrow"/>
                  <w:sz w:val="18"/>
                  <w:szCs w:val="18"/>
                </w:rPr>
                <w:t>Oman, Cuba discuss economic, commercial cooperation (muscatdaily.com)</w:t>
              </w:r>
            </w:hyperlink>
          </w:p>
        </w:tc>
      </w:tr>
      <w:tr w:rsidR="003E2B14" w:rsidRPr="007C184D" w14:paraId="320FE31D" w14:textId="77777777" w:rsidTr="00A74DFC">
        <w:trPr>
          <w:trHeight w:val="355"/>
        </w:trPr>
        <w:tc>
          <w:tcPr>
            <w:tcW w:w="888" w:type="dxa"/>
            <w:shd w:val="clear" w:color="auto" w:fill="auto"/>
            <w:tcMar>
              <w:top w:w="29" w:type="dxa"/>
              <w:left w:w="115" w:type="dxa"/>
              <w:bottom w:w="29" w:type="dxa"/>
              <w:right w:w="115" w:type="dxa"/>
            </w:tcMar>
          </w:tcPr>
          <w:p w14:paraId="1BB5331E" w14:textId="16D12DD6" w:rsidR="003E2B14" w:rsidRPr="007C184D" w:rsidRDefault="003A6057" w:rsidP="003E2B14">
            <w:pPr>
              <w:spacing w:after="0"/>
              <w:jc w:val="both"/>
              <w:rPr>
                <w:rFonts w:ascii="Arial Narrow" w:hAnsi="Arial Narrow" w:cs="Calibri"/>
                <w:sz w:val="24"/>
                <w:szCs w:val="24"/>
              </w:rPr>
            </w:pPr>
            <w:r w:rsidRPr="007C184D">
              <w:rPr>
                <w:rFonts w:ascii="Arial Narrow" w:hAnsi="Arial Narrow" w:cs="Calibri"/>
                <w:sz w:val="24"/>
                <w:szCs w:val="24"/>
              </w:rPr>
              <w:t>03-11</w:t>
            </w:r>
          </w:p>
        </w:tc>
        <w:tc>
          <w:tcPr>
            <w:tcW w:w="11995" w:type="dxa"/>
            <w:shd w:val="clear" w:color="auto" w:fill="auto"/>
            <w:tcMar>
              <w:top w:w="29" w:type="dxa"/>
              <w:left w:w="115" w:type="dxa"/>
              <w:bottom w:w="29" w:type="dxa"/>
              <w:right w:w="115" w:type="dxa"/>
            </w:tcMar>
          </w:tcPr>
          <w:p w14:paraId="1176C1B2" w14:textId="20D07BF8" w:rsidR="003A6057" w:rsidRPr="007C184D" w:rsidRDefault="003A6057"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 xml:space="preserve">Omano SGD pirmadienį paskelbė pasirašiusi supratimo memorandumą su </w:t>
            </w:r>
            <w:r w:rsidRPr="00EA3D60">
              <w:rPr>
                <w:rFonts w:ascii="Arial Narrow" w:eastAsia="Calibri" w:hAnsi="Arial Narrow" w:cs="Arial"/>
                <w:i/>
                <w:iCs/>
                <w:sz w:val="24"/>
                <w:szCs w:val="24"/>
                <w:lang w:val="lt-LT"/>
              </w:rPr>
              <w:t>Hitachi Zosen Corporation</w:t>
            </w:r>
            <w:r w:rsidRPr="007C184D">
              <w:rPr>
                <w:rFonts w:ascii="Arial Narrow" w:eastAsia="Calibri" w:hAnsi="Arial Narrow" w:cs="Arial"/>
                <w:sz w:val="24"/>
                <w:szCs w:val="24"/>
                <w:lang w:val="lt-LT"/>
              </w:rPr>
              <w:t xml:space="preserve"> </w:t>
            </w:r>
            <w:r w:rsidRPr="007C184D">
              <w:rPr>
                <w:rFonts w:ascii="Arial Narrow" w:eastAsia="Calibri" w:hAnsi="Arial Narrow" w:cs="Arial"/>
                <w:sz w:val="24"/>
                <w:szCs w:val="24"/>
                <w:lang w:val="lt-LT"/>
              </w:rPr>
              <w:t xml:space="preserve">ir </w:t>
            </w:r>
            <w:r w:rsidRPr="00EA3D60">
              <w:rPr>
                <w:rFonts w:ascii="Arial Narrow" w:eastAsia="Calibri" w:hAnsi="Arial Narrow" w:cs="Arial"/>
                <w:i/>
                <w:iCs/>
                <w:sz w:val="24"/>
                <w:szCs w:val="24"/>
                <w:lang w:val="lt-LT"/>
              </w:rPr>
              <w:t>Hitachi Zosen Inova AG</w:t>
            </w:r>
            <w:r w:rsidRPr="007C184D">
              <w:rPr>
                <w:rFonts w:ascii="Arial Narrow" w:eastAsia="Calibri" w:hAnsi="Arial Narrow" w:cs="Arial"/>
                <w:sz w:val="24"/>
                <w:szCs w:val="24"/>
                <w:lang w:val="lt-LT"/>
              </w:rPr>
              <w:t xml:space="preserve">. Susitarimo memorandumas </w:t>
            </w:r>
            <w:r w:rsidR="00EA3D60">
              <w:rPr>
                <w:rFonts w:ascii="Arial Narrow" w:eastAsia="Calibri" w:hAnsi="Arial Narrow" w:cs="Arial"/>
                <w:sz w:val="24"/>
                <w:szCs w:val="24"/>
                <w:lang w:val="lt-LT"/>
              </w:rPr>
              <w:t>-</w:t>
            </w:r>
            <w:r w:rsidRPr="007C184D">
              <w:rPr>
                <w:rFonts w:ascii="Arial Narrow" w:eastAsia="Calibri" w:hAnsi="Arial Narrow" w:cs="Arial"/>
                <w:sz w:val="24"/>
                <w:szCs w:val="24"/>
                <w:lang w:val="lt-LT"/>
              </w:rPr>
              <w:t xml:space="preserve"> svarbus etapas, dar kartą patvirtinantis Omano SGD įsipareigojimą diegti naujoves ir tvarumą, ieškant pažangiausių dekarbonizacijos sprendimų</w:t>
            </w:r>
            <w:r w:rsidR="00EA3D60">
              <w:rPr>
                <w:rFonts w:ascii="Arial Narrow" w:eastAsia="Calibri" w:hAnsi="Arial Narrow" w:cs="Arial"/>
                <w:sz w:val="24"/>
                <w:szCs w:val="24"/>
                <w:lang w:val="lt-LT"/>
              </w:rPr>
              <w:t>.</w:t>
            </w:r>
          </w:p>
        </w:tc>
        <w:tc>
          <w:tcPr>
            <w:tcW w:w="2609" w:type="dxa"/>
            <w:shd w:val="clear" w:color="auto" w:fill="auto"/>
            <w:tcMar>
              <w:top w:w="29" w:type="dxa"/>
              <w:left w:w="115" w:type="dxa"/>
              <w:bottom w:w="29" w:type="dxa"/>
              <w:right w:w="115" w:type="dxa"/>
            </w:tcMar>
          </w:tcPr>
          <w:p w14:paraId="13F17B32" w14:textId="5C7E8C60" w:rsidR="003E2B14" w:rsidRPr="007C184D" w:rsidRDefault="003A6057" w:rsidP="003E2B14">
            <w:pPr>
              <w:spacing w:after="0"/>
              <w:rPr>
                <w:rStyle w:val="Hyperlink"/>
                <w:rFonts w:ascii="Arial Narrow" w:hAnsi="Arial Narrow"/>
                <w:sz w:val="18"/>
                <w:szCs w:val="18"/>
              </w:rPr>
            </w:pPr>
            <w:hyperlink r:id="rId80" w:history="1">
              <w:r w:rsidRPr="007C184D">
                <w:rPr>
                  <w:rStyle w:val="Hyperlink"/>
                  <w:rFonts w:ascii="Arial Narrow" w:hAnsi="Arial Narrow"/>
                  <w:sz w:val="18"/>
                  <w:szCs w:val="18"/>
                </w:rPr>
                <w:t>Oman LNG forges strategic partnership with Hitachi Zosen Corporation, Hitachi Zosen Inova AG - Times of Oman</w:t>
              </w:r>
            </w:hyperlink>
          </w:p>
        </w:tc>
      </w:tr>
      <w:tr w:rsidR="00B73C20" w:rsidRPr="007C184D" w14:paraId="20163CEB" w14:textId="77777777" w:rsidTr="00A74DFC">
        <w:trPr>
          <w:trHeight w:val="355"/>
        </w:trPr>
        <w:tc>
          <w:tcPr>
            <w:tcW w:w="888" w:type="dxa"/>
            <w:shd w:val="clear" w:color="auto" w:fill="auto"/>
            <w:tcMar>
              <w:top w:w="29" w:type="dxa"/>
              <w:left w:w="115" w:type="dxa"/>
              <w:bottom w:w="29" w:type="dxa"/>
              <w:right w:w="115" w:type="dxa"/>
            </w:tcMar>
          </w:tcPr>
          <w:p w14:paraId="45C9E2DE" w14:textId="5F021723" w:rsidR="00B73C20" w:rsidRPr="007C184D" w:rsidRDefault="00330F36" w:rsidP="003E2B14">
            <w:pPr>
              <w:spacing w:after="0"/>
              <w:jc w:val="both"/>
              <w:rPr>
                <w:rFonts w:ascii="Arial Narrow" w:hAnsi="Arial Narrow" w:cs="Calibri"/>
                <w:sz w:val="24"/>
                <w:szCs w:val="24"/>
              </w:rPr>
            </w:pPr>
            <w:r w:rsidRPr="007C184D">
              <w:rPr>
                <w:rFonts w:ascii="Arial Narrow" w:hAnsi="Arial Narrow" w:cs="Calibri"/>
                <w:sz w:val="24"/>
                <w:szCs w:val="24"/>
              </w:rPr>
              <w:t>03-20</w:t>
            </w:r>
          </w:p>
        </w:tc>
        <w:tc>
          <w:tcPr>
            <w:tcW w:w="11995" w:type="dxa"/>
            <w:shd w:val="clear" w:color="auto" w:fill="auto"/>
            <w:tcMar>
              <w:top w:w="29" w:type="dxa"/>
              <w:left w:w="115" w:type="dxa"/>
              <w:bottom w:w="29" w:type="dxa"/>
              <w:right w:w="115" w:type="dxa"/>
            </w:tcMar>
          </w:tcPr>
          <w:p w14:paraId="6D113111" w14:textId="34591F10" w:rsidR="00B73C20" w:rsidRPr="007C184D" w:rsidRDefault="00330F36"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 xml:space="preserve">Norvegijos trąšų ir pramoninių chemikalų gamintoja </w:t>
            </w:r>
            <w:r w:rsidRPr="00EA3D60">
              <w:rPr>
                <w:rFonts w:ascii="Arial Narrow" w:eastAsia="Calibri" w:hAnsi="Arial Narrow" w:cs="Arial"/>
                <w:i/>
                <w:iCs/>
                <w:sz w:val="24"/>
                <w:szCs w:val="24"/>
                <w:lang w:val="lt-LT"/>
              </w:rPr>
              <w:t>Yara</w:t>
            </w:r>
            <w:r w:rsidRPr="007C184D">
              <w:rPr>
                <w:rFonts w:ascii="Arial Narrow" w:eastAsia="Calibri" w:hAnsi="Arial Narrow" w:cs="Arial"/>
                <w:sz w:val="24"/>
                <w:szCs w:val="24"/>
                <w:lang w:val="lt-LT"/>
              </w:rPr>
              <w:t xml:space="preserve"> sudarė ilgalaikę sutartį su </w:t>
            </w:r>
            <w:r w:rsidRPr="007C184D">
              <w:rPr>
                <w:rFonts w:ascii="Arial Narrow" w:eastAsia="Calibri" w:hAnsi="Arial Narrow" w:cs="Arial"/>
                <w:sz w:val="24"/>
                <w:szCs w:val="24"/>
                <w:lang w:val="lt-LT"/>
              </w:rPr>
              <w:t xml:space="preserve">Indijos </w:t>
            </w:r>
            <w:r w:rsidRPr="00EA3D60">
              <w:rPr>
                <w:rFonts w:ascii="Arial Narrow" w:eastAsia="Calibri" w:hAnsi="Arial Narrow" w:cs="Arial"/>
                <w:i/>
                <w:iCs/>
                <w:sz w:val="24"/>
                <w:szCs w:val="24"/>
                <w:lang w:val="lt-LT"/>
              </w:rPr>
              <w:t>ACME Cleantech Solutions Pvt. Ltd</w:t>
            </w:r>
            <w:r w:rsidRPr="007C184D">
              <w:rPr>
                <w:rFonts w:ascii="Arial Narrow" w:eastAsia="Calibri" w:hAnsi="Arial Narrow" w:cs="Arial"/>
                <w:sz w:val="24"/>
                <w:szCs w:val="24"/>
                <w:lang w:val="lt-LT"/>
              </w:rPr>
              <w:t xml:space="preserve">. </w:t>
            </w:r>
            <w:r w:rsidR="00EA3D60" w:rsidRPr="007C184D">
              <w:rPr>
                <w:rFonts w:ascii="Arial Narrow" w:eastAsia="Calibri" w:hAnsi="Arial Narrow" w:cs="Arial"/>
                <w:sz w:val="24"/>
                <w:szCs w:val="24"/>
                <w:lang w:val="lt-LT"/>
              </w:rPr>
              <w:t xml:space="preserve">nuo 2027 m. </w:t>
            </w:r>
            <w:r w:rsidRPr="007C184D">
              <w:rPr>
                <w:rFonts w:ascii="Arial Narrow" w:eastAsia="Calibri" w:hAnsi="Arial Narrow" w:cs="Arial"/>
                <w:sz w:val="24"/>
                <w:szCs w:val="24"/>
                <w:lang w:val="lt-LT"/>
              </w:rPr>
              <w:t xml:space="preserve">tiekti 100 000 tonų per metus žaliojo amoniako Netrukus ACME pradės statyti visiškai integruotą gamyklą 12 km² ploto specialiojoje ekonominėje zonoje Duqm (SEZAD). </w:t>
            </w:r>
          </w:p>
        </w:tc>
        <w:tc>
          <w:tcPr>
            <w:tcW w:w="2609" w:type="dxa"/>
            <w:shd w:val="clear" w:color="auto" w:fill="auto"/>
            <w:tcMar>
              <w:top w:w="29" w:type="dxa"/>
              <w:left w:w="115" w:type="dxa"/>
              <w:bottom w:w="29" w:type="dxa"/>
              <w:right w:w="115" w:type="dxa"/>
            </w:tcMar>
          </w:tcPr>
          <w:p w14:paraId="479451E3" w14:textId="2CB3C21E" w:rsidR="00B73C20" w:rsidRPr="007C184D" w:rsidRDefault="00330F36" w:rsidP="003E2B14">
            <w:pPr>
              <w:spacing w:after="0"/>
              <w:rPr>
                <w:rStyle w:val="Hyperlink"/>
                <w:rFonts w:ascii="Arial Narrow" w:hAnsi="Arial Narrow"/>
                <w:sz w:val="18"/>
                <w:szCs w:val="18"/>
              </w:rPr>
            </w:pPr>
            <w:hyperlink r:id="rId81" w:history="1">
              <w:r w:rsidRPr="007C184D">
                <w:rPr>
                  <w:rStyle w:val="Hyperlink"/>
                  <w:rFonts w:ascii="Arial Narrow" w:hAnsi="Arial Narrow"/>
                  <w:sz w:val="18"/>
                  <w:szCs w:val="18"/>
                </w:rPr>
                <w:t>Oman Takes The Lead in Green Hydrogen | OilPrice.com</w:t>
              </w:r>
            </w:hyperlink>
          </w:p>
        </w:tc>
      </w:tr>
      <w:tr w:rsidR="003E2B14" w:rsidRPr="007C184D" w14:paraId="1287DF7A" w14:textId="77777777" w:rsidTr="00A74DFC">
        <w:trPr>
          <w:trHeight w:val="355"/>
        </w:trPr>
        <w:tc>
          <w:tcPr>
            <w:tcW w:w="888" w:type="dxa"/>
            <w:shd w:val="clear" w:color="auto" w:fill="auto"/>
            <w:tcMar>
              <w:top w:w="29" w:type="dxa"/>
              <w:left w:w="115" w:type="dxa"/>
              <w:bottom w:w="29" w:type="dxa"/>
              <w:right w:w="115" w:type="dxa"/>
            </w:tcMar>
          </w:tcPr>
          <w:p w14:paraId="42DE3110" w14:textId="5564ED5C" w:rsidR="003E2B14" w:rsidRPr="007C184D" w:rsidRDefault="003A6057" w:rsidP="003A6057">
            <w:pPr>
              <w:pStyle w:val="NoSpacing"/>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lastRenderedPageBreak/>
              <w:t>03-28</w:t>
            </w:r>
          </w:p>
        </w:tc>
        <w:tc>
          <w:tcPr>
            <w:tcW w:w="11995" w:type="dxa"/>
            <w:shd w:val="clear" w:color="auto" w:fill="auto"/>
            <w:tcMar>
              <w:top w:w="29" w:type="dxa"/>
              <w:left w:w="115" w:type="dxa"/>
              <w:bottom w:w="29" w:type="dxa"/>
              <w:right w:w="115" w:type="dxa"/>
            </w:tcMar>
          </w:tcPr>
          <w:p w14:paraId="610CFFFD" w14:textId="0BC1B7C9" w:rsidR="003E2B14" w:rsidRPr="007C184D" w:rsidRDefault="003A6057"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 xml:space="preserve">Omano investicijų </w:t>
            </w:r>
            <w:r w:rsidRPr="007C184D">
              <w:rPr>
                <w:rFonts w:ascii="Arial Narrow" w:eastAsia="Calibri" w:hAnsi="Arial Narrow" w:cs="Arial"/>
                <w:sz w:val="24"/>
                <w:szCs w:val="24"/>
                <w:lang w:val="lt-LT"/>
              </w:rPr>
              <w:t xml:space="preserve">agentūros </w:t>
            </w:r>
            <w:r w:rsidRPr="007C184D">
              <w:rPr>
                <w:rFonts w:ascii="Arial Narrow" w:eastAsia="Calibri" w:hAnsi="Arial Narrow" w:cs="Arial"/>
                <w:sz w:val="24"/>
                <w:szCs w:val="24"/>
                <w:lang w:val="lt-LT"/>
              </w:rPr>
              <w:t xml:space="preserve">naujai įsteigtas ateities fondas Omanas skyrė 4,7 mlrd. </w:t>
            </w:r>
            <w:r w:rsidR="00EA3D60">
              <w:rPr>
                <w:rFonts w:ascii="Arial Narrow" w:eastAsia="Calibri" w:hAnsi="Arial Narrow" w:cs="Arial"/>
                <w:sz w:val="24"/>
                <w:szCs w:val="24"/>
                <w:lang w:val="lt-LT"/>
              </w:rPr>
              <w:t xml:space="preserve">JAV dol. </w:t>
            </w:r>
            <w:r w:rsidRPr="007C184D">
              <w:rPr>
                <w:rFonts w:ascii="Arial Narrow" w:eastAsia="Calibri" w:hAnsi="Arial Narrow" w:cs="Arial"/>
                <w:sz w:val="24"/>
                <w:szCs w:val="24"/>
                <w:lang w:val="lt-LT"/>
              </w:rPr>
              <w:t>investicijoms į naujus arba esamus didelio masto projektus šalyje per ateinančius penkerius metus. 90 proc</w:t>
            </w:r>
            <w:r w:rsidR="00EA3D60">
              <w:rPr>
                <w:rFonts w:ascii="Arial Narrow" w:eastAsia="Calibri" w:hAnsi="Arial Narrow" w:cs="Arial"/>
                <w:sz w:val="24"/>
                <w:szCs w:val="24"/>
                <w:lang w:val="lt-LT"/>
              </w:rPr>
              <w:t xml:space="preserve">. </w:t>
            </w:r>
            <w:r w:rsidRPr="007C184D">
              <w:rPr>
                <w:rFonts w:ascii="Arial Narrow" w:eastAsia="Calibri" w:hAnsi="Arial Narrow" w:cs="Arial"/>
                <w:sz w:val="24"/>
                <w:szCs w:val="24"/>
                <w:lang w:val="lt-LT"/>
              </w:rPr>
              <w:t>naujojo fondo 5,2 m</w:t>
            </w:r>
            <w:r w:rsidR="00EA3D60">
              <w:rPr>
                <w:rFonts w:ascii="Arial Narrow" w:eastAsia="Calibri" w:hAnsi="Arial Narrow" w:cs="Arial"/>
                <w:sz w:val="24"/>
                <w:szCs w:val="24"/>
                <w:lang w:val="lt-LT"/>
              </w:rPr>
              <w:t xml:space="preserve">lrd. JAV dol. </w:t>
            </w:r>
            <w:r w:rsidRPr="007C184D">
              <w:rPr>
                <w:rFonts w:ascii="Arial Narrow" w:eastAsia="Calibri" w:hAnsi="Arial Narrow" w:cs="Arial"/>
                <w:sz w:val="24"/>
                <w:szCs w:val="24"/>
                <w:lang w:val="lt-LT"/>
              </w:rPr>
              <w:t xml:space="preserve">kapitalo </w:t>
            </w:r>
            <w:r w:rsidR="00EA3D60">
              <w:rPr>
                <w:rFonts w:ascii="Arial Narrow" w:eastAsia="Calibri" w:hAnsi="Arial Narrow" w:cs="Arial"/>
                <w:sz w:val="24"/>
                <w:szCs w:val="24"/>
                <w:lang w:val="lt-LT"/>
              </w:rPr>
              <w:t xml:space="preserve">bus skiriama </w:t>
            </w:r>
            <w:r w:rsidRPr="007C184D">
              <w:rPr>
                <w:rFonts w:ascii="Arial Narrow" w:eastAsia="Calibri" w:hAnsi="Arial Narrow" w:cs="Arial"/>
                <w:sz w:val="24"/>
                <w:szCs w:val="24"/>
                <w:lang w:val="lt-LT"/>
              </w:rPr>
              <w:t xml:space="preserve">investicijoms tiesiogiai į komerciškai ir ekonomiškai perspektyvius naujus arba esamus didelio masto projektus, esančius šalyje. Mažoms ir vidutinėms įmonėms </w:t>
            </w:r>
            <w:r w:rsidR="00EA3D60">
              <w:rPr>
                <w:rFonts w:ascii="Arial Narrow" w:eastAsia="Calibri" w:hAnsi="Arial Narrow" w:cs="Arial"/>
                <w:sz w:val="24"/>
                <w:szCs w:val="24"/>
                <w:lang w:val="lt-LT"/>
              </w:rPr>
              <w:t xml:space="preserve">bus </w:t>
            </w:r>
            <w:r w:rsidRPr="007C184D">
              <w:rPr>
                <w:rFonts w:ascii="Arial Narrow" w:eastAsia="Calibri" w:hAnsi="Arial Narrow" w:cs="Arial"/>
                <w:sz w:val="24"/>
                <w:szCs w:val="24"/>
                <w:lang w:val="lt-LT"/>
              </w:rPr>
              <w:t>skiriama 7 proc</w:t>
            </w:r>
            <w:r w:rsidR="00EA3D60">
              <w:rPr>
                <w:rFonts w:ascii="Arial Narrow" w:eastAsia="Calibri" w:hAnsi="Arial Narrow" w:cs="Arial"/>
                <w:sz w:val="24"/>
                <w:szCs w:val="24"/>
                <w:lang w:val="lt-LT"/>
              </w:rPr>
              <w:t xml:space="preserve">. </w:t>
            </w:r>
            <w:r w:rsidRPr="007C184D">
              <w:rPr>
                <w:rFonts w:ascii="Arial Narrow" w:eastAsia="Calibri" w:hAnsi="Arial Narrow" w:cs="Arial"/>
                <w:sz w:val="24"/>
                <w:szCs w:val="24"/>
                <w:lang w:val="lt-LT"/>
              </w:rPr>
              <w:t>kapitalo, likusieji 3 proc</w:t>
            </w:r>
            <w:r w:rsidR="00EA3D60">
              <w:rPr>
                <w:rFonts w:ascii="Arial Narrow" w:eastAsia="Calibri" w:hAnsi="Arial Narrow" w:cs="Arial"/>
                <w:sz w:val="24"/>
                <w:szCs w:val="24"/>
                <w:lang w:val="lt-LT"/>
              </w:rPr>
              <w:t xml:space="preserve">. </w:t>
            </w:r>
            <w:r w:rsidRPr="007C184D">
              <w:rPr>
                <w:rFonts w:ascii="Arial Narrow" w:eastAsia="Calibri" w:hAnsi="Arial Narrow" w:cs="Arial"/>
                <w:sz w:val="24"/>
                <w:szCs w:val="24"/>
                <w:lang w:val="lt-LT"/>
              </w:rPr>
              <w:t>bus investuojami į startuolius</w:t>
            </w:r>
            <w:r w:rsidRPr="007C184D">
              <w:rPr>
                <w:rFonts w:ascii="Arial Narrow" w:eastAsia="Calibri" w:hAnsi="Arial Narrow" w:cs="Arial"/>
                <w:sz w:val="24"/>
                <w:szCs w:val="24"/>
                <w:lang w:val="lt-LT"/>
              </w:rPr>
              <w:t>.</w:t>
            </w:r>
          </w:p>
        </w:tc>
        <w:tc>
          <w:tcPr>
            <w:tcW w:w="2609" w:type="dxa"/>
            <w:shd w:val="clear" w:color="auto" w:fill="auto"/>
            <w:tcMar>
              <w:top w:w="29" w:type="dxa"/>
              <w:left w:w="115" w:type="dxa"/>
              <w:bottom w:w="29" w:type="dxa"/>
              <w:right w:w="115" w:type="dxa"/>
            </w:tcMar>
          </w:tcPr>
          <w:p w14:paraId="4AC56A32" w14:textId="1A5400B7" w:rsidR="003E2B14" w:rsidRPr="007C184D" w:rsidRDefault="003A6057" w:rsidP="003E2B14">
            <w:pPr>
              <w:spacing w:after="0"/>
              <w:rPr>
                <w:rFonts w:ascii="Arial Narrow" w:hAnsi="Arial Narrow"/>
                <w:color w:val="0563C1"/>
                <w:sz w:val="18"/>
                <w:szCs w:val="18"/>
                <w:u w:val="single"/>
              </w:rPr>
            </w:pPr>
            <w:hyperlink r:id="rId82" w:history="1">
              <w:r w:rsidRPr="007C184D">
                <w:rPr>
                  <w:rStyle w:val="Hyperlink"/>
                  <w:rFonts w:ascii="Arial Narrow" w:hAnsi="Arial Narrow"/>
                  <w:sz w:val="18"/>
                  <w:szCs w:val="18"/>
                </w:rPr>
                <w:t>Oman fund to invest $4.7bln in large-scale projects (zawya.com)</w:t>
              </w:r>
            </w:hyperlink>
          </w:p>
        </w:tc>
      </w:tr>
      <w:tr w:rsidR="00B73C20" w:rsidRPr="007C184D" w14:paraId="64541AF9" w14:textId="77777777" w:rsidTr="00A74DFC">
        <w:trPr>
          <w:trHeight w:val="355"/>
        </w:trPr>
        <w:tc>
          <w:tcPr>
            <w:tcW w:w="888" w:type="dxa"/>
            <w:shd w:val="clear" w:color="auto" w:fill="auto"/>
            <w:tcMar>
              <w:top w:w="29" w:type="dxa"/>
              <w:left w:w="115" w:type="dxa"/>
              <w:bottom w:w="29" w:type="dxa"/>
              <w:right w:w="115" w:type="dxa"/>
            </w:tcMar>
          </w:tcPr>
          <w:p w14:paraId="2093668E" w14:textId="1B408F07" w:rsidR="00B73C20" w:rsidRPr="007C184D" w:rsidRDefault="009933F3" w:rsidP="003A6057">
            <w:pPr>
              <w:pStyle w:val="NoSpacing"/>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03-06</w:t>
            </w:r>
          </w:p>
        </w:tc>
        <w:tc>
          <w:tcPr>
            <w:tcW w:w="11995" w:type="dxa"/>
            <w:shd w:val="clear" w:color="auto" w:fill="auto"/>
            <w:tcMar>
              <w:top w:w="29" w:type="dxa"/>
              <w:left w:w="115" w:type="dxa"/>
              <w:bottom w:w="29" w:type="dxa"/>
              <w:right w:w="115" w:type="dxa"/>
            </w:tcMar>
          </w:tcPr>
          <w:p w14:paraId="51D21666" w14:textId="5FAE32B7" w:rsidR="00B73C20" w:rsidRPr="007C184D" w:rsidRDefault="003A6057" w:rsidP="007C184D">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OM</w:t>
            </w:r>
            <w:r w:rsidRPr="007C184D">
              <w:rPr>
                <w:rFonts w:ascii="Arial Narrow" w:eastAsia="Calibri" w:hAnsi="Arial Narrow" w:cs="Arial"/>
                <w:sz w:val="24"/>
                <w:szCs w:val="24"/>
                <w:lang w:val="lt-LT"/>
              </w:rPr>
              <w:t xml:space="preserve"> ir Saudo Arabij</w:t>
            </w:r>
            <w:r w:rsidRPr="007C184D">
              <w:rPr>
                <w:rFonts w:ascii="Arial Narrow" w:eastAsia="Calibri" w:hAnsi="Arial Narrow" w:cs="Arial"/>
                <w:sz w:val="24"/>
                <w:szCs w:val="24"/>
                <w:lang w:val="lt-LT"/>
              </w:rPr>
              <w:t xml:space="preserve">a </w:t>
            </w:r>
            <w:r w:rsidRPr="007C184D">
              <w:rPr>
                <w:rFonts w:ascii="Arial Narrow" w:eastAsia="Calibri" w:hAnsi="Arial Narrow" w:cs="Arial"/>
                <w:sz w:val="24"/>
                <w:szCs w:val="24"/>
                <w:lang w:val="lt-LT"/>
              </w:rPr>
              <w:t xml:space="preserve">pradėjo turizmo bendradarbiavimo programą, </w:t>
            </w:r>
            <w:r w:rsidR="00EA3D60">
              <w:rPr>
                <w:rFonts w:ascii="Arial Narrow" w:eastAsia="Calibri" w:hAnsi="Arial Narrow" w:cs="Arial"/>
                <w:sz w:val="24"/>
                <w:szCs w:val="24"/>
                <w:lang w:val="lt-LT"/>
              </w:rPr>
              <w:t>kuria siekiama</w:t>
            </w:r>
            <w:r w:rsidRPr="007C184D">
              <w:rPr>
                <w:rFonts w:ascii="Arial Narrow" w:eastAsia="Calibri" w:hAnsi="Arial Narrow" w:cs="Arial"/>
                <w:sz w:val="24"/>
                <w:szCs w:val="24"/>
                <w:lang w:val="lt-LT"/>
              </w:rPr>
              <w:t xml:space="preserve"> pritraukti turistus. Programa pagrįsta strateginės partnerystės susitarimu, kurį anksčiau pasirašė dvi šalys.</w:t>
            </w:r>
          </w:p>
        </w:tc>
        <w:tc>
          <w:tcPr>
            <w:tcW w:w="2609" w:type="dxa"/>
            <w:shd w:val="clear" w:color="auto" w:fill="auto"/>
            <w:tcMar>
              <w:top w:w="29" w:type="dxa"/>
              <w:left w:w="115" w:type="dxa"/>
              <w:bottom w:w="29" w:type="dxa"/>
              <w:right w:w="115" w:type="dxa"/>
            </w:tcMar>
          </w:tcPr>
          <w:p w14:paraId="03B22578" w14:textId="38D9CB43" w:rsidR="00B73C20" w:rsidRPr="007C184D" w:rsidRDefault="009933F3" w:rsidP="003E2B14">
            <w:pPr>
              <w:spacing w:after="0"/>
              <w:rPr>
                <w:rFonts w:ascii="Arial Narrow" w:hAnsi="Arial Narrow"/>
                <w:color w:val="0563C1"/>
                <w:sz w:val="18"/>
                <w:szCs w:val="18"/>
                <w:u w:val="single"/>
              </w:rPr>
            </w:pPr>
            <w:hyperlink r:id="rId83" w:history="1">
              <w:r w:rsidRPr="007C184D">
                <w:rPr>
                  <w:rStyle w:val="Hyperlink"/>
                  <w:rFonts w:ascii="Arial Narrow" w:hAnsi="Arial Narrow"/>
                  <w:sz w:val="18"/>
                  <w:szCs w:val="18"/>
                </w:rPr>
                <w:t>Oman, Saudi Arabia launch joint tourism programme - Times of Oman</w:t>
              </w:r>
            </w:hyperlink>
          </w:p>
        </w:tc>
      </w:tr>
      <w:tr w:rsidR="003E2B14" w:rsidRPr="007C184D" w14:paraId="4F094213" w14:textId="77777777" w:rsidTr="00A74DFC">
        <w:trPr>
          <w:trHeight w:val="353"/>
        </w:trPr>
        <w:tc>
          <w:tcPr>
            <w:tcW w:w="15492" w:type="dxa"/>
            <w:gridSpan w:val="3"/>
            <w:shd w:val="clear" w:color="auto" w:fill="auto"/>
            <w:tcMar>
              <w:top w:w="29" w:type="dxa"/>
              <w:left w:w="115" w:type="dxa"/>
              <w:bottom w:w="29" w:type="dxa"/>
              <w:right w:w="115" w:type="dxa"/>
            </w:tcMar>
          </w:tcPr>
          <w:p w14:paraId="08A22244" w14:textId="77777777" w:rsidR="003E2B14" w:rsidRPr="007C184D" w:rsidRDefault="003E2B14" w:rsidP="003E2B14">
            <w:pPr>
              <w:spacing w:after="0"/>
              <w:rPr>
                <w:rFonts w:ascii="Arial Narrow" w:hAnsi="Arial Narrow"/>
                <w:color w:val="0563C1"/>
                <w:sz w:val="18"/>
                <w:szCs w:val="24"/>
                <w:u w:val="single"/>
              </w:rPr>
            </w:pPr>
            <w:r w:rsidRPr="007C184D">
              <w:rPr>
                <w:rFonts w:ascii="Arial Narrow" w:hAnsi="Arial Narrow" w:cs="Arial"/>
                <w:i/>
                <w:sz w:val="24"/>
                <w:szCs w:val="24"/>
              </w:rPr>
              <w:t xml:space="preserve">Parengė Ingrida Darašaitė, LR ambasados Jungtinėje Karalystėje pirmoji sekretorė, el. paštas </w:t>
            </w:r>
            <w:hyperlink r:id="rId84" w:history="1">
              <w:r w:rsidRPr="007C184D">
                <w:rPr>
                  <w:rStyle w:val="Hyperlink"/>
                  <w:rFonts w:ascii="Arial Narrow" w:hAnsi="Arial Narrow" w:cs="Arial"/>
                  <w:i/>
                  <w:sz w:val="24"/>
                  <w:szCs w:val="24"/>
                </w:rPr>
                <w:t>ingrida.darasaite@urm.lt</w:t>
              </w:r>
            </w:hyperlink>
          </w:p>
        </w:tc>
      </w:tr>
      <w:bookmarkEnd w:id="0"/>
    </w:tbl>
    <w:p w14:paraId="6D8FC509" w14:textId="0B7D3D94" w:rsidR="00BF43FA" w:rsidRPr="007C184D" w:rsidRDefault="00BF43FA" w:rsidP="00270E9A">
      <w:pPr>
        <w:spacing w:after="0"/>
      </w:pPr>
    </w:p>
    <w:sectPr w:rsidR="00BF43FA" w:rsidRPr="007C184D" w:rsidSect="00303EBD">
      <w:headerReference w:type="first" r:id="rId85"/>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57719" w14:textId="77777777" w:rsidR="00303EBD" w:rsidRDefault="00303EBD" w:rsidP="002C106C">
      <w:pPr>
        <w:spacing w:after="0" w:line="240" w:lineRule="auto"/>
      </w:pPr>
      <w:r>
        <w:separator/>
      </w:r>
    </w:p>
  </w:endnote>
  <w:endnote w:type="continuationSeparator" w:id="0">
    <w:p w14:paraId="45638AA7" w14:textId="77777777" w:rsidR="00303EBD" w:rsidRDefault="00303EBD"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312FB" w14:textId="77777777" w:rsidR="00303EBD" w:rsidRDefault="00303EBD" w:rsidP="002C106C">
      <w:pPr>
        <w:spacing w:after="0" w:line="240" w:lineRule="auto"/>
      </w:pPr>
      <w:r>
        <w:separator/>
      </w:r>
    </w:p>
  </w:footnote>
  <w:footnote w:type="continuationSeparator" w:id="0">
    <w:p w14:paraId="35398E04" w14:textId="77777777" w:rsidR="00303EBD" w:rsidRDefault="00303EBD"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8117" w14:textId="49B648E9"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sidR="00A66424">
      <w:rPr>
        <w:rFonts w:ascii="Arial Narrow" w:hAnsi="Arial Narrow" w:cs="Arial"/>
        <w:sz w:val="24"/>
        <w:szCs w:val="24"/>
      </w:rPr>
      <w:t>4</w:t>
    </w:r>
    <w:r w:rsidRPr="00AB0E70">
      <w:rPr>
        <w:rFonts w:ascii="Arial Narrow" w:hAnsi="Arial Narrow" w:cs="Arial"/>
        <w:sz w:val="24"/>
        <w:szCs w:val="24"/>
      </w:rPr>
      <w:t xml:space="preserve"> M.</w:t>
    </w:r>
    <w:r w:rsidR="0051559D">
      <w:rPr>
        <w:rFonts w:ascii="Arial Narrow" w:hAnsi="Arial Narrow" w:cs="Arial"/>
        <w:sz w:val="24"/>
        <w:szCs w:val="24"/>
      </w:rPr>
      <w:t xml:space="preserve"> </w:t>
    </w:r>
    <w:r w:rsidR="0021566B">
      <w:rPr>
        <w:rFonts w:ascii="Arial Narrow" w:hAnsi="Arial Narrow" w:cs="Arial"/>
        <w:sz w:val="24"/>
        <w:szCs w:val="24"/>
      </w:rPr>
      <w:t>KOVO</w:t>
    </w:r>
    <w:r w:rsidR="00B276B7">
      <w:rPr>
        <w:rFonts w:ascii="Arial Narrow" w:hAnsi="Arial Narrow" w:cs="Arial"/>
        <w:sz w:val="24"/>
        <w:szCs w:val="24"/>
      </w:rPr>
      <w:t xml:space="preserve">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26E60"/>
    <w:multiLevelType w:val="hybridMultilevel"/>
    <w:tmpl w:val="F412E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507B1E"/>
    <w:multiLevelType w:val="hybridMultilevel"/>
    <w:tmpl w:val="010C96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A02DD8"/>
    <w:multiLevelType w:val="hybridMultilevel"/>
    <w:tmpl w:val="F1087C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20742DA8"/>
    <w:multiLevelType w:val="hybridMultilevel"/>
    <w:tmpl w:val="7B0605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6291C3E"/>
    <w:multiLevelType w:val="multilevel"/>
    <w:tmpl w:val="74C89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84560"/>
    <w:multiLevelType w:val="hybridMultilevel"/>
    <w:tmpl w:val="66B6C5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51F81"/>
    <w:multiLevelType w:val="hybridMultilevel"/>
    <w:tmpl w:val="2A08DB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2851FE8"/>
    <w:multiLevelType w:val="hybridMultilevel"/>
    <w:tmpl w:val="EF2C353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42F569BD"/>
    <w:multiLevelType w:val="hybridMultilevel"/>
    <w:tmpl w:val="B0146A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DBA1DEE"/>
    <w:multiLevelType w:val="hybridMultilevel"/>
    <w:tmpl w:val="35FA38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4F9D08C9"/>
    <w:multiLevelType w:val="hybridMultilevel"/>
    <w:tmpl w:val="DAACB5BE"/>
    <w:lvl w:ilvl="0" w:tplc="CB90CD1A">
      <w:start w:val="2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62A54A0"/>
    <w:multiLevelType w:val="hybridMultilevel"/>
    <w:tmpl w:val="8758B3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8962AB2"/>
    <w:multiLevelType w:val="hybridMultilevel"/>
    <w:tmpl w:val="374E1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5E6925D1"/>
    <w:multiLevelType w:val="hybridMultilevel"/>
    <w:tmpl w:val="21FAEC7E"/>
    <w:lvl w:ilvl="0" w:tplc="69BE121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18A35F2"/>
    <w:multiLevelType w:val="hybridMultilevel"/>
    <w:tmpl w:val="DAC684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672C56D7"/>
    <w:multiLevelType w:val="hybridMultilevel"/>
    <w:tmpl w:val="8BDC11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69D974A5"/>
    <w:multiLevelType w:val="hybridMultilevel"/>
    <w:tmpl w:val="9CCCA4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6B974374"/>
    <w:multiLevelType w:val="hybridMultilevel"/>
    <w:tmpl w:val="7BF83C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C86240D"/>
    <w:multiLevelType w:val="hybridMultilevel"/>
    <w:tmpl w:val="9D4026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CAA1274"/>
    <w:multiLevelType w:val="multilevel"/>
    <w:tmpl w:val="74C89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035826"/>
    <w:multiLevelType w:val="hybridMultilevel"/>
    <w:tmpl w:val="CC685C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75B455EE"/>
    <w:multiLevelType w:val="hybridMultilevel"/>
    <w:tmpl w:val="985EF4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7BC05032"/>
    <w:multiLevelType w:val="hybridMultilevel"/>
    <w:tmpl w:val="638C8C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7CE821BD"/>
    <w:multiLevelType w:val="multilevel"/>
    <w:tmpl w:val="0BF87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5857275">
    <w:abstractNumId w:val="6"/>
  </w:num>
  <w:num w:numId="2" w16cid:durableId="2086953796">
    <w:abstractNumId w:val="2"/>
  </w:num>
  <w:num w:numId="3" w16cid:durableId="1040398258">
    <w:abstractNumId w:val="11"/>
  </w:num>
  <w:num w:numId="4" w16cid:durableId="121308273">
    <w:abstractNumId w:val="13"/>
  </w:num>
  <w:num w:numId="5" w16cid:durableId="213127369">
    <w:abstractNumId w:val="22"/>
  </w:num>
  <w:num w:numId="6" w16cid:durableId="1725373890">
    <w:abstractNumId w:val="22"/>
  </w:num>
  <w:num w:numId="7" w16cid:durableId="1899705693">
    <w:abstractNumId w:val="12"/>
  </w:num>
  <w:num w:numId="8" w16cid:durableId="675421018">
    <w:abstractNumId w:val="14"/>
  </w:num>
  <w:num w:numId="9" w16cid:durableId="1402941368">
    <w:abstractNumId w:val="9"/>
  </w:num>
  <w:num w:numId="10" w16cid:durableId="29305853">
    <w:abstractNumId w:val="7"/>
  </w:num>
  <w:num w:numId="11" w16cid:durableId="572395022">
    <w:abstractNumId w:val="21"/>
  </w:num>
  <w:num w:numId="12" w16cid:durableId="1511800791">
    <w:abstractNumId w:val="5"/>
  </w:num>
  <w:num w:numId="13" w16cid:durableId="351886331">
    <w:abstractNumId w:val="8"/>
  </w:num>
  <w:num w:numId="14" w16cid:durableId="1598637326">
    <w:abstractNumId w:val="0"/>
  </w:num>
  <w:num w:numId="15" w16cid:durableId="271983870">
    <w:abstractNumId w:val="24"/>
  </w:num>
  <w:num w:numId="16" w16cid:durableId="1874266534">
    <w:abstractNumId w:val="1"/>
  </w:num>
  <w:num w:numId="17" w16cid:durableId="1697198090">
    <w:abstractNumId w:val="18"/>
  </w:num>
  <w:num w:numId="18" w16cid:durableId="184250397">
    <w:abstractNumId w:val="15"/>
  </w:num>
  <w:num w:numId="19" w16cid:durableId="1153331480">
    <w:abstractNumId w:val="17"/>
  </w:num>
  <w:num w:numId="20" w16cid:durableId="371342525">
    <w:abstractNumId w:val="23"/>
  </w:num>
  <w:num w:numId="21" w16cid:durableId="987319756">
    <w:abstractNumId w:val="3"/>
  </w:num>
  <w:num w:numId="22" w16cid:durableId="94138312">
    <w:abstractNumId w:val="10"/>
  </w:num>
  <w:num w:numId="23" w16cid:durableId="1744058773">
    <w:abstractNumId w:val="4"/>
  </w:num>
  <w:num w:numId="24" w16cid:durableId="2136560868">
    <w:abstractNumId w:val="20"/>
  </w:num>
  <w:num w:numId="25" w16cid:durableId="662470384">
    <w:abstractNumId w:val="19"/>
  </w:num>
  <w:num w:numId="26" w16cid:durableId="213351054">
    <w:abstractNumId w:val="19"/>
  </w:num>
  <w:num w:numId="27" w16cid:durableId="11023393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83D"/>
    <w:rsid w:val="000001A8"/>
    <w:rsid w:val="000007F3"/>
    <w:rsid w:val="00001AE0"/>
    <w:rsid w:val="000028BE"/>
    <w:rsid w:val="00003F34"/>
    <w:rsid w:val="00004FC8"/>
    <w:rsid w:val="00006928"/>
    <w:rsid w:val="0001250C"/>
    <w:rsid w:val="000127D3"/>
    <w:rsid w:val="000140A7"/>
    <w:rsid w:val="00017546"/>
    <w:rsid w:val="000200B3"/>
    <w:rsid w:val="000268CD"/>
    <w:rsid w:val="000309EE"/>
    <w:rsid w:val="00031AB0"/>
    <w:rsid w:val="0003491C"/>
    <w:rsid w:val="00035248"/>
    <w:rsid w:val="000364EF"/>
    <w:rsid w:val="00036A15"/>
    <w:rsid w:val="0003770C"/>
    <w:rsid w:val="00042DCA"/>
    <w:rsid w:val="0005145A"/>
    <w:rsid w:val="000522FE"/>
    <w:rsid w:val="0005246A"/>
    <w:rsid w:val="00053431"/>
    <w:rsid w:val="000549D1"/>
    <w:rsid w:val="00054FE5"/>
    <w:rsid w:val="00057857"/>
    <w:rsid w:val="000579E4"/>
    <w:rsid w:val="000649CB"/>
    <w:rsid w:val="000671B5"/>
    <w:rsid w:val="00073D74"/>
    <w:rsid w:val="0007412E"/>
    <w:rsid w:val="0007528F"/>
    <w:rsid w:val="00081B82"/>
    <w:rsid w:val="00082305"/>
    <w:rsid w:val="000838D0"/>
    <w:rsid w:val="00087E4D"/>
    <w:rsid w:val="00091740"/>
    <w:rsid w:val="0009191A"/>
    <w:rsid w:val="00094632"/>
    <w:rsid w:val="00094962"/>
    <w:rsid w:val="00094B9D"/>
    <w:rsid w:val="00094CF7"/>
    <w:rsid w:val="00096F41"/>
    <w:rsid w:val="000A2299"/>
    <w:rsid w:val="000A31CE"/>
    <w:rsid w:val="000A42CA"/>
    <w:rsid w:val="000B0D09"/>
    <w:rsid w:val="000B1B3A"/>
    <w:rsid w:val="000B46DE"/>
    <w:rsid w:val="000B4873"/>
    <w:rsid w:val="000B796E"/>
    <w:rsid w:val="000C1B82"/>
    <w:rsid w:val="000C249D"/>
    <w:rsid w:val="000C31C8"/>
    <w:rsid w:val="000C4A27"/>
    <w:rsid w:val="000D4A58"/>
    <w:rsid w:val="000D59D9"/>
    <w:rsid w:val="000D5AAC"/>
    <w:rsid w:val="000E529F"/>
    <w:rsid w:val="000E54A4"/>
    <w:rsid w:val="000E7625"/>
    <w:rsid w:val="000F1331"/>
    <w:rsid w:val="000F1D5F"/>
    <w:rsid w:val="000F2562"/>
    <w:rsid w:val="000F257F"/>
    <w:rsid w:val="000F39C6"/>
    <w:rsid w:val="000F5106"/>
    <w:rsid w:val="0010342D"/>
    <w:rsid w:val="00105B44"/>
    <w:rsid w:val="00106708"/>
    <w:rsid w:val="0010771A"/>
    <w:rsid w:val="0011032D"/>
    <w:rsid w:val="0011240C"/>
    <w:rsid w:val="00113B07"/>
    <w:rsid w:val="00115A3B"/>
    <w:rsid w:val="00117793"/>
    <w:rsid w:val="00123DF0"/>
    <w:rsid w:val="0012445D"/>
    <w:rsid w:val="00131284"/>
    <w:rsid w:val="001324AE"/>
    <w:rsid w:val="00133360"/>
    <w:rsid w:val="00133E08"/>
    <w:rsid w:val="0013508E"/>
    <w:rsid w:val="00135562"/>
    <w:rsid w:val="001359A8"/>
    <w:rsid w:val="00136AA4"/>
    <w:rsid w:val="00140DE8"/>
    <w:rsid w:val="001441EC"/>
    <w:rsid w:val="00144DB6"/>
    <w:rsid w:val="0014578F"/>
    <w:rsid w:val="0014633A"/>
    <w:rsid w:val="0014649C"/>
    <w:rsid w:val="00146E06"/>
    <w:rsid w:val="0014704C"/>
    <w:rsid w:val="001472A9"/>
    <w:rsid w:val="00147AF1"/>
    <w:rsid w:val="001506EE"/>
    <w:rsid w:val="00154C83"/>
    <w:rsid w:val="00157F5B"/>
    <w:rsid w:val="00160044"/>
    <w:rsid w:val="00163A5D"/>
    <w:rsid w:val="00163F49"/>
    <w:rsid w:val="00166527"/>
    <w:rsid w:val="00170D3D"/>
    <w:rsid w:val="00171FD9"/>
    <w:rsid w:val="00177BB0"/>
    <w:rsid w:val="00181470"/>
    <w:rsid w:val="00181BD4"/>
    <w:rsid w:val="00182072"/>
    <w:rsid w:val="00182191"/>
    <w:rsid w:val="001825CA"/>
    <w:rsid w:val="001832FD"/>
    <w:rsid w:val="00185539"/>
    <w:rsid w:val="00185669"/>
    <w:rsid w:val="00186EAE"/>
    <w:rsid w:val="001873FA"/>
    <w:rsid w:val="00187497"/>
    <w:rsid w:val="00187B0A"/>
    <w:rsid w:val="0019155A"/>
    <w:rsid w:val="00191E1A"/>
    <w:rsid w:val="00192437"/>
    <w:rsid w:val="0019394E"/>
    <w:rsid w:val="00194FF4"/>
    <w:rsid w:val="00195C10"/>
    <w:rsid w:val="00195D2D"/>
    <w:rsid w:val="00197FB7"/>
    <w:rsid w:val="001A067E"/>
    <w:rsid w:val="001A3108"/>
    <w:rsid w:val="001A3C43"/>
    <w:rsid w:val="001A41DE"/>
    <w:rsid w:val="001A50E7"/>
    <w:rsid w:val="001A6D3F"/>
    <w:rsid w:val="001B0A50"/>
    <w:rsid w:val="001B2862"/>
    <w:rsid w:val="001B4717"/>
    <w:rsid w:val="001B4C86"/>
    <w:rsid w:val="001B7048"/>
    <w:rsid w:val="001B7C33"/>
    <w:rsid w:val="001C1D7F"/>
    <w:rsid w:val="001C2C51"/>
    <w:rsid w:val="001C74B3"/>
    <w:rsid w:val="001D0FFD"/>
    <w:rsid w:val="001D19DB"/>
    <w:rsid w:val="001D1DB3"/>
    <w:rsid w:val="001D2EF3"/>
    <w:rsid w:val="001D2F25"/>
    <w:rsid w:val="001D6206"/>
    <w:rsid w:val="001D6565"/>
    <w:rsid w:val="001E0AD4"/>
    <w:rsid w:val="001E1276"/>
    <w:rsid w:val="001E14D2"/>
    <w:rsid w:val="001E2268"/>
    <w:rsid w:val="001E245B"/>
    <w:rsid w:val="001E30E3"/>
    <w:rsid w:val="001E39DC"/>
    <w:rsid w:val="001E3F4F"/>
    <w:rsid w:val="001E6EB7"/>
    <w:rsid w:val="001E70DB"/>
    <w:rsid w:val="001F1EFB"/>
    <w:rsid w:val="001F30C6"/>
    <w:rsid w:val="001F4D5D"/>
    <w:rsid w:val="00202E30"/>
    <w:rsid w:val="00206621"/>
    <w:rsid w:val="00211454"/>
    <w:rsid w:val="002134D8"/>
    <w:rsid w:val="00214BFD"/>
    <w:rsid w:val="0021520D"/>
    <w:rsid w:val="0021566B"/>
    <w:rsid w:val="002165B8"/>
    <w:rsid w:val="00217199"/>
    <w:rsid w:val="002179C6"/>
    <w:rsid w:val="0022084B"/>
    <w:rsid w:val="00220B50"/>
    <w:rsid w:val="00221A60"/>
    <w:rsid w:val="00222A1A"/>
    <w:rsid w:val="00226DD4"/>
    <w:rsid w:val="00232C4B"/>
    <w:rsid w:val="00233688"/>
    <w:rsid w:val="00234150"/>
    <w:rsid w:val="00235253"/>
    <w:rsid w:val="00235C3E"/>
    <w:rsid w:val="00235E6C"/>
    <w:rsid w:val="00237CDC"/>
    <w:rsid w:val="00241FCD"/>
    <w:rsid w:val="002434A3"/>
    <w:rsid w:val="002438CC"/>
    <w:rsid w:val="00244833"/>
    <w:rsid w:val="002448DB"/>
    <w:rsid w:val="002452AD"/>
    <w:rsid w:val="002516AE"/>
    <w:rsid w:val="0025538F"/>
    <w:rsid w:val="00255463"/>
    <w:rsid w:val="00256BE9"/>
    <w:rsid w:val="002603BE"/>
    <w:rsid w:val="0026042B"/>
    <w:rsid w:val="002609AA"/>
    <w:rsid w:val="00262138"/>
    <w:rsid w:val="002663F8"/>
    <w:rsid w:val="002705AC"/>
    <w:rsid w:val="00270E9A"/>
    <w:rsid w:val="002712A7"/>
    <w:rsid w:val="0027324C"/>
    <w:rsid w:val="00273903"/>
    <w:rsid w:val="00281486"/>
    <w:rsid w:val="00281AFA"/>
    <w:rsid w:val="00286411"/>
    <w:rsid w:val="00286B70"/>
    <w:rsid w:val="002949AD"/>
    <w:rsid w:val="00295597"/>
    <w:rsid w:val="00295669"/>
    <w:rsid w:val="0029572F"/>
    <w:rsid w:val="00295AFF"/>
    <w:rsid w:val="002A0DE3"/>
    <w:rsid w:val="002A35AA"/>
    <w:rsid w:val="002A3BFE"/>
    <w:rsid w:val="002A5DDF"/>
    <w:rsid w:val="002A6E98"/>
    <w:rsid w:val="002A7A9D"/>
    <w:rsid w:val="002B3D21"/>
    <w:rsid w:val="002B510A"/>
    <w:rsid w:val="002B614F"/>
    <w:rsid w:val="002B68CA"/>
    <w:rsid w:val="002C106C"/>
    <w:rsid w:val="002C5FEC"/>
    <w:rsid w:val="002C7716"/>
    <w:rsid w:val="002C7A07"/>
    <w:rsid w:val="002C7AF0"/>
    <w:rsid w:val="002D01D6"/>
    <w:rsid w:val="002D06CF"/>
    <w:rsid w:val="002D0C9F"/>
    <w:rsid w:val="002D35DD"/>
    <w:rsid w:val="002D3B13"/>
    <w:rsid w:val="002D5B2E"/>
    <w:rsid w:val="002D5C1D"/>
    <w:rsid w:val="002D63EE"/>
    <w:rsid w:val="002D6F17"/>
    <w:rsid w:val="002D70F3"/>
    <w:rsid w:val="002D7AA3"/>
    <w:rsid w:val="002E0064"/>
    <w:rsid w:val="002E065D"/>
    <w:rsid w:val="002E09B0"/>
    <w:rsid w:val="002E4091"/>
    <w:rsid w:val="002E7F90"/>
    <w:rsid w:val="002F149E"/>
    <w:rsid w:val="002F20DE"/>
    <w:rsid w:val="002F30D6"/>
    <w:rsid w:val="002F32FE"/>
    <w:rsid w:val="002F5A9D"/>
    <w:rsid w:val="002F7ECD"/>
    <w:rsid w:val="003006D0"/>
    <w:rsid w:val="00300C85"/>
    <w:rsid w:val="003012C0"/>
    <w:rsid w:val="0030240F"/>
    <w:rsid w:val="00303E2F"/>
    <w:rsid w:val="00303EBD"/>
    <w:rsid w:val="00306BB7"/>
    <w:rsid w:val="003071D8"/>
    <w:rsid w:val="00307902"/>
    <w:rsid w:val="0031024C"/>
    <w:rsid w:val="003106A2"/>
    <w:rsid w:val="003108FE"/>
    <w:rsid w:val="003111B9"/>
    <w:rsid w:val="00312562"/>
    <w:rsid w:val="00312E25"/>
    <w:rsid w:val="003134C9"/>
    <w:rsid w:val="003136C1"/>
    <w:rsid w:val="00316FC8"/>
    <w:rsid w:val="00321E74"/>
    <w:rsid w:val="003247CF"/>
    <w:rsid w:val="00324CF5"/>
    <w:rsid w:val="003254CC"/>
    <w:rsid w:val="0032564F"/>
    <w:rsid w:val="003256D9"/>
    <w:rsid w:val="003269CF"/>
    <w:rsid w:val="00330F36"/>
    <w:rsid w:val="00333467"/>
    <w:rsid w:val="00333BDA"/>
    <w:rsid w:val="00333E31"/>
    <w:rsid w:val="00335CA1"/>
    <w:rsid w:val="00336330"/>
    <w:rsid w:val="0034115A"/>
    <w:rsid w:val="003424EB"/>
    <w:rsid w:val="00342648"/>
    <w:rsid w:val="00342712"/>
    <w:rsid w:val="0034332A"/>
    <w:rsid w:val="003445CC"/>
    <w:rsid w:val="00344AA0"/>
    <w:rsid w:val="00344EBB"/>
    <w:rsid w:val="00345319"/>
    <w:rsid w:val="00346C7A"/>
    <w:rsid w:val="003504DF"/>
    <w:rsid w:val="003523E8"/>
    <w:rsid w:val="003608E8"/>
    <w:rsid w:val="00360C6B"/>
    <w:rsid w:val="00363123"/>
    <w:rsid w:val="0036487A"/>
    <w:rsid w:val="003656B5"/>
    <w:rsid w:val="003658EC"/>
    <w:rsid w:val="00367CAE"/>
    <w:rsid w:val="0037437E"/>
    <w:rsid w:val="00380F3F"/>
    <w:rsid w:val="00383030"/>
    <w:rsid w:val="003835EA"/>
    <w:rsid w:val="00383780"/>
    <w:rsid w:val="0038378C"/>
    <w:rsid w:val="00385D0E"/>
    <w:rsid w:val="00387F7E"/>
    <w:rsid w:val="003908F0"/>
    <w:rsid w:val="00390FAE"/>
    <w:rsid w:val="00393D66"/>
    <w:rsid w:val="003979DA"/>
    <w:rsid w:val="003A0352"/>
    <w:rsid w:val="003A2399"/>
    <w:rsid w:val="003A2CB7"/>
    <w:rsid w:val="003A5339"/>
    <w:rsid w:val="003A6057"/>
    <w:rsid w:val="003A6C66"/>
    <w:rsid w:val="003A7080"/>
    <w:rsid w:val="003B0147"/>
    <w:rsid w:val="003B1B1F"/>
    <w:rsid w:val="003B5B6B"/>
    <w:rsid w:val="003B689C"/>
    <w:rsid w:val="003B6A98"/>
    <w:rsid w:val="003C20CE"/>
    <w:rsid w:val="003C49DF"/>
    <w:rsid w:val="003D0181"/>
    <w:rsid w:val="003D0273"/>
    <w:rsid w:val="003D0D5D"/>
    <w:rsid w:val="003D1D7C"/>
    <w:rsid w:val="003D238B"/>
    <w:rsid w:val="003D2655"/>
    <w:rsid w:val="003D3076"/>
    <w:rsid w:val="003D4A27"/>
    <w:rsid w:val="003D4B1D"/>
    <w:rsid w:val="003D6468"/>
    <w:rsid w:val="003E1B0F"/>
    <w:rsid w:val="003E2B14"/>
    <w:rsid w:val="003E3908"/>
    <w:rsid w:val="003E5018"/>
    <w:rsid w:val="003E6802"/>
    <w:rsid w:val="003E725A"/>
    <w:rsid w:val="003F0C39"/>
    <w:rsid w:val="003F0E0C"/>
    <w:rsid w:val="003F1361"/>
    <w:rsid w:val="003F479C"/>
    <w:rsid w:val="003F4AC5"/>
    <w:rsid w:val="003F4F4C"/>
    <w:rsid w:val="003F5F20"/>
    <w:rsid w:val="00400A38"/>
    <w:rsid w:val="0040111E"/>
    <w:rsid w:val="00401ACF"/>
    <w:rsid w:val="00403235"/>
    <w:rsid w:val="00406ECF"/>
    <w:rsid w:val="00407C50"/>
    <w:rsid w:val="00410C1E"/>
    <w:rsid w:val="004136D7"/>
    <w:rsid w:val="0041623B"/>
    <w:rsid w:val="00417ADA"/>
    <w:rsid w:val="0042224B"/>
    <w:rsid w:val="00422C74"/>
    <w:rsid w:val="00423221"/>
    <w:rsid w:val="004234B2"/>
    <w:rsid w:val="004235D3"/>
    <w:rsid w:val="0042434B"/>
    <w:rsid w:val="00427CB8"/>
    <w:rsid w:val="00427F64"/>
    <w:rsid w:val="00430C63"/>
    <w:rsid w:val="00430E15"/>
    <w:rsid w:val="00433D78"/>
    <w:rsid w:val="00435BAF"/>
    <w:rsid w:val="00435FCB"/>
    <w:rsid w:val="0044418B"/>
    <w:rsid w:val="00445CD0"/>
    <w:rsid w:val="0044623E"/>
    <w:rsid w:val="0044759E"/>
    <w:rsid w:val="004503D4"/>
    <w:rsid w:val="00455553"/>
    <w:rsid w:val="004559F2"/>
    <w:rsid w:val="0046073F"/>
    <w:rsid w:val="00460DFA"/>
    <w:rsid w:val="00461139"/>
    <w:rsid w:val="00461444"/>
    <w:rsid w:val="00461DEF"/>
    <w:rsid w:val="00463826"/>
    <w:rsid w:val="0046566F"/>
    <w:rsid w:val="004700A2"/>
    <w:rsid w:val="0047165C"/>
    <w:rsid w:val="00471E58"/>
    <w:rsid w:val="00473942"/>
    <w:rsid w:val="004749D8"/>
    <w:rsid w:val="004769C6"/>
    <w:rsid w:val="00477ADB"/>
    <w:rsid w:val="004813D3"/>
    <w:rsid w:val="004825E9"/>
    <w:rsid w:val="004835E7"/>
    <w:rsid w:val="00483751"/>
    <w:rsid w:val="00485623"/>
    <w:rsid w:val="00485BB2"/>
    <w:rsid w:val="004901DE"/>
    <w:rsid w:val="00490373"/>
    <w:rsid w:val="00490617"/>
    <w:rsid w:val="0049243D"/>
    <w:rsid w:val="0049292A"/>
    <w:rsid w:val="004929B6"/>
    <w:rsid w:val="00494551"/>
    <w:rsid w:val="00494D0B"/>
    <w:rsid w:val="004A2804"/>
    <w:rsid w:val="004A4D5C"/>
    <w:rsid w:val="004A52E6"/>
    <w:rsid w:val="004A5535"/>
    <w:rsid w:val="004A667C"/>
    <w:rsid w:val="004A76BC"/>
    <w:rsid w:val="004B3D1E"/>
    <w:rsid w:val="004B4139"/>
    <w:rsid w:val="004B6A70"/>
    <w:rsid w:val="004B6EA1"/>
    <w:rsid w:val="004C24D9"/>
    <w:rsid w:val="004C271B"/>
    <w:rsid w:val="004C34A8"/>
    <w:rsid w:val="004C3C7A"/>
    <w:rsid w:val="004C480A"/>
    <w:rsid w:val="004C597A"/>
    <w:rsid w:val="004C6F10"/>
    <w:rsid w:val="004D28D9"/>
    <w:rsid w:val="004D4800"/>
    <w:rsid w:val="004E5E68"/>
    <w:rsid w:val="00500E50"/>
    <w:rsid w:val="00500F80"/>
    <w:rsid w:val="0050405F"/>
    <w:rsid w:val="0050493B"/>
    <w:rsid w:val="00504DFF"/>
    <w:rsid w:val="0050550A"/>
    <w:rsid w:val="00507B40"/>
    <w:rsid w:val="00513ABD"/>
    <w:rsid w:val="00514881"/>
    <w:rsid w:val="00514D8D"/>
    <w:rsid w:val="0051559D"/>
    <w:rsid w:val="00516222"/>
    <w:rsid w:val="0051742F"/>
    <w:rsid w:val="00517604"/>
    <w:rsid w:val="005207BB"/>
    <w:rsid w:val="00520B83"/>
    <w:rsid w:val="00522329"/>
    <w:rsid w:val="00522358"/>
    <w:rsid w:val="005243C4"/>
    <w:rsid w:val="00524DDF"/>
    <w:rsid w:val="00527467"/>
    <w:rsid w:val="00531B5F"/>
    <w:rsid w:val="00533FD4"/>
    <w:rsid w:val="005348A0"/>
    <w:rsid w:val="00536489"/>
    <w:rsid w:val="00537534"/>
    <w:rsid w:val="00537AF2"/>
    <w:rsid w:val="005410A5"/>
    <w:rsid w:val="00541B8F"/>
    <w:rsid w:val="0054460C"/>
    <w:rsid w:val="00546602"/>
    <w:rsid w:val="00551A73"/>
    <w:rsid w:val="0055256C"/>
    <w:rsid w:val="00553543"/>
    <w:rsid w:val="0055605A"/>
    <w:rsid w:val="005602BF"/>
    <w:rsid w:val="00560B5F"/>
    <w:rsid w:val="00562432"/>
    <w:rsid w:val="00564226"/>
    <w:rsid w:val="00564CC6"/>
    <w:rsid w:val="00565455"/>
    <w:rsid w:val="00565DEC"/>
    <w:rsid w:val="005677EC"/>
    <w:rsid w:val="00571ECE"/>
    <w:rsid w:val="0057219E"/>
    <w:rsid w:val="0057442D"/>
    <w:rsid w:val="00576DD0"/>
    <w:rsid w:val="00580D75"/>
    <w:rsid w:val="0058564C"/>
    <w:rsid w:val="005859AF"/>
    <w:rsid w:val="00586452"/>
    <w:rsid w:val="005874AF"/>
    <w:rsid w:val="005902E5"/>
    <w:rsid w:val="0059139E"/>
    <w:rsid w:val="005935FB"/>
    <w:rsid w:val="005938C2"/>
    <w:rsid w:val="005944FD"/>
    <w:rsid w:val="005975A7"/>
    <w:rsid w:val="005A32BA"/>
    <w:rsid w:val="005A3370"/>
    <w:rsid w:val="005A433D"/>
    <w:rsid w:val="005B0799"/>
    <w:rsid w:val="005B6B7F"/>
    <w:rsid w:val="005B73ED"/>
    <w:rsid w:val="005B7F31"/>
    <w:rsid w:val="005C1344"/>
    <w:rsid w:val="005C3741"/>
    <w:rsid w:val="005C47E7"/>
    <w:rsid w:val="005C4A79"/>
    <w:rsid w:val="005C7236"/>
    <w:rsid w:val="005C72E3"/>
    <w:rsid w:val="005D0078"/>
    <w:rsid w:val="005D0424"/>
    <w:rsid w:val="005D108F"/>
    <w:rsid w:val="005D2B61"/>
    <w:rsid w:val="005D3F31"/>
    <w:rsid w:val="005D4072"/>
    <w:rsid w:val="005D52DF"/>
    <w:rsid w:val="005D5E89"/>
    <w:rsid w:val="005D655D"/>
    <w:rsid w:val="005D73D0"/>
    <w:rsid w:val="005D7505"/>
    <w:rsid w:val="005D7F8B"/>
    <w:rsid w:val="005E0653"/>
    <w:rsid w:val="005E0CE6"/>
    <w:rsid w:val="005E1730"/>
    <w:rsid w:val="005E2002"/>
    <w:rsid w:val="005E4353"/>
    <w:rsid w:val="005E61EE"/>
    <w:rsid w:val="005E7A3F"/>
    <w:rsid w:val="005E7D75"/>
    <w:rsid w:val="005E7F7D"/>
    <w:rsid w:val="005F0C47"/>
    <w:rsid w:val="005F2E46"/>
    <w:rsid w:val="005F3253"/>
    <w:rsid w:val="005F3DB7"/>
    <w:rsid w:val="00600046"/>
    <w:rsid w:val="00601898"/>
    <w:rsid w:val="00601CF4"/>
    <w:rsid w:val="00603775"/>
    <w:rsid w:val="00604B9D"/>
    <w:rsid w:val="00606A70"/>
    <w:rsid w:val="006076F0"/>
    <w:rsid w:val="00607EAC"/>
    <w:rsid w:val="006102EF"/>
    <w:rsid w:val="00611969"/>
    <w:rsid w:val="0061302B"/>
    <w:rsid w:val="00614D2A"/>
    <w:rsid w:val="006178A5"/>
    <w:rsid w:val="006204C9"/>
    <w:rsid w:val="00622B77"/>
    <w:rsid w:val="006325F6"/>
    <w:rsid w:val="00634B74"/>
    <w:rsid w:val="00634D4F"/>
    <w:rsid w:val="006359CF"/>
    <w:rsid w:val="00635AFE"/>
    <w:rsid w:val="006371EE"/>
    <w:rsid w:val="00640D07"/>
    <w:rsid w:val="00643E3A"/>
    <w:rsid w:val="00644DAF"/>
    <w:rsid w:val="00646689"/>
    <w:rsid w:val="00646A9A"/>
    <w:rsid w:val="0064734F"/>
    <w:rsid w:val="0064744E"/>
    <w:rsid w:val="00647DB4"/>
    <w:rsid w:val="0065065E"/>
    <w:rsid w:val="006542D7"/>
    <w:rsid w:val="00655DF6"/>
    <w:rsid w:val="00656C5B"/>
    <w:rsid w:val="00657227"/>
    <w:rsid w:val="0066042D"/>
    <w:rsid w:val="0066053A"/>
    <w:rsid w:val="00660D07"/>
    <w:rsid w:val="00662339"/>
    <w:rsid w:val="00662A2D"/>
    <w:rsid w:val="0066454E"/>
    <w:rsid w:val="00666884"/>
    <w:rsid w:val="006668FF"/>
    <w:rsid w:val="006726C2"/>
    <w:rsid w:val="006776AF"/>
    <w:rsid w:val="0068370D"/>
    <w:rsid w:val="0068537C"/>
    <w:rsid w:val="006857CD"/>
    <w:rsid w:val="006910C7"/>
    <w:rsid w:val="006921C2"/>
    <w:rsid w:val="00695149"/>
    <w:rsid w:val="00696E06"/>
    <w:rsid w:val="006A178A"/>
    <w:rsid w:val="006A429F"/>
    <w:rsid w:val="006A510E"/>
    <w:rsid w:val="006A56B6"/>
    <w:rsid w:val="006A7914"/>
    <w:rsid w:val="006A7EF3"/>
    <w:rsid w:val="006B01A3"/>
    <w:rsid w:val="006B0B17"/>
    <w:rsid w:val="006B0E87"/>
    <w:rsid w:val="006B25E7"/>
    <w:rsid w:val="006B3182"/>
    <w:rsid w:val="006B4ACC"/>
    <w:rsid w:val="006B66B9"/>
    <w:rsid w:val="006B7186"/>
    <w:rsid w:val="006B7D6D"/>
    <w:rsid w:val="006C0FF3"/>
    <w:rsid w:val="006C1227"/>
    <w:rsid w:val="006C1AFC"/>
    <w:rsid w:val="006C1E6D"/>
    <w:rsid w:val="006C7CCF"/>
    <w:rsid w:val="006D05BC"/>
    <w:rsid w:val="006D0622"/>
    <w:rsid w:val="006D3553"/>
    <w:rsid w:val="006D5CF7"/>
    <w:rsid w:val="006E0332"/>
    <w:rsid w:val="006E04F9"/>
    <w:rsid w:val="006E4530"/>
    <w:rsid w:val="006E5E48"/>
    <w:rsid w:val="006F507F"/>
    <w:rsid w:val="006F7AB0"/>
    <w:rsid w:val="007046D3"/>
    <w:rsid w:val="00710016"/>
    <w:rsid w:val="00711D50"/>
    <w:rsid w:val="0071201A"/>
    <w:rsid w:val="0071226C"/>
    <w:rsid w:val="007123F7"/>
    <w:rsid w:val="00712991"/>
    <w:rsid w:val="00712FF7"/>
    <w:rsid w:val="00713A1A"/>
    <w:rsid w:val="00714DF4"/>
    <w:rsid w:val="0071502C"/>
    <w:rsid w:val="0071649C"/>
    <w:rsid w:val="00716952"/>
    <w:rsid w:val="00722C69"/>
    <w:rsid w:val="00723AFB"/>
    <w:rsid w:val="00724011"/>
    <w:rsid w:val="00730AF0"/>
    <w:rsid w:val="0073197A"/>
    <w:rsid w:val="007324D2"/>
    <w:rsid w:val="007334DB"/>
    <w:rsid w:val="00733DD6"/>
    <w:rsid w:val="00734159"/>
    <w:rsid w:val="00734B58"/>
    <w:rsid w:val="0073572E"/>
    <w:rsid w:val="007362B0"/>
    <w:rsid w:val="007365D8"/>
    <w:rsid w:val="00742631"/>
    <w:rsid w:val="00743A5D"/>
    <w:rsid w:val="0074436F"/>
    <w:rsid w:val="00747FD2"/>
    <w:rsid w:val="0075039B"/>
    <w:rsid w:val="007513D5"/>
    <w:rsid w:val="0075242B"/>
    <w:rsid w:val="00752546"/>
    <w:rsid w:val="00752B7E"/>
    <w:rsid w:val="0075322A"/>
    <w:rsid w:val="00757035"/>
    <w:rsid w:val="0075771C"/>
    <w:rsid w:val="007605C3"/>
    <w:rsid w:val="0076236C"/>
    <w:rsid w:val="00766BCF"/>
    <w:rsid w:val="0077344B"/>
    <w:rsid w:val="00773664"/>
    <w:rsid w:val="00773F45"/>
    <w:rsid w:val="00775006"/>
    <w:rsid w:val="00775E7A"/>
    <w:rsid w:val="007762C4"/>
    <w:rsid w:val="00776B82"/>
    <w:rsid w:val="00781A96"/>
    <w:rsid w:val="00781F4E"/>
    <w:rsid w:val="00783AA6"/>
    <w:rsid w:val="00783C44"/>
    <w:rsid w:val="00786DE1"/>
    <w:rsid w:val="007902EF"/>
    <w:rsid w:val="00793428"/>
    <w:rsid w:val="007936E0"/>
    <w:rsid w:val="00793D72"/>
    <w:rsid w:val="00793E6E"/>
    <w:rsid w:val="007A2B76"/>
    <w:rsid w:val="007A2EBF"/>
    <w:rsid w:val="007A3CC6"/>
    <w:rsid w:val="007A6CFB"/>
    <w:rsid w:val="007A7043"/>
    <w:rsid w:val="007B2C57"/>
    <w:rsid w:val="007B33A7"/>
    <w:rsid w:val="007B7CC9"/>
    <w:rsid w:val="007C184D"/>
    <w:rsid w:val="007C2B84"/>
    <w:rsid w:val="007C4E90"/>
    <w:rsid w:val="007C5858"/>
    <w:rsid w:val="007C59F4"/>
    <w:rsid w:val="007C621D"/>
    <w:rsid w:val="007D210B"/>
    <w:rsid w:val="007D26A5"/>
    <w:rsid w:val="007D3C5E"/>
    <w:rsid w:val="007D3D59"/>
    <w:rsid w:val="007D428B"/>
    <w:rsid w:val="007D5695"/>
    <w:rsid w:val="007E01FC"/>
    <w:rsid w:val="007E7D7B"/>
    <w:rsid w:val="007F1726"/>
    <w:rsid w:val="007F38D4"/>
    <w:rsid w:val="007F5A34"/>
    <w:rsid w:val="007F5DB2"/>
    <w:rsid w:val="007F69A2"/>
    <w:rsid w:val="007F7043"/>
    <w:rsid w:val="007F7514"/>
    <w:rsid w:val="007F7FEB"/>
    <w:rsid w:val="00802184"/>
    <w:rsid w:val="008032D6"/>
    <w:rsid w:val="0080411A"/>
    <w:rsid w:val="0080459A"/>
    <w:rsid w:val="0080601C"/>
    <w:rsid w:val="00806FE3"/>
    <w:rsid w:val="008073E4"/>
    <w:rsid w:val="00810A90"/>
    <w:rsid w:val="00810F39"/>
    <w:rsid w:val="0081188C"/>
    <w:rsid w:val="00813497"/>
    <w:rsid w:val="0081577D"/>
    <w:rsid w:val="00815D86"/>
    <w:rsid w:val="00820697"/>
    <w:rsid w:val="00821E32"/>
    <w:rsid w:val="008220E7"/>
    <w:rsid w:val="00822EEE"/>
    <w:rsid w:val="00823022"/>
    <w:rsid w:val="00825310"/>
    <w:rsid w:val="0082565C"/>
    <w:rsid w:val="00825761"/>
    <w:rsid w:val="0082577B"/>
    <w:rsid w:val="00825B97"/>
    <w:rsid w:val="00826909"/>
    <w:rsid w:val="00827200"/>
    <w:rsid w:val="00827F91"/>
    <w:rsid w:val="008304E6"/>
    <w:rsid w:val="0083126A"/>
    <w:rsid w:val="00831A1C"/>
    <w:rsid w:val="00840E61"/>
    <w:rsid w:val="0084137E"/>
    <w:rsid w:val="00841561"/>
    <w:rsid w:val="00842A0A"/>
    <w:rsid w:val="0084453B"/>
    <w:rsid w:val="008457DE"/>
    <w:rsid w:val="008473E6"/>
    <w:rsid w:val="00852637"/>
    <w:rsid w:val="00852693"/>
    <w:rsid w:val="0085655B"/>
    <w:rsid w:val="008600B9"/>
    <w:rsid w:val="008604E4"/>
    <w:rsid w:val="00864677"/>
    <w:rsid w:val="00864FE3"/>
    <w:rsid w:val="00865451"/>
    <w:rsid w:val="00867090"/>
    <w:rsid w:val="008710A7"/>
    <w:rsid w:val="0087150F"/>
    <w:rsid w:val="00873786"/>
    <w:rsid w:val="0087762D"/>
    <w:rsid w:val="008802CB"/>
    <w:rsid w:val="008802F6"/>
    <w:rsid w:val="00881220"/>
    <w:rsid w:val="00881B39"/>
    <w:rsid w:val="00886B51"/>
    <w:rsid w:val="008871E7"/>
    <w:rsid w:val="008874A3"/>
    <w:rsid w:val="00887600"/>
    <w:rsid w:val="0089160B"/>
    <w:rsid w:val="00891DF1"/>
    <w:rsid w:val="00893EAA"/>
    <w:rsid w:val="008958F8"/>
    <w:rsid w:val="0089682F"/>
    <w:rsid w:val="008A1572"/>
    <w:rsid w:val="008A27B1"/>
    <w:rsid w:val="008A5164"/>
    <w:rsid w:val="008A57F9"/>
    <w:rsid w:val="008A59AA"/>
    <w:rsid w:val="008A5BFD"/>
    <w:rsid w:val="008A775E"/>
    <w:rsid w:val="008A787E"/>
    <w:rsid w:val="008A7C98"/>
    <w:rsid w:val="008B0A77"/>
    <w:rsid w:val="008B0D2B"/>
    <w:rsid w:val="008B3C94"/>
    <w:rsid w:val="008B3D3E"/>
    <w:rsid w:val="008B437D"/>
    <w:rsid w:val="008B4709"/>
    <w:rsid w:val="008B5E82"/>
    <w:rsid w:val="008B725A"/>
    <w:rsid w:val="008C4753"/>
    <w:rsid w:val="008C53DA"/>
    <w:rsid w:val="008D0A09"/>
    <w:rsid w:val="008D0D1A"/>
    <w:rsid w:val="008D24B7"/>
    <w:rsid w:val="008D71F1"/>
    <w:rsid w:val="008D7E93"/>
    <w:rsid w:val="008E04D7"/>
    <w:rsid w:val="008E0AAE"/>
    <w:rsid w:val="008E0ACF"/>
    <w:rsid w:val="008E6BF5"/>
    <w:rsid w:val="008F0328"/>
    <w:rsid w:val="008F1826"/>
    <w:rsid w:val="008F2934"/>
    <w:rsid w:val="008F647B"/>
    <w:rsid w:val="008F7595"/>
    <w:rsid w:val="008F778C"/>
    <w:rsid w:val="00901765"/>
    <w:rsid w:val="009054C4"/>
    <w:rsid w:val="00911903"/>
    <w:rsid w:val="009131BE"/>
    <w:rsid w:val="009150C6"/>
    <w:rsid w:val="00915498"/>
    <w:rsid w:val="00915987"/>
    <w:rsid w:val="009177B4"/>
    <w:rsid w:val="00917DBA"/>
    <w:rsid w:val="009207B3"/>
    <w:rsid w:val="00922793"/>
    <w:rsid w:val="0092366D"/>
    <w:rsid w:val="00925AD7"/>
    <w:rsid w:val="00932F8A"/>
    <w:rsid w:val="00937AC1"/>
    <w:rsid w:val="00940082"/>
    <w:rsid w:val="0094057F"/>
    <w:rsid w:val="009433E0"/>
    <w:rsid w:val="00943C34"/>
    <w:rsid w:val="00943C97"/>
    <w:rsid w:val="0094403F"/>
    <w:rsid w:val="00944B0A"/>
    <w:rsid w:val="00945A0A"/>
    <w:rsid w:val="00947092"/>
    <w:rsid w:val="0095016B"/>
    <w:rsid w:val="00950CB9"/>
    <w:rsid w:val="00954958"/>
    <w:rsid w:val="00954A9E"/>
    <w:rsid w:val="009553BB"/>
    <w:rsid w:val="00956032"/>
    <w:rsid w:val="009614DF"/>
    <w:rsid w:val="00961FAE"/>
    <w:rsid w:val="009629CF"/>
    <w:rsid w:val="00962B1F"/>
    <w:rsid w:val="009653AD"/>
    <w:rsid w:val="00965511"/>
    <w:rsid w:val="009666DB"/>
    <w:rsid w:val="00967A23"/>
    <w:rsid w:val="00967F60"/>
    <w:rsid w:val="009703FE"/>
    <w:rsid w:val="00970E51"/>
    <w:rsid w:val="009712A5"/>
    <w:rsid w:val="00971C19"/>
    <w:rsid w:val="009726F5"/>
    <w:rsid w:val="009731F4"/>
    <w:rsid w:val="009746D8"/>
    <w:rsid w:val="00974C97"/>
    <w:rsid w:val="0097572B"/>
    <w:rsid w:val="009762F0"/>
    <w:rsid w:val="00980F4D"/>
    <w:rsid w:val="00981AA1"/>
    <w:rsid w:val="0098480C"/>
    <w:rsid w:val="0098637B"/>
    <w:rsid w:val="009870C2"/>
    <w:rsid w:val="00987874"/>
    <w:rsid w:val="009933F3"/>
    <w:rsid w:val="00993401"/>
    <w:rsid w:val="00993734"/>
    <w:rsid w:val="00996CD6"/>
    <w:rsid w:val="00996E86"/>
    <w:rsid w:val="009A0B48"/>
    <w:rsid w:val="009A3008"/>
    <w:rsid w:val="009A3BAA"/>
    <w:rsid w:val="009A3E3F"/>
    <w:rsid w:val="009A6650"/>
    <w:rsid w:val="009A7708"/>
    <w:rsid w:val="009A7A0C"/>
    <w:rsid w:val="009B0F78"/>
    <w:rsid w:val="009B15BF"/>
    <w:rsid w:val="009B3F8F"/>
    <w:rsid w:val="009B6816"/>
    <w:rsid w:val="009C11BC"/>
    <w:rsid w:val="009C16D1"/>
    <w:rsid w:val="009C2DF0"/>
    <w:rsid w:val="009C4AA4"/>
    <w:rsid w:val="009C4B3F"/>
    <w:rsid w:val="009C4E56"/>
    <w:rsid w:val="009C5283"/>
    <w:rsid w:val="009C65BD"/>
    <w:rsid w:val="009C6D42"/>
    <w:rsid w:val="009C71E0"/>
    <w:rsid w:val="009D01B0"/>
    <w:rsid w:val="009D0262"/>
    <w:rsid w:val="009E0065"/>
    <w:rsid w:val="009E10F2"/>
    <w:rsid w:val="009E1B57"/>
    <w:rsid w:val="009E33C5"/>
    <w:rsid w:val="009E3C9E"/>
    <w:rsid w:val="009E416E"/>
    <w:rsid w:val="009E4574"/>
    <w:rsid w:val="009E58DE"/>
    <w:rsid w:val="009E6265"/>
    <w:rsid w:val="009E75CB"/>
    <w:rsid w:val="009F294E"/>
    <w:rsid w:val="009F2F5F"/>
    <w:rsid w:val="009F56D1"/>
    <w:rsid w:val="009F630A"/>
    <w:rsid w:val="00A00C6E"/>
    <w:rsid w:val="00A00F9B"/>
    <w:rsid w:val="00A0104F"/>
    <w:rsid w:val="00A01210"/>
    <w:rsid w:val="00A02790"/>
    <w:rsid w:val="00A03B53"/>
    <w:rsid w:val="00A0563A"/>
    <w:rsid w:val="00A0584F"/>
    <w:rsid w:val="00A06A6F"/>
    <w:rsid w:val="00A1053C"/>
    <w:rsid w:val="00A1077B"/>
    <w:rsid w:val="00A1184F"/>
    <w:rsid w:val="00A1684B"/>
    <w:rsid w:val="00A17D1D"/>
    <w:rsid w:val="00A22BB8"/>
    <w:rsid w:val="00A22DA8"/>
    <w:rsid w:val="00A2455A"/>
    <w:rsid w:val="00A30F10"/>
    <w:rsid w:val="00A313ED"/>
    <w:rsid w:val="00A3166D"/>
    <w:rsid w:val="00A33E2A"/>
    <w:rsid w:val="00A342CF"/>
    <w:rsid w:val="00A358A2"/>
    <w:rsid w:val="00A367DD"/>
    <w:rsid w:val="00A37365"/>
    <w:rsid w:val="00A40D2C"/>
    <w:rsid w:val="00A41FB6"/>
    <w:rsid w:val="00A447F3"/>
    <w:rsid w:val="00A466B3"/>
    <w:rsid w:val="00A51374"/>
    <w:rsid w:val="00A5206B"/>
    <w:rsid w:val="00A522D3"/>
    <w:rsid w:val="00A53535"/>
    <w:rsid w:val="00A535FE"/>
    <w:rsid w:val="00A568F2"/>
    <w:rsid w:val="00A57421"/>
    <w:rsid w:val="00A603A2"/>
    <w:rsid w:val="00A60768"/>
    <w:rsid w:val="00A6160C"/>
    <w:rsid w:val="00A62DDA"/>
    <w:rsid w:val="00A643A4"/>
    <w:rsid w:val="00A643D6"/>
    <w:rsid w:val="00A66424"/>
    <w:rsid w:val="00A6642A"/>
    <w:rsid w:val="00A66FA8"/>
    <w:rsid w:val="00A73261"/>
    <w:rsid w:val="00A73BB3"/>
    <w:rsid w:val="00A741E7"/>
    <w:rsid w:val="00A74C64"/>
    <w:rsid w:val="00A74DFC"/>
    <w:rsid w:val="00A8062A"/>
    <w:rsid w:val="00A80F57"/>
    <w:rsid w:val="00A81C2E"/>
    <w:rsid w:val="00A82B41"/>
    <w:rsid w:val="00A84279"/>
    <w:rsid w:val="00A85C73"/>
    <w:rsid w:val="00A90F7A"/>
    <w:rsid w:val="00A9236E"/>
    <w:rsid w:val="00A94F6A"/>
    <w:rsid w:val="00A96326"/>
    <w:rsid w:val="00A9797E"/>
    <w:rsid w:val="00AA289D"/>
    <w:rsid w:val="00AA3019"/>
    <w:rsid w:val="00AA3F01"/>
    <w:rsid w:val="00AA4C80"/>
    <w:rsid w:val="00AA54A3"/>
    <w:rsid w:val="00AA6BDC"/>
    <w:rsid w:val="00AB1A89"/>
    <w:rsid w:val="00AB1BCA"/>
    <w:rsid w:val="00AB2BA1"/>
    <w:rsid w:val="00AB3FC8"/>
    <w:rsid w:val="00AB50E1"/>
    <w:rsid w:val="00AC06C5"/>
    <w:rsid w:val="00AC2E3C"/>
    <w:rsid w:val="00AC3534"/>
    <w:rsid w:val="00AC4617"/>
    <w:rsid w:val="00AC6772"/>
    <w:rsid w:val="00AD00CD"/>
    <w:rsid w:val="00AD3A32"/>
    <w:rsid w:val="00AD5E8E"/>
    <w:rsid w:val="00AE179B"/>
    <w:rsid w:val="00AE2A88"/>
    <w:rsid w:val="00AE309F"/>
    <w:rsid w:val="00AE4B93"/>
    <w:rsid w:val="00AE5056"/>
    <w:rsid w:val="00AE5AD0"/>
    <w:rsid w:val="00AF2B89"/>
    <w:rsid w:val="00AF49E0"/>
    <w:rsid w:val="00AF4A8D"/>
    <w:rsid w:val="00AF6880"/>
    <w:rsid w:val="00AF7DB2"/>
    <w:rsid w:val="00B010B9"/>
    <w:rsid w:val="00B01F54"/>
    <w:rsid w:val="00B0224A"/>
    <w:rsid w:val="00B039A4"/>
    <w:rsid w:val="00B04365"/>
    <w:rsid w:val="00B06FF0"/>
    <w:rsid w:val="00B0741F"/>
    <w:rsid w:val="00B07A02"/>
    <w:rsid w:val="00B1355E"/>
    <w:rsid w:val="00B140BC"/>
    <w:rsid w:val="00B1482E"/>
    <w:rsid w:val="00B15856"/>
    <w:rsid w:val="00B16005"/>
    <w:rsid w:val="00B16055"/>
    <w:rsid w:val="00B168AA"/>
    <w:rsid w:val="00B17432"/>
    <w:rsid w:val="00B201AC"/>
    <w:rsid w:val="00B2087C"/>
    <w:rsid w:val="00B232CD"/>
    <w:rsid w:val="00B233B7"/>
    <w:rsid w:val="00B23852"/>
    <w:rsid w:val="00B2537A"/>
    <w:rsid w:val="00B276B7"/>
    <w:rsid w:val="00B31385"/>
    <w:rsid w:val="00B31D7A"/>
    <w:rsid w:val="00B36D65"/>
    <w:rsid w:val="00B36F75"/>
    <w:rsid w:val="00B43D91"/>
    <w:rsid w:val="00B4682B"/>
    <w:rsid w:val="00B4777F"/>
    <w:rsid w:val="00B47CD0"/>
    <w:rsid w:val="00B513A6"/>
    <w:rsid w:val="00B518AF"/>
    <w:rsid w:val="00B5265E"/>
    <w:rsid w:val="00B55074"/>
    <w:rsid w:val="00B57514"/>
    <w:rsid w:val="00B604E0"/>
    <w:rsid w:val="00B609FB"/>
    <w:rsid w:val="00B60C91"/>
    <w:rsid w:val="00B62E37"/>
    <w:rsid w:val="00B63789"/>
    <w:rsid w:val="00B64222"/>
    <w:rsid w:val="00B65B19"/>
    <w:rsid w:val="00B65FF0"/>
    <w:rsid w:val="00B66300"/>
    <w:rsid w:val="00B72739"/>
    <w:rsid w:val="00B73C20"/>
    <w:rsid w:val="00B73F7C"/>
    <w:rsid w:val="00B7766A"/>
    <w:rsid w:val="00B80427"/>
    <w:rsid w:val="00B8071A"/>
    <w:rsid w:val="00B81CF5"/>
    <w:rsid w:val="00B82489"/>
    <w:rsid w:val="00B84778"/>
    <w:rsid w:val="00B86A3B"/>
    <w:rsid w:val="00B90830"/>
    <w:rsid w:val="00B92375"/>
    <w:rsid w:val="00B9681A"/>
    <w:rsid w:val="00B969D5"/>
    <w:rsid w:val="00BA21E2"/>
    <w:rsid w:val="00BA308F"/>
    <w:rsid w:val="00BA44F8"/>
    <w:rsid w:val="00BA4CAA"/>
    <w:rsid w:val="00BA5869"/>
    <w:rsid w:val="00BA609F"/>
    <w:rsid w:val="00BA60CF"/>
    <w:rsid w:val="00BB01B5"/>
    <w:rsid w:val="00BB15B3"/>
    <w:rsid w:val="00BB1CA8"/>
    <w:rsid w:val="00BB207D"/>
    <w:rsid w:val="00BB314C"/>
    <w:rsid w:val="00BB3B67"/>
    <w:rsid w:val="00BB4F56"/>
    <w:rsid w:val="00BC2AC8"/>
    <w:rsid w:val="00BC2DD2"/>
    <w:rsid w:val="00BC4D12"/>
    <w:rsid w:val="00BC78E0"/>
    <w:rsid w:val="00BC7B0B"/>
    <w:rsid w:val="00BC7F8E"/>
    <w:rsid w:val="00BD00CD"/>
    <w:rsid w:val="00BD156C"/>
    <w:rsid w:val="00BD2153"/>
    <w:rsid w:val="00BD4266"/>
    <w:rsid w:val="00BD4864"/>
    <w:rsid w:val="00BD4D35"/>
    <w:rsid w:val="00BD6B7B"/>
    <w:rsid w:val="00BE0731"/>
    <w:rsid w:val="00BE20B5"/>
    <w:rsid w:val="00BE2E65"/>
    <w:rsid w:val="00BE4468"/>
    <w:rsid w:val="00BE6AA7"/>
    <w:rsid w:val="00BF1588"/>
    <w:rsid w:val="00BF31F4"/>
    <w:rsid w:val="00BF3ED6"/>
    <w:rsid w:val="00BF43FA"/>
    <w:rsid w:val="00BF7009"/>
    <w:rsid w:val="00BF75B5"/>
    <w:rsid w:val="00C02B3C"/>
    <w:rsid w:val="00C03E98"/>
    <w:rsid w:val="00C03ED3"/>
    <w:rsid w:val="00C057CD"/>
    <w:rsid w:val="00C07009"/>
    <w:rsid w:val="00C125A8"/>
    <w:rsid w:val="00C13CC9"/>
    <w:rsid w:val="00C14432"/>
    <w:rsid w:val="00C155F8"/>
    <w:rsid w:val="00C21BCB"/>
    <w:rsid w:val="00C23989"/>
    <w:rsid w:val="00C23FE6"/>
    <w:rsid w:val="00C31EE5"/>
    <w:rsid w:val="00C329F9"/>
    <w:rsid w:val="00C32A70"/>
    <w:rsid w:val="00C374C4"/>
    <w:rsid w:val="00C37AF4"/>
    <w:rsid w:val="00C40825"/>
    <w:rsid w:val="00C43E46"/>
    <w:rsid w:val="00C458B3"/>
    <w:rsid w:val="00C46D21"/>
    <w:rsid w:val="00C474BE"/>
    <w:rsid w:val="00C47AAB"/>
    <w:rsid w:val="00C50C02"/>
    <w:rsid w:val="00C52555"/>
    <w:rsid w:val="00C5531E"/>
    <w:rsid w:val="00C55E3A"/>
    <w:rsid w:val="00C6087D"/>
    <w:rsid w:val="00C616CC"/>
    <w:rsid w:val="00C616EA"/>
    <w:rsid w:val="00C6397D"/>
    <w:rsid w:val="00C64A44"/>
    <w:rsid w:val="00C64CA4"/>
    <w:rsid w:val="00C668DE"/>
    <w:rsid w:val="00C67229"/>
    <w:rsid w:val="00C67B0E"/>
    <w:rsid w:val="00C7065A"/>
    <w:rsid w:val="00C70B81"/>
    <w:rsid w:val="00C75AFA"/>
    <w:rsid w:val="00C75FAF"/>
    <w:rsid w:val="00C767D4"/>
    <w:rsid w:val="00C821F1"/>
    <w:rsid w:val="00C8254D"/>
    <w:rsid w:val="00C8280C"/>
    <w:rsid w:val="00C8375B"/>
    <w:rsid w:val="00C837EF"/>
    <w:rsid w:val="00C84ED0"/>
    <w:rsid w:val="00C907D4"/>
    <w:rsid w:val="00C91A6E"/>
    <w:rsid w:val="00C91CC9"/>
    <w:rsid w:val="00C94CE2"/>
    <w:rsid w:val="00CA0B90"/>
    <w:rsid w:val="00CA2017"/>
    <w:rsid w:val="00CA3E34"/>
    <w:rsid w:val="00CA51F4"/>
    <w:rsid w:val="00CA7202"/>
    <w:rsid w:val="00CB030B"/>
    <w:rsid w:val="00CB07EC"/>
    <w:rsid w:val="00CB10DF"/>
    <w:rsid w:val="00CB11A4"/>
    <w:rsid w:val="00CB1E14"/>
    <w:rsid w:val="00CB3C47"/>
    <w:rsid w:val="00CB450A"/>
    <w:rsid w:val="00CB4C93"/>
    <w:rsid w:val="00CB52EB"/>
    <w:rsid w:val="00CB6AC7"/>
    <w:rsid w:val="00CB6D69"/>
    <w:rsid w:val="00CB7339"/>
    <w:rsid w:val="00CB7C01"/>
    <w:rsid w:val="00CB7F86"/>
    <w:rsid w:val="00CC0F5C"/>
    <w:rsid w:val="00CC1B33"/>
    <w:rsid w:val="00CC1E0D"/>
    <w:rsid w:val="00CC2560"/>
    <w:rsid w:val="00CC3C82"/>
    <w:rsid w:val="00CC4774"/>
    <w:rsid w:val="00CC6469"/>
    <w:rsid w:val="00CC694C"/>
    <w:rsid w:val="00CC7439"/>
    <w:rsid w:val="00CC7D94"/>
    <w:rsid w:val="00CD28A5"/>
    <w:rsid w:val="00CD299E"/>
    <w:rsid w:val="00CD2DBD"/>
    <w:rsid w:val="00CD378F"/>
    <w:rsid w:val="00CD37B1"/>
    <w:rsid w:val="00CD3812"/>
    <w:rsid w:val="00CD49C4"/>
    <w:rsid w:val="00CD4EAF"/>
    <w:rsid w:val="00CD5832"/>
    <w:rsid w:val="00CD6A6D"/>
    <w:rsid w:val="00CE185C"/>
    <w:rsid w:val="00CE1898"/>
    <w:rsid w:val="00CE3EAE"/>
    <w:rsid w:val="00CE608E"/>
    <w:rsid w:val="00CE7436"/>
    <w:rsid w:val="00CF2A08"/>
    <w:rsid w:val="00CF3C6F"/>
    <w:rsid w:val="00CF3F7D"/>
    <w:rsid w:val="00CF5534"/>
    <w:rsid w:val="00CF5B7C"/>
    <w:rsid w:val="00CF6DA9"/>
    <w:rsid w:val="00D02BCF"/>
    <w:rsid w:val="00D0374E"/>
    <w:rsid w:val="00D0489F"/>
    <w:rsid w:val="00D06CC2"/>
    <w:rsid w:val="00D07774"/>
    <w:rsid w:val="00D11083"/>
    <w:rsid w:val="00D11BB1"/>
    <w:rsid w:val="00D12572"/>
    <w:rsid w:val="00D12D91"/>
    <w:rsid w:val="00D14387"/>
    <w:rsid w:val="00D16B51"/>
    <w:rsid w:val="00D16CF8"/>
    <w:rsid w:val="00D2213B"/>
    <w:rsid w:val="00D2266E"/>
    <w:rsid w:val="00D238B9"/>
    <w:rsid w:val="00D23F42"/>
    <w:rsid w:val="00D24E47"/>
    <w:rsid w:val="00D25F79"/>
    <w:rsid w:val="00D27482"/>
    <w:rsid w:val="00D31F0A"/>
    <w:rsid w:val="00D3296D"/>
    <w:rsid w:val="00D34128"/>
    <w:rsid w:val="00D34B6F"/>
    <w:rsid w:val="00D36611"/>
    <w:rsid w:val="00D36EE4"/>
    <w:rsid w:val="00D375C7"/>
    <w:rsid w:val="00D40361"/>
    <w:rsid w:val="00D43C53"/>
    <w:rsid w:val="00D44EA2"/>
    <w:rsid w:val="00D45AF9"/>
    <w:rsid w:val="00D51066"/>
    <w:rsid w:val="00D52664"/>
    <w:rsid w:val="00D562C9"/>
    <w:rsid w:val="00D57B50"/>
    <w:rsid w:val="00D60164"/>
    <w:rsid w:val="00D62D75"/>
    <w:rsid w:val="00D65AD7"/>
    <w:rsid w:val="00D65CE5"/>
    <w:rsid w:val="00D65DC8"/>
    <w:rsid w:val="00D6706A"/>
    <w:rsid w:val="00D67752"/>
    <w:rsid w:val="00D67A51"/>
    <w:rsid w:val="00D67CAB"/>
    <w:rsid w:val="00D70741"/>
    <w:rsid w:val="00D71599"/>
    <w:rsid w:val="00D71ADD"/>
    <w:rsid w:val="00D71F50"/>
    <w:rsid w:val="00D73D01"/>
    <w:rsid w:val="00D74048"/>
    <w:rsid w:val="00D7696E"/>
    <w:rsid w:val="00D80C35"/>
    <w:rsid w:val="00D824AC"/>
    <w:rsid w:val="00D851E0"/>
    <w:rsid w:val="00D85637"/>
    <w:rsid w:val="00D90742"/>
    <w:rsid w:val="00D91196"/>
    <w:rsid w:val="00D92722"/>
    <w:rsid w:val="00D9372D"/>
    <w:rsid w:val="00D971A1"/>
    <w:rsid w:val="00DA0040"/>
    <w:rsid w:val="00DA1B64"/>
    <w:rsid w:val="00DA227B"/>
    <w:rsid w:val="00DA3044"/>
    <w:rsid w:val="00DA3303"/>
    <w:rsid w:val="00DA489B"/>
    <w:rsid w:val="00DA72F0"/>
    <w:rsid w:val="00DB108F"/>
    <w:rsid w:val="00DB11F6"/>
    <w:rsid w:val="00DB3833"/>
    <w:rsid w:val="00DB4724"/>
    <w:rsid w:val="00DB58FD"/>
    <w:rsid w:val="00DB6245"/>
    <w:rsid w:val="00DC1A46"/>
    <w:rsid w:val="00DC1CCB"/>
    <w:rsid w:val="00DC339C"/>
    <w:rsid w:val="00DC66D0"/>
    <w:rsid w:val="00DC74CB"/>
    <w:rsid w:val="00DD02CC"/>
    <w:rsid w:val="00DD02D9"/>
    <w:rsid w:val="00DD4EC9"/>
    <w:rsid w:val="00DD530F"/>
    <w:rsid w:val="00DE0031"/>
    <w:rsid w:val="00DE35F9"/>
    <w:rsid w:val="00DE4E59"/>
    <w:rsid w:val="00DF5E3A"/>
    <w:rsid w:val="00E004F8"/>
    <w:rsid w:val="00E03B38"/>
    <w:rsid w:val="00E048F9"/>
    <w:rsid w:val="00E06C53"/>
    <w:rsid w:val="00E10410"/>
    <w:rsid w:val="00E13C4B"/>
    <w:rsid w:val="00E14902"/>
    <w:rsid w:val="00E14951"/>
    <w:rsid w:val="00E16A77"/>
    <w:rsid w:val="00E16E4F"/>
    <w:rsid w:val="00E227EE"/>
    <w:rsid w:val="00E24427"/>
    <w:rsid w:val="00E24B49"/>
    <w:rsid w:val="00E2795D"/>
    <w:rsid w:val="00E305D8"/>
    <w:rsid w:val="00E354F2"/>
    <w:rsid w:val="00E35654"/>
    <w:rsid w:val="00E3744C"/>
    <w:rsid w:val="00E4004A"/>
    <w:rsid w:val="00E407C9"/>
    <w:rsid w:val="00E41126"/>
    <w:rsid w:val="00E43687"/>
    <w:rsid w:val="00E45C61"/>
    <w:rsid w:val="00E463DD"/>
    <w:rsid w:val="00E467AB"/>
    <w:rsid w:val="00E51C51"/>
    <w:rsid w:val="00E52452"/>
    <w:rsid w:val="00E52BDC"/>
    <w:rsid w:val="00E53994"/>
    <w:rsid w:val="00E53DEF"/>
    <w:rsid w:val="00E54397"/>
    <w:rsid w:val="00E54EE3"/>
    <w:rsid w:val="00E577A4"/>
    <w:rsid w:val="00E60247"/>
    <w:rsid w:val="00E60EDE"/>
    <w:rsid w:val="00E6108E"/>
    <w:rsid w:val="00E61DC3"/>
    <w:rsid w:val="00E6228B"/>
    <w:rsid w:val="00E65153"/>
    <w:rsid w:val="00E665D7"/>
    <w:rsid w:val="00E67686"/>
    <w:rsid w:val="00E702EB"/>
    <w:rsid w:val="00E75233"/>
    <w:rsid w:val="00E7664D"/>
    <w:rsid w:val="00E77A03"/>
    <w:rsid w:val="00E77AE0"/>
    <w:rsid w:val="00E801BD"/>
    <w:rsid w:val="00E82374"/>
    <w:rsid w:val="00E835D5"/>
    <w:rsid w:val="00E84BED"/>
    <w:rsid w:val="00E8517A"/>
    <w:rsid w:val="00E85C34"/>
    <w:rsid w:val="00E85D18"/>
    <w:rsid w:val="00E86E2C"/>
    <w:rsid w:val="00E8799C"/>
    <w:rsid w:val="00E904EA"/>
    <w:rsid w:val="00E90530"/>
    <w:rsid w:val="00E90B8C"/>
    <w:rsid w:val="00E9183D"/>
    <w:rsid w:val="00E924F0"/>
    <w:rsid w:val="00E94414"/>
    <w:rsid w:val="00E96BF1"/>
    <w:rsid w:val="00E97704"/>
    <w:rsid w:val="00E97CA0"/>
    <w:rsid w:val="00EA2FC5"/>
    <w:rsid w:val="00EA33E2"/>
    <w:rsid w:val="00EA3D60"/>
    <w:rsid w:val="00EA444F"/>
    <w:rsid w:val="00EA4CCA"/>
    <w:rsid w:val="00EA5FFD"/>
    <w:rsid w:val="00EA758C"/>
    <w:rsid w:val="00EB19FB"/>
    <w:rsid w:val="00EB2395"/>
    <w:rsid w:val="00EB27E4"/>
    <w:rsid w:val="00EB2C5B"/>
    <w:rsid w:val="00EB432D"/>
    <w:rsid w:val="00EB5D41"/>
    <w:rsid w:val="00EB676A"/>
    <w:rsid w:val="00EB6D4F"/>
    <w:rsid w:val="00EC00ED"/>
    <w:rsid w:val="00EC3D10"/>
    <w:rsid w:val="00EC3D12"/>
    <w:rsid w:val="00EC44E6"/>
    <w:rsid w:val="00EC7D91"/>
    <w:rsid w:val="00ED12BF"/>
    <w:rsid w:val="00ED1BFE"/>
    <w:rsid w:val="00ED49CA"/>
    <w:rsid w:val="00ED6300"/>
    <w:rsid w:val="00ED7BC6"/>
    <w:rsid w:val="00ED7D4B"/>
    <w:rsid w:val="00EE06F9"/>
    <w:rsid w:val="00EE1759"/>
    <w:rsid w:val="00EE1895"/>
    <w:rsid w:val="00EE28F4"/>
    <w:rsid w:val="00EE4B19"/>
    <w:rsid w:val="00EE63EA"/>
    <w:rsid w:val="00EE6ADC"/>
    <w:rsid w:val="00EF25EA"/>
    <w:rsid w:val="00EF5B1C"/>
    <w:rsid w:val="00EF5DD2"/>
    <w:rsid w:val="00EF5F8B"/>
    <w:rsid w:val="00EF7C4B"/>
    <w:rsid w:val="00F01659"/>
    <w:rsid w:val="00F04F44"/>
    <w:rsid w:val="00F07978"/>
    <w:rsid w:val="00F07F79"/>
    <w:rsid w:val="00F10FB6"/>
    <w:rsid w:val="00F11651"/>
    <w:rsid w:val="00F144FD"/>
    <w:rsid w:val="00F16336"/>
    <w:rsid w:val="00F21A4E"/>
    <w:rsid w:val="00F21A8E"/>
    <w:rsid w:val="00F22F2E"/>
    <w:rsid w:val="00F23724"/>
    <w:rsid w:val="00F24569"/>
    <w:rsid w:val="00F245CC"/>
    <w:rsid w:val="00F25EE1"/>
    <w:rsid w:val="00F26930"/>
    <w:rsid w:val="00F26E7F"/>
    <w:rsid w:val="00F26FB3"/>
    <w:rsid w:val="00F334F6"/>
    <w:rsid w:val="00F342BC"/>
    <w:rsid w:val="00F342CD"/>
    <w:rsid w:val="00F350B1"/>
    <w:rsid w:val="00F35B4E"/>
    <w:rsid w:val="00F369AF"/>
    <w:rsid w:val="00F462F9"/>
    <w:rsid w:val="00F47301"/>
    <w:rsid w:val="00F47A27"/>
    <w:rsid w:val="00F5060D"/>
    <w:rsid w:val="00F51228"/>
    <w:rsid w:val="00F51765"/>
    <w:rsid w:val="00F55C0D"/>
    <w:rsid w:val="00F5623E"/>
    <w:rsid w:val="00F566B0"/>
    <w:rsid w:val="00F631DC"/>
    <w:rsid w:val="00F63A7E"/>
    <w:rsid w:val="00F63AC1"/>
    <w:rsid w:val="00F65E77"/>
    <w:rsid w:val="00F65F75"/>
    <w:rsid w:val="00F6708F"/>
    <w:rsid w:val="00F67108"/>
    <w:rsid w:val="00F72376"/>
    <w:rsid w:val="00F75BB4"/>
    <w:rsid w:val="00F75EB1"/>
    <w:rsid w:val="00F76554"/>
    <w:rsid w:val="00F77AF0"/>
    <w:rsid w:val="00F77F5F"/>
    <w:rsid w:val="00F80383"/>
    <w:rsid w:val="00F82623"/>
    <w:rsid w:val="00F827EC"/>
    <w:rsid w:val="00F86D6E"/>
    <w:rsid w:val="00F86E08"/>
    <w:rsid w:val="00F87D1C"/>
    <w:rsid w:val="00F94339"/>
    <w:rsid w:val="00F94DFB"/>
    <w:rsid w:val="00F95086"/>
    <w:rsid w:val="00F96546"/>
    <w:rsid w:val="00F9680A"/>
    <w:rsid w:val="00F96D22"/>
    <w:rsid w:val="00F97EDB"/>
    <w:rsid w:val="00FA02D1"/>
    <w:rsid w:val="00FA130E"/>
    <w:rsid w:val="00FA3B90"/>
    <w:rsid w:val="00FA450C"/>
    <w:rsid w:val="00FA45BF"/>
    <w:rsid w:val="00FA7D34"/>
    <w:rsid w:val="00FB49CE"/>
    <w:rsid w:val="00FB67DA"/>
    <w:rsid w:val="00FB6F71"/>
    <w:rsid w:val="00FB76AB"/>
    <w:rsid w:val="00FC0A54"/>
    <w:rsid w:val="00FC540E"/>
    <w:rsid w:val="00FD14D8"/>
    <w:rsid w:val="00FD2D86"/>
    <w:rsid w:val="00FD350A"/>
    <w:rsid w:val="00FD57A1"/>
    <w:rsid w:val="00FD5EFA"/>
    <w:rsid w:val="00FD6B6A"/>
    <w:rsid w:val="00FD7FA9"/>
    <w:rsid w:val="00FE1E5B"/>
    <w:rsid w:val="00FE5ECB"/>
    <w:rsid w:val="00FF09D0"/>
    <w:rsid w:val="00FF1CEE"/>
    <w:rsid w:val="00FF48BE"/>
    <w:rsid w:val="00FF6E6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docId w15:val="{69A8BDD1-E594-44E8-B8C3-75CA5886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rsid w:val="0057442D"/>
    <w:pPr>
      <w:spacing w:before="100" w:beforeAutospacing="1" w:after="100" w:afterAutospacing="1" w:line="240" w:lineRule="auto"/>
    </w:pPr>
    <w:rPr>
      <w:rFonts w:ascii="Times New Roman" w:eastAsiaTheme="minorHAnsi" w:hAnsi="Times New Roman"/>
      <w:sz w:val="24"/>
      <w:szCs w:val="24"/>
      <w:lang w:val="en-150" w:eastAsia="en-150"/>
    </w:rPr>
  </w:style>
  <w:style w:type="paragraph" w:customStyle="1" w:styleId="responsiveparagraph-sc-1pktst5-0">
    <w:name w:val="responsive__paragraph-sc-1pktst5-0"/>
    <w:basedOn w:val="Normal"/>
    <w:uiPriority w:val="99"/>
    <w:rsid w:val="00185669"/>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Heading3Char">
    <w:name w:val="Heading 3 Char"/>
    <w:basedOn w:val="DefaultParagraphFont"/>
    <w:link w:val="Heading3"/>
    <w:uiPriority w:val="9"/>
    <w:semiHidden/>
    <w:rsid w:val="00781F4E"/>
    <w:rPr>
      <w:rFonts w:asciiTheme="majorHAnsi" w:eastAsiaTheme="majorEastAsia" w:hAnsiTheme="majorHAnsi" w:cstheme="majorBidi"/>
      <w:color w:val="1F4D78" w:themeColor="accent1" w:themeShade="7F"/>
      <w:sz w:val="24"/>
      <w:szCs w:val="24"/>
      <w:lang w:val="lt-LT"/>
    </w:rPr>
  </w:style>
  <w:style w:type="paragraph" w:customStyle="1" w:styleId="dcr-xc4rat">
    <w:name w:val="dcr-xc4rat"/>
    <w:basedOn w:val="Normal"/>
    <w:uiPriority w:val="99"/>
    <w:rsid w:val="007D5695"/>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paywall-eab47cfd">
    <w:name w:val="paywall-eab47cfd"/>
    <w:basedOn w:val="DefaultParagraphFont"/>
    <w:rsid w:val="00F5623E"/>
  </w:style>
  <w:style w:type="paragraph" w:customStyle="1" w:styleId="dcr-iyhl1z">
    <w:name w:val="dcr-iyhl1z"/>
    <w:basedOn w:val="Normal"/>
    <w:rsid w:val="00891DF1"/>
    <w:pPr>
      <w:spacing w:before="100" w:beforeAutospacing="1" w:after="100" w:afterAutospacing="1" w:line="240" w:lineRule="auto"/>
    </w:pPr>
    <w:rPr>
      <w:rFonts w:ascii="Times New Roman" w:eastAsiaTheme="minorHAnsi" w:hAnsi="Times New Roman"/>
      <w:sz w:val="24"/>
      <w:szCs w:val="24"/>
      <w:lang w:val="en-150" w:eastAsia="en-150"/>
    </w:rPr>
  </w:style>
  <w:style w:type="paragraph" w:customStyle="1" w:styleId="lx-c-summary-pointsitem">
    <w:name w:val="lx-c-summary-points__item"/>
    <w:basedOn w:val="Normal"/>
    <w:uiPriority w:val="99"/>
    <w:rsid w:val="00C43E46"/>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byline">
    <w:name w:val="byline"/>
    <w:basedOn w:val="DefaultParagraphFont"/>
    <w:rsid w:val="00383030"/>
  </w:style>
  <w:style w:type="character" w:customStyle="1" w:styleId="css-1qaijid">
    <w:name w:val="css-1qaijid"/>
    <w:basedOn w:val="DefaultParagraphFont"/>
    <w:rsid w:val="0043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6449942">
      <w:bodyDiv w:val="1"/>
      <w:marLeft w:val="0"/>
      <w:marRight w:val="0"/>
      <w:marTop w:val="0"/>
      <w:marBottom w:val="0"/>
      <w:divBdr>
        <w:top w:val="none" w:sz="0" w:space="0" w:color="auto"/>
        <w:left w:val="none" w:sz="0" w:space="0" w:color="auto"/>
        <w:bottom w:val="none" w:sz="0" w:space="0" w:color="auto"/>
        <w:right w:val="none" w:sz="0" w:space="0" w:color="auto"/>
      </w:divBdr>
    </w:div>
    <w:div w:id="6947351">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2807130">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17584127">
      <w:bodyDiv w:val="1"/>
      <w:marLeft w:val="0"/>
      <w:marRight w:val="0"/>
      <w:marTop w:val="0"/>
      <w:marBottom w:val="0"/>
      <w:divBdr>
        <w:top w:val="none" w:sz="0" w:space="0" w:color="auto"/>
        <w:left w:val="none" w:sz="0" w:space="0" w:color="auto"/>
        <w:bottom w:val="none" w:sz="0" w:space="0" w:color="auto"/>
        <w:right w:val="none" w:sz="0" w:space="0" w:color="auto"/>
      </w:divBdr>
    </w:div>
    <w:div w:id="21907857">
      <w:bodyDiv w:val="1"/>
      <w:marLeft w:val="0"/>
      <w:marRight w:val="0"/>
      <w:marTop w:val="0"/>
      <w:marBottom w:val="0"/>
      <w:divBdr>
        <w:top w:val="none" w:sz="0" w:space="0" w:color="auto"/>
        <w:left w:val="none" w:sz="0" w:space="0" w:color="auto"/>
        <w:bottom w:val="none" w:sz="0" w:space="0" w:color="auto"/>
        <w:right w:val="none" w:sz="0" w:space="0" w:color="auto"/>
      </w:divBdr>
      <w:divsChild>
        <w:div w:id="1102922343">
          <w:marLeft w:val="0"/>
          <w:marRight w:val="0"/>
          <w:marTop w:val="0"/>
          <w:marBottom w:val="0"/>
          <w:divBdr>
            <w:top w:val="none" w:sz="0" w:space="0" w:color="auto"/>
            <w:left w:val="none" w:sz="0" w:space="0" w:color="auto"/>
            <w:bottom w:val="none" w:sz="0" w:space="0" w:color="auto"/>
            <w:right w:val="none" w:sz="0" w:space="0" w:color="auto"/>
          </w:divBdr>
          <w:divsChild>
            <w:div w:id="1990670095">
              <w:marLeft w:val="0"/>
              <w:marRight w:val="0"/>
              <w:marTop w:val="0"/>
              <w:marBottom w:val="0"/>
              <w:divBdr>
                <w:top w:val="none" w:sz="0" w:space="0" w:color="auto"/>
                <w:left w:val="none" w:sz="0" w:space="0" w:color="auto"/>
                <w:bottom w:val="none" w:sz="0" w:space="0" w:color="auto"/>
                <w:right w:val="none" w:sz="0" w:space="0" w:color="auto"/>
              </w:divBdr>
              <w:divsChild>
                <w:div w:id="2137218384">
                  <w:marLeft w:val="0"/>
                  <w:marRight w:val="0"/>
                  <w:marTop w:val="0"/>
                  <w:marBottom w:val="0"/>
                  <w:divBdr>
                    <w:top w:val="none" w:sz="0" w:space="0" w:color="auto"/>
                    <w:left w:val="none" w:sz="0" w:space="0" w:color="auto"/>
                    <w:bottom w:val="none" w:sz="0" w:space="0" w:color="auto"/>
                    <w:right w:val="none" w:sz="0" w:space="0" w:color="auto"/>
                  </w:divBdr>
                  <w:divsChild>
                    <w:div w:id="185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2189">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60"/>
              <w:marBottom w:val="0"/>
              <w:divBdr>
                <w:top w:val="none" w:sz="0" w:space="0" w:color="auto"/>
                <w:left w:val="none" w:sz="0" w:space="0" w:color="auto"/>
                <w:bottom w:val="none" w:sz="0" w:space="0" w:color="auto"/>
                <w:right w:val="none" w:sz="0" w:space="0" w:color="auto"/>
              </w:divBdr>
            </w:div>
          </w:divsChild>
        </w:div>
        <w:div w:id="2128085502">
          <w:marLeft w:val="0"/>
          <w:marRight w:val="0"/>
          <w:marTop w:val="0"/>
          <w:marBottom w:val="0"/>
          <w:divBdr>
            <w:top w:val="none" w:sz="0" w:space="0" w:color="auto"/>
            <w:left w:val="none" w:sz="0" w:space="0" w:color="auto"/>
            <w:bottom w:val="none" w:sz="0" w:space="0" w:color="auto"/>
            <w:right w:val="none" w:sz="0" w:space="0" w:color="auto"/>
          </w:divBdr>
        </w:div>
      </w:divsChild>
    </w:div>
    <w:div w:id="30307777">
      <w:bodyDiv w:val="1"/>
      <w:marLeft w:val="0"/>
      <w:marRight w:val="0"/>
      <w:marTop w:val="0"/>
      <w:marBottom w:val="0"/>
      <w:divBdr>
        <w:top w:val="none" w:sz="0" w:space="0" w:color="auto"/>
        <w:left w:val="none" w:sz="0" w:space="0" w:color="auto"/>
        <w:bottom w:val="none" w:sz="0" w:space="0" w:color="auto"/>
        <w:right w:val="none" w:sz="0" w:space="0" w:color="auto"/>
      </w:divBdr>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323715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124">
          <w:marLeft w:val="0"/>
          <w:marRight w:val="0"/>
          <w:marTop w:val="100"/>
          <w:marBottom w:val="0"/>
          <w:divBdr>
            <w:top w:val="none" w:sz="0" w:space="0" w:color="auto"/>
            <w:left w:val="none" w:sz="0" w:space="0" w:color="auto"/>
            <w:bottom w:val="none" w:sz="0" w:space="0" w:color="auto"/>
            <w:right w:val="none" w:sz="0" w:space="0" w:color="auto"/>
          </w:divBdr>
        </w:div>
      </w:divsChild>
    </w:div>
    <w:div w:id="60715598">
      <w:bodyDiv w:val="1"/>
      <w:marLeft w:val="0"/>
      <w:marRight w:val="0"/>
      <w:marTop w:val="0"/>
      <w:marBottom w:val="0"/>
      <w:divBdr>
        <w:top w:val="none" w:sz="0" w:space="0" w:color="auto"/>
        <w:left w:val="none" w:sz="0" w:space="0" w:color="auto"/>
        <w:bottom w:val="none" w:sz="0" w:space="0" w:color="auto"/>
        <w:right w:val="none" w:sz="0" w:space="0" w:color="auto"/>
      </w:divBdr>
    </w:div>
    <w:div w:id="69238557">
      <w:bodyDiv w:val="1"/>
      <w:marLeft w:val="0"/>
      <w:marRight w:val="0"/>
      <w:marTop w:val="0"/>
      <w:marBottom w:val="0"/>
      <w:divBdr>
        <w:top w:val="none" w:sz="0" w:space="0" w:color="auto"/>
        <w:left w:val="none" w:sz="0" w:space="0" w:color="auto"/>
        <w:bottom w:val="none" w:sz="0" w:space="0" w:color="auto"/>
        <w:right w:val="none" w:sz="0" w:space="0" w:color="auto"/>
      </w:divBdr>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083539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3916132">
      <w:bodyDiv w:val="1"/>
      <w:marLeft w:val="0"/>
      <w:marRight w:val="0"/>
      <w:marTop w:val="0"/>
      <w:marBottom w:val="0"/>
      <w:divBdr>
        <w:top w:val="none" w:sz="0" w:space="0" w:color="auto"/>
        <w:left w:val="none" w:sz="0" w:space="0" w:color="auto"/>
        <w:bottom w:val="none" w:sz="0" w:space="0" w:color="auto"/>
        <w:right w:val="none" w:sz="0" w:space="0" w:color="auto"/>
      </w:divBdr>
    </w:div>
    <w:div w:id="84307143">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022438">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2192183">
      <w:bodyDiv w:val="1"/>
      <w:marLeft w:val="0"/>
      <w:marRight w:val="0"/>
      <w:marTop w:val="0"/>
      <w:marBottom w:val="0"/>
      <w:divBdr>
        <w:top w:val="none" w:sz="0" w:space="0" w:color="auto"/>
        <w:left w:val="none" w:sz="0" w:space="0" w:color="auto"/>
        <w:bottom w:val="none" w:sz="0" w:space="0" w:color="auto"/>
        <w:right w:val="none" w:sz="0" w:space="0" w:color="auto"/>
      </w:divBdr>
    </w:div>
    <w:div w:id="102503433">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04274914">
      <w:bodyDiv w:val="1"/>
      <w:marLeft w:val="0"/>
      <w:marRight w:val="0"/>
      <w:marTop w:val="0"/>
      <w:marBottom w:val="0"/>
      <w:divBdr>
        <w:top w:val="none" w:sz="0" w:space="0" w:color="auto"/>
        <w:left w:val="none" w:sz="0" w:space="0" w:color="auto"/>
        <w:bottom w:val="none" w:sz="0" w:space="0" w:color="auto"/>
        <w:right w:val="none" w:sz="0" w:space="0" w:color="auto"/>
      </w:divBdr>
    </w:div>
    <w:div w:id="129980616">
      <w:bodyDiv w:val="1"/>
      <w:marLeft w:val="0"/>
      <w:marRight w:val="0"/>
      <w:marTop w:val="0"/>
      <w:marBottom w:val="0"/>
      <w:divBdr>
        <w:top w:val="none" w:sz="0" w:space="0" w:color="auto"/>
        <w:left w:val="none" w:sz="0" w:space="0" w:color="auto"/>
        <w:bottom w:val="none" w:sz="0" w:space="0" w:color="auto"/>
        <w:right w:val="none" w:sz="0" w:space="0" w:color="auto"/>
      </w:divBdr>
    </w:div>
    <w:div w:id="133569311">
      <w:bodyDiv w:val="1"/>
      <w:marLeft w:val="0"/>
      <w:marRight w:val="0"/>
      <w:marTop w:val="0"/>
      <w:marBottom w:val="0"/>
      <w:divBdr>
        <w:top w:val="none" w:sz="0" w:space="0" w:color="auto"/>
        <w:left w:val="none" w:sz="0" w:space="0" w:color="auto"/>
        <w:bottom w:val="none" w:sz="0" w:space="0" w:color="auto"/>
        <w:right w:val="none" w:sz="0" w:space="0" w:color="auto"/>
      </w:divBdr>
    </w:div>
    <w:div w:id="138767881">
      <w:bodyDiv w:val="1"/>
      <w:marLeft w:val="0"/>
      <w:marRight w:val="0"/>
      <w:marTop w:val="0"/>
      <w:marBottom w:val="0"/>
      <w:divBdr>
        <w:top w:val="none" w:sz="0" w:space="0" w:color="auto"/>
        <w:left w:val="none" w:sz="0" w:space="0" w:color="auto"/>
        <w:bottom w:val="none" w:sz="0" w:space="0" w:color="auto"/>
        <w:right w:val="none" w:sz="0" w:space="0" w:color="auto"/>
      </w:divBdr>
    </w:div>
    <w:div w:id="149518240">
      <w:bodyDiv w:val="1"/>
      <w:marLeft w:val="0"/>
      <w:marRight w:val="0"/>
      <w:marTop w:val="0"/>
      <w:marBottom w:val="0"/>
      <w:divBdr>
        <w:top w:val="none" w:sz="0" w:space="0" w:color="auto"/>
        <w:left w:val="none" w:sz="0" w:space="0" w:color="auto"/>
        <w:bottom w:val="none" w:sz="0" w:space="0" w:color="auto"/>
        <w:right w:val="none" w:sz="0" w:space="0" w:color="auto"/>
      </w:divBdr>
    </w:div>
    <w:div w:id="150103760">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60968071">
      <w:bodyDiv w:val="1"/>
      <w:marLeft w:val="0"/>
      <w:marRight w:val="0"/>
      <w:marTop w:val="0"/>
      <w:marBottom w:val="0"/>
      <w:divBdr>
        <w:top w:val="none" w:sz="0" w:space="0" w:color="auto"/>
        <w:left w:val="none" w:sz="0" w:space="0" w:color="auto"/>
        <w:bottom w:val="none" w:sz="0" w:space="0" w:color="auto"/>
        <w:right w:val="none" w:sz="0" w:space="0" w:color="auto"/>
      </w:divBdr>
    </w:div>
    <w:div w:id="16417420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3227856">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78856915">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86797919">
      <w:bodyDiv w:val="1"/>
      <w:marLeft w:val="0"/>
      <w:marRight w:val="0"/>
      <w:marTop w:val="0"/>
      <w:marBottom w:val="0"/>
      <w:divBdr>
        <w:top w:val="none" w:sz="0" w:space="0" w:color="auto"/>
        <w:left w:val="none" w:sz="0" w:space="0" w:color="auto"/>
        <w:bottom w:val="none" w:sz="0" w:space="0" w:color="auto"/>
        <w:right w:val="none" w:sz="0" w:space="0" w:color="auto"/>
      </w:divBdr>
    </w:div>
    <w:div w:id="186874839">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31047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198206928">
      <w:bodyDiv w:val="1"/>
      <w:marLeft w:val="0"/>
      <w:marRight w:val="0"/>
      <w:marTop w:val="0"/>
      <w:marBottom w:val="0"/>
      <w:divBdr>
        <w:top w:val="none" w:sz="0" w:space="0" w:color="auto"/>
        <w:left w:val="none" w:sz="0" w:space="0" w:color="auto"/>
        <w:bottom w:val="none" w:sz="0" w:space="0" w:color="auto"/>
        <w:right w:val="none" w:sz="0" w:space="0" w:color="auto"/>
      </w:divBdr>
    </w:div>
    <w:div w:id="198518154">
      <w:bodyDiv w:val="1"/>
      <w:marLeft w:val="0"/>
      <w:marRight w:val="0"/>
      <w:marTop w:val="0"/>
      <w:marBottom w:val="0"/>
      <w:divBdr>
        <w:top w:val="none" w:sz="0" w:space="0" w:color="auto"/>
        <w:left w:val="none" w:sz="0" w:space="0" w:color="auto"/>
        <w:bottom w:val="none" w:sz="0" w:space="0" w:color="auto"/>
        <w:right w:val="none" w:sz="0" w:space="0" w:color="auto"/>
      </w:divBdr>
    </w:div>
    <w:div w:id="198661581">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08418140">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14701866">
      <w:bodyDiv w:val="1"/>
      <w:marLeft w:val="0"/>
      <w:marRight w:val="0"/>
      <w:marTop w:val="0"/>
      <w:marBottom w:val="0"/>
      <w:divBdr>
        <w:top w:val="none" w:sz="0" w:space="0" w:color="auto"/>
        <w:left w:val="none" w:sz="0" w:space="0" w:color="auto"/>
        <w:bottom w:val="none" w:sz="0" w:space="0" w:color="auto"/>
        <w:right w:val="none" w:sz="0" w:space="0" w:color="auto"/>
      </w:divBdr>
    </w:div>
    <w:div w:id="223806268">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35479792">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sChild>
        <w:div w:id="1453131683">
          <w:marLeft w:val="0"/>
          <w:marRight w:val="0"/>
          <w:marTop w:val="0"/>
          <w:marBottom w:val="0"/>
          <w:divBdr>
            <w:top w:val="none" w:sz="0" w:space="0" w:color="auto"/>
            <w:left w:val="none" w:sz="0" w:space="0" w:color="auto"/>
            <w:bottom w:val="none" w:sz="0" w:space="0" w:color="auto"/>
            <w:right w:val="none" w:sz="0" w:space="0" w:color="auto"/>
          </w:divBdr>
          <w:divsChild>
            <w:div w:id="1754815246">
              <w:marLeft w:val="0"/>
              <w:marRight w:val="0"/>
              <w:marTop w:val="0"/>
              <w:marBottom w:val="0"/>
              <w:divBdr>
                <w:top w:val="none" w:sz="0" w:space="0" w:color="auto"/>
                <w:left w:val="none" w:sz="0" w:space="0" w:color="auto"/>
                <w:bottom w:val="none" w:sz="0" w:space="0" w:color="auto"/>
                <w:right w:val="none" w:sz="0" w:space="0" w:color="auto"/>
              </w:divBdr>
              <w:divsChild>
                <w:div w:id="774523408">
                  <w:marLeft w:val="0"/>
                  <w:marRight w:val="0"/>
                  <w:marTop w:val="0"/>
                  <w:marBottom w:val="0"/>
                  <w:divBdr>
                    <w:top w:val="none" w:sz="0" w:space="0" w:color="auto"/>
                    <w:left w:val="none" w:sz="0" w:space="0" w:color="auto"/>
                    <w:bottom w:val="none" w:sz="0" w:space="0" w:color="auto"/>
                    <w:right w:val="none" w:sz="0" w:space="0" w:color="auto"/>
                  </w:divBdr>
                  <w:divsChild>
                    <w:div w:id="1416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629">
          <w:marLeft w:val="0"/>
          <w:marRight w:val="0"/>
          <w:marTop w:val="0"/>
          <w:marBottom w:val="0"/>
          <w:divBdr>
            <w:top w:val="none" w:sz="0" w:space="0" w:color="auto"/>
            <w:left w:val="none" w:sz="0" w:space="0" w:color="auto"/>
            <w:bottom w:val="none" w:sz="0" w:space="0" w:color="auto"/>
            <w:right w:val="none" w:sz="0" w:space="0" w:color="auto"/>
          </w:divBdr>
        </w:div>
        <w:div w:id="2057120623">
          <w:marLeft w:val="0"/>
          <w:marRight w:val="0"/>
          <w:marTop w:val="0"/>
          <w:marBottom w:val="0"/>
          <w:divBdr>
            <w:top w:val="none" w:sz="0" w:space="0" w:color="auto"/>
            <w:left w:val="none" w:sz="0" w:space="0" w:color="auto"/>
            <w:bottom w:val="none" w:sz="0" w:space="0" w:color="auto"/>
            <w:right w:val="none" w:sz="0" w:space="0" w:color="auto"/>
          </w:divBdr>
          <w:divsChild>
            <w:div w:id="4866724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8220951">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78995702">
      <w:bodyDiv w:val="1"/>
      <w:marLeft w:val="0"/>
      <w:marRight w:val="0"/>
      <w:marTop w:val="0"/>
      <w:marBottom w:val="0"/>
      <w:divBdr>
        <w:top w:val="none" w:sz="0" w:space="0" w:color="auto"/>
        <w:left w:val="none" w:sz="0" w:space="0" w:color="auto"/>
        <w:bottom w:val="none" w:sz="0" w:space="0" w:color="auto"/>
        <w:right w:val="none" w:sz="0" w:space="0" w:color="auto"/>
      </w:divBdr>
    </w:div>
    <w:div w:id="279455635">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4874280">
      <w:bodyDiv w:val="1"/>
      <w:marLeft w:val="0"/>
      <w:marRight w:val="0"/>
      <w:marTop w:val="0"/>
      <w:marBottom w:val="0"/>
      <w:divBdr>
        <w:top w:val="none" w:sz="0" w:space="0" w:color="auto"/>
        <w:left w:val="none" w:sz="0" w:space="0" w:color="auto"/>
        <w:bottom w:val="none" w:sz="0" w:space="0" w:color="auto"/>
        <w:right w:val="none" w:sz="0" w:space="0" w:color="auto"/>
      </w:divBdr>
    </w:div>
    <w:div w:id="298416475">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00615219">
      <w:bodyDiv w:val="1"/>
      <w:marLeft w:val="0"/>
      <w:marRight w:val="0"/>
      <w:marTop w:val="0"/>
      <w:marBottom w:val="0"/>
      <w:divBdr>
        <w:top w:val="none" w:sz="0" w:space="0" w:color="auto"/>
        <w:left w:val="none" w:sz="0" w:space="0" w:color="auto"/>
        <w:bottom w:val="none" w:sz="0" w:space="0" w:color="auto"/>
        <w:right w:val="none" w:sz="0" w:space="0" w:color="auto"/>
      </w:divBdr>
    </w:div>
    <w:div w:id="305474925">
      <w:bodyDiv w:val="1"/>
      <w:marLeft w:val="0"/>
      <w:marRight w:val="0"/>
      <w:marTop w:val="0"/>
      <w:marBottom w:val="0"/>
      <w:divBdr>
        <w:top w:val="none" w:sz="0" w:space="0" w:color="auto"/>
        <w:left w:val="none" w:sz="0" w:space="0" w:color="auto"/>
        <w:bottom w:val="none" w:sz="0" w:space="0" w:color="auto"/>
        <w:right w:val="none" w:sz="0" w:space="0" w:color="auto"/>
      </w:divBdr>
    </w:div>
    <w:div w:id="311644325">
      <w:bodyDiv w:val="1"/>
      <w:marLeft w:val="0"/>
      <w:marRight w:val="0"/>
      <w:marTop w:val="0"/>
      <w:marBottom w:val="0"/>
      <w:divBdr>
        <w:top w:val="none" w:sz="0" w:space="0" w:color="auto"/>
        <w:left w:val="none" w:sz="0" w:space="0" w:color="auto"/>
        <w:bottom w:val="none" w:sz="0" w:space="0" w:color="auto"/>
        <w:right w:val="none" w:sz="0" w:space="0" w:color="auto"/>
      </w:divBdr>
    </w:div>
    <w:div w:id="31183445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17617185">
      <w:bodyDiv w:val="1"/>
      <w:marLeft w:val="0"/>
      <w:marRight w:val="0"/>
      <w:marTop w:val="0"/>
      <w:marBottom w:val="0"/>
      <w:divBdr>
        <w:top w:val="none" w:sz="0" w:space="0" w:color="auto"/>
        <w:left w:val="none" w:sz="0" w:space="0" w:color="auto"/>
        <w:bottom w:val="none" w:sz="0" w:space="0" w:color="auto"/>
        <w:right w:val="none" w:sz="0" w:space="0" w:color="auto"/>
      </w:divBdr>
    </w:div>
    <w:div w:id="324287351">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48915700">
      <w:bodyDiv w:val="1"/>
      <w:marLeft w:val="0"/>
      <w:marRight w:val="0"/>
      <w:marTop w:val="0"/>
      <w:marBottom w:val="0"/>
      <w:divBdr>
        <w:top w:val="none" w:sz="0" w:space="0" w:color="auto"/>
        <w:left w:val="none" w:sz="0" w:space="0" w:color="auto"/>
        <w:bottom w:val="none" w:sz="0" w:space="0" w:color="auto"/>
        <w:right w:val="none" w:sz="0" w:space="0" w:color="auto"/>
      </w:divBdr>
    </w:div>
    <w:div w:id="350962075">
      <w:bodyDiv w:val="1"/>
      <w:marLeft w:val="0"/>
      <w:marRight w:val="0"/>
      <w:marTop w:val="0"/>
      <w:marBottom w:val="0"/>
      <w:divBdr>
        <w:top w:val="none" w:sz="0" w:space="0" w:color="auto"/>
        <w:left w:val="none" w:sz="0" w:space="0" w:color="auto"/>
        <w:bottom w:val="none" w:sz="0" w:space="0" w:color="auto"/>
        <w:right w:val="none" w:sz="0" w:space="0" w:color="auto"/>
      </w:divBdr>
    </w:div>
    <w:div w:id="355429114">
      <w:bodyDiv w:val="1"/>
      <w:marLeft w:val="0"/>
      <w:marRight w:val="0"/>
      <w:marTop w:val="0"/>
      <w:marBottom w:val="0"/>
      <w:divBdr>
        <w:top w:val="none" w:sz="0" w:space="0" w:color="auto"/>
        <w:left w:val="none" w:sz="0" w:space="0" w:color="auto"/>
        <w:bottom w:val="none" w:sz="0" w:space="0" w:color="auto"/>
        <w:right w:val="none" w:sz="0" w:space="0" w:color="auto"/>
      </w:divBdr>
    </w:div>
    <w:div w:id="356468990">
      <w:bodyDiv w:val="1"/>
      <w:marLeft w:val="0"/>
      <w:marRight w:val="0"/>
      <w:marTop w:val="0"/>
      <w:marBottom w:val="0"/>
      <w:divBdr>
        <w:top w:val="none" w:sz="0" w:space="0" w:color="auto"/>
        <w:left w:val="none" w:sz="0" w:space="0" w:color="auto"/>
        <w:bottom w:val="none" w:sz="0" w:space="0" w:color="auto"/>
        <w:right w:val="none" w:sz="0" w:space="0" w:color="auto"/>
      </w:divBdr>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3136119">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69846510">
      <w:bodyDiv w:val="1"/>
      <w:marLeft w:val="0"/>
      <w:marRight w:val="0"/>
      <w:marTop w:val="0"/>
      <w:marBottom w:val="0"/>
      <w:divBdr>
        <w:top w:val="none" w:sz="0" w:space="0" w:color="auto"/>
        <w:left w:val="none" w:sz="0" w:space="0" w:color="auto"/>
        <w:bottom w:val="none" w:sz="0" w:space="0" w:color="auto"/>
        <w:right w:val="none" w:sz="0" w:space="0" w:color="auto"/>
      </w:divBdr>
    </w:div>
    <w:div w:id="376861806">
      <w:bodyDiv w:val="1"/>
      <w:marLeft w:val="0"/>
      <w:marRight w:val="0"/>
      <w:marTop w:val="0"/>
      <w:marBottom w:val="0"/>
      <w:divBdr>
        <w:top w:val="none" w:sz="0" w:space="0" w:color="auto"/>
        <w:left w:val="none" w:sz="0" w:space="0" w:color="auto"/>
        <w:bottom w:val="none" w:sz="0" w:space="0" w:color="auto"/>
        <w:right w:val="none" w:sz="0" w:space="0" w:color="auto"/>
      </w:divBdr>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518837">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8790330">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04959150">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25660386">
      <w:bodyDiv w:val="1"/>
      <w:marLeft w:val="0"/>
      <w:marRight w:val="0"/>
      <w:marTop w:val="0"/>
      <w:marBottom w:val="0"/>
      <w:divBdr>
        <w:top w:val="none" w:sz="0" w:space="0" w:color="auto"/>
        <w:left w:val="none" w:sz="0" w:space="0" w:color="auto"/>
        <w:bottom w:val="none" w:sz="0" w:space="0" w:color="auto"/>
        <w:right w:val="none" w:sz="0" w:space="0" w:color="auto"/>
      </w:divBdr>
    </w:div>
    <w:div w:id="432825445">
      <w:bodyDiv w:val="1"/>
      <w:marLeft w:val="0"/>
      <w:marRight w:val="0"/>
      <w:marTop w:val="0"/>
      <w:marBottom w:val="0"/>
      <w:divBdr>
        <w:top w:val="none" w:sz="0" w:space="0" w:color="auto"/>
        <w:left w:val="none" w:sz="0" w:space="0" w:color="auto"/>
        <w:bottom w:val="none" w:sz="0" w:space="0" w:color="auto"/>
        <w:right w:val="none" w:sz="0" w:space="0" w:color="auto"/>
      </w:divBdr>
    </w:div>
    <w:div w:id="444888123">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48086157">
      <w:bodyDiv w:val="1"/>
      <w:marLeft w:val="0"/>
      <w:marRight w:val="0"/>
      <w:marTop w:val="0"/>
      <w:marBottom w:val="0"/>
      <w:divBdr>
        <w:top w:val="none" w:sz="0" w:space="0" w:color="auto"/>
        <w:left w:val="none" w:sz="0" w:space="0" w:color="auto"/>
        <w:bottom w:val="none" w:sz="0" w:space="0" w:color="auto"/>
        <w:right w:val="none" w:sz="0" w:space="0" w:color="auto"/>
      </w:divBdr>
      <w:divsChild>
        <w:div w:id="1373382229">
          <w:marLeft w:val="0"/>
          <w:marRight w:val="0"/>
          <w:marTop w:val="0"/>
          <w:marBottom w:val="0"/>
          <w:divBdr>
            <w:top w:val="none" w:sz="0" w:space="0" w:color="auto"/>
            <w:left w:val="none" w:sz="0" w:space="0" w:color="auto"/>
            <w:bottom w:val="none" w:sz="0" w:space="0" w:color="auto"/>
            <w:right w:val="none" w:sz="0" w:space="0" w:color="auto"/>
          </w:divBdr>
        </w:div>
      </w:divsChild>
    </w:div>
    <w:div w:id="460537786">
      <w:bodyDiv w:val="1"/>
      <w:marLeft w:val="0"/>
      <w:marRight w:val="0"/>
      <w:marTop w:val="0"/>
      <w:marBottom w:val="0"/>
      <w:divBdr>
        <w:top w:val="none" w:sz="0" w:space="0" w:color="auto"/>
        <w:left w:val="none" w:sz="0" w:space="0" w:color="auto"/>
        <w:bottom w:val="none" w:sz="0" w:space="0" w:color="auto"/>
        <w:right w:val="none" w:sz="0" w:space="0" w:color="auto"/>
      </w:divBdr>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68019139">
      <w:bodyDiv w:val="1"/>
      <w:marLeft w:val="0"/>
      <w:marRight w:val="0"/>
      <w:marTop w:val="0"/>
      <w:marBottom w:val="0"/>
      <w:divBdr>
        <w:top w:val="none" w:sz="0" w:space="0" w:color="auto"/>
        <w:left w:val="none" w:sz="0" w:space="0" w:color="auto"/>
        <w:bottom w:val="none" w:sz="0" w:space="0" w:color="auto"/>
        <w:right w:val="none" w:sz="0" w:space="0" w:color="auto"/>
      </w:divBdr>
    </w:div>
    <w:div w:id="477579440">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85702218">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7328421">
      <w:bodyDiv w:val="1"/>
      <w:marLeft w:val="0"/>
      <w:marRight w:val="0"/>
      <w:marTop w:val="0"/>
      <w:marBottom w:val="0"/>
      <w:divBdr>
        <w:top w:val="none" w:sz="0" w:space="0" w:color="auto"/>
        <w:left w:val="none" w:sz="0" w:space="0" w:color="auto"/>
        <w:bottom w:val="none" w:sz="0" w:space="0" w:color="auto"/>
        <w:right w:val="none" w:sz="0" w:space="0" w:color="auto"/>
      </w:divBdr>
    </w:div>
    <w:div w:id="528685803">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423283">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6817576">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2138865">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0020206">
      <w:bodyDiv w:val="1"/>
      <w:marLeft w:val="0"/>
      <w:marRight w:val="0"/>
      <w:marTop w:val="0"/>
      <w:marBottom w:val="0"/>
      <w:divBdr>
        <w:top w:val="none" w:sz="0" w:space="0" w:color="auto"/>
        <w:left w:val="none" w:sz="0" w:space="0" w:color="auto"/>
        <w:bottom w:val="none" w:sz="0" w:space="0" w:color="auto"/>
        <w:right w:val="none" w:sz="0" w:space="0" w:color="auto"/>
      </w:divBdr>
    </w:div>
    <w:div w:id="561984243">
      <w:bodyDiv w:val="1"/>
      <w:marLeft w:val="0"/>
      <w:marRight w:val="0"/>
      <w:marTop w:val="0"/>
      <w:marBottom w:val="0"/>
      <w:divBdr>
        <w:top w:val="none" w:sz="0" w:space="0" w:color="auto"/>
        <w:left w:val="none" w:sz="0" w:space="0" w:color="auto"/>
        <w:bottom w:val="none" w:sz="0" w:space="0" w:color="auto"/>
        <w:right w:val="none" w:sz="0" w:space="0" w:color="auto"/>
      </w:divBdr>
    </w:div>
    <w:div w:id="565914955">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7814685">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5674672">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597450755">
      <w:bodyDiv w:val="1"/>
      <w:marLeft w:val="0"/>
      <w:marRight w:val="0"/>
      <w:marTop w:val="0"/>
      <w:marBottom w:val="0"/>
      <w:divBdr>
        <w:top w:val="none" w:sz="0" w:space="0" w:color="auto"/>
        <w:left w:val="none" w:sz="0" w:space="0" w:color="auto"/>
        <w:bottom w:val="none" w:sz="0" w:space="0" w:color="auto"/>
        <w:right w:val="none" w:sz="0" w:space="0" w:color="auto"/>
      </w:divBdr>
    </w:div>
    <w:div w:id="600840052">
      <w:bodyDiv w:val="1"/>
      <w:marLeft w:val="0"/>
      <w:marRight w:val="0"/>
      <w:marTop w:val="0"/>
      <w:marBottom w:val="0"/>
      <w:divBdr>
        <w:top w:val="none" w:sz="0" w:space="0" w:color="auto"/>
        <w:left w:val="none" w:sz="0" w:space="0" w:color="auto"/>
        <w:bottom w:val="none" w:sz="0" w:space="0" w:color="auto"/>
        <w:right w:val="none" w:sz="0" w:space="0" w:color="auto"/>
      </w:divBdr>
    </w:div>
    <w:div w:id="606086976">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1790955">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17417466">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3082426">
      <w:bodyDiv w:val="1"/>
      <w:marLeft w:val="0"/>
      <w:marRight w:val="0"/>
      <w:marTop w:val="0"/>
      <w:marBottom w:val="0"/>
      <w:divBdr>
        <w:top w:val="none" w:sz="0" w:space="0" w:color="auto"/>
        <w:left w:val="none" w:sz="0" w:space="0" w:color="auto"/>
        <w:bottom w:val="none" w:sz="0" w:space="0" w:color="auto"/>
        <w:right w:val="none" w:sz="0" w:space="0" w:color="auto"/>
      </w:divBdr>
    </w:div>
    <w:div w:id="626550305">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27122762">
      <w:bodyDiv w:val="1"/>
      <w:marLeft w:val="0"/>
      <w:marRight w:val="0"/>
      <w:marTop w:val="0"/>
      <w:marBottom w:val="0"/>
      <w:divBdr>
        <w:top w:val="none" w:sz="0" w:space="0" w:color="auto"/>
        <w:left w:val="none" w:sz="0" w:space="0" w:color="auto"/>
        <w:bottom w:val="none" w:sz="0" w:space="0" w:color="auto"/>
        <w:right w:val="none" w:sz="0" w:space="0" w:color="auto"/>
      </w:divBdr>
    </w:div>
    <w:div w:id="63322138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115590">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53603124">
      <w:bodyDiv w:val="1"/>
      <w:marLeft w:val="0"/>
      <w:marRight w:val="0"/>
      <w:marTop w:val="0"/>
      <w:marBottom w:val="0"/>
      <w:divBdr>
        <w:top w:val="none" w:sz="0" w:space="0" w:color="auto"/>
        <w:left w:val="none" w:sz="0" w:space="0" w:color="auto"/>
        <w:bottom w:val="none" w:sz="0" w:space="0" w:color="auto"/>
        <w:right w:val="none" w:sz="0" w:space="0" w:color="auto"/>
      </w:divBdr>
    </w:div>
    <w:div w:id="659190859">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3241735">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76075752">
      <w:bodyDiv w:val="1"/>
      <w:marLeft w:val="0"/>
      <w:marRight w:val="0"/>
      <w:marTop w:val="0"/>
      <w:marBottom w:val="0"/>
      <w:divBdr>
        <w:top w:val="none" w:sz="0" w:space="0" w:color="auto"/>
        <w:left w:val="none" w:sz="0" w:space="0" w:color="auto"/>
        <w:bottom w:val="none" w:sz="0" w:space="0" w:color="auto"/>
        <w:right w:val="none" w:sz="0" w:space="0" w:color="auto"/>
      </w:divBdr>
      <w:divsChild>
        <w:div w:id="379015256">
          <w:marLeft w:val="0"/>
          <w:marRight w:val="0"/>
          <w:marTop w:val="0"/>
          <w:marBottom w:val="0"/>
          <w:divBdr>
            <w:top w:val="none" w:sz="0" w:space="0" w:color="auto"/>
            <w:left w:val="none" w:sz="0" w:space="0" w:color="auto"/>
            <w:bottom w:val="none" w:sz="0" w:space="0" w:color="auto"/>
            <w:right w:val="none" w:sz="0" w:space="0" w:color="auto"/>
          </w:divBdr>
        </w:div>
      </w:divsChild>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 w:id="1718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6729">
      <w:bodyDiv w:val="1"/>
      <w:marLeft w:val="0"/>
      <w:marRight w:val="0"/>
      <w:marTop w:val="0"/>
      <w:marBottom w:val="0"/>
      <w:divBdr>
        <w:top w:val="none" w:sz="0" w:space="0" w:color="auto"/>
        <w:left w:val="none" w:sz="0" w:space="0" w:color="auto"/>
        <w:bottom w:val="none" w:sz="0" w:space="0" w:color="auto"/>
        <w:right w:val="none" w:sz="0" w:space="0" w:color="auto"/>
      </w:divBdr>
    </w:div>
    <w:div w:id="688524386">
      <w:bodyDiv w:val="1"/>
      <w:marLeft w:val="0"/>
      <w:marRight w:val="0"/>
      <w:marTop w:val="0"/>
      <w:marBottom w:val="0"/>
      <w:divBdr>
        <w:top w:val="none" w:sz="0" w:space="0" w:color="auto"/>
        <w:left w:val="none" w:sz="0" w:space="0" w:color="auto"/>
        <w:bottom w:val="none" w:sz="0" w:space="0" w:color="auto"/>
        <w:right w:val="none" w:sz="0" w:space="0" w:color="auto"/>
      </w:divBdr>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369343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0515483">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25952899">
      <w:bodyDiv w:val="1"/>
      <w:marLeft w:val="0"/>
      <w:marRight w:val="0"/>
      <w:marTop w:val="0"/>
      <w:marBottom w:val="0"/>
      <w:divBdr>
        <w:top w:val="none" w:sz="0" w:space="0" w:color="auto"/>
        <w:left w:val="none" w:sz="0" w:space="0" w:color="auto"/>
        <w:bottom w:val="none" w:sz="0" w:space="0" w:color="auto"/>
        <w:right w:val="none" w:sz="0" w:space="0" w:color="auto"/>
      </w:divBdr>
    </w:div>
    <w:div w:id="728576437">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43138024">
      <w:bodyDiv w:val="1"/>
      <w:marLeft w:val="0"/>
      <w:marRight w:val="0"/>
      <w:marTop w:val="0"/>
      <w:marBottom w:val="0"/>
      <w:divBdr>
        <w:top w:val="none" w:sz="0" w:space="0" w:color="auto"/>
        <w:left w:val="none" w:sz="0" w:space="0" w:color="auto"/>
        <w:bottom w:val="none" w:sz="0" w:space="0" w:color="auto"/>
        <w:right w:val="none" w:sz="0" w:space="0" w:color="auto"/>
      </w:divBdr>
    </w:div>
    <w:div w:id="744955582">
      <w:bodyDiv w:val="1"/>
      <w:marLeft w:val="0"/>
      <w:marRight w:val="0"/>
      <w:marTop w:val="0"/>
      <w:marBottom w:val="0"/>
      <w:divBdr>
        <w:top w:val="none" w:sz="0" w:space="0" w:color="auto"/>
        <w:left w:val="none" w:sz="0" w:space="0" w:color="auto"/>
        <w:bottom w:val="none" w:sz="0" w:space="0" w:color="auto"/>
        <w:right w:val="none" w:sz="0" w:space="0" w:color="auto"/>
      </w:divBdr>
    </w:div>
    <w:div w:id="746850966">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42078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57411803">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0705069">
      <w:bodyDiv w:val="1"/>
      <w:marLeft w:val="0"/>
      <w:marRight w:val="0"/>
      <w:marTop w:val="0"/>
      <w:marBottom w:val="0"/>
      <w:divBdr>
        <w:top w:val="none" w:sz="0" w:space="0" w:color="auto"/>
        <w:left w:val="none" w:sz="0" w:space="0" w:color="auto"/>
        <w:bottom w:val="none" w:sz="0" w:space="0" w:color="auto"/>
        <w:right w:val="none" w:sz="0" w:space="0" w:color="auto"/>
      </w:divBdr>
    </w:div>
    <w:div w:id="77594765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781068769">
      <w:bodyDiv w:val="1"/>
      <w:marLeft w:val="0"/>
      <w:marRight w:val="0"/>
      <w:marTop w:val="0"/>
      <w:marBottom w:val="0"/>
      <w:divBdr>
        <w:top w:val="none" w:sz="0" w:space="0" w:color="auto"/>
        <w:left w:val="none" w:sz="0" w:space="0" w:color="auto"/>
        <w:bottom w:val="none" w:sz="0" w:space="0" w:color="auto"/>
        <w:right w:val="none" w:sz="0" w:space="0" w:color="auto"/>
      </w:divBdr>
    </w:div>
    <w:div w:id="782189472">
      <w:bodyDiv w:val="1"/>
      <w:marLeft w:val="0"/>
      <w:marRight w:val="0"/>
      <w:marTop w:val="0"/>
      <w:marBottom w:val="0"/>
      <w:divBdr>
        <w:top w:val="none" w:sz="0" w:space="0" w:color="auto"/>
        <w:left w:val="none" w:sz="0" w:space="0" w:color="auto"/>
        <w:bottom w:val="none" w:sz="0" w:space="0" w:color="auto"/>
        <w:right w:val="none" w:sz="0" w:space="0" w:color="auto"/>
      </w:divBdr>
    </w:div>
    <w:div w:id="786970812">
      <w:bodyDiv w:val="1"/>
      <w:marLeft w:val="0"/>
      <w:marRight w:val="0"/>
      <w:marTop w:val="0"/>
      <w:marBottom w:val="0"/>
      <w:divBdr>
        <w:top w:val="none" w:sz="0" w:space="0" w:color="auto"/>
        <w:left w:val="none" w:sz="0" w:space="0" w:color="auto"/>
        <w:bottom w:val="none" w:sz="0" w:space="0" w:color="auto"/>
        <w:right w:val="none" w:sz="0" w:space="0" w:color="auto"/>
      </w:divBdr>
    </w:div>
    <w:div w:id="793869397">
      <w:bodyDiv w:val="1"/>
      <w:marLeft w:val="0"/>
      <w:marRight w:val="0"/>
      <w:marTop w:val="0"/>
      <w:marBottom w:val="0"/>
      <w:divBdr>
        <w:top w:val="none" w:sz="0" w:space="0" w:color="auto"/>
        <w:left w:val="none" w:sz="0" w:space="0" w:color="auto"/>
        <w:bottom w:val="none" w:sz="0" w:space="0" w:color="auto"/>
        <w:right w:val="none" w:sz="0" w:space="0" w:color="auto"/>
      </w:divBdr>
    </w:div>
    <w:div w:id="794983012">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05896603">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3375384">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25706630">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0511231">
      <w:bodyDiv w:val="1"/>
      <w:marLeft w:val="0"/>
      <w:marRight w:val="0"/>
      <w:marTop w:val="0"/>
      <w:marBottom w:val="0"/>
      <w:divBdr>
        <w:top w:val="none" w:sz="0" w:space="0" w:color="auto"/>
        <w:left w:val="none" w:sz="0" w:space="0" w:color="auto"/>
        <w:bottom w:val="none" w:sz="0" w:space="0" w:color="auto"/>
        <w:right w:val="none" w:sz="0" w:space="0" w:color="auto"/>
      </w:divBdr>
    </w:div>
    <w:div w:id="862667690">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68568099">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78395392">
      <w:bodyDiv w:val="1"/>
      <w:marLeft w:val="0"/>
      <w:marRight w:val="0"/>
      <w:marTop w:val="0"/>
      <w:marBottom w:val="0"/>
      <w:divBdr>
        <w:top w:val="none" w:sz="0" w:space="0" w:color="auto"/>
        <w:left w:val="none" w:sz="0" w:space="0" w:color="auto"/>
        <w:bottom w:val="none" w:sz="0" w:space="0" w:color="auto"/>
        <w:right w:val="none" w:sz="0" w:space="0" w:color="auto"/>
      </w:divBdr>
    </w:div>
    <w:div w:id="882451033">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16600364">
      <w:bodyDiv w:val="1"/>
      <w:marLeft w:val="0"/>
      <w:marRight w:val="0"/>
      <w:marTop w:val="0"/>
      <w:marBottom w:val="0"/>
      <w:divBdr>
        <w:top w:val="none" w:sz="0" w:space="0" w:color="auto"/>
        <w:left w:val="none" w:sz="0" w:space="0" w:color="auto"/>
        <w:bottom w:val="none" w:sz="0" w:space="0" w:color="auto"/>
        <w:right w:val="none" w:sz="0" w:space="0" w:color="auto"/>
      </w:divBdr>
    </w:div>
    <w:div w:id="921328910">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7524005">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8247000">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77421547">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2511583">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28021056">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38506755">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
    <w:div w:id="1052121551">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79054914">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080757236">
      <w:bodyDiv w:val="1"/>
      <w:marLeft w:val="0"/>
      <w:marRight w:val="0"/>
      <w:marTop w:val="0"/>
      <w:marBottom w:val="0"/>
      <w:divBdr>
        <w:top w:val="none" w:sz="0" w:space="0" w:color="auto"/>
        <w:left w:val="none" w:sz="0" w:space="0" w:color="auto"/>
        <w:bottom w:val="none" w:sz="0" w:space="0" w:color="auto"/>
        <w:right w:val="none" w:sz="0" w:space="0" w:color="auto"/>
      </w:divBdr>
    </w:div>
    <w:div w:id="1087845337">
      <w:bodyDiv w:val="1"/>
      <w:marLeft w:val="0"/>
      <w:marRight w:val="0"/>
      <w:marTop w:val="0"/>
      <w:marBottom w:val="0"/>
      <w:divBdr>
        <w:top w:val="none" w:sz="0" w:space="0" w:color="auto"/>
        <w:left w:val="none" w:sz="0" w:space="0" w:color="auto"/>
        <w:bottom w:val="none" w:sz="0" w:space="0" w:color="auto"/>
        <w:right w:val="none" w:sz="0" w:space="0" w:color="auto"/>
      </w:divBdr>
    </w:div>
    <w:div w:id="1090276653">
      <w:bodyDiv w:val="1"/>
      <w:marLeft w:val="0"/>
      <w:marRight w:val="0"/>
      <w:marTop w:val="0"/>
      <w:marBottom w:val="0"/>
      <w:divBdr>
        <w:top w:val="none" w:sz="0" w:space="0" w:color="auto"/>
        <w:left w:val="none" w:sz="0" w:space="0" w:color="auto"/>
        <w:bottom w:val="none" w:sz="0" w:space="0" w:color="auto"/>
        <w:right w:val="none" w:sz="0" w:space="0" w:color="auto"/>
      </w:divBdr>
    </w:div>
    <w:div w:id="1090782942">
      <w:bodyDiv w:val="1"/>
      <w:marLeft w:val="0"/>
      <w:marRight w:val="0"/>
      <w:marTop w:val="0"/>
      <w:marBottom w:val="0"/>
      <w:divBdr>
        <w:top w:val="none" w:sz="0" w:space="0" w:color="auto"/>
        <w:left w:val="none" w:sz="0" w:space="0" w:color="auto"/>
        <w:bottom w:val="none" w:sz="0" w:space="0" w:color="auto"/>
        <w:right w:val="none" w:sz="0" w:space="0" w:color="auto"/>
      </w:divBdr>
    </w:div>
    <w:div w:id="1100296288">
      <w:bodyDiv w:val="1"/>
      <w:marLeft w:val="0"/>
      <w:marRight w:val="0"/>
      <w:marTop w:val="0"/>
      <w:marBottom w:val="0"/>
      <w:divBdr>
        <w:top w:val="none" w:sz="0" w:space="0" w:color="auto"/>
        <w:left w:val="none" w:sz="0" w:space="0" w:color="auto"/>
        <w:bottom w:val="none" w:sz="0" w:space="0" w:color="auto"/>
        <w:right w:val="none" w:sz="0" w:space="0" w:color="auto"/>
      </w:divBdr>
    </w:div>
    <w:div w:id="1102264960">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06925958">
      <w:bodyDiv w:val="1"/>
      <w:marLeft w:val="0"/>
      <w:marRight w:val="0"/>
      <w:marTop w:val="0"/>
      <w:marBottom w:val="0"/>
      <w:divBdr>
        <w:top w:val="none" w:sz="0" w:space="0" w:color="auto"/>
        <w:left w:val="none" w:sz="0" w:space="0" w:color="auto"/>
        <w:bottom w:val="none" w:sz="0" w:space="0" w:color="auto"/>
        <w:right w:val="none" w:sz="0" w:space="0" w:color="auto"/>
      </w:divBdr>
    </w:div>
    <w:div w:id="1112087305">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21418496">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38379953">
      <w:bodyDiv w:val="1"/>
      <w:marLeft w:val="0"/>
      <w:marRight w:val="0"/>
      <w:marTop w:val="0"/>
      <w:marBottom w:val="0"/>
      <w:divBdr>
        <w:top w:val="none" w:sz="0" w:space="0" w:color="auto"/>
        <w:left w:val="none" w:sz="0" w:space="0" w:color="auto"/>
        <w:bottom w:val="none" w:sz="0" w:space="0" w:color="auto"/>
        <w:right w:val="none" w:sz="0" w:space="0" w:color="auto"/>
      </w:divBdr>
    </w:div>
    <w:div w:id="1149249385">
      <w:bodyDiv w:val="1"/>
      <w:marLeft w:val="0"/>
      <w:marRight w:val="0"/>
      <w:marTop w:val="0"/>
      <w:marBottom w:val="0"/>
      <w:divBdr>
        <w:top w:val="none" w:sz="0" w:space="0" w:color="auto"/>
        <w:left w:val="none" w:sz="0" w:space="0" w:color="auto"/>
        <w:bottom w:val="none" w:sz="0" w:space="0" w:color="auto"/>
        <w:right w:val="none" w:sz="0" w:space="0" w:color="auto"/>
      </w:divBdr>
    </w:div>
    <w:div w:id="1150830153">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71332359">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193879245">
      <w:bodyDiv w:val="1"/>
      <w:marLeft w:val="0"/>
      <w:marRight w:val="0"/>
      <w:marTop w:val="0"/>
      <w:marBottom w:val="0"/>
      <w:divBdr>
        <w:top w:val="none" w:sz="0" w:space="0" w:color="auto"/>
        <w:left w:val="none" w:sz="0" w:space="0" w:color="auto"/>
        <w:bottom w:val="none" w:sz="0" w:space="0" w:color="auto"/>
        <w:right w:val="none" w:sz="0" w:space="0" w:color="auto"/>
      </w:divBdr>
    </w:div>
    <w:div w:id="1199509777">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5757262">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088374">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4176737">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47496809">
      <w:bodyDiv w:val="1"/>
      <w:marLeft w:val="0"/>
      <w:marRight w:val="0"/>
      <w:marTop w:val="0"/>
      <w:marBottom w:val="0"/>
      <w:divBdr>
        <w:top w:val="none" w:sz="0" w:space="0" w:color="auto"/>
        <w:left w:val="none" w:sz="0" w:space="0" w:color="auto"/>
        <w:bottom w:val="none" w:sz="0" w:space="0" w:color="auto"/>
        <w:right w:val="none" w:sz="0" w:space="0" w:color="auto"/>
      </w:divBdr>
    </w:div>
    <w:div w:id="1249147985">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1259968">
      <w:bodyDiv w:val="1"/>
      <w:marLeft w:val="0"/>
      <w:marRight w:val="0"/>
      <w:marTop w:val="0"/>
      <w:marBottom w:val="0"/>
      <w:divBdr>
        <w:top w:val="none" w:sz="0" w:space="0" w:color="auto"/>
        <w:left w:val="none" w:sz="0" w:space="0" w:color="auto"/>
        <w:bottom w:val="none" w:sz="0" w:space="0" w:color="auto"/>
        <w:right w:val="none" w:sz="0" w:space="0" w:color="auto"/>
      </w:divBdr>
    </w:div>
    <w:div w:id="1262835362">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63226078">
      <w:bodyDiv w:val="1"/>
      <w:marLeft w:val="0"/>
      <w:marRight w:val="0"/>
      <w:marTop w:val="0"/>
      <w:marBottom w:val="0"/>
      <w:divBdr>
        <w:top w:val="none" w:sz="0" w:space="0" w:color="auto"/>
        <w:left w:val="none" w:sz="0" w:space="0" w:color="auto"/>
        <w:bottom w:val="none" w:sz="0" w:space="0" w:color="auto"/>
        <w:right w:val="none" w:sz="0" w:space="0" w:color="auto"/>
      </w:divBdr>
      <w:divsChild>
        <w:div w:id="847984275">
          <w:marLeft w:val="0"/>
          <w:marRight w:val="0"/>
          <w:marTop w:val="0"/>
          <w:marBottom w:val="0"/>
          <w:divBdr>
            <w:top w:val="none" w:sz="0" w:space="0" w:color="auto"/>
            <w:left w:val="none" w:sz="0" w:space="0" w:color="auto"/>
            <w:bottom w:val="none" w:sz="0" w:space="0" w:color="auto"/>
            <w:right w:val="none" w:sz="0" w:space="0" w:color="auto"/>
          </w:divBdr>
        </w:div>
      </w:divsChild>
    </w:div>
    <w:div w:id="1266034170">
      <w:bodyDiv w:val="1"/>
      <w:marLeft w:val="0"/>
      <w:marRight w:val="0"/>
      <w:marTop w:val="0"/>
      <w:marBottom w:val="0"/>
      <w:divBdr>
        <w:top w:val="none" w:sz="0" w:space="0" w:color="auto"/>
        <w:left w:val="none" w:sz="0" w:space="0" w:color="auto"/>
        <w:bottom w:val="none" w:sz="0" w:space="0" w:color="auto"/>
        <w:right w:val="none" w:sz="0" w:space="0" w:color="auto"/>
      </w:divBdr>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6517593">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298609617">
      <w:bodyDiv w:val="1"/>
      <w:marLeft w:val="0"/>
      <w:marRight w:val="0"/>
      <w:marTop w:val="0"/>
      <w:marBottom w:val="0"/>
      <w:divBdr>
        <w:top w:val="none" w:sz="0" w:space="0" w:color="auto"/>
        <w:left w:val="none" w:sz="0" w:space="0" w:color="auto"/>
        <w:bottom w:val="none" w:sz="0" w:space="0" w:color="auto"/>
        <w:right w:val="none" w:sz="0" w:space="0" w:color="auto"/>
      </w:divBdr>
    </w:div>
    <w:div w:id="1300377849">
      <w:bodyDiv w:val="1"/>
      <w:marLeft w:val="0"/>
      <w:marRight w:val="0"/>
      <w:marTop w:val="0"/>
      <w:marBottom w:val="0"/>
      <w:divBdr>
        <w:top w:val="none" w:sz="0" w:space="0" w:color="auto"/>
        <w:left w:val="none" w:sz="0" w:space="0" w:color="auto"/>
        <w:bottom w:val="none" w:sz="0" w:space="0" w:color="auto"/>
        <w:right w:val="none" w:sz="0" w:space="0" w:color="auto"/>
      </w:divBdr>
    </w:div>
    <w:div w:id="1300695071">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1737117">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35524548">
      <w:bodyDiv w:val="1"/>
      <w:marLeft w:val="0"/>
      <w:marRight w:val="0"/>
      <w:marTop w:val="0"/>
      <w:marBottom w:val="0"/>
      <w:divBdr>
        <w:top w:val="none" w:sz="0" w:space="0" w:color="auto"/>
        <w:left w:val="none" w:sz="0" w:space="0" w:color="auto"/>
        <w:bottom w:val="none" w:sz="0" w:space="0" w:color="auto"/>
        <w:right w:val="none" w:sz="0" w:space="0" w:color="auto"/>
      </w:divBdr>
    </w:div>
    <w:div w:id="1345862964">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sChild>
        <w:div w:id="205291167">
          <w:marLeft w:val="0"/>
          <w:marRight w:val="0"/>
          <w:marTop w:val="0"/>
          <w:marBottom w:val="0"/>
          <w:divBdr>
            <w:top w:val="none" w:sz="0" w:space="0" w:color="auto"/>
            <w:left w:val="none" w:sz="0" w:space="0" w:color="auto"/>
            <w:bottom w:val="none" w:sz="0" w:space="0" w:color="auto"/>
            <w:right w:val="none" w:sz="0" w:space="0" w:color="auto"/>
          </w:divBdr>
          <w:divsChild>
            <w:div w:id="686060979">
              <w:marLeft w:val="0"/>
              <w:marRight w:val="0"/>
              <w:marTop w:val="0"/>
              <w:marBottom w:val="0"/>
              <w:divBdr>
                <w:top w:val="none" w:sz="0" w:space="0" w:color="auto"/>
                <w:left w:val="none" w:sz="0" w:space="0" w:color="auto"/>
                <w:bottom w:val="none" w:sz="0" w:space="0" w:color="auto"/>
                <w:right w:val="none" w:sz="0" w:space="0" w:color="auto"/>
              </w:divBdr>
              <w:divsChild>
                <w:div w:id="1214391430">
                  <w:marLeft w:val="0"/>
                  <w:marRight w:val="0"/>
                  <w:marTop w:val="0"/>
                  <w:marBottom w:val="0"/>
                  <w:divBdr>
                    <w:top w:val="none" w:sz="0" w:space="0" w:color="auto"/>
                    <w:left w:val="none" w:sz="0" w:space="0" w:color="auto"/>
                    <w:bottom w:val="none" w:sz="0" w:space="0" w:color="auto"/>
                    <w:right w:val="none" w:sz="0" w:space="0" w:color="auto"/>
                  </w:divBdr>
                  <w:divsChild>
                    <w:div w:id="295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561">
          <w:marLeft w:val="0"/>
          <w:marRight w:val="0"/>
          <w:marTop w:val="0"/>
          <w:marBottom w:val="0"/>
          <w:divBdr>
            <w:top w:val="none" w:sz="0" w:space="0" w:color="auto"/>
            <w:left w:val="none" w:sz="0" w:space="0" w:color="auto"/>
            <w:bottom w:val="none" w:sz="0" w:space="0" w:color="auto"/>
            <w:right w:val="none" w:sz="0" w:space="0" w:color="auto"/>
          </w:divBdr>
        </w:div>
        <w:div w:id="1979802004">
          <w:marLeft w:val="0"/>
          <w:marRight w:val="0"/>
          <w:marTop w:val="0"/>
          <w:marBottom w:val="0"/>
          <w:divBdr>
            <w:top w:val="none" w:sz="0" w:space="0" w:color="auto"/>
            <w:left w:val="none" w:sz="0" w:space="0" w:color="auto"/>
            <w:bottom w:val="none" w:sz="0" w:space="0" w:color="auto"/>
            <w:right w:val="none" w:sz="0" w:space="0" w:color="auto"/>
          </w:divBdr>
          <w:divsChild>
            <w:div w:id="814570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8827413">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5709171">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374159538">
      <w:bodyDiv w:val="1"/>
      <w:marLeft w:val="0"/>
      <w:marRight w:val="0"/>
      <w:marTop w:val="0"/>
      <w:marBottom w:val="0"/>
      <w:divBdr>
        <w:top w:val="none" w:sz="0" w:space="0" w:color="auto"/>
        <w:left w:val="none" w:sz="0" w:space="0" w:color="auto"/>
        <w:bottom w:val="none" w:sz="0" w:space="0" w:color="auto"/>
        <w:right w:val="none" w:sz="0" w:space="0" w:color="auto"/>
      </w:divBdr>
    </w:div>
    <w:div w:id="1382708813">
      <w:bodyDiv w:val="1"/>
      <w:marLeft w:val="0"/>
      <w:marRight w:val="0"/>
      <w:marTop w:val="0"/>
      <w:marBottom w:val="0"/>
      <w:divBdr>
        <w:top w:val="none" w:sz="0" w:space="0" w:color="auto"/>
        <w:left w:val="none" w:sz="0" w:space="0" w:color="auto"/>
        <w:bottom w:val="none" w:sz="0" w:space="0" w:color="auto"/>
        <w:right w:val="none" w:sz="0" w:space="0" w:color="auto"/>
      </w:divBdr>
    </w:div>
    <w:div w:id="1385331195">
      <w:bodyDiv w:val="1"/>
      <w:marLeft w:val="0"/>
      <w:marRight w:val="0"/>
      <w:marTop w:val="0"/>
      <w:marBottom w:val="0"/>
      <w:divBdr>
        <w:top w:val="none" w:sz="0" w:space="0" w:color="auto"/>
        <w:left w:val="none" w:sz="0" w:space="0" w:color="auto"/>
        <w:bottom w:val="none" w:sz="0" w:space="0" w:color="auto"/>
        <w:right w:val="none" w:sz="0" w:space="0" w:color="auto"/>
      </w:divBdr>
    </w:div>
    <w:div w:id="1386559785">
      <w:bodyDiv w:val="1"/>
      <w:marLeft w:val="0"/>
      <w:marRight w:val="0"/>
      <w:marTop w:val="0"/>
      <w:marBottom w:val="0"/>
      <w:divBdr>
        <w:top w:val="none" w:sz="0" w:space="0" w:color="auto"/>
        <w:left w:val="none" w:sz="0" w:space="0" w:color="auto"/>
        <w:bottom w:val="none" w:sz="0" w:space="0" w:color="auto"/>
        <w:right w:val="none" w:sz="0" w:space="0" w:color="auto"/>
      </w:divBdr>
    </w:div>
    <w:div w:id="1387948589">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202519">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3496502">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9936">
          <w:marLeft w:val="0"/>
          <w:marRight w:val="0"/>
          <w:marTop w:val="100"/>
          <w:marBottom w:val="0"/>
          <w:divBdr>
            <w:top w:val="none" w:sz="0" w:space="0" w:color="auto"/>
            <w:left w:val="none" w:sz="0" w:space="0" w:color="auto"/>
            <w:bottom w:val="none" w:sz="0" w:space="0" w:color="auto"/>
            <w:right w:val="none" w:sz="0" w:space="0" w:color="auto"/>
          </w:divBdr>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25280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68670785">
      <w:bodyDiv w:val="1"/>
      <w:marLeft w:val="0"/>
      <w:marRight w:val="0"/>
      <w:marTop w:val="0"/>
      <w:marBottom w:val="0"/>
      <w:divBdr>
        <w:top w:val="none" w:sz="0" w:space="0" w:color="auto"/>
        <w:left w:val="none" w:sz="0" w:space="0" w:color="auto"/>
        <w:bottom w:val="none" w:sz="0" w:space="0" w:color="auto"/>
        <w:right w:val="none" w:sz="0" w:space="0" w:color="auto"/>
      </w:divBdr>
      <w:divsChild>
        <w:div w:id="698504917">
          <w:marLeft w:val="0"/>
          <w:marRight w:val="0"/>
          <w:marTop w:val="0"/>
          <w:marBottom w:val="0"/>
          <w:divBdr>
            <w:top w:val="none" w:sz="0" w:space="0" w:color="auto"/>
            <w:left w:val="none" w:sz="0" w:space="0" w:color="auto"/>
            <w:bottom w:val="none" w:sz="0" w:space="0" w:color="auto"/>
            <w:right w:val="none" w:sz="0" w:space="0" w:color="auto"/>
          </w:divBdr>
        </w:div>
        <w:div w:id="1180466800">
          <w:marLeft w:val="0"/>
          <w:marRight w:val="0"/>
          <w:marTop w:val="0"/>
          <w:marBottom w:val="0"/>
          <w:divBdr>
            <w:top w:val="none" w:sz="0" w:space="0" w:color="auto"/>
            <w:left w:val="none" w:sz="0" w:space="0" w:color="auto"/>
            <w:bottom w:val="none" w:sz="0" w:space="0" w:color="auto"/>
            <w:right w:val="none" w:sz="0" w:space="0" w:color="auto"/>
          </w:divBdr>
          <w:divsChild>
            <w:div w:id="747076301">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951207308">
                      <w:marLeft w:val="-600"/>
                      <w:marRight w:val="0"/>
                      <w:marTop w:val="600"/>
                      <w:marBottom w:val="0"/>
                      <w:divBdr>
                        <w:top w:val="none" w:sz="0" w:space="0" w:color="auto"/>
                        <w:left w:val="none" w:sz="0" w:space="0" w:color="auto"/>
                        <w:bottom w:val="none" w:sz="0" w:space="0" w:color="auto"/>
                        <w:right w:val="none" w:sz="0" w:space="0" w:color="auto"/>
                      </w:divBdr>
                      <w:divsChild>
                        <w:div w:id="972783576">
                          <w:marLeft w:val="0"/>
                          <w:marRight w:val="0"/>
                          <w:marTop w:val="0"/>
                          <w:marBottom w:val="0"/>
                          <w:divBdr>
                            <w:top w:val="none" w:sz="0" w:space="0" w:color="auto"/>
                            <w:left w:val="none" w:sz="0" w:space="0" w:color="auto"/>
                            <w:bottom w:val="none" w:sz="0" w:space="0" w:color="auto"/>
                            <w:right w:val="none" w:sz="0" w:space="0" w:color="auto"/>
                          </w:divBdr>
                          <w:divsChild>
                            <w:div w:id="511915519">
                              <w:marLeft w:val="0"/>
                              <w:marRight w:val="0"/>
                              <w:marTop w:val="0"/>
                              <w:marBottom w:val="0"/>
                              <w:divBdr>
                                <w:top w:val="none" w:sz="0" w:space="0" w:color="auto"/>
                                <w:left w:val="none" w:sz="0" w:space="0" w:color="auto"/>
                                <w:bottom w:val="none" w:sz="0" w:space="0" w:color="auto"/>
                                <w:right w:val="none" w:sz="0" w:space="0" w:color="auto"/>
                              </w:divBdr>
                            </w:div>
                            <w:div w:id="747845273">
                              <w:marLeft w:val="0"/>
                              <w:marRight w:val="0"/>
                              <w:marTop w:val="0"/>
                              <w:marBottom w:val="0"/>
                              <w:divBdr>
                                <w:top w:val="none" w:sz="0" w:space="0" w:color="auto"/>
                                <w:left w:val="none" w:sz="0" w:space="0" w:color="auto"/>
                                <w:bottom w:val="none" w:sz="0" w:space="0" w:color="auto"/>
                                <w:right w:val="none" w:sz="0" w:space="0" w:color="auto"/>
                              </w:divBdr>
                            </w:div>
                            <w:div w:id="889343921">
                              <w:marLeft w:val="0"/>
                              <w:marRight w:val="0"/>
                              <w:marTop w:val="0"/>
                              <w:marBottom w:val="0"/>
                              <w:divBdr>
                                <w:top w:val="none" w:sz="0" w:space="0" w:color="auto"/>
                                <w:left w:val="none" w:sz="0" w:space="0" w:color="auto"/>
                                <w:bottom w:val="none" w:sz="0" w:space="0" w:color="auto"/>
                                <w:right w:val="none" w:sz="0" w:space="0" w:color="auto"/>
                              </w:divBdr>
                            </w:div>
                            <w:div w:id="1289122981">
                              <w:marLeft w:val="0"/>
                              <w:marRight w:val="0"/>
                              <w:marTop w:val="0"/>
                              <w:marBottom w:val="0"/>
                              <w:divBdr>
                                <w:top w:val="none" w:sz="0" w:space="0" w:color="auto"/>
                                <w:left w:val="none" w:sz="0" w:space="0" w:color="auto"/>
                                <w:bottom w:val="none" w:sz="0" w:space="0" w:color="auto"/>
                                <w:right w:val="none" w:sz="0" w:space="0" w:color="auto"/>
                              </w:divBdr>
                            </w:div>
                            <w:div w:id="1700084685">
                              <w:marLeft w:val="0"/>
                              <w:marRight w:val="0"/>
                              <w:marTop w:val="0"/>
                              <w:marBottom w:val="0"/>
                              <w:divBdr>
                                <w:top w:val="none" w:sz="0" w:space="0" w:color="auto"/>
                                <w:left w:val="none" w:sz="0" w:space="0" w:color="auto"/>
                                <w:bottom w:val="none" w:sz="0" w:space="0" w:color="auto"/>
                                <w:right w:val="none" w:sz="0" w:space="0" w:color="auto"/>
                              </w:divBdr>
                            </w:div>
                          </w:divsChild>
                        </w:div>
                        <w:div w:id="1306278003">
                          <w:marLeft w:val="0"/>
                          <w:marRight w:val="0"/>
                          <w:marTop w:val="0"/>
                          <w:marBottom w:val="0"/>
                          <w:divBdr>
                            <w:top w:val="none" w:sz="0" w:space="0" w:color="auto"/>
                            <w:left w:val="none" w:sz="0" w:space="0" w:color="auto"/>
                            <w:bottom w:val="none" w:sz="0" w:space="0" w:color="auto"/>
                            <w:right w:val="none" w:sz="0" w:space="0" w:color="auto"/>
                          </w:divBdr>
                          <w:divsChild>
                            <w:div w:id="1316691225">
                              <w:marLeft w:val="0"/>
                              <w:marRight w:val="0"/>
                              <w:marTop w:val="0"/>
                              <w:marBottom w:val="0"/>
                              <w:divBdr>
                                <w:top w:val="none" w:sz="0" w:space="0" w:color="auto"/>
                                <w:left w:val="none" w:sz="0" w:space="0" w:color="auto"/>
                                <w:bottom w:val="none" w:sz="0" w:space="0" w:color="auto"/>
                                <w:right w:val="none" w:sz="0" w:space="0" w:color="auto"/>
                              </w:divBdr>
                            </w:div>
                            <w:div w:id="1365986288">
                              <w:marLeft w:val="0"/>
                              <w:marRight w:val="0"/>
                              <w:marTop w:val="0"/>
                              <w:marBottom w:val="0"/>
                              <w:divBdr>
                                <w:top w:val="none" w:sz="0" w:space="0" w:color="auto"/>
                                <w:left w:val="none" w:sz="0" w:space="0" w:color="auto"/>
                                <w:bottom w:val="none" w:sz="0" w:space="0" w:color="auto"/>
                                <w:right w:val="none" w:sz="0" w:space="0" w:color="auto"/>
                              </w:divBdr>
                            </w:div>
                            <w:div w:id="1585065609">
                              <w:marLeft w:val="0"/>
                              <w:marRight w:val="0"/>
                              <w:marTop w:val="0"/>
                              <w:marBottom w:val="0"/>
                              <w:divBdr>
                                <w:top w:val="none" w:sz="0" w:space="0" w:color="auto"/>
                                <w:left w:val="none" w:sz="0" w:space="0" w:color="auto"/>
                                <w:bottom w:val="none" w:sz="0" w:space="0" w:color="auto"/>
                                <w:right w:val="none" w:sz="0" w:space="0" w:color="auto"/>
                              </w:divBdr>
                            </w:div>
                            <w:div w:id="1589534859">
                              <w:marLeft w:val="0"/>
                              <w:marRight w:val="0"/>
                              <w:marTop w:val="0"/>
                              <w:marBottom w:val="0"/>
                              <w:divBdr>
                                <w:top w:val="none" w:sz="0" w:space="0" w:color="auto"/>
                                <w:left w:val="none" w:sz="0" w:space="0" w:color="auto"/>
                                <w:bottom w:val="none" w:sz="0" w:space="0" w:color="auto"/>
                                <w:right w:val="none" w:sz="0" w:space="0" w:color="auto"/>
                              </w:divBdr>
                            </w:div>
                          </w:divsChild>
                        </w:div>
                        <w:div w:id="1345595534">
                          <w:marLeft w:val="0"/>
                          <w:marRight w:val="0"/>
                          <w:marTop w:val="0"/>
                          <w:marBottom w:val="0"/>
                          <w:divBdr>
                            <w:top w:val="none" w:sz="0" w:space="0" w:color="auto"/>
                            <w:left w:val="none" w:sz="0" w:space="0" w:color="auto"/>
                            <w:bottom w:val="none" w:sz="0" w:space="0" w:color="auto"/>
                            <w:right w:val="none" w:sz="0" w:space="0" w:color="auto"/>
                          </w:divBdr>
                          <w:divsChild>
                            <w:div w:id="150415706">
                              <w:marLeft w:val="0"/>
                              <w:marRight w:val="0"/>
                              <w:marTop w:val="0"/>
                              <w:marBottom w:val="300"/>
                              <w:divBdr>
                                <w:top w:val="none" w:sz="0" w:space="0" w:color="auto"/>
                                <w:left w:val="none" w:sz="0" w:space="0" w:color="auto"/>
                                <w:bottom w:val="none" w:sz="0" w:space="0" w:color="auto"/>
                                <w:right w:val="none" w:sz="0" w:space="0" w:color="auto"/>
                              </w:divBdr>
                            </w:div>
                            <w:div w:id="2032484495">
                              <w:marLeft w:val="0"/>
                              <w:marRight w:val="0"/>
                              <w:marTop w:val="300"/>
                              <w:marBottom w:val="0"/>
                              <w:divBdr>
                                <w:top w:val="none" w:sz="0" w:space="0" w:color="auto"/>
                                <w:left w:val="none" w:sz="0" w:space="0" w:color="auto"/>
                                <w:bottom w:val="none" w:sz="0" w:space="0" w:color="auto"/>
                                <w:right w:val="none" w:sz="0" w:space="0" w:color="auto"/>
                              </w:divBdr>
                            </w:div>
                          </w:divsChild>
                        </w:div>
                        <w:div w:id="18535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462">
              <w:marLeft w:val="0"/>
              <w:marRight w:val="0"/>
              <w:marTop w:val="0"/>
              <w:marBottom w:val="0"/>
              <w:divBdr>
                <w:top w:val="none" w:sz="0" w:space="0" w:color="auto"/>
                <w:left w:val="none" w:sz="0" w:space="0" w:color="auto"/>
                <w:bottom w:val="none" w:sz="0" w:space="0" w:color="auto"/>
                <w:right w:val="none" w:sz="0" w:space="0" w:color="auto"/>
              </w:divBdr>
              <w:divsChild>
                <w:div w:id="199436592">
                  <w:marLeft w:val="0"/>
                  <w:marRight w:val="0"/>
                  <w:marTop w:val="0"/>
                  <w:marBottom w:val="0"/>
                  <w:divBdr>
                    <w:top w:val="none" w:sz="0" w:space="0" w:color="auto"/>
                    <w:left w:val="none" w:sz="0" w:space="0" w:color="auto"/>
                    <w:bottom w:val="none" w:sz="0" w:space="0" w:color="auto"/>
                    <w:right w:val="none" w:sz="0" w:space="0" w:color="auto"/>
                  </w:divBdr>
                  <w:divsChild>
                    <w:div w:id="1353609858">
                      <w:marLeft w:val="0"/>
                      <w:marRight w:val="0"/>
                      <w:marTop w:val="0"/>
                      <w:marBottom w:val="0"/>
                      <w:divBdr>
                        <w:top w:val="none" w:sz="0" w:space="0" w:color="auto"/>
                        <w:left w:val="none" w:sz="0" w:space="0" w:color="auto"/>
                        <w:bottom w:val="none" w:sz="0" w:space="0" w:color="auto"/>
                        <w:right w:val="none" w:sz="0" w:space="0" w:color="auto"/>
                      </w:divBdr>
                      <w:divsChild>
                        <w:div w:id="1918323265">
                          <w:marLeft w:val="0"/>
                          <w:marRight w:val="0"/>
                          <w:marTop w:val="0"/>
                          <w:marBottom w:val="0"/>
                          <w:divBdr>
                            <w:top w:val="none" w:sz="0" w:space="0" w:color="auto"/>
                            <w:left w:val="none" w:sz="0" w:space="0" w:color="auto"/>
                            <w:bottom w:val="none" w:sz="0" w:space="0" w:color="auto"/>
                            <w:right w:val="none" w:sz="0" w:space="0" w:color="auto"/>
                          </w:divBdr>
                          <w:divsChild>
                            <w:div w:id="63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930">
              <w:marLeft w:val="0"/>
              <w:marRight w:val="0"/>
              <w:marTop w:val="0"/>
              <w:marBottom w:val="0"/>
              <w:divBdr>
                <w:top w:val="none" w:sz="0" w:space="0" w:color="auto"/>
                <w:left w:val="none" w:sz="0" w:space="0" w:color="auto"/>
                <w:bottom w:val="none" w:sz="0" w:space="0" w:color="auto"/>
                <w:right w:val="none" w:sz="0" w:space="0" w:color="auto"/>
              </w:divBdr>
              <w:divsChild>
                <w:div w:id="940912825">
                  <w:marLeft w:val="0"/>
                  <w:marRight w:val="0"/>
                  <w:marTop w:val="0"/>
                  <w:marBottom w:val="0"/>
                  <w:divBdr>
                    <w:top w:val="none" w:sz="0" w:space="0" w:color="auto"/>
                    <w:left w:val="none" w:sz="0" w:space="0" w:color="auto"/>
                    <w:bottom w:val="none" w:sz="0" w:space="0" w:color="auto"/>
                    <w:right w:val="none" w:sz="0" w:space="0" w:color="auto"/>
                  </w:divBdr>
                  <w:divsChild>
                    <w:div w:id="1633438926">
                      <w:marLeft w:val="-450"/>
                      <w:marRight w:val="0"/>
                      <w:marTop w:val="0"/>
                      <w:marBottom w:val="0"/>
                      <w:divBdr>
                        <w:top w:val="none" w:sz="0" w:space="0" w:color="auto"/>
                        <w:left w:val="none" w:sz="0" w:space="0" w:color="auto"/>
                        <w:bottom w:val="none" w:sz="0" w:space="0" w:color="auto"/>
                        <w:right w:val="none" w:sz="0" w:space="0" w:color="auto"/>
                      </w:divBdr>
                      <w:divsChild>
                        <w:div w:id="1045787248">
                          <w:marLeft w:val="0"/>
                          <w:marRight w:val="0"/>
                          <w:marTop w:val="0"/>
                          <w:marBottom w:val="0"/>
                          <w:divBdr>
                            <w:top w:val="none" w:sz="0" w:space="0" w:color="auto"/>
                            <w:left w:val="none" w:sz="0" w:space="0" w:color="auto"/>
                            <w:bottom w:val="none" w:sz="0" w:space="0" w:color="auto"/>
                            <w:right w:val="none" w:sz="0" w:space="0" w:color="auto"/>
                          </w:divBdr>
                          <w:divsChild>
                            <w:div w:id="2112233976">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300"/>
                                  <w:divBdr>
                                    <w:top w:val="single" w:sz="6" w:space="0" w:color="EEEEEE"/>
                                    <w:left w:val="single" w:sz="6" w:space="0" w:color="EEEEEE"/>
                                    <w:bottom w:val="single" w:sz="6" w:space="0" w:color="EEEEEE"/>
                                    <w:right w:val="single" w:sz="6" w:space="0" w:color="EEEEEE"/>
                                  </w:divBdr>
                                  <w:divsChild>
                                    <w:div w:id="1036463386">
                                      <w:marLeft w:val="-1200"/>
                                      <w:marRight w:val="0"/>
                                      <w:marTop w:val="0"/>
                                      <w:marBottom w:val="0"/>
                                      <w:divBdr>
                                        <w:top w:val="none" w:sz="0" w:space="0" w:color="auto"/>
                                        <w:left w:val="none" w:sz="0" w:space="0" w:color="auto"/>
                                        <w:bottom w:val="none" w:sz="0" w:space="0" w:color="auto"/>
                                        <w:right w:val="none" w:sz="0" w:space="0" w:color="auto"/>
                                      </w:divBdr>
                                      <w:divsChild>
                                        <w:div w:id="492842165">
                                          <w:marLeft w:val="0"/>
                                          <w:marRight w:val="0"/>
                                          <w:marTop w:val="0"/>
                                          <w:marBottom w:val="0"/>
                                          <w:divBdr>
                                            <w:top w:val="none" w:sz="0" w:space="0" w:color="auto"/>
                                            <w:left w:val="none" w:sz="0" w:space="0" w:color="auto"/>
                                            <w:bottom w:val="none" w:sz="0" w:space="0" w:color="auto"/>
                                            <w:right w:val="none" w:sz="0" w:space="0" w:color="auto"/>
                                          </w:divBdr>
                                          <w:divsChild>
                                            <w:div w:id="325741540">
                                              <w:marLeft w:val="0"/>
                                              <w:marRight w:val="0"/>
                                              <w:marTop w:val="0"/>
                                              <w:marBottom w:val="0"/>
                                              <w:divBdr>
                                                <w:top w:val="none" w:sz="0" w:space="0" w:color="auto"/>
                                                <w:left w:val="none" w:sz="0" w:space="0" w:color="auto"/>
                                                <w:bottom w:val="none" w:sz="0" w:space="0" w:color="auto"/>
                                                <w:right w:val="none" w:sz="0" w:space="0" w:color="auto"/>
                                              </w:divBdr>
                                            </w:div>
                                          </w:divsChild>
                                        </w:div>
                                        <w:div w:id="823936879">
                                          <w:marLeft w:val="0"/>
                                          <w:marRight w:val="0"/>
                                          <w:marTop w:val="450"/>
                                          <w:marBottom w:val="0"/>
                                          <w:divBdr>
                                            <w:top w:val="none" w:sz="0" w:space="0" w:color="auto"/>
                                            <w:left w:val="none" w:sz="0" w:space="0" w:color="auto"/>
                                            <w:bottom w:val="none" w:sz="0" w:space="0" w:color="auto"/>
                                            <w:right w:val="none" w:sz="0" w:space="0" w:color="auto"/>
                                          </w:divBdr>
                                          <w:divsChild>
                                            <w:div w:id="1992950144">
                                              <w:marLeft w:val="0"/>
                                              <w:marRight w:val="0"/>
                                              <w:marTop w:val="0"/>
                                              <w:marBottom w:val="0"/>
                                              <w:divBdr>
                                                <w:top w:val="none" w:sz="0" w:space="0" w:color="auto"/>
                                                <w:left w:val="none" w:sz="0" w:space="0" w:color="auto"/>
                                                <w:bottom w:val="none" w:sz="0" w:space="0" w:color="auto"/>
                                                <w:right w:val="none" w:sz="0" w:space="0" w:color="auto"/>
                                              </w:divBdr>
                                            </w:div>
                                          </w:divsChild>
                                        </w:div>
                                        <w:div w:id="1204445062">
                                          <w:marLeft w:val="0"/>
                                          <w:marRight w:val="0"/>
                                          <w:marTop w:val="450"/>
                                          <w:marBottom w:val="0"/>
                                          <w:divBdr>
                                            <w:top w:val="none" w:sz="0" w:space="0" w:color="auto"/>
                                            <w:left w:val="none" w:sz="0" w:space="0" w:color="auto"/>
                                            <w:bottom w:val="none" w:sz="0" w:space="0" w:color="auto"/>
                                            <w:right w:val="none" w:sz="0" w:space="0" w:color="auto"/>
                                          </w:divBdr>
                                          <w:divsChild>
                                            <w:div w:id="2056614300">
                                              <w:marLeft w:val="0"/>
                                              <w:marRight w:val="0"/>
                                              <w:marTop w:val="0"/>
                                              <w:marBottom w:val="0"/>
                                              <w:divBdr>
                                                <w:top w:val="none" w:sz="0" w:space="0" w:color="auto"/>
                                                <w:left w:val="none" w:sz="0" w:space="0" w:color="auto"/>
                                                <w:bottom w:val="none" w:sz="0" w:space="0" w:color="auto"/>
                                                <w:right w:val="none" w:sz="0" w:space="0" w:color="auto"/>
                                              </w:divBdr>
                                            </w:div>
                                          </w:divsChild>
                                        </w:div>
                                        <w:div w:id="1227259602">
                                          <w:marLeft w:val="0"/>
                                          <w:marRight w:val="0"/>
                                          <w:marTop w:val="450"/>
                                          <w:marBottom w:val="0"/>
                                          <w:divBdr>
                                            <w:top w:val="none" w:sz="0" w:space="0" w:color="auto"/>
                                            <w:left w:val="none" w:sz="0" w:space="0" w:color="auto"/>
                                            <w:bottom w:val="none" w:sz="0" w:space="0" w:color="auto"/>
                                            <w:right w:val="none" w:sz="0" w:space="0" w:color="auto"/>
                                          </w:divBdr>
                                          <w:divsChild>
                                            <w:div w:id="874390909">
                                              <w:marLeft w:val="0"/>
                                              <w:marRight w:val="0"/>
                                              <w:marTop w:val="0"/>
                                              <w:marBottom w:val="0"/>
                                              <w:divBdr>
                                                <w:top w:val="none" w:sz="0" w:space="0" w:color="auto"/>
                                                <w:left w:val="none" w:sz="0" w:space="0" w:color="auto"/>
                                                <w:bottom w:val="none" w:sz="0" w:space="0" w:color="auto"/>
                                                <w:right w:val="none" w:sz="0" w:space="0" w:color="auto"/>
                                              </w:divBdr>
                                            </w:div>
                                          </w:divsChild>
                                        </w:div>
                                        <w:div w:id="1668898224">
                                          <w:marLeft w:val="0"/>
                                          <w:marRight w:val="0"/>
                                          <w:marTop w:val="450"/>
                                          <w:marBottom w:val="0"/>
                                          <w:divBdr>
                                            <w:top w:val="none" w:sz="0" w:space="0" w:color="auto"/>
                                            <w:left w:val="none" w:sz="0" w:space="0" w:color="auto"/>
                                            <w:bottom w:val="none" w:sz="0" w:space="0" w:color="auto"/>
                                            <w:right w:val="none" w:sz="0" w:space="0" w:color="auto"/>
                                          </w:divBdr>
                                          <w:divsChild>
                                            <w:div w:id="952639377">
                                              <w:marLeft w:val="0"/>
                                              <w:marRight w:val="0"/>
                                              <w:marTop w:val="0"/>
                                              <w:marBottom w:val="0"/>
                                              <w:divBdr>
                                                <w:top w:val="none" w:sz="0" w:space="0" w:color="auto"/>
                                                <w:left w:val="none" w:sz="0" w:space="0" w:color="auto"/>
                                                <w:bottom w:val="none" w:sz="0" w:space="0" w:color="auto"/>
                                                <w:right w:val="none" w:sz="0" w:space="0" w:color="auto"/>
                                              </w:divBdr>
                                            </w:div>
                                          </w:divsChild>
                                        </w:div>
                                        <w:div w:id="1672831032">
                                          <w:marLeft w:val="0"/>
                                          <w:marRight w:val="0"/>
                                          <w:marTop w:val="450"/>
                                          <w:marBottom w:val="0"/>
                                          <w:divBdr>
                                            <w:top w:val="none" w:sz="0" w:space="0" w:color="auto"/>
                                            <w:left w:val="none" w:sz="0" w:space="0" w:color="auto"/>
                                            <w:bottom w:val="none" w:sz="0" w:space="0" w:color="auto"/>
                                            <w:right w:val="none" w:sz="0" w:space="0" w:color="auto"/>
                                          </w:divBdr>
                                          <w:divsChild>
                                            <w:div w:id="1527013815">
                                              <w:marLeft w:val="0"/>
                                              <w:marRight w:val="0"/>
                                              <w:marTop w:val="0"/>
                                              <w:marBottom w:val="0"/>
                                              <w:divBdr>
                                                <w:top w:val="none" w:sz="0" w:space="0" w:color="auto"/>
                                                <w:left w:val="none" w:sz="0" w:space="0" w:color="auto"/>
                                                <w:bottom w:val="none" w:sz="0" w:space="0" w:color="auto"/>
                                                <w:right w:val="none" w:sz="0" w:space="0" w:color="auto"/>
                                              </w:divBdr>
                                            </w:div>
                                          </w:divsChild>
                                        </w:div>
                                        <w:div w:id="2075158695">
                                          <w:marLeft w:val="0"/>
                                          <w:marRight w:val="0"/>
                                          <w:marTop w:val="450"/>
                                          <w:marBottom w:val="0"/>
                                          <w:divBdr>
                                            <w:top w:val="none" w:sz="0" w:space="0" w:color="auto"/>
                                            <w:left w:val="none" w:sz="0" w:space="0" w:color="auto"/>
                                            <w:bottom w:val="none" w:sz="0" w:space="0" w:color="auto"/>
                                            <w:right w:val="none" w:sz="0" w:space="0" w:color="auto"/>
                                          </w:divBdr>
                                          <w:divsChild>
                                            <w:div w:id="1790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28268">
                          <w:marLeft w:val="0"/>
                          <w:marRight w:val="0"/>
                          <w:marTop w:val="0"/>
                          <w:marBottom w:val="0"/>
                          <w:divBdr>
                            <w:top w:val="none" w:sz="0" w:space="0" w:color="auto"/>
                            <w:left w:val="none" w:sz="0" w:space="0" w:color="auto"/>
                            <w:bottom w:val="none" w:sz="0" w:space="0" w:color="auto"/>
                            <w:right w:val="none" w:sz="0" w:space="0" w:color="auto"/>
                          </w:divBdr>
                          <w:divsChild>
                            <w:div w:id="128135013">
                              <w:marLeft w:val="0"/>
                              <w:marRight w:val="0"/>
                              <w:marTop w:val="0"/>
                              <w:marBottom w:val="0"/>
                              <w:divBdr>
                                <w:top w:val="none" w:sz="0" w:space="0" w:color="auto"/>
                                <w:left w:val="none" w:sz="0" w:space="0" w:color="auto"/>
                                <w:bottom w:val="none" w:sz="0" w:space="0" w:color="auto"/>
                                <w:right w:val="none" w:sz="0" w:space="0" w:color="auto"/>
                              </w:divBdr>
                              <w:divsChild>
                                <w:div w:id="1132670289">
                                  <w:marLeft w:val="0"/>
                                  <w:marRight w:val="0"/>
                                  <w:marTop w:val="0"/>
                                  <w:marBottom w:val="0"/>
                                  <w:divBdr>
                                    <w:top w:val="none" w:sz="0" w:space="0" w:color="auto"/>
                                    <w:left w:val="none" w:sz="0" w:space="0" w:color="auto"/>
                                    <w:bottom w:val="none" w:sz="0" w:space="0" w:color="auto"/>
                                    <w:right w:val="none" w:sz="0" w:space="0" w:color="auto"/>
                                  </w:divBdr>
                                </w:div>
                              </w:divsChild>
                            </w:div>
                            <w:div w:id="739324293">
                              <w:marLeft w:val="0"/>
                              <w:marRight w:val="0"/>
                              <w:marTop w:val="300"/>
                              <w:marBottom w:val="0"/>
                              <w:divBdr>
                                <w:top w:val="none" w:sz="0" w:space="0" w:color="auto"/>
                                <w:left w:val="none" w:sz="0" w:space="0" w:color="auto"/>
                                <w:bottom w:val="none" w:sz="0" w:space="0" w:color="auto"/>
                                <w:right w:val="none" w:sz="0" w:space="0" w:color="auto"/>
                              </w:divBdr>
                              <w:divsChild>
                                <w:div w:id="1823739199">
                                  <w:marLeft w:val="0"/>
                                  <w:marRight w:val="0"/>
                                  <w:marTop w:val="0"/>
                                  <w:marBottom w:val="0"/>
                                  <w:divBdr>
                                    <w:top w:val="none" w:sz="0" w:space="0" w:color="auto"/>
                                    <w:left w:val="none" w:sz="0" w:space="0" w:color="auto"/>
                                    <w:bottom w:val="none" w:sz="0" w:space="0" w:color="auto"/>
                                    <w:right w:val="none" w:sz="0" w:space="0" w:color="auto"/>
                                  </w:divBdr>
                                </w:div>
                              </w:divsChild>
                            </w:div>
                            <w:div w:id="1199051286">
                              <w:marLeft w:val="0"/>
                              <w:marRight w:val="0"/>
                              <w:marTop w:val="345"/>
                              <w:marBottom w:val="0"/>
                              <w:divBdr>
                                <w:top w:val="none" w:sz="0" w:space="0" w:color="auto"/>
                                <w:left w:val="none" w:sz="0" w:space="0" w:color="auto"/>
                                <w:bottom w:val="none" w:sz="0" w:space="0" w:color="auto"/>
                                <w:right w:val="none" w:sz="0" w:space="0" w:color="auto"/>
                              </w:divBdr>
                            </w:div>
                            <w:div w:id="13793530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68193992">
                      <w:marLeft w:val="-450"/>
                      <w:marRight w:val="0"/>
                      <w:marTop w:val="225"/>
                      <w:marBottom w:val="0"/>
                      <w:divBdr>
                        <w:top w:val="none" w:sz="0" w:space="0" w:color="auto"/>
                        <w:left w:val="none" w:sz="0" w:space="0" w:color="auto"/>
                        <w:bottom w:val="none" w:sz="0" w:space="0" w:color="auto"/>
                        <w:right w:val="none" w:sz="0" w:space="0" w:color="auto"/>
                      </w:divBdr>
                      <w:divsChild>
                        <w:div w:id="2135707439">
                          <w:marLeft w:val="0"/>
                          <w:marRight w:val="0"/>
                          <w:marTop w:val="0"/>
                          <w:marBottom w:val="0"/>
                          <w:divBdr>
                            <w:top w:val="none" w:sz="0" w:space="0" w:color="auto"/>
                            <w:left w:val="none" w:sz="0" w:space="0" w:color="auto"/>
                            <w:bottom w:val="none" w:sz="0" w:space="0" w:color="auto"/>
                            <w:right w:val="none" w:sz="0" w:space="0" w:color="auto"/>
                          </w:divBdr>
                          <w:divsChild>
                            <w:div w:id="1994016980">
                              <w:marLeft w:val="0"/>
                              <w:marRight w:val="0"/>
                              <w:marTop w:val="300"/>
                              <w:marBottom w:val="0"/>
                              <w:divBdr>
                                <w:top w:val="none" w:sz="0" w:space="0" w:color="auto"/>
                                <w:left w:val="none" w:sz="0" w:space="0" w:color="auto"/>
                                <w:bottom w:val="none" w:sz="0" w:space="0" w:color="auto"/>
                                <w:right w:val="none" w:sz="0" w:space="0" w:color="auto"/>
                              </w:divBdr>
                              <w:divsChild>
                                <w:div w:id="1059791731">
                                  <w:marLeft w:val="-1200"/>
                                  <w:marRight w:val="0"/>
                                  <w:marTop w:val="0"/>
                                  <w:marBottom w:val="0"/>
                                  <w:divBdr>
                                    <w:top w:val="none" w:sz="0" w:space="0" w:color="auto"/>
                                    <w:left w:val="none" w:sz="0" w:space="0" w:color="auto"/>
                                    <w:bottom w:val="none" w:sz="0" w:space="0" w:color="auto"/>
                                    <w:right w:val="none" w:sz="0" w:space="0" w:color="auto"/>
                                  </w:divBdr>
                                  <w:divsChild>
                                    <w:div w:id="38630391">
                                      <w:marLeft w:val="0"/>
                                      <w:marRight w:val="0"/>
                                      <w:marTop w:val="600"/>
                                      <w:marBottom w:val="0"/>
                                      <w:divBdr>
                                        <w:top w:val="none" w:sz="0" w:space="0" w:color="auto"/>
                                        <w:left w:val="none" w:sz="0" w:space="0" w:color="auto"/>
                                        <w:bottom w:val="none" w:sz="0" w:space="0" w:color="auto"/>
                                        <w:right w:val="none" w:sz="0" w:space="0" w:color="auto"/>
                                      </w:divBdr>
                                      <w:divsChild>
                                        <w:div w:id="1123841993">
                                          <w:marLeft w:val="0"/>
                                          <w:marRight w:val="0"/>
                                          <w:marTop w:val="0"/>
                                          <w:marBottom w:val="0"/>
                                          <w:divBdr>
                                            <w:top w:val="none" w:sz="0" w:space="0" w:color="auto"/>
                                            <w:left w:val="none" w:sz="0" w:space="0" w:color="auto"/>
                                            <w:bottom w:val="none" w:sz="0" w:space="0" w:color="auto"/>
                                            <w:right w:val="none" w:sz="0" w:space="0" w:color="auto"/>
                                          </w:divBdr>
                                          <w:divsChild>
                                            <w:div w:id="1537235319">
                                              <w:marLeft w:val="0"/>
                                              <w:marRight w:val="0"/>
                                              <w:marTop w:val="0"/>
                                              <w:marBottom w:val="0"/>
                                              <w:divBdr>
                                                <w:top w:val="none" w:sz="0" w:space="0" w:color="auto"/>
                                                <w:left w:val="none" w:sz="0" w:space="0" w:color="auto"/>
                                                <w:bottom w:val="none" w:sz="0" w:space="0" w:color="auto"/>
                                                <w:right w:val="none" w:sz="0" w:space="0" w:color="auto"/>
                                              </w:divBdr>
                                              <w:divsChild>
                                                <w:div w:id="801121899">
                                                  <w:marLeft w:val="0"/>
                                                  <w:marRight w:val="0"/>
                                                  <w:marTop w:val="0"/>
                                                  <w:marBottom w:val="0"/>
                                                  <w:divBdr>
                                                    <w:top w:val="none" w:sz="0" w:space="0" w:color="auto"/>
                                                    <w:left w:val="none" w:sz="0" w:space="0" w:color="auto"/>
                                                    <w:bottom w:val="none" w:sz="0" w:space="0" w:color="auto"/>
                                                    <w:right w:val="none" w:sz="0" w:space="0" w:color="auto"/>
                                                  </w:divBdr>
                                                </w:div>
                                                <w:div w:id="1656956513">
                                                  <w:marLeft w:val="0"/>
                                                  <w:marRight w:val="0"/>
                                                  <w:marTop w:val="0"/>
                                                  <w:marBottom w:val="0"/>
                                                  <w:divBdr>
                                                    <w:top w:val="none" w:sz="0" w:space="0" w:color="auto"/>
                                                    <w:left w:val="none" w:sz="0" w:space="0" w:color="auto"/>
                                                    <w:bottom w:val="none" w:sz="0" w:space="0" w:color="auto"/>
                                                    <w:right w:val="none" w:sz="0" w:space="0" w:color="auto"/>
                                                  </w:divBdr>
                                                </w:div>
                                              </w:divsChild>
                                            </w:div>
                                            <w:div w:id="1891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609">
                                      <w:marLeft w:val="0"/>
                                      <w:marRight w:val="0"/>
                                      <w:marTop w:val="600"/>
                                      <w:marBottom w:val="0"/>
                                      <w:divBdr>
                                        <w:top w:val="none" w:sz="0" w:space="0" w:color="auto"/>
                                        <w:left w:val="none" w:sz="0" w:space="0" w:color="auto"/>
                                        <w:bottom w:val="none" w:sz="0" w:space="0" w:color="auto"/>
                                        <w:right w:val="none" w:sz="0" w:space="0" w:color="auto"/>
                                      </w:divBdr>
                                      <w:divsChild>
                                        <w:div w:id="1889410748">
                                          <w:marLeft w:val="0"/>
                                          <w:marRight w:val="0"/>
                                          <w:marTop w:val="0"/>
                                          <w:marBottom w:val="0"/>
                                          <w:divBdr>
                                            <w:top w:val="none" w:sz="0" w:space="0" w:color="auto"/>
                                            <w:left w:val="none" w:sz="0" w:space="0" w:color="auto"/>
                                            <w:bottom w:val="none" w:sz="0" w:space="0" w:color="auto"/>
                                            <w:right w:val="none" w:sz="0" w:space="0" w:color="auto"/>
                                          </w:divBdr>
                                          <w:divsChild>
                                            <w:div w:id="26569449">
                                              <w:marLeft w:val="0"/>
                                              <w:marRight w:val="0"/>
                                              <w:marTop w:val="0"/>
                                              <w:marBottom w:val="0"/>
                                              <w:divBdr>
                                                <w:top w:val="none" w:sz="0" w:space="0" w:color="auto"/>
                                                <w:left w:val="none" w:sz="0" w:space="0" w:color="auto"/>
                                                <w:bottom w:val="none" w:sz="0" w:space="0" w:color="auto"/>
                                                <w:right w:val="none" w:sz="0" w:space="0" w:color="auto"/>
                                              </w:divBdr>
                                            </w:div>
                                            <w:div w:id="196553197">
                                              <w:marLeft w:val="0"/>
                                              <w:marRight w:val="0"/>
                                              <w:marTop w:val="0"/>
                                              <w:marBottom w:val="0"/>
                                              <w:divBdr>
                                                <w:top w:val="none" w:sz="0" w:space="0" w:color="auto"/>
                                                <w:left w:val="none" w:sz="0" w:space="0" w:color="auto"/>
                                                <w:bottom w:val="none" w:sz="0" w:space="0" w:color="auto"/>
                                                <w:right w:val="none" w:sz="0" w:space="0" w:color="auto"/>
                                              </w:divBdr>
                                              <w:divsChild>
                                                <w:div w:id="474495174">
                                                  <w:marLeft w:val="0"/>
                                                  <w:marRight w:val="0"/>
                                                  <w:marTop w:val="0"/>
                                                  <w:marBottom w:val="0"/>
                                                  <w:divBdr>
                                                    <w:top w:val="none" w:sz="0" w:space="0" w:color="auto"/>
                                                    <w:left w:val="none" w:sz="0" w:space="0" w:color="auto"/>
                                                    <w:bottom w:val="none" w:sz="0" w:space="0" w:color="auto"/>
                                                    <w:right w:val="none" w:sz="0" w:space="0" w:color="auto"/>
                                                  </w:divBdr>
                                                </w:div>
                                                <w:div w:id="685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442">
                                      <w:marLeft w:val="0"/>
                                      <w:marRight w:val="0"/>
                                      <w:marTop w:val="0"/>
                                      <w:marBottom w:val="0"/>
                                      <w:divBdr>
                                        <w:top w:val="none" w:sz="0" w:space="0" w:color="auto"/>
                                        <w:left w:val="none" w:sz="0" w:space="0" w:color="auto"/>
                                        <w:bottom w:val="none" w:sz="0" w:space="0" w:color="auto"/>
                                        <w:right w:val="none" w:sz="0" w:space="0" w:color="auto"/>
                                      </w:divBdr>
                                      <w:divsChild>
                                        <w:div w:id="441266634">
                                          <w:marLeft w:val="0"/>
                                          <w:marRight w:val="0"/>
                                          <w:marTop w:val="0"/>
                                          <w:marBottom w:val="0"/>
                                          <w:divBdr>
                                            <w:top w:val="none" w:sz="0" w:space="0" w:color="auto"/>
                                            <w:left w:val="none" w:sz="0" w:space="0" w:color="auto"/>
                                            <w:bottom w:val="none" w:sz="0" w:space="0" w:color="auto"/>
                                            <w:right w:val="none" w:sz="0" w:space="0" w:color="auto"/>
                                          </w:divBdr>
                                          <w:divsChild>
                                            <w:div w:id="133178401">
                                              <w:marLeft w:val="0"/>
                                              <w:marRight w:val="0"/>
                                              <w:marTop w:val="0"/>
                                              <w:marBottom w:val="0"/>
                                              <w:divBdr>
                                                <w:top w:val="none" w:sz="0" w:space="0" w:color="auto"/>
                                                <w:left w:val="none" w:sz="0" w:space="0" w:color="auto"/>
                                                <w:bottom w:val="none" w:sz="0" w:space="0" w:color="auto"/>
                                                <w:right w:val="none" w:sz="0" w:space="0" w:color="auto"/>
                                              </w:divBdr>
                                              <w:divsChild>
                                                <w:div w:id="27723823">
                                                  <w:marLeft w:val="0"/>
                                                  <w:marRight w:val="0"/>
                                                  <w:marTop w:val="0"/>
                                                  <w:marBottom w:val="0"/>
                                                  <w:divBdr>
                                                    <w:top w:val="none" w:sz="0" w:space="0" w:color="auto"/>
                                                    <w:left w:val="none" w:sz="0" w:space="0" w:color="auto"/>
                                                    <w:bottom w:val="none" w:sz="0" w:space="0" w:color="auto"/>
                                                    <w:right w:val="none" w:sz="0" w:space="0" w:color="auto"/>
                                                  </w:divBdr>
                                                </w:div>
                                                <w:div w:id="276260371">
                                                  <w:marLeft w:val="0"/>
                                                  <w:marRight w:val="0"/>
                                                  <w:marTop w:val="0"/>
                                                  <w:marBottom w:val="0"/>
                                                  <w:divBdr>
                                                    <w:top w:val="none" w:sz="0" w:space="0" w:color="auto"/>
                                                    <w:left w:val="none" w:sz="0" w:space="0" w:color="auto"/>
                                                    <w:bottom w:val="none" w:sz="0" w:space="0" w:color="auto"/>
                                                    <w:right w:val="none" w:sz="0" w:space="0" w:color="auto"/>
                                                  </w:divBdr>
                                                </w:div>
                                              </w:divsChild>
                                            </w:div>
                                            <w:div w:id="109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409">
                                      <w:marLeft w:val="0"/>
                                      <w:marRight w:val="0"/>
                                      <w:marTop w:val="0"/>
                                      <w:marBottom w:val="0"/>
                                      <w:divBdr>
                                        <w:top w:val="none" w:sz="0" w:space="0" w:color="auto"/>
                                        <w:left w:val="none" w:sz="0" w:space="0" w:color="auto"/>
                                        <w:bottom w:val="none" w:sz="0" w:space="0" w:color="auto"/>
                                        <w:right w:val="none" w:sz="0" w:space="0" w:color="auto"/>
                                      </w:divBdr>
                                      <w:divsChild>
                                        <w:div w:id="1130974902">
                                          <w:marLeft w:val="0"/>
                                          <w:marRight w:val="0"/>
                                          <w:marTop w:val="0"/>
                                          <w:marBottom w:val="0"/>
                                          <w:divBdr>
                                            <w:top w:val="none" w:sz="0" w:space="0" w:color="auto"/>
                                            <w:left w:val="none" w:sz="0" w:space="0" w:color="auto"/>
                                            <w:bottom w:val="none" w:sz="0" w:space="0" w:color="auto"/>
                                            <w:right w:val="none" w:sz="0" w:space="0" w:color="auto"/>
                                          </w:divBdr>
                                          <w:divsChild>
                                            <w:div w:id="247347099">
                                              <w:marLeft w:val="0"/>
                                              <w:marRight w:val="0"/>
                                              <w:marTop w:val="0"/>
                                              <w:marBottom w:val="0"/>
                                              <w:divBdr>
                                                <w:top w:val="none" w:sz="0" w:space="0" w:color="auto"/>
                                                <w:left w:val="none" w:sz="0" w:space="0" w:color="auto"/>
                                                <w:bottom w:val="none" w:sz="0" w:space="0" w:color="auto"/>
                                                <w:right w:val="none" w:sz="0" w:space="0" w:color="auto"/>
                                              </w:divBdr>
                                              <w:divsChild>
                                                <w:div w:id="984628932">
                                                  <w:marLeft w:val="0"/>
                                                  <w:marRight w:val="0"/>
                                                  <w:marTop w:val="0"/>
                                                  <w:marBottom w:val="0"/>
                                                  <w:divBdr>
                                                    <w:top w:val="none" w:sz="0" w:space="0" w:color="auto"/>
                                                    <w:left w:val="none" w:sz="0" w:space="0" w:color="auto"/>
                                                    <w:bottom w:val="none" w:sz="0" w:space="0" w:color="auto"/>
                                                    <w:right w:val="none" w:sz="0" w:space="0" w:color="auto"/>
                                                  </w:divBdr>
                                                </w:div>
                                                <w:div w:id="1355230936">
                                                  <w:marLeft w:val="0"/>
                                                  <w:marRight w:val="0"/>
                                                  <w:marTop w:val="0"/>
                                                  <w:marBottom w:val="0"/>
                                                  <w:divBdr>
                                                    <w:top w:val="none" w:sz="0" w:space="0" w:color="auto"/>
                                                    <w:left w:val="none" w:sz="0" w:space="0" w:color="auto"/>
                                                    <w:bottom w:val="none" w:sz="0" w:space="0" w:color="auto"/>
                                                    <w:right w:val="none" w:sz="0" w:space="0" w:color="auto"/>
                                                  </w:divBdr>
                                                </w:div>
                                              </w:divsChild>
                                            </w:div>
                                            <w:div w:id="3602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696">
                                      <w:marLeft w:val="0"/>
                                      <w:marRight w:val="0"/>
                                      <w:marTop w:val="0"/>
                                      <w:marBottom w:val="0"/>
                                      <w:divBdr>
                                        <w:top w:val="none" w:sz="0" w:space="0" w:color="auto"/>
                                        <w:left w:val="none" w:sz="0" w:space="0" w:color="auto"/>
                                        <w:bottom w:val="none" w:sz="0" w:space="0" w:color="auto"/>
                                        <w:right w:val="none" w:sz="0" w:space="0" w:color="auto"/>
                                      </w:divBdr>
                                      <w:divsChild>
                                        <w:div w:id="1911959524">
                                          <w:marLeft w:val="0"/>
                                          <w:marRight w:val="0"/>
                                          <w:marTop w:val="0"/>
                                          <w:marBottom w:val="0"/>
                                          <w:divBdr>
                                            <w:top w:val="none" w:sz="0" w:space="0" w:color="auto"/>
                                            <w:left w:val="none" w:sz="0" w:space="0" w:color="auto"/>
                                            <w:bottom w:val="none" w:sz="0" w:space="0" w:color="auto"/>
                                            <w:right w:val="none" w:sz="0" w:space="0" w:color="auto"/>
                                          </w:divBdr>
                                          <w:divsChild>
                                            <w:div w:id="485171345">
                                              <w:marLeft w:val="0"/>
                                              <w:marRight w:val="0"/>
                                              <w:marTop w:val="0"/>
                                              <w:marBottom w:val="0"/>
                                              <w:divBdr>
                                                <w:top w:val="none" w:sz="0" w:space="0" w:color="auto"/>
                                                <w:left w:val="none" w:sz="0" w:space="0" w:color="auto"/>
                                                <w:bottom w:val="none" w:sz="0" w:space="0" w:color="auto"/>
                                                <w:right w:val="none" w:sz="0" w:space="0" w:color="auto"/>
                                              </w:divBdr>
                                              <w:divsChild>
                                                <w:div w:id="418912846">
                                                  <w:marLeft w:val="0"/>
                                                  <w:marRight w:val="0"/>
                                                  <w:marTop w:val="0"/>
                                                  <w:marBottom w:val="0"/>
                                                  <w:divBdr>
                                                    <w:top w:val="none" w:sz="0" w:space="0" w:color="auto"/>
                                                    <w:left w:val="none" w:sz="0" w:space="0" w:color="auto"/>
                                                    <w:bottom w:val="none" w:sz="0" w:space="0" w:color="auto"/>
                                                    <w:right w:val="none" w:sz="0" w:space="0" w:color="auto"/>
                                                  </w:divBdr>
                                                </w:div>
                                                <w:div w:id="808933476">
                                                  <w:marLeft w:val="0"/>
                                                  <w:marRight w:val="0"/>
                                                  <w:marTop w:val="0"/>
                                                  <w:marBottom w:val="0"/>
                                                  <w:divBdr>
                                                    <w:top w:val="none" w:sz="0" w:space="0" w:color="auto"/>
                                                    <w:left w:val="none" w:sz="0" w:space="0" w:color="auto"/>
                                                    <w:bottom w:val="none" w:sz="0" w:space="0" w:color="auto"/>
                                                    <w:right w:val="none" w:sz="0" w:space="0" w:color="auto"/>
                                                  </w:divBdr>
                                                </w:div>
                                              </w:divsChild>
                                            </w:div>
                                            <w:div w:id="2122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539">
                                      <w:marLeft w:val="0"/>
                                      <w:marRight w:val="0"/>
                                      <w:marTop w:val="60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8071704">
                                              <w:marLeft w:val="0"/>
                                              <w:marRight w:val="0"/>
                                              <w:marTop w:val="0"/>
                                              <w:marBottom w:val="0"/>
                                              <w:divBdr>
                                                <w:top w:val="none" w:sz="0" w:space="0" w:color="auto"/>
                                                <w:left w:val="none" w:sz="0" w:space="0" w:color="auto"/>
                                                <w:bottom w:val="none" w:sz="0" w:space="0" w:color="auto"/>
                                                <w:right w:val="none" w:sz="0" w:space="0" w:color="auto"/>
                                              </w:divBdr>
                                              <w:divsChild>
                                                <w:div w:id="164782692">
                                                  <w:marLeft w:val="0"/>
                                                  <w:marRight w:val="0"/>
                                                  <w:marTop w:val="0"/>
                                                  <w:marBottom w:val="0"/>
                                                  <w:divBdr>
                                                    <w:top w:val="none" w:sz="0" w:space="0" w:color="auto"/>
                                                    <w:left w:val="none" w:sz="0" w:space="0" w:color="auto"/>
                                                    <w:bottom w:val="none" w:sz="0" w:space="0" w:color="auto"/>
                                                    <w:right w:val="none" w:sz="0" w:space="0" w:color="auto"/>
                                                  </w:divBdr>
                                                </w:div>
                                                <w:div w:id="1235312303">
                                                  <w:marLeft w:val="0"/>
                                                  <w:marRight w:val="0"/>
                                                  <w:marTop w:val="0"/>
                                                  <w:marBottom w:val="0"/>
                                                  <w:divBdr>
                                                    <w:top w:val="none" w:sz="0" w:space="0" w:color="auto"/>
                                                    <w:left w:val="none" w:sz="0" w:space="0" w:color="auto"/>
                                                    <w:bottom w:val="none" w:sz="0" w:space="0" w:color="auto"/>
                                                    <w:right w:val="none" w:sz="0" w:space="0" w:color="auto"/>
                                                  </w:divBdr>
                                                </w:div>
                                              </w:divsChild>
                                            </w:div>
                                            <w:div w:id="11870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828">
              <w:marLeft w:val="0"/>
              <w:marRight w:val="0"/>
              <w:marTop w:val="0"/>
              <w:marBottom w:val="0"/>
              <w:divBdr>
                <w:top w:val="none" w:sz="0" w:space="0" w:color="auto"/>
                <w:left w:val="none" w:sz="0" w:space="0" w:color="auto"/>
                <w:bottom w:val="none" w:sz="0" w:space="0" w:color="auto"/>
                <w:right w:val="none" w:sz="0" w:space="0" w:color="auto"/>
              </w:divBdr>
              <w:divsChild>
                <w:div w:id="634943980">
                  <w:marLeft w:val="0"/>
                  <w:marRight w:val="0"/>
                  <w:marTop w:val="0"/>
                  <w:marBottom w:val="0"/>
                  <w:divBdr>
                    <w:top w:val="none" w:sz="0" w:space="0" w:color="auto"/>
                    <w:left w:val="none" w:sz="0" w:space="0" w:color="auto"/>
                    <w:bottom w:val="none" w:sz="0" w:space="0" w:color="auto"/>
                    <w:right w:val="none" w:sz="0" w:space="0" w:color="auto"/>
                  </w:divBdr>
                  <w:divsChild>
                    <w:div w:id="688218160">
                      <w:marLeft w:val="-600"/>
                      <w:marRight w:val="0"/>
                      <w:marTop w:val="0"/>
                      <w:marBottom w:val="0"/>
                      <w:divBdr>
                        <w:top w:val="none" w:sz="0" w:space="0" w:color="auto"/>
                        <w:left w:val="none" w:sz="0" w:space="0" w:color="auto"/>
                        <w:bottom w:val="none" w:sz="0" w:space="0" w:color="auto"/>
                        <w:right w:val="none" w:sz="0" w:space="0" w:color="auto"/>
                      </w:divBdr>
                      <w:divsChild>
                        <w:div w:id="715200188">
                          <w:marLeft w:val="0"/>
                          <w:marRight w:val="0"/>
                          <w:marTop w:val="0"/>
                          <w:marBottom w:val="0"/>
                          <w:divBdr>
                            <w:top w:val="none" w:sz="0" w:space="0" w:color="auto"/>
                            <w:left w:val="none" w:sz="0" w:space="0" w:color="auto"/>
                            <w:bottom w:val="none" w:sz="0" w:space="0" w:color="auto"/>
                            <w:right w:val="none" w:sz="0" w:space="0" w:color="auto"/>
                          </w:divBdr>
                          <w:divsChild>
                            <w:div w:id="1863590325">
                              <w:marLeft w:val="0"/>
                              <w:marRight w:val="0"/>
                              <w:marTop w:val="0"/>
                              <w:marBottom w:val="0"/>
                              <w:divBdr>
                                <w:top w:val="none" w:sz="0" w:space="0" w:color="auto"/>
                                <w:left w:val="none" w:sz="0" w:space="0" w:color="auto"/>
                                <w:bottom w:val="none" w:sz="0" w:space="0" w:color="auto"/>
                                <w:right w:val="none" w:sz="0" w:space="0" w:color="auto"/>
                              </w:divBdr>
                            </w:div>
                          </w:divsChild>
                        </w:div>
                        <w:div w:id="951480122">
                          <w:marLeft w:val="0"/>
                          <w:marRight w:val="0"/>
                          <w:marTop w:val="0"/>
                          <w:marBottom w:val="0"/>
                          <w:divBdr>
                            <w:top w:val="none" w:sz="0" w:space="0" w:color="auto"/>
                            <w:left w:val="none" w:sz="0" w:space="0" w:color="auto"/>
                            <w:bottom w:val="none" w:sz="0" w:space="0" w:color="auto"/>
                            <w:right w:val="none" w:sz="0" w:space="0" w:color="auto"/>
                          </w:divBdr>
                          <w:divsChild>
                            <w:div w:id="12218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3673">
              <w:marLeft w:val="0"/>
              <w:marRight w:val="0"/>
              <w:marTop w:val="0"/>
              <w:marBottom w:val="0"/>
              <w:divBdr>
                <w:top w:val="none" w:sz="0" w:space="0" w:color="auto"/>
                <w:left w:val="none" w:sz="0" w:space="0" w:color="auto"/>
                <w:bottom w:val="none" w:sz="0" w:space="0" w:color="auto"/>
                <w:right w:val="none" w:sz="0" w:space="0" w:color="auto"/>
              </w:divBdr>
              <w:divsChild>
                <w:div w:id="35399139">
                  <w:marLeft w:val="0"/>
                  <w:marRight w:val="0"/>
                  <w:marTop w:val="0"/>
                  <w:marBottom w:val="0"/>
                  <w:divBdr>
                    <w:top w:val="none" w:sz="0" w:space="0" w:color="auto"/>
                    <w:left w:val="none" w:sz="0" w:space="0" w:color="auto"/>
                    <w:bottom w:val="none" w:sz="0" w:space="0" w:color="auto"/>
                    <w:right w:val="none" w:sz="0" w:space="0" w:color="auto"/>
                  </w:divBdr>
                  <w:divsChild>
                    <w:div w:id="1437946575">
                      <w:marLeft w:val="0"/>
                      <w:marRight w:val="0"/>
                      <w:marTop w:val="0"/>
                      <w:marBottom w:val="0"/>
                      <w:divBdr>
                        <w:top w:val="none" w:sz="0" w:space="0" w:color="auto"/>
                        <w:left w:val="none" w:sz="0" w:space="0" w:color="auto"/>
                        <w:bottom w:val="none" w:sz="0" w:space="0" w:color="auto"/>
                        <w:right w:val="none" w:sz="0" w:space="0" w:color="auto"/>
                      </w:divBdr>
                      <w:divsChild>
                        <w:div w:id="1019426969">
                          <w:marLeft w:val="-450"/>
                          <w:marRight w:val="0"/>
                          <w:marTop w:val="0"/>
                          <w:marBottom w:val="0"/>
                          <w:divBdr>
                            <w:top w:val="none" w:sz="0" w:space="0" w:color="auto"/>
                            <w:left w:val="none" w:sz="0" w:space="0" w:color="auto"/>
                            <w:bottom w:val="none" w:sz="0" w:space="0" w:color="auto"/>
                            <w:right w:val="none" w:sz="0" w:space="0" w:color="auto"/>
                          </w:divBdr>
                          <w:divsChild>
                            <w:div w:id="525288544">
                              <w:marLeft w:val="0"/>
                              <w:marRight w:val="0"/>
                              <w:marTop w:val="0"/>
                              <w:marBottom w:val="0"/>
                              <w:divBdr>
                                <w:top w:val="none" w:sz="0" w:space="0" w:color="auto"/>
                                <w:left w:val="none" w:sz="0" w:space="0" w:color="auto"/>
                                <w:bottom w:val="none" w:sz="0" w:space="0" w:color="auto"/>
                                <w:right w:val="none" w:sz="0" w:space="0" w:color="auto"/>
                              </w:divBdr>
                              <w:divsChild>
                                <w:div w:id="152138714">
                                  <w:marLeft w:val="0"/>
                                  <w:marRight w:val="0"/>
                                  <w:marTop w:val="0"/>
                                  <w:marBottom w:val="0"/>
                                  <w:divBdr>
                                    <w:top w:val="none" w:sz="0" w:space="0" w:color="auto"/>
                                    <w:left w:val="none" w:sz="0" w:space="0" w:color="auto"/>
                                    <w:bottom w:val="none" w:sz="0" w:space="0" w:color="auto"/>
                                    <w:right w:val="none" w:sz="0" w:space="0" w:color="auto"/>
                                  </w:divBdr>
                                  <w:divsChild>
                                    <w:div w:id="112097505">
                                      <w:marLeft w:val="0"/>
                                      <w:marRight w:val="0"/>
                                      <w:marTop w:val="0"/>
                                      <w:marBottom w:val="0"/>
                                      <w:divBdr>
                                        <w:top w:val="none" w:sz="0" w:space="0" w:color="auto"/>
                                        <w:left w:val="none" w:sz="0" w:space="0" w:color="auto"/>
                                        <w:bottom w:val="none" w:sz="0" w:space="0" w:color="auto"/>
                                        <w:right w:val="none" w:sz="0" w:space="0" w:color="auto"/>
                                      </w:divBdr>
                                      <w:divsChild>
                                        <w:div w:id="85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67889">
      <w:bodyDiv w:val="1"/>
      <w:marLeft w:val="0"/>
      <w:marRight w:val="0"/>
      <w:marTop w:val="0"/>
      <w:marBottom w:val="0"/>
      <w:divBdr>
        <w:top w:val="none" w:sz="0" w:space="0" w:color="auto"/>
        <w:left w:val="none" w:sz="0" w:space="0" w:color="auto"/>
        <w:bottom w:val="none" w:sz="0" w:space="0" w:color="auto"/>
        <w:right w:val="none" w:sz="0" w:space="0" w:color="auto"/>
      </w:divBdr>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3215224">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2966896">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6476286">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4857259">
      <w:bodyDiv w:val="1"/>
      <w:marLeft w:val="0"/>
      <w:marRight w:val="0"/>
      <w:marTop w:val="0"/>
      <w:marBottom w:val="0"/>
      <w:divBdr>
        <w:top w:val="none" w:sz="0" w:space="0" w:color="auto"/>
        <w:left w:val="none" w:sz="0" w:space="0" w:color="auto"/>
        <w:bottom w:val="none" w:sz="0" w:space="0" w:color="auto"/>
        <w:right w:val="none" w:sz="0" w:space="0" w:color="auto"/>
      </w:divBdr>
    </w:div>
    <w:div w:id="1527906694">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58933531">
      <w:bodyDiv w:val="1"/>
      <w:marLeft w:val="0"/>
      <w:marRight w:val="0"/>
      <w:marTop w:val="0"/>
      <w:marBottom w:val="0"/>
      <w:divBdr>
        <w:top w:val="none" w:sz="0" w:space="0" w:color="auto"/>
        <w:left w:val="none" w:sz="0" w:space="0" w:color="auto"/>
        <w:bottom w:val="none" w:sz="0" w:space="0" w:color="auto"/>
        <w:right w:val="none" w:sz="0" w:space="0" w:color="auto"/>
      </w:divBdr>
    </w:div>
    <w:div w:id="1562134614">
      <w:bodyDiv w:val="1"/>
      <w:marLeft w:val="0"/>
      <w:marRight w:val="0"/>
      <w:marTop w:val="0"/>
      <w:marBottom w:val="0"/>
      <w:divBdr>
        <w:top w:val="none" w:sz="0" w:space="0" w:color="auto"/>
        <w:left w:val="none" w:sz="0" w:space="0" w:color="auto"/>
        <w:bottom w:val="none" w:sz="0" w:space="0" w:color="auto"/>
        <w:right w:val="none" w:sz="0" w:space="0" w:color="auto"/>
      </w:divBdr>
    </w:div>
    <w:div w:id="1564370513">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8035897">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5116753">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1065583">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5891922">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599556536">
      <w:bodyDiv w:val="1"/>
      <w:marLeft w:val="0"/>
      <w:marRight w:val="0"/>
      <w:marTop w:val="0"/>
      <w:marBottom w:val="0"/>
      <w:divBdr>
        <w:top w:val="none" w:sz="0" w:space="0" w:color="auto"/>
        <w:left w:val="none" w:sz="0" w:space="0" w:color="auto"/>
        <w:bottom w:val="none" w:sz="0" w:space="0" w:color="auto"/>
        <w:right w:val="none" w:sz="0" w:space="0" w:color="auto"/>
      </w:divBdr>
    </w:div>
    <w:div w:id="1600866936">
      <w:bodyDiv w:val="1"/>
      <w:marLeft w:val="0"/>
      <w:marRight w:val="0"/>
      <w:marTop w:val="0"/>
      <w:marBottom w:val="0"/>
      <w:divBdr>
        <w:top w:val="none" w:sz="0" w:space="0" w:color="auto"/>
        <w:left w:val="none" w:sz="0" w:space="0" w:color="auto"/>
        <w:bottom w:val="none" w:sz="0" w:space="0" w:color="auto"/>
        <w:right w:val="none" w:sz="0" w:space="0" w:color="auto"/>
      </w:divBdr>
    </w:div>
    <w:div w:id="1601335419">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09269024">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2861407">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37292201">
      <w:bodyDiv w:val="1"/>
      <w:marLeft w:val="0"/>
      <w:marRight w:val="0"/>
      <w:marTop w:val="0"/>
      <w:marBottom w:val="0"/>
      <w:divBdr>
        <w:top w:val="none" w:sz="0" w:space="0" w:color="auto"/>
        <w:left w:val="none" w:sz="0" w:space="0" w:color="auto"/>
        <w:bottom w:val="none" w:sz="0" w:space="0" w:color="auto"/>
        <w:right w:val="none" w:sz="0" w:space="0" w:color="auto"/>
      </w:divBdr>
    </w:div>
    <w:div w:id="1637485628">
      <w:bodyDiv w:val="1"/>
      <w:marLeft w:val="0"/>
      <w:marRight w:val="0"/>
      <w:marTop w:val="0"/>
      <w:marBottom w:val="0"/>
      <w:divBdr>
        <w:top w:val="none" w:sz="0" w:space="0" w:color="auto"/>
        <w:left w:val="none" w:sz="0" w:space="0" w:color="auto"/>
        <w:bottom w:val="none" w:sz="0" w:space="0" w:color="auto"/>
        <w:right w:val="none" w:sz="0" w:space="0" w:color="auto"/>
      </w:divBdr>
    </w:div>
    <w:div w:id="1640066936">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68895290">
      <w:bodyDiv w:val="1"/>
      <w:marLeft w:val="0"/>
      <w:marRight w:val="0"/>
      <w:marTop w:val="0"/>
      <w:marBottom w:val="0"/>
      <w:divBdr>
        <w:top w:val="none" w:sz="0" w:space="0" w:color="auto"/>
        <w:left w:val="none" w:sz="0" w:space="0" w:color="auto"/>
        <w:bottom w:val="none" w:sz="0" w:space="0" w:color="auto"/>
        <w:right w:val="none" w:sz="0" w:space="0" w:color="auto"/>
      </w:divBdr>
    </w:div>
    <w:div w:id="1669824388">
      <w:bodyDiv w:val="1"/>
      <w:marLeft w:val="0"/>
      <w:marRight w:val="0"/>
      <w:marTop w:val="0"/>
      <w:marBottom w:val="0"/>
      <w:divBdr>
        <w:top w:val="none" w:sz="0" w:space="0" w:color="auto"/>
        <w:left w:val="none" w:sz="0" w:space="0" w:color="auto"/>
        <w:bottom w:val="none" w:sz="0" w:space="0" w:color="auto"/>
        <w:right w:val="none" w:sz="0" w:space="0" w:color="auto"/>
      </w:divBdr>
    </w:div>
    <w:div w:id="1670059410">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32958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76880591">
      <w:bodyDiv w:val="1"/>
      <w:marLeft w:val="0"/>
      <w:marRight w:val="0"/>
      <w:marTop w:val="0"/>
      <w:marBottom w:val="0"/>
      <w:divBdr>
        <w:top w:val="none" w:sz="0" w:space="0" w:color="auto"/>
        <w:left w:val="none" w:sz="0" w:space="0" w:color="auto"/>
        <w:bottom w:val="none" w:sz="0" w:space="0" w:color="auto"/>
        <w:right w:val="none" w:sz="0" w:space="0" w:color="auto"/>
      </w:divBdr>
    </w:div>
    <w:div w:id="1677539533">
      <w:bodyDiv w:val="1"/>
      <w:marLeft w:val="0"/>
      <w:marRight w:val="0"/>
      <w:marTop w:val="0"/>
      <w:marBottom w:val="0"/>
      <w:divBdr>
        <w:top w:val="none" w:sz="0" w:space="0" w:color="auto"/>
        <w:left w:val="none" w:sz="0" w:space="0" w:color="auto"/>
        <w:bottom w:val="none" w:sz="0" w:space="0" w:color="auto"/>
        <w:right w:val="none" w:sz="0" w:space="0" w:color="auto"/>
      </w:divBdr>
    </w:div>
    <w:div w:id="1683120961">
      <w:bodyDiv w:val="1"/>
      <w:marLeft w:val="0"/>
      <w:marRight w:val="0"/>
      <w:marTop w:val="0"/>
      <w:marBottom w:val="0"/>
      <w:divBdr>
        <w:top w:val="none" w:sz="0" w:space="0" w:color="auto"/>
        <w:left w:val="none" w:sz="0" w:space="0" w:color="auto"/>
        <w:bottom w:val="none" w:sz="0" w:space="0" w:color="auto"/>
        <w:right w:val="none" w:sz="0" w:space="0" w:color="auto"/>
      </w:divBdr>
    </w:div>
    <w:div w:id="1684550166">
      <w:bodyDiv w:val="1"/>
      <w:marLeft w:val="0"/>
      <w:marRight w:val="0"/>
      <w:marTop w:val="0"/>
      <w:marBottom w:val="0"/>
      <w:divBdr>
        <w:top w:val="none" w:sz="0" w:space="0" w:color="auto"/>
        <w:left w:val="none" w:sz="0" w:space="0" w:color="auto"/>
        <w:bottom w:val="none" w:sz="0" w:space="0" w:color="auto"/>
        <w:right w:val="none" w:sz="0" w:space="0" w:color="auto"/>
      </w:divBdr>
      <w:divsChild>
        <w:div w:id="101464348">
          <w:marLeft w:val="0"/>
          <w:marRight w:val="0"/>
          <w:marTop w:val="0"/>
          <w:marBottom w:val="0"/>
          <w:divBdr>
            <w:top w:val="none" w:sz="0" w:space="0" w:color="auto"/>
            <w:left w:val="none" w:sz="0" w:space="0" w:color="auto"/>
            <w:bottom w:val="none" w:sz="0" w:space="0" w:color="auto"/>
            <w:right w:val="none" w:sz="0" w:space="0" w:color="auto"/>
          </w:divBdr>
        </w:div>
      </w:divsChild>
    </w:div>
    <w:div w:id="1685087818">
      <w:bodyDiv w:val="1"/>
      <w:marLeft w:val="0"/>
      <w:marRight w:val="0"/>
      <w:marTop w:val="0"/>
      <w:marBottom w:val="0"/>
      <w:divBdr>
        <w:top w:val="none" w:sz="0" w:space="0" w:color="auto"/>
        <w:left w:val="none" w:sz="0" w:space="0" w:color="auto"/>
        <w:bottom w:val="none" w:sz="0" w:space="0" w:color="auto"/>
        <w:right w:val="none" w:sz="0" w:space="0" w:color="auto"/>
      </w:divBdr>
    </w:div>
    <w:div w:id="1689288000">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699966276">
      <w:bodyDiv w:val="1"/>
      <w:marLeft w:val="0"/>
      <w:marRight w:val="0"/>
      <w:marTop w:val="0"/>
      <w:marBottom w:val="0"/>
      <w:divBdr>
        <w:top w:val="none" w:sz="0" w:space="0" w:color="auto"/>
        <w:left w:val="none" w:sz="0" w:space="0" w:color="auto"/>
        <w:bottom w:val="none" w:sz="0" w:space="0" w:color="auto"/>
        <w:right w:val="none" w:sz="0" w:space="0" w:color="auto"/>
      </w:divBdr>
    </w:div>
    <w:div w:id="1702978630">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0763433">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4596421">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30574100">
      <w:bodyDiv w:val="1"/>
      <w:marLeft w:val="0"/>
      <w:marRight w:val="0"/>
      <w:marTop w:val="0"/>
      <w:marBottom w:val="0"/>
      <w:divBdr>
        <w:top w:val="none" w:sz="0" w:space="0" w:color="auto"/>
        <w:left w:val="none" w:sz="0" w:space="0" w:color="auto"/>
        <w:bottom w:val="none" w:sz="0" w:space="0" w:color="auto"/>
        <w:right w:val="none" w:sz="0" w:space="0" w:color="auto"/>
      </w:divBdr>
    </w:div>
    <w:div w:id="1745104835">
      <w:bodyDiv w:val="1"/>
      <w:marLeft w:val="0"/>
      <w:marRight w:val="0"/>
      <w:marTop w:val="0"/>
      <w:marBottom w:val="0"/>
      <w:divBdr>
        <w:top w:val="none" w:sz="0" w:space="0" w:color="auto"/>
        <w:left w:val="none" w:sz="0" w:space="0" w:color="auto"/>
        <w:bottom w:val="none" w:sz="0" w:space="0" w:color="auto"/>
        <w:right w:val="none" w:sz="0" w:space="0" w:color="auto"/>
      </w:divBdr>
    </w:div>
    <w:div w:id="1750688120">
      <w:bodyDiv w:val="1"/>
      <w:marLeft w:val="0"/>
      <w:marRight w:val="0"/>
      <w:marTop w:val="0"/>
      <w:marBottom w:val="0"/>
      <w:divBdr>
        <w:top w:val="none" w:sz="0" w:space="0" w:color="auto"/>
        <w:left w:val="none" w:sz="0" w:space="0" w:color="auto"/>
        <w:bottom w:val="none" w:sz="0" w:space="0" w:color="auto"/>
        <w:right w:val="none" w:sz="0" w:space="0" w:color="auto"/>
      </w:divBdr>
    </w:div>
    <w:div w:id="1754544796">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75513943">
      <w:bodyDiv w:val="1"/>
      <w:marLeft w:val="0"/>
      <w:marRight w:val="0"/>
      <w:marTop w:val="0"/>
      <w:marBottom w:val="0"/>
      <w:divBdr>
        <w:top w:val="none" w:sz="0" w:space="0" w:color="auto"/>
        <w:left w:val="none" w:sz="0" w:space="0" w:color="auto"/>
        <w:bottom w:val="none" w:sz="0" w:space="0" w:color="auto"/>
        <w:right w:val="none" w:sz="0" w:space="0" w:color="auto"/>
      </w:divBdr>
    </w:div>
    <w:div w:id="1779106677">
      <w:bodyDiv w:val="1"/>
      <w:marLeft w:val="0"/>
      <w:marRight w:val="0"/>
      <w:marTop w:val="0"/>
      <w:marBottom w:val="0"/>
      <w:divBdr>
        <w:top w:val="none" w:sz="0" w:space="0" w:color="auto"/>
        <w:left w:val="none" w:sz="0" w:space="0" w:color="auto"/>
        <w:bottom w:val="none" w:sz="0" w:space="0" w:color="auto"/>
        <w:right w:val="none" w:sz="0" w:space="0" w:color="auto"/>
      </w:divBdr>
    </w:div>
    <w:div w:id="1779984765">
      <w:bodyDiv w:val="1"/>
      <w:marLeft w:val="0"/>
      <w:marRight w:val="0"/>
      <w:marTop w:val="0"/>
      <w:marBottom w:val="0"/>
      <w:divBdr>
        <w:top w:val="none" w:sz="0" w:space="0" w:color="auto"/>
        <w:left w:val="none" w:sz="0" w:space="0" w:color="auto"/>
        <w:bottom w:val="none" w:sz="0" w:space="0" w:color="auto"/>
        <w:right w:val="none" w:sz="0" w:space="0" w:color="auto"/>
      </w:divBdr>
    </w:div>
    <w:div w:id="1785538249">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4707885">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1534488">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3324561">
      <w:bodyDiv w:val="1"/>
      <w:marLeft w:val="0"/>
      <w:marRight w:val="0"/>
      <w:marTop w:val="0"/>
      <w:marBottom w:val="0"/>
      <w:divBdr>
        <w:top w:val="none" w:sz="0" w:space="0" w:color="auto"/>
        <w:left w:val="none" w:sz="0" w:space="0" w:color="auto"/>
        <w:bottom w:val="none" w:sz="0" w:space="0" w:color="auto"/>
        <w:right w:val="none" w:sz="0" w:space="0" w:color="auto"/>
      </w:divBdr>
    </w:div>
    <w:div w:id="1813668546">
      <w:bodyDiv w:val="1"/>
      <w:marLeft w:val="0"/>
      <w:marRight w:val="0"/>
      <w:marTop w:val="0"/>
      <w:marBottom w:val="0"/>
      <w:divBdr>
        <w:top w:val="none" w:sz="0" w:space="0" w:color="auto"/>
        <w:left w:val="none" w:sz="0" w:space="0" w:color="auto"/>
        <w:bottom w:val="none" w:sz="0" w:space="0" w:color="auto"/>
        <w:right w:val="none" w:sz="0" w:space="0" w:color="auto"/>
      </w:divBdr>
    </w:div>
    <w:div w:id="1815638273">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26706066">
      <w:bodyDiv w:val="1"/>
      <w:marLeft w:val="0"/>
      <w:marRight w:val="0"/>
      <w:marTop w:val="0"/>
      <w:marBottom w:val="0"/>
      <w:divBdr>
        <w:top w:val="none" w:sz="0" w:space="0" w:color="auto"/>
        <w:left w:val="none" w:sz="0" w:space="0" w:color="auto"/>
        <w:bottom w:val="none" w:sz="0" w:space="0" w:color="auto"/>
        <w:right w:val="none" w:sz="0" w:space="0" w:color="auto"/>
      </w:divBdr>
    </w:div>
    <w:div w:id="1829125804">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45853675">
      <w:bodyDiv w:val="1"/>
      <w:marLeft w:val="0"/>
      <w:marRight w:val="0"/>
      <w:marTop w:val="0"/>
      <w:marBottom w:val="0"/>
      <w:divBdr>
        <w:top w:val="none" w:sz="0" w:space="0" w:color="auto"/>
        <w:left w:val="none" w:sz="0" w:space="0" w:color="auto"/>
        <w:bottom w:val="none" w:sz="0" w:space="0" w:color="auto"/>
        <w:right w:val="none" w:sz="0" w:space="0" w:color="auto"/>
      </w:divBdr>
    </w:div>
    <w:div w:id="1849562500">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58958761">
      <w:bodyDiv w:val="1"/>
      <w:marLeft w:val="0"/>
      <w:marRight w:val="0"/>
      <w:marTop w:val="0"/>
      <w:marBottom w:val="0"/>
      <w:divBdr>
        <w:top w:val="none" w:sz="0" w:space="0" w:color="auto"/>
        <w:left w:val="none" w:sz="0" w:space="0" w:color="auto"/>
        <w:bottom w:val="none" w:sz="0" w:space="0" w:color="auto"/>
        <w:right w:val="none" w:sz="0" w:space="0" w:color="auto"/>
      </w:divBdr>
    </w:div>
    <w:div w:id="1865511321">
      <w:bodyDiv w:val="1"/>
      <w:marLeft w:val="0"/>
      <w:marRight w:val="0"/>
      <w:marTop w:val="0"/>
      <w:marBottom w:val="0"/>
      <w:divBdr>
        <w:top w:val="none" w:sz="0" w:space="0" w:color="auto"/>
        <w:left w:val="none" w:sz="0" w:space="0" w:color="auto"/>
        <w:bottom w:val="none" w:sz="0" w:space="0" w:color="auto"/>
        <w:right w:val="none" w:sz="0" w:space="0" w:color="auto"/>
      </w:divBdr>
    </w:div>
    <w:div w:id="1867939581">
      <w:bodyDiv w:val="1"/>
      <w:marLeft w:val="0"/>
      <w:marRight w:val="0"/>
      <w:marTop w:val="0"/>
      <w:marBottom w:val="0"/>
      <w:divBdr>
        <w:top w:val="none" w:sz="0" w:space="0" w:color="auto"/>
        <w:left w:val="none" w:sz="0" w:space="0" w:color="auto"/>
        <w:bottom w:val="none" w:sz="0" w:space="0" w:color="auto"/>
        <w:right w:val="none" w:sz="0" w:space="0" w:color="auto"/>
      </w:divBdr>
    </w:div>
    <w:div w:id="1868908313">
      <w:bodyDiv w:val="1"/>
      <w:marLeft w:val="0"/>
      <w:marRight w:val="0"/>
      <w:marTop w:val="0"/>
      <w:marBottom w:val="0"/>
      <w:divBdr>
        <w:top w:val="none" w:sz="0" w:space="0" w:color="auto"/>
        <w:left w:val="none" w:sz="0" w:space="0" w:color="auto"/>
        <w:bottom w:val="none" w:sz="0" w:space="0" w:color="auto"/>
        <w:right w:val="none" w:sz="0" w:space="0" w:color="auto"/>
      </w:divBdr>
      <w:divsChild>
        <w:div w:id="1849827723">
          <w:marLeft w:val="0"/>
          <w:marRight w:val="0"/>
          <w:marTop w:val="0"/>
          <w:marBottom w:val="0"/>
          <w:divBdr>
            <w:top w:val="none" w:sz="0" w:space="0" w:color="auto"/>
            <w:left w:val="none" w:sz="0" w:space="0" w:color="auto"/>
            <w:bottom w:val="none" w:sz="0" w:space="0" w:color="auto"/>
            <w:right w:val="none" w:sz="0" w:space="0" w:color="auto"/>
          </w:divBdr>
        </w:div>
      </w:divsChild>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79197442">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1377209">
      <w:bodyDiv w:val="1"/>
      <w:marLeft w:val="0"/>
      <w:marRight w:val="0"/>
      <w:marTop w:val="0"/>
      <w:marBottom w:val="0"/>
      <w:divBdr>
        <w:top w:val="none" w:sz="0" w:space="0" w:color="auto"/>
        <w:left w:val="none" w:sz="0" w:space="0" w:color="auto"/>
        <w:bottom w:val="none" w:sz="0" w:space="0" w:color="auto"/>
        <w:right w:val="none" w:sz="0" w:space="0" w:color="auto"/>
      </w:divBdr>
    </w:div>
    <w:div w:id="1894467048">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08035186">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15583316">
      <w:bodyDiv w:val="1"/>
      <w:marLeft w:val="0"/>
      <w:marRight w:val="0"/>
      <w:marTop w:val="0"/>
      <w:marBottom w:val="0"/>
      <w:divBdr>
        <w:top w:val="none" w:sz="0" w:space="0" w:color="auto"/>
        <w:left w:val="none" w:sz="0" w:space="0" w:color="auto"/>
        <w:bottom w:val="none" w:sz="0" w:space="0" w:color="auto"/>
        <w:right w:val="none" w:sz="0" w:space="0" w:color="auto"/>
      </w:divBdr>
    </w:div>
    <w:div w:id="1919631371">
      <w:bodyDiv w:val="1"/>
      <w:marLeft w:val="0"/>
      <w:marRight w:val="0"/>
      <w:marTop w:val="0"/>
      <w:marBottom w:val="0"/>
      <w:divBdr>
        <w:top w:val="none" w:sz="0" w:space="0" w:color="auto"/>
        <w:left w:val="none" w:sz="0" w:space="0" w:color="auto"/>
        <w:bottom w:val="none" w:sz="0" w:space="0" w:color="auto"/>
        <w:right w:val="none" w:sz="0" w:space="0" w:color="auto"/>
      </w:divBdr>
    </w:div>
    <w:div w:id="1920600825">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33736119">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53710721">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044">
          <w:marLeft w:val="0"/>
          <w:marRight w:val="0"/>
          <w:marTop w:val="100"/>
          <w:marBottom w:val="0"/>
          <w:divBdr>
            <w:top w:val="none" w:sz="0" w:space="0" w:color="auto"/>
            <w:left w:val="none" w:sz="0" w:space="0" w:color="auto"/>
            <w:bottom w:val="none" w:sz="0" w:space="0" w:color="auto"/>
            <w:right w:val="none" w:sz="0" w:space="0" w:color="auto"/>
          </w:divBdr>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88438075">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527680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09669814">
      <w:bodyDiv w:val="1"/>
      <w:marLeft w:val="0"/>
      <w:marRight w:val="0"/>
      <w:marTop w:val="0"/>
      <w:marBottom w:val="0"/>
      <w:divBdr>
        <w:top w:val="none" w:sz="0" w:space="0" w:color="auto"/>
        <w:left w:val="none" w:sz="0" w:space="0" w:color="auto"/>
        <w:bottom w:val="none" w:sz="0" w:space="0" w:color="auto"/>
        <w:right w:val="none" w:sz="0" w:space="0" w:color="auto"/>
      </w:divBdr>
    </w:div>
    <w:div w:id="2010332826">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636468">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4486488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69330415">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24260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080244713">
      <w:bodyDiv w:val="1"/>
      <w:marLeft w:val="0"/>
      <w:marRight w:val="0"/>
      <w:marTop w:val="0"/>
      <w:marBottom w:val="0"/>
      <w:divBdr>
        <w:top w:val="none" w:sz="0" w:space="0" w:color="auto"/>
        <w:left w:val="none" w:sz="0" w:space="0" w:color="auto"/>
        <w:bottom w:val="none" w:sz="0" w:space="0" w:color="auto"/>
        <w:right w:val="none" w:sz="0" w:space="0" w:color="auto"/>
      </w:divBdr>
    </w:div>
    <w:div w:id="2089115318">
      <w:bodyDiv w:val="1"/>
      <w:marLeft w:val="0"/>
      <w:marRight w:val="0"/>
      <w:marTop w:val="0"/>
      <w:marBottom w:val="0"/>
      <w:divBdr>
        <w:top w:val="none" w:sz="0" w:space="0" w:color="auto"/>
        <w:left w:val="none" w:sz="0" w:space="0" w:color="auto"/>
        <w:bottom w:val="none" w:sz="0" w:space="0" w:color="auto"/>
        <w:right w:val="none" w:sz="0" w:space="0" w:color="auto"/>
      </w:divBdr>
    </w:div>
    <w:div w:id="2100562921">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30080992">
      <w:bodyDiv w:val="1"/>
      <w:marLeft w:val="0"/>
      <w:marRight w:val="0"/>
      <w:marTop w:val="0"/>
      <w:marBottom w:val="0"/>
      <w:divBdr>
        <w:top w:val="none" w:sz="0" w:space="0" w:color="auto"/>
        <w:left w:val="none" w:sz="0" w:space="0" w:color="auto"/>
        <w:bottom w:val="none" w:sz="0" w:space="0" w:color="auto"/>
        <w:right w:val="none" w:sz="0" w:space="0" w:color="auto"/>
      </w:divBdr>
    </w:div>
    <w:div w:id="2138792584">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5350782">
      <w:bodyDiv w:val="1"/>
      <w:marLeft w:val="0"/>
      <w:marRight w:val="0"/>
      <w:marTop w:val="0"/>
      <w:marBottom w:val="0"/>
      <w:divBdr>
        <w:top w:val="none" w:sz="0" w:space="0" w:color="auto"/>
        <w:left w:val="none" w:sz="0" w:space="0" w:color="auto"/>
        <w:bottom w:val="none" w:sz="0" w:space="0" w:color="auto"/>
        <w:right w:val="none" w:sz="0" w:space="0" w:color="auto"/>
      </w:divBdr>
    </w:div>
    <w:div w:id="2145850034">
      <w:bodyDiv w:val="1"/>
      <w:marLeft w:val="0"/>
      <w:marRight w:val="0"/>
      <w:marTop w:val="0"/>
      <w:marBottom w:val="0"/>
      <w:divBdr>
        <w:top w:val="none" w:sz="0" w:space="0" w:color="auto"/>
        <w:left w:val="none" w:sz="0" w:space="0" w:color="auto"/>
        <w:bottom w:val="none" w:sz="0" w:space="0" w:color="auto"/>
        <w:right w:val="none" w:sz="0" w:space="0" w:color="auto"/>
      </w:divBdr>
    </w:div>
    <w:div w:id="2146435274">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siemens-announces-100m-investment-for-rd-facility-in-britain" TargetMode="External"/><Relationship Id="rId21" Type="http://schemas.openxmlformats.org/officeDocument/2006/relationships/hyperlink" Target="https://www.great.gov.uk/international/content/investment/sectors/healthcare-and-life-sciences/" TargetMode="External"/><Relationship Id="rId42" Type="http://schemas.openxmlformats.org/officeDocument/2006/relationships/hyperlink" Target="https://www.ft.com/content/481466a3-56b1-4c11-aea5-cc855b80c613" TargetMode="External"/><Relationship Id="rId47" Type="http://schemas.openxmlformats.org/officeDocument/2006/relationships/hyperlink" Target="https://labour.org.uk/updates/press-releases/rachel-reeves-mais-lecture/" TargetMode="External"/><Relationship Id="rId63" Type="http://schemas.openxmlformats.org/officeDocument/2006/relationships/hyperlink" Target="https://www.gov.uk/government/publications/uk-hydrogen-strategy" TargetMode="External"/><Relationship Id="rId68" Type="http://schemas.openxmlformats.org/officeDocument/2006/relationships/hyperlink" Target="https://www.gov.uk/government/publications/advanced-manufacturing-plan" TargetMode="External"/><Relationship Id="rId84" Type="http://schemas.openxmlformats.org/officeDocument/2006/relationships/hyperlink" Target="mailto:ingrida.darasaite@urm.lt" TargetMode="External"/><Relationship Id="rId16" Type="http://schemas.openxmlformats.org/officeDocument/2006/relationships/hyperlink" Target="https://news.sky.com/story/warnings-of-higher-food-prices-and-empty-shelves-due-to-new-post-brexit-border-fees-13107367" TargetMode="External"/><Relationship Id="rId11" Type="http://schemas.openxmlformats.org/officeDocument/2006/relationships/hyperlink" Target="https://taxation-customs.ec.europa.eu/customs-4/international-affairs/third-countries/united-kingdom_en" TargetMode="External"/><Relationship Id="rId32" Type="http://schemas.openxmlformats.org/officeDocument/2006/relationships/hyperlink" Target="https://www.gov.uk/government/news/quantum-leap-for-uk-and-germany-science-and-research-links" TargetMode="External"/><Relationship Id="rId37" Type="http://schemas.openxmlformats.org/officeDocument/2006/relationships/hyperlink" Target="https://www.bloomberg.com/news/articles/2024-03-24/uk-pledges-350-million-for-nuclear-defense-and-energy-by-2030" TargetMode="External"/><Relationship Id="rId53" Type="http://schemas.openxmlformats.org/officeDocument/2006/relationships/hyperlink" Target="https://www.find-tender.service.gov.uk/Search" TargetMode="External"/><Relationship Id="rId58" Type="http://schemas.openxmlformats.org/officeDocument/2006/relationships/hyperlink" Target="https://assets.publishing.service.gov.uk/government/uploads/system/uploads/attachment_data/file/1140217/uk-science-technology-framework.pdf" TargetMode="External"/><Relationship Id="rId74" Type="http://schemas.openxmlformats.org/officeDocument/2006/relationships/hyperlink" Target="https://www.portugalpulse.com/car-market-grew-13-1-in-the-first-quarter-in-portugal/" TargetMode="External"/><Relationship Id="rId79" Type="http://schemas.openxmlformats.org/officeDocument/2006/relationships/hyperlink" Target="https://www.muscatdaily.com/2024/03/24/oman-cuba-discuss-economic-commercial-cooperation/" TargetMode="External"/><Relationship Id="rId5" Type="http://schemas.openxmlformats.org/officeDocument/2006/relationships/webSettings" Target="webSettings.xml"/><Relationship Id="rId19" Type="http://schemas.openxmlformats.org/officeDocument/2006/relationships/hyperlink" Target="https://www.bbc.com/news/uk-england-merseyside-68673665" TargetMode="External"/><Relationship Id="rId14" Type="http://schemas.openxmlformats.org/officeDocument/2006/relationships/hyperlink" Target="https://www.ft.com/content/154a187a-4b35-483d-900e-5bc85894df4a" TargetMode="External"/><Relationship Id="rId22" Type="http://schemas.openxmlformats.org/officeDocument/2006/relationships/hyperlink" Target="https://www.ft.com/content/73e5ef6f-0e67-449f-a520-1f2df20276be" TargetMode="External"/><Relationship Id="rId27" Type="http://schemas.openxmlformats.org/officeDocument/2006/relationships/hyperlink" Target="https://news.sky.com/story/electric-car-uk-market-share-shrinks-figures-suggest-13107632" TargetMode="External"/><Relationship Id="rId30" Type="http://schemas.openxmlformats.org/officeDocument/2006/relationships/hyperlink" Target="https://www.thetimes.co.uk/article/city-accused-of-blocking-help-for-ukraine-rkc3gkrdk" TargetMode="External"/><Relationship Id="rId35" Type="http://schemas.openxmlformats.org/officeDocument/2006/relationships/hyperlink" Target="https://www.gov.uk/government/news/capability-boost-for-uks-global-military-operations-as-contract-confirmed-for-new-chinooks" TargetMode="External"/><Relationship Id="rId43" Type="http://schemas.openxmlformats.org/officeDocument/2006/relationships/hyperlink" Target="https://news.sky.com/story/bank-of-england-keeps-interest-rate-at-5-25-but-cut-moves-closer-13098984" TargetMode="External"/><Relationship Id="rId48" Type="http://schemas.openxmlformats.org/officeDocument/2006/relationships/hyperlink" Target="https://www.ft.com/content/34ef2976-63de-45c8-84a5-6cc3ebd49c69" TargetMode="External"/><Relationship Id="rId56" Type="http://schemas.openxmlformats.org/officeDocument/2006/relationships/hyperlink" Target="https://www.theglobalcity.uk/state-of-the-sector" TargetMode="External"/><Relationship Id="rId64" Type="http://schemas.openxmlformats.org/officeDocument/2006/relationships/hyperlink" Target="https://www.gov.uk/government/publications/uk-critical-mineral-strategy" TargetMode="External"/><Relationship Id="rId69" Type="http://schemas.openxmlformats.org/officeDocument/2006/relationships/hyperlink" Target="https://assets.publishing.service.gov.uk/media/65a6a1c1867cd800135ae971/critical-imports-and-supply-chains-strategy.pdf" TargetMode="External"/><Relationship Id="rId77" Type="http://schemas.openxmlformats.org/officeDocument/2006/relationships/hyperlink" Target="https://www.eeas.europa.eu/eeas/gcc-country-fiches-2023_en" TargetMode="Externa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www.ft.com/content/ce27074a-7ee3-4eec-953b-89281f82f49f" TargetMode="External"/><Relationship Id="rId72" Type="http://schemas.openxmlformats.org/officeDocument/2006/relationships/hyperlink" Target="https://www.theguardian.com/world/2024/mar/10/portugal-election-centre-right-coalition-on-course-for-narrow-victory" TargetMode="External"/><Relationship Id="rId80" Type="http://schemas.openxmlformats.org/officeDocument/2006/relationships/hyperlink" Target="https://timesofoman.com/article/143123-oman-lng-forges-strategic-partnership-with-hitachi-zosen-corporation-hitachi-zosen-inova-ag"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v.uk/government/publications/the-border-target-operating-model-august-2023" TargetMode="External"/><Relationship Id="rId17" Type="http://schemas.openxmlformats.org/officeDocument/2006/relationships/hyperlink" Target="https://www.ft.com/content/0f88f85a-9a80-4866-a9cb-5401e1d81d42" TargetMode="External"/><Relationship Id="rId25" Type="http://schemas.openxmlformats.org/officeDocument/2006/relationships/hyperlink" Target="https://www.gov.uk/government/consultations/consultation-on-the-introduction-of-a-uk-carbon-border-adjustment-mechanism" TargetMode="External"/><Relationship Id="rId33" Type="http://schemas.openxmlformats.org/officeDocument/2006/relationships/hyperlink" Target="https://www.ft.com/content/8796d373-11b1-40bf-acfc-f36a3afa9579" TargetMode="External"/><Relationship Id="rId38" Type="http://schemas.openxmlformats.org/officeDocument/2006/relationships/hyperlink" Target="https://www.ft.com/content/69855ef9-da6c-41ed-bf53-a3a1542888a4" TargetMode="External"/><Relationship Id="rId46" Type="http://schemas.openxmlformats.org/officeDocument/2006/relationships/hyperlink" Target="https://news.sky.com/story/minister-warns-uk-carmakers-as-sky-report-highlights-whack-a-mole-challenge-over-russia-sanctions-13093342" TargetMode="External"/><Relationship Id="rId59" Type="http://schemas.openxmlformats.org/officeDocument/2006/relationships/hyperlink" Target="https://www.gov.uk/government/publications/uks-digital-strategy/uk-digital-strategy" TargetMode="External"/><Relationship Id="rId67" Type="http://schemas.openxmlformats.org/officeDocument/2006/relationships/hyperlink" Target="https://www.gov.uk/government/publications/uk-battery-strategy" TargetMode="External"/><Relationship Id="rId20"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41" Type="http://schemas.openxmlformats.org/officeDocument/2006/relationships/hyperlink" Target="https://www.ft.com/content/9f31261e-7d10-4963-b652-9b96822822bd" TargetMode="External"/><Relationship Id="rId54" Type="http://schemas.openxmlformats.org/officeDocument/2006/relationships/hyperlink" Target="https://www.gov.uk/government/publications/government-food-strategy/government-food-strategy" TargetMode="External"/><Relationship Id="rId62" Type="http://schemas.openxmlformats.org/officeDocument/2006/relationships/hyperlink" Target="https://www.gov.uk/government/publications/british-energy-security-strategy/british-energy-security-strategy" TargetMode="External"/><Relationship Id="rId70" Type="http://schemas.openxmlformats.org/officeDocument/2006/relationships/hyperlink" Target="https://www.gov.uk/government/news/new-uk-strategy-aims-to-improve-lives-through-digital-technology" TargetMode="External"/><Relationship Id="rId75" Type="http://schemas.openxmlformats.org/officeDocument/2006/relationships/hyperlink" Target="https://www.theportugalnews.com/news/2024-04-03/renewables-supply-91-of-electricity-in-march/87508" TargetMode="External"/><Relationship Id="rId83" Type="http://schemas.openxmlformats.org/officeDocument/2006/relationships/hyperlink" Target="https://timesofoman.com/article/142906-oman-saudi-arabia-launch-joint-tourism-program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t.com/content/38498a3b-ef3c-451e-80fc-84d2bb4b7302" TargetMode="External"/><Relationship Id="rId23" Type="http://schemas.openxmlformats.org/officeDocument/2006/relationships/hyperlink" Target="https://www.gov.uk/government/news/360-million-to-boost-british-manufacturing-and-rd?utm_medium=email&amp;utm_campaign=govuk-notifications-topic&amp;utm_source=ed727dd4-4ee1-49ea-84c6-ef6d445b86e5&amp;utm_content=daily" TargetMode="External"/><Relationship Id="rId28" Type="http://schemas.openxmlformats.org/officeDocument/2006/relationships/hyperlink" Target="https://www.ft.com/content/7fe71bd9-208e-4f49-bd30-f5a2b032988d" TargetMode="External"/><Relationship Id="rId36" Type="http://schemas.openxmlformats.org/officeDocument/2006/relationships/hyperlink" Target="https://www.gov.uk/government/news/pm-announces-national-endeavour-to-strengthen-the-uks-nuclear-deterrent" TargetMode="External"/><Relationship Id="rId49" Type="http://schemas.openxmlformats.org/officeDocument/2006/relationships/hyperlink" Target="https://www.ft.com/content/51f6afd3-9207-4c30-86f1-354e089d3081" TargetMode="External"/><Relationship Id="rId57" Type="http://schemas.openxmlformats.org/officeDocument/2006/relationships/hyperlink" Target="https://assets.publishing.service.gov.uk/government/uploads/system/uploads/attachment_data/file/1140217/uk-science-technology-framework.pdf"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eeas.europa.eu/delegations/united-kingdom/european-institute-innovation-and-technology-launches-uk-hub-bridge-eu-and-uk-innovation-sectors_en?s=3225" TargetMode="External"/><Relationship Id="rId44" Type="http://schemas.openxmlformats.org/officeDocument/2006/relationships/hyperlink" Target="https://www.ft.com/content/a70158d4-083c-4089-abf3-39b50c0eb423" TargetMode="External"/><Relationship Id="rId52" Type="http://schemas.openxmlformats.org/officeDocument/2006/relationships/hyperlink" Target="https://www.ft.com/content/c58602fb-dcad-4ac6-bb58-86d39e809642" TargetMode="External"/><Relationship Id="rId60" Type="http://schemas.openxmlformats.org/officeDocument/2006/relationships/hyperlink" Target="https://assets.publishing.service.gov.uk/government/uploads/system/uploads/attachment_data/file/1082416/Defence_Artificial_Intelligence_Strategy.pdf" TargetMode="External"/><Relationship Id="rId65" Type="http://schemas.openxmlformats.org/officeDocument/2006/relationships/hyperlink" Target="https://assets.publishing.service.gov.uk/government/uploads/system/uploads/attachment_data/file/1053023/national-cyber-strategy-amend.pdf" TargetMode="External"/><Relationship Id="rId73" Type="http://schemas.openxmlformats.org/officeDocument/2006/relationships/hyperlink" Target="https://www.theportugalnews.com/news/2024-04-04/unemployment-falls-year-on-year/87576" TargetMode="External"/><Relationship Id="rId78" Type="http://schemas.openxmlformats.org/officeDocument/2006/relationships/hyperlink" Target="https://www.middleeasteye.net/news/us-asked-iran-rein-houthi-attacks-secret-oman-talks" TargetMode="External"/><Relationship Id="rId81" Type="http://schemas.openxmlformats.org/officeDocument/2006/relationships/hyperlink" Target="https://oilprice.com/Alternative-Energy/Renewable-Energy/Oman-Takes-The-Lead-in-Green-Hydrogen.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topic/business-tax/import-export" TargetMode="External"/><Relationship Id="rId13" Type="http://schemas.openxmlformats.org/officeDocument/2006/relationships/hyperlink" Target="https://eksportogidas.inovacijuagentura.lt/brexit-2/" TargetMode="External"/><Relationship Id="rId18" Type="http://schemas.openxmlformats.org/officeDocument/2006/relationships/hyperlink" Target="https://www.bbc.com/news/science-environment-68655661" TargetMode="External"/><Relationship Id="rId39" Type="http://schemas.openxmlformats.org/officeDocument/2006/relationships/hyperlink" Target="https://www.ft.com/content/f244e2af-c0aa-469e-a0c4-dab4da7a3ca7" TargetMode="External"/><Relationship Id="rId34" Type="http://schemas.openxmlformats.org/officeDocument/2006/relationships/hyperlink" Target="https://www.gov.uk/government/news/capability-boost-for-uks-global-military-operations-as-contract-confirmed-for-new-chinooks" TargetMode="External"/><Relationship Id="rId50" Type="http://schemas.openxmlformats.org/officeDocument/2006/relationships/hyperlink" Target="https://www.gov.uk/government/news/uk-signs-trade-pact-with-second-biggest-us-state-texas?utm_medium=email&amp;utm_campaign=govuk-notifications-topic&amp;utm_source=ddf0cdd9-68f2-4bc3-aac1-0b4e52f4e67c&amp;utm_content=daily" TargetMode="External"/><Relationship Id="rId55" Type="http://schemas.openxmlformats.org/officeDocument/2006/relationships/hyperlink" Target="https://assets.publishing.service.gov.uk/government/uploads/system/uploads/attachment_data/file/1144576/uk-international-technology-strategy-web-version.pdf" TargetMode="External"/><Relationship Id="rId76" Type="http://schemas.openxmlformats.org/officeDocument/2006/relationships/hyperlink" Target="https://www.theportugalnews.com/news/2024-04-03/new-chinese-industrial-investments-for-portugal/87549" TargetMode="External"/><Relationship Id="rId7" Type="http://schemas.openxmlformats.org/officeDocument/2006/relationships/endnotes" Target="endnotes.xml"/><Relationship Id="rId71" Type="http://schemas.openxmlformats.org/officeDocument/2006/relationships/hyperlink" Target="https://www.gov.uk/government/publications/space-industrial-plan" TargetMode="External"/><Relationship Id="rId2" Type="http://schemas.openxmlformats.org/officeDocument/2006/relationships/numbering" Target="numbering.xml"/><Relationship Id="rId29" Type="http://schemas.openxmlformats.org/officeDocument/2006/relationships/hyperlink" Target="https://www.innovatefinance.com/capital/fintech-investment-landscape-2023/?utm_campaign=Member%20News&amp;utm_medium=email&amp;_hsmi=289615389&amp;_hsenc=p2ANqtz-_-hDv5Bh7WpaA5xpq01sRXT0XlpUcgx8C91-Xv-658Rlf5GdSYlgAYmBOnzXv9CzkGMXwVH4cboiqYmXz7BSlC6Pd0cw&amp;utm_content=289615389&amp;utm_source=hs_email" TargetMode="External"/><Relationship Id="rId24" Type="http://schemas.openxmlformats.org/officeDocument/2006/relationships/hyperlink" Target="https://www.gov.uk/government/speeches/energy-security-strategy" TargetMode="External"/><Relationship Id="rId40" Type="http://schemas.openxmlformats.org/officeDocument/2006/relationships/hyperlink" Target="https://www.ft.com/content/c29e0365-d94c-4e3a-bf59-5e9f97e51902" TargetMode="External"/><Relationship Id="rId45" Type="http://schemas.openxmlformats.org/officeDocument/2006/relationships/hyperlink" Target="https://www.ft.com/content/4376c432-a3ee-4752-ab25-1cc5e74d87cf" TargetMode="External"/><Relationship Id="rId66" Type="http://schemas.openxmlformats.org/officeDocument/2006/relationships/hyperlink" Target="https://www.gov.uk/government/news/new-1-billion-strategy-for-uks-semiconductor-sector" TargetMode="External"/><Relationship Id="rId87" Type="http://schemas.openxmlformats.org/officeDocument/2006/relationships/theme" Target="theme/theme1.xml"/><Relationship Id="rId61" Type="http://schemas.openxmlformats.org/officeDocument/2006/relationships/hyperlink" Target="https://www.ukri.org/wp-content/uploads/2022/01/IUK-110122-UK-Transport-Vision-2050.pdf" TargetMode="External"/><Relationship Id="rId82" Type="http://schemas.openxmlformats.org/officeDocument/2006/relationships/hyperlink" Target="https://www.zawya.com/en/projects/industry/oman-fund-to-invest-47bln-in-large-scale-projects-grj0uy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39983</TotalTime>
  <Pages>8</Pages>
  <Words>4843</Words>
  <Characters>27606</Characters>
  <Application>Microsoft Office Word</Application>
  <DocSecurity>0</DocSecurity>
  <Lines>230</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37</cp:revision>
  <cp:lastPrinted>2024-04-08T11:29:00Z</cp:lastPrinted>
  <dcterms:created xsi:type="dcterms:W3CDTF">2023-03-20T14:58:00Z</dcterms:created>
  <dcterms:modified xsi:type="dcterms:W3CDTF">2024-04-08T11:56:00Z</dcterms:modified>
</cp:coreProperties>
</file>