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069D" w14:textId="1737B3E2" w:rsidR="00ED1BFE" w:rsidRPr="00ED1BFE" w:rsidRDefault="00ED1BFE" w:rsidP="00B232A2">
      <w:pPr>
        <w:spacing w:line="360" w:lineRule="auto"/>
        <w:jc w:val="center"/>
        <w:rPr>
          <w:rStyle w:val="apple-converted-space"/>
          <w:rFonts w:ascii="Times New Roman" w:hAnsi="Times New Roman" w:cs="Times New Roman"/>
          <w:b/>
          <w:bCs/>
          <w:color w:val="222222"/>
          <w:shd w:val="clear" w:color="auto" w:fill="FFFFFF"/>
          <w:lang w:val="lt-LT"/>
        </w:rPr>
      </w:pPr>
      <w:r w:rsidRPr="00B61BB6">
        <w:rPr>
          <w:rStyle w:val="apple-converted-space"/>
          <w:rFonts w:ascii="Times New Roman" w:hAnsi="Times New Roman" w:cs="Times New Roman"/>
          <w:b/>
          <w:bCs/>
          <w:color w:val="222222"/>
          <w:shd w:val="clear" w:color="auto" w:fill="FFFFFF"/>
        </w:rPr>
        <w:t xml:space="preserve">Lietuvos Respublikos ambasada </w:t>
      </w:r>
      <w:r w:rsidRPr="00ED1BFE">
        <w:rPr>
          <w:rStyle w:val="apple-converted-space"/>
          <w:rFonts w:ascii="Times New Roman" w:hAnsi="Times New Roman" w:cs="Times New Roman"/>
          <w:b/>
          <w:bCs/>
          <w:color w:val="222222"/>
          <w:shd w:val="clear" w:color="auto" w:fill="FFFFFF"/>
          <w:lang w:val="lt-LT"/>
        </w:rPr>
        <w:t>Švedijos Karalystėje</w:t>
      </w:r>
    </w:p>
    <w:p w14:paraId="00CD14FB" w14:textId="77777777" w:rsidR="00ED1BFE" w:rsidRPr="00ED1BFE" w:rsidRDefault="00ED1BFE" w:rsidP="00B232A2">
      <w:pPr>
        <w:spacing w:line="360" w:lineRule="auto"/>
        <w:jc w:val="center"/>
        <w:rPr>
          <w:rStyle w:val="apple-converted-space"/>
          <w:rFonts w:ascii="Times New Roman" w:hAnsi="Times New Roman" w:cs="Times New Roman"/>
          <w:b/>
          <w:bCs/>
          <w:color w:val="222222"/>
          <w:shd w:val="clear" w:color="auto" w:fill="FFFFFF"/>
          <w:lang w:val="lt-LT"/>
        </w:rPr>
      </w:pPr>
    </w:p>
    <w:p w14:paraId="68CB2C6E" w14:textId="70C23541" w:rsidR="00ED1BFE" w:rsidRPr="00ED1BFE" w:rsidRDefault="00ED1BFE" w:rsidP="00B232A2">
      <w:pPr>
        <w:spacing w:line="360" w:lineRule="auto"/>
        <w:jc w:val="center"/>
        <w:rPr>
          <w:rStyle w:val="apple-converted-space"/>
          <w:rFonts w:ascii="Times New Roman" w:hAnsi="Times New Roman" w:cs="Times New Roman"/>
          <w:b/>
          <w:bCs/>
          <w:color w:val="222222"/>
          <w:shd w:val="clear" w:color="auto" w:fill="FFFFFF"/>
          <w:lang w:val="lt-LT"/>
        </w:rPr>
      </w:pPr>
      <w:r w:rsidRPr="00ED1BFE">
        <w:rPr>
          <w:rStyle w:val="apple-converted-space"/>
          <w:rFonts w:ascii="Times New Roman" w:hAnsi="Times New Roman" w:cs="Times New Roman"/>
          <w:b/>
          <w:bCs/>
          <w:color w:val="222222"/>
          <w:shd w:val="clear" w:color="auto" w:fill="FFFFFF"/>
          <w:lang w:val="lt-LT"/>
        </w:rPr>
        <w:t>AKTUALIOS EKONOMINĖS INFORMACIJOS SUVESTINĖ</w:t>
      </w:r>
    </w:p>
    <w:p w14:paraId="46B4CE20" w14:textId="77777777" w:rsidR="00ED1BFE" w:rsidRDefault="00ED1BFE" w:rsidP="00B232A2">
      <w:pPr>
        <w:spacing w:line="360" w:lineRule="auto"/>
        <w:jc w:val="center"/>
        <w:rPr>
          <w:rStyle w:val="apple-converted-space"/>
          <w:rFonts w:ascii="Times New Roman" w:hAnsi="Times New Roman" w:cs="Times New Roman"/>
          <w:color w:val="222222"/>
          <w:shd w:val="clear" w:color="auto" w:fill="FFFFFF"/>
          <w:lang w:val="lt-LT"/>
        </w:rPr>
      </w:pPr>
    </w:p>
    <w:p w14:paraId="2AE932C5" w14:textId="6A75A195" w:rsidR="00ED1BFE" w:rsidRDefault="00ED1BFE" w:rsidP="00B232A2">
      <w:pPr>
        <w:spacing w:line="360" w:lineRule="auto"/>
        <w:jc w:val="center"/>
        <w:rPr>
          <w:rStyle w:val="apple-converted-space"/>
          <w:rFonts w:ascii="Times New Roman" w:hAnsi="Times New Roman" w:cs="Times New Roman"/>
          <w:color w:val="222222"/>
          <w:shd w:val="clear" w:color="auto" w:fill="FFFFFF"/>
          <w:lang w:val="lt-LT"/>
        </w:rPr>
      </w:pPr>
      <w:r w:rsidRPr="00ED1BFE">
        <w:rPr>
          <w:rStyle w:val="apple-converted-space"/>
          <w:rFonts w:ascii="Times New Roman" w:hAnsi="Times New Roman" w:cs="Times New Roman"/>
          <w:color w:val="222222"/>
          <w:shd w:val="clear" w:color="auto" w:fill="FFFFFF"/>
          <w:lang w:val="lt-LT"/>
        </w:rPr>
        <w:t>2023 rugs</w:t>
      </w:r>
      <w:r>
        <w:rPr>
          <w:rStyle w:val="apple-converted-space"/>
          <w:rFonts w:ascii="Times New Roman" w:hAnsi="Times New Roman" w:cs="Times New Roman"/>
          <w:color w:val="222222"/>
          <w:shd w:val="clear" w:color="auto" w:fill="FFFFFF"/>
          <w:lang w:val="lt-LT"/>
        </w:rPr>
        <w:t xml:space="preserve">ėjo </w:t>
      </w:r>
      <w:r w:rsidRPr="00ED1BFE">
        <w:rPr>
          <w:rStyle w:val="apple-converted-space"/>
          <w:rFonts w:ascii="Times New Roman" w:hAnsi="Times New Roman" w:cs="Times New Roman"/>
          <w:color w:val="222222"/>
          <w:shd w:val="clear" w:color="auto" w:fill="FFFFFF"/>
          <w:lang w:val="lt-LT"/>
        </w:rPr>
        <w:t xml:space="preserve">1 d. – </w:t>
      </w:r>
      <w:r>
        <w:rPr>
          <w:rStyle w:val="apple-converted-space"/>
          <w:rFonts w:ascii="Times New Roman" w:hAnsi="Times New Roman" w:cs="Times New Roman"/>
          <w:color w:val="222222"/>
          <w:shd w:val="clear" w:color="auto" w:fill="FFFFFF"/>
          <w:lang w:val="lt-LT"/>
        </w:rPr>
        <w:t xml:space="preserve">rugsėjo </w:t>
      </w:r>
      <w:r w:rsidRPr="00ED1BFE">
        <w:rPr>
          <w:rStyle w:val="apple-converted-space"/>
          <w:rFonts w:ascii="Times New Roman" w:hAnsi="Times New Roman" w:cs="Times New Roman"/>
          <w:color w:val="222222"/>
          <w:shd w:val="clear" w:color="auto" w:fill="FFFFFF"/>
          <w:lang w:val="lt-LT"/>
        </w:rPr>
        <w:t>31</w:t>
      </w:r>
      <w:r>
        <w:rPr>
          <w:rStyle w:val="apple-converted-space"/>
          <w:rFonts w:ascii="Times New Roman" w:hAnsi="Times New Roman" w:cs="Times New Roman"/>
          <w:color w:val="222222"/>
          <w:shd w:val="clear" w:color="auto" w:fill="FFFFFF"/>
          <w:lang w:val="lt-LT"/>
        </w:rPr>
        <w:t xml:space="preserve"> d.</w:t>
      </w:r>
    </w:p>
    <w:p w14:paraId="06291775" w14:textId="77777777" w:rsidR="00ED1BFE" w:rsidRDefault="00ED1BFE" w:rsidP="00B232A2">
      <w:pPr>
        <w:spacing w:line="360" w:lineRule="auto"/>
        <w:jc w:val="center"/>
        <w:rPr>
          <w:rStyle w:val="apple-converted-space"/>
          <w:rFonts w:ascii="Times New Roman" w:hAnsi="Times New Roman" w:cs="Times New Roman"/>
          <w:color w:val="222222"/>
          <w:shd w:val="clear" w:color="auto" w:fill="FFFFFF"/>
          <w:lang w:val="lt-LT"/>
        </w:rPr>
      </w:pPr>
    </w:p>
    <w:tbl>
      <w:tblPr>
        <w:tblStyle w:val="TableGrid"/>
        <w:tblW w:w="14029" w:type="dxa"/>
        <w:tblLook w:val="04A0" w:firstRow="1" w:lastRow="0" w:firstColumn="1" w:lastColumn="0" w:noHBand="0" w:noVBand="1"/>
      </w:tblPr>
      <w:tblGrid>
        <w:gridCol w:w="776"/>
        <w:gridCol w:w="5171"/>
        <w:gridCol w:w="5765"/>
        <w:gridCol w:w="2317"/>
      </w:tblGrid>
      <w:tr w:rsidR="00DF35A4" w14:paraId="451EB6E9" w14:textId="77777777" w:rsidTr="00DF35A4">
        <w:tc>
          <w:tcPr>
            <w:tcW w:w="776" w:type="dxa"/>
          </w:tcPr>
          <w:p w14:paraId="43E4AE7C" w14:textId="70F7FF72" w:rsidR="00ED1BFE" w:rsidRDefault="00ED1BFE" w:rsidP="00B232A2">
            <w:pPr>
              <w:spacing w:line="360" w:lineRule="auto"/>
              <w:jc w:val="center"/>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lt-LT"/>
              </w:rPr>
              <w:t>Data</w:t>
            </w:r>
          </w:p>
        </w:tc>
        <w:tc>
          <w:tcPr>
            <w:tcW w:w="5675" w:type="dxa"/>
          </w:tcPr>
          <w:p w14:paraId="37069141" w14:textId="2D3A5D5E" w:rsidR="00ED1BFE" w:rsidRDefault="00ED1BFE" w:rsidP="00B232A2">
            <w:pPr>
              <w:spacing w:line="360" w:lineRule="auto"/>
              <w:jc w:val="center"/>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lt-LT"/>
              </w:rPr>
              <w:t xml:space="preserve">Pateikiamos informacijos </w:t>
            </w:r>
            <w:r w:rsidR="007637D0">
              <w:rPr>
                <w:rStyle w:val="apple-converted-space"/>
                <w:rFonts w:ascii="Times New Roman" w:hAnsi="Times New Roman" w:cs="Times New Roman"/>
                <w:color w:val="222222"/>
                <w:shd w:val="clear" w:color="auto" w:fill="FFFFFF"/>
                <w:lang w:val="lt-LT"/>
              </w:rPr>
              <w:t>apibendrinimas</w:t>
            </w:r>
          </w:p>
        </w:tc>
        <w:tc>
          <w:tcPr>
            <w:tcW w:w="5877" w:type="dxa"/>
          </w:tcPr>
          <w:p w14:paraId="11FF4C06" w14:textId="1A228C4D" w:rsidR="00ED1BFE" w:rsidRDefault="00ED1BFE" w:rsidP="00B232A2">
            <w:pPr>
              <w:spacing w:line="360" w:lineRule="auto"/>
              <w:jc w:val="center"/>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lt-LT"/>
              </w:rPr>
              <w:t>Informacijos šaltinis</w:t>
            </w:r>
          </w:p>
        </w:tc>
        <w:tc>
          <w:tcPr>
            <w:tcW w:w="1701" w:type="dxa"/>
          </w:tcPr>
          <w:p w14:paraId="0A143AC1" w14:textId="0E297A3B" w:rsidR="00ED1BFE" w:rsidRPr="00ED1BFE" w:rsidRDefault="00ED1BFE" w:rsidP="00B232A2">
            <w:pPr>
              <w:spacing w:line="360" w:lineRule="auto"/>
              <w:jc w:val="center"/>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lt-LT"/>
              </w:rPr>
              <w:t>Pastabos</w:t>
            </w:r>
          </w:p>
        </w:tc>
      </w:tr>
      <w:tr w:rsidR="00A829D1" w14:paraId="53B92797" w14:textId="77777777" w:rsidTr="00DF35A4">
        <w:tc>
          <w:tcPr>
            <w:tcW w:w="14029" w:type="dxa"/>
            <w:gridSpan w:val="4"/>
          </w:tcPr>
          <w:p w14:paraId="10BE4956" w14:textId="77777777" w:rsidR="00AA70AB" w:rsidRDefault="00AA70AB" w:rsidP="00B232A2">
            <w:pPr>
              <w:spacing w:line="360" w:lineRule="auto"/>
              <w:rPr>
                <w:rStyle w:val="apple-converted-space"/>
                <w:rFonts w:ascii="Times New Roman" w:hAnsi="Times New Roman" w:cs="Times New Roman"/>
                <w:color w:val="222222"/>
                <w:shd w:val="clear" w:color="auto" w:fill="FFFFFF"/>
                <w:lang w:val="lt-LT"/>
              </w:rPr>
            </w:pPr>
          </w:p>
          <w:p w14:paraId="537BE97C" w14:textId="4F1FC465" w:rsidR="00A829D1" w:rsidRPr="00BB3C7E" w:rsidRDefault="00A829D1" w:rsidP="00B232A2">
            <w:pPr>
              <w:spacing w:line="360" w:lineRule="auto"/>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lt-LT"/>
              </w:rPr>
              <w:t>Bendra akreditacijos valstybių ekonominė informacija</w:t>
            </w:r>
          </w:p>
        </w:tc>
      </w:tr>
      <w:tr w:rsidR="00DF35A4" w14:paraId="14F657F2" w14:textId="77777777" w:rsidTr="00DF35A4">
        <w:tc>
          <w:tcPr>
            <w:tcW w:w="776" w:type="dxa"/>
          </w:tcPr>
          <w:p w14:paraId="05AB89CF" w14:textId="77777777" w:rsidR="00AB6428" w:rsidRPr="00147475"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2023-09-05</w:t>
            </w:r>
          </w:p>
        </w:tc>
        <w:tc>
          <w:tcPr>
            <w:tcW w:w="5675" w:type="dxa"/>
          </w:tcPr>
          <w:p w14:paraId="20D271D7" w14:textId="77777777" w:rsidR="00AB6428" w:rsidRPr="00147475" w:rsidRDefault="00AB6428" w:rsidP="00B232A2">
            <w:pPr>
              <w:spacing w:line="360" w:lineRule="auto"/>
              <w:jc w:val="both"/>
              <w:rPr>
                <w:rStyle w:val="apple-converted-space"/>
                <w:rFonts w:ascii="Times New Roman" w:hAnsi="Times New Roman" w:cs="Times New Roman"/>
                <w:color w:val="222222"/>
                <w:shd w:val="clear" w:color="auto" w:fill="FFFFFF"/>
                <w:lang w:val="lt-LT"/>
              </w:rPr>
            </w:pPr>
            <w:r w:rsidRPr="00147475">
              <w:rPr>
                <w:rStyle w:val="apple-converted-space"/>
                <w:rFonts w:ascii="Times New Roman" w:hAnsi="Times New Roman" w:cs="Times New Roman"/>
                <w:b/>
                <w:bCs/>
                <w:color w:val="222222"/>
                <w:shd w:val="clear" w:color="auto" w:fill="FFFFFF"/>
                <w:lang w:val="lt-LT"/>
              </w:rPr>
              <w:t>SEB</w:t>
            </w:r>
            <w:r>
              <w:rPr>
                <w:rStyle w:val="apple-converted-space"/>
                <w:rFonts w:ascii="Times New Roman" w:hAnsi="Times New Roman" w:cs="Times New Roman"/>
                <w:b/>
                <w:bCs/>
                <w:color w:val="222222"/>
                <w:shd w:val="clear" w:color="auto" w:fill="FFFFFF"/>
                <w:lang w:val="lt-LT"/>
              </w:rPr>
              <w:t xml:space="preserve"> paskelbė, kad </w:t>
            </w:r>
            <w:r w:rsidRPr="00147475">
              <w:rPr>
                <w:rStyle w:val="apple-converted-space"/>
                <w:rFonts w:ascii="Times New Roman" w:hAnsi="Times New Roman" w:cs="Times New Roman"/>
                <w:b/>
                <w:bCs/>
                <w:color w:val="222222"/>
                <w:shd w:val="clear" w:color="auto" w:fill="FFFFFF"/>
                <w:lang w:val="lt-LT"/>
              </w:rPr>
              <w:t>švedų turtas antrąjį 23 ketvirtį padidėjo 478 mlrd. Švedijos kronų</w:t>
            </w:r>
            <w:r>
              <w:rPr>
                <w:rStyle w:val="apple-converted-space"/>
                <w:rFonts w:ascii="Times New Roman" w:hAnsi="Times New Roman" w:cs="Times New Roman"/>
                <w:b/>
                <w:bCs/>
                <w:color w:val="222222"/>
                <w:shd w:val="clear" w:color="auto" w:fill="FFFFFF"/>
                <w:lang w:val="lt-LT"/>
              </w:rPr>
              <w:t xml:space="preserve">. </w:t>
            </w:r>
            <w:r w:rsidRPr="00147475">
              <w:rPr>
                <w:rStyle w:val="apple-converted-space"/>
                <w:rFonts w:ascii="Times New Roman" w:hAnsi="Times New Roman" w:cs="Times New Roman"/>
                <w:color w:val="222222"/>
                <w:shd w:val="clear" w:color="auto" w:fill="FFFFFF"/>
                <w:lang w:val="lt-LT"/>
              </w:rPr>
              <w:t>SEB taupymo barometro duomenimis, 2023 m. antrąjį ketvirtį namų ūkių grynoji vertė išaugo 2,2 proc.</w:t>
            </w:r>
            <w:r>
              <w:rPr>
                <w:rStyle w:val="apple-converted-space"/>
                <w:rFonts w:ascii="Times New Roman" w:hAnsi="Times New Roman" w:cs="Times New Roman"/>
                <w:color w:val="222222"/>
                <w:shd w:val="clear" w:color="auto" w:fill="FFFFFF"/>
                <w:lang w:val="lt-LT"/>
              </w:rPr>
              <w:t xml:space="preserve">, </w:t>
            </w:r>
            <w:r w:rsidRPr="00147475">
              <w:rPr>
                <w:rStyle w:val="apple-converted-space"/>
                <w:rFonts w:ascii="Times New Roman" w:hAnsi="Times New Roman" w:cs="Times New Roman"/>
                <w:color w:val="222222"/>
                <w:shd w:val="clear" w:color="auto" w:fill="FFFFFF"/>
                <w:lang w:val="lt-LT"/>
              </w:rPr>
              <w:t>Akcijų ir palūkanas nešančio turto vertė augo atitinkamai 4 ir 3 procentais, o nekilnojamojo turto vertė sumažėjo 0,5%</w:t>
            </w:r>
            <w:r>
              <w:rPr>
                <w:rStyle w:val="apple-converted-space"/>
                <w:rFonts w:ascii="Times New Roman" w:hAnsi="Times New Roman" w:cs="Times New Roman"/>
                <w:color w:val="222222"/>
                <w:shd w:val="clear" w:color="auto" w:fill="FFFFFF"/>
                <w:lang w:val="lt-LT"/>
              </w:rPr>
              <w:t>.</w:t>
            </w:r>
          </w:p>
        </w:tc>
        <w:tc>
          <w:tcPr>
            <w:tcW w:w="5877" w:type="dxa"/>
          </w:tcPr>
          <w:p w14:paraId="4465FBF4" w14:textId="77777777" w:rsidR="00AB6428" w:rsidRPr="00B232A2" w:rsidRDefault="00DF35A4" w:rsidP="00B232A2">
            <w:pPr>
              <w:spacing w:line="360" w:lineRule="auto"/>
              <w:jc w:val="center"/>
              <w:rPr>
                <w:rStyle w:val="apple-converted-space"/>
                <w:rFonts w:ascii="Times New Roman" w:hAnsi="Times New Roman" w:cs="Times New Roman"/>
                <w:color w:val="222222"/>
                <w:shd w:val="clear" w:color="auto" w:fill="FFFFFF"/>
                <w:lang w:val="lt-LT"/>
              </w:rPr>
            </w:pPr>
            <w:hyperlink r:id="rId4" w:history="1">
              <w:r w:rsidR="00AB6428" w:rsidRPr="00B232A2">
                <w:rPr>
                  <w:rStyle w:val="Hyperlink"/>
                  <w:rFonts w:ascii="Times New Roman" w:hAnsi="Times New Roman" w:cs="Times New Roman"/>
                  <w:shd w:val="clear" w:color="auto" w:fill="FFFFFF"/>
                  <w:lang w:val="lt-LT"/>
                </w:rPr>
                <w:t>SEB</w:t>
              </w:r>
            </w:hyperlink>
          </w:p>
        </w:tc>
        <w:tc>
          <w:tcPr>
            <w:tcW w:w="1701" w:type="dxa"/>
          </w:tcPr>
          <w:p w14:paraId="177F97FC"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4747D20A" w14:textId="77777777" w:rsidTr="00DF35A4">
        <w:tc>
          <w:tcPr>
            <w:tcW w:w="776" w:type="dxa"/>
          </w:tcPr>
          <w:p w14:paraId="499897A2" w14:textId="77777777" w:rsidR="00AB6428" w:rsidRPr="00A829D1"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2023-09-05</w:t>
            </w:r>
          </w:p>
        </w:tc>
        <w:tc>
          <w:tcPr>
            <w:tcW w:w="5675" w:type="dxa"/>
          </w:tcPr>
          <w:p w14:paraId="7DFE0EF2" w14:textId="582EA1EA" w:rsidR="00AB6428" w:rsidRPr="00147475"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Pr>
                <w:rStyle w:val="apple-converted-space"/>
                <w:rFonts w:ascii="Times New Roman" w:hAnsi="Times New Roman" w:cs="Times New Roman"/>
                <w:b/>
                <w:bCs/>
                <w:color w:val="222222"/>
                <w:shd w:val="clear" w:color="auto" w:fill="FFFFFF"/>
                <w:lang w:val="lt-LT"/>
              </w:rPr>
              <w:t xml:space="preserve">Krentančios maisto kainos. </w:t>
            </w:r>
            <w:r w:rsidRPr="00147475">
              <w:rPr>
                <w:rStyle w:val="apple-converted-space"/>
                <w:rFonts w:ascii="Times New Roman" w:hAnsi="Times New Roman" w:cs="Times New Roman"/>
                <w:color w:val="222222"/>
                <w:shd w:val="clear" w:color="auto" w:fill="FFFFFF"/>
                <w:lang w:val="lt-LT"/>
              </w:rPr>
              <w:t>Maisto kainos mažėja po vasaros kainų kilimo, tačiau optimizmas gali būti trumpalaikis</w:t>
            </w:r>
            <w:r>
              <w:rPr>
                <w:rStyle w:val="apple-converted-space"/>
                <w:rFonts w:ascii="Times New Roman" w:hAnsi="Times New Roman" w:cs="Times New Roman"/>
                <w:color w:val="222222"/>
                <w:shd w:val="clear" w:color="auto" w:fill="FFFFFF"/>
                <w:lang w:val="lt-LT"/>
              </w:rPr>
              <w:t>.</w:t>
            </w:r>
            <w:r>
              <w:rPr>
                <w:rStyle w:val="apple-converted-space"/>
                <w:rFonts w:ascii="Times New Roman" w:hAnsi="Times New Roman" w:cs="Times New Roman"/>
                <w:b/>
                <w:bCs/>
                <w:color w:val="222222"/>
                <w:shd w:val="clear" w:color="auto" w:fill="FFFFFF"/>
                <w:lang w:val="lt-LT"/>
              </w:rPr>
              <w:t xml:space="preserve"> </w:t>
            </w:r>
            <w:r w:rsidRPr="00147475">
              <w:rPr>
                <w:rStyle w:val="apple-converted-space"/>
                <w:rFonts w:ascii="Times New Roman" w:hAnsi="Times New Roman" w:cs="Times New Roman"/>
                <w:color w:val="222222"/>
                <w:shd w:val="clear" w:color="auto" w:fill="FFFFFF"/>
                <w:lang w:val="lt-LT"/>
              </w:rPr>
              <w:t xml:space="preserve">Rugpjūčio mėn. kainos sumažėjo 0,1 % per 43 000 paslaugų stebimų prekių. Tačiau šis </w:t>
            </w:r>
            <w:r w:rsidRPr="00147475">
              <w:rPr>
                <w:rStyle w:val="apple-converted-space"/>
                <w:rFonts w:ascii="Times New Roman" w:hAnsi="Times New Roman" w:cs="Times New Roman"/>
                <w:color w:val="222222"/>
                <w:shd w:val="clear" w:color="auto" w:fill="FFFFFF"/>
                <w:lang w:val="lt-LT"/>
              </w:rPr>
              <w:lastRenderedPageBreak/>
              <w:t>sumažėjimas daugiausia susijęs su sumažėjusiomis pieno produktų</w:t>
            </w:r>
            <w:r w:rsidR="0054609C">
              <w:rPr>
                <w:rStyle w:val="apple-converted-space"/>
                <w:rFonts w:ascii="Times New Roman" w:hAnsi="Times New Roman" w:cs="Times New Roman"/>
                <w:color w:val="222222"/>
                <w:shd w:val="clear" w:color="auto" w:fill="FFFFFF"/>
                <w:lang w:val="lt-LT"/>
              </w:rPr>
              <w:t xml:space="preserve"> gamybos</w:t>
            </w:r>
            <w:r w:rsidRPr="00147475">
              <w:rPr>
                <w:rStyle w:val="apple-converted-space"/>
                <w:rFonts w:ascii="Times New Roman" w:hAnsi="Times New Roman" w:cs="Times New Roman"/>
                <w:color w:val="222222"/>
                <w:shd w:val="clear" w:color="auto" w:fill="FFFFFF"/>
                <w:lang w:val="lt-LT"/>
              </w:rPr>
              <w:t xml:space="preserve"> sąnaudomis.</w:t>
            </w:r>
          </w:p>
        </w:tc>
        <w:tc>
          <w:tcPr>
            <w:tcW w:w="5877" w:type="dxa"/>
          </w:tcPr>
          <w:p w14:paraId="169045BD" w14:textId="77777777" w:rsidR="00AB6428" w:rsidRPr="00B232A2" w:rsidRDefault="00DF35A4" w:rsidP="00B232A2">
            <w:pPr>
              <w:spacing w:line="360" w:lineRule="auto"/>
              <w:jc w:val="center"/>
              <w:rPr>
                <w:rStyle w:val="apple-converted-space"/>
                <w:rFonts w:ascii="Times New Roman" w:hAnsi="Times New Roman" w:cs="Times New Roman"/>
                <w:color w:val="222222"/>
                <w:shd w:val="clear" w:color="auto" w:fill="FFFFFF"/>
                <w:lang w:val="lt-LT"/>
              </w:rPr>
            </w:pPr>
            <w:hyperlink r:id="rId5" w:history="1">
              <w:proofErr w:type="spellStart"/>
              <w:r w:rsidR="00AB6428" w:rsidRPr="00B232A2">
                <w:rPr>
                  <w:rStyle w:val="Hyperlink"/>
                  <w:rFonts w:ascii="Times New Roman" w:hAnsi="Times New Roman" w:cs="Times New Roman"/>
                  <w:shd w:val="clear" w:color="auto" w:fill="FFFFFF"/>
                  <w:lang w:val="lt-LT"/>
                </w:rPr>
                <w:t>Matpriserna</w:t>
              </w:r>
              <w:proofErr w:type="spellEnd"/>
              <w:r w:rsidR="00AB6428" w:rsidRPr="00B232A2">
                <w:rPr>
                  <w:rStyle w:val="Hyperlink"/>
                  <w:rFonts w:ascii="Times New Roman" w:hAnsi="Times New Roman" w:cs="Times New Roman"/>
                  <w:shd w:val="clear" w:color="auto" w:fill="FFFFFF"/>
                  <w:lang w:val="lt-LT"/>
                </w:rPr>
                <w:t xml:space="preserve"> </w:t>
              </w:r>
              <w:proofErr w:type="spellStart"/>
              <w:r w:rsidR="00AB6428" w:rsidRPr="00B232A2">
                <w:rPr>
                  <w:rStyle w:val="Hyperlink"/>
                  <w:rFonts w:ascii="Times New Roman" w:hAnsi="Times New Roman" w:cs="Times New Roman"/>
                  <w:shd w:val="clear" w:color="auto" w:fill="FFFFFF"/>
                  <w:lang w:val="lt-LT"/>
                </w:rPr>
                <w:t>sjunker</w:t>
              </w:r>
              <w:proofErr w:type="spellEnd"/>
              <w:r w:rsidR="00AB6428" w:rsidRPr="00B232A2">
                <w:rPr>
                  <w:rStyle w:val="Hyperlink"/>
                  <w:rFonts w:ascii="Times New Roman" w:hAnsi="Times New Roman" w:cs="Times New Roman"/>
                  <w:shd w:val="clear" w:color="auto" w:fill="FFFFFF"/>
                  <w:lang w:val="lt-LT"/>
                </w:rPr>
                <w:t xml:space="preserve"> – </w:t>
              </w:r>
              <w:proofErr w:type="spellStart"/>
              <w:r w:rsidR="00AB6428" w:rsidRPr="00B232A2">
                <w:rPr>
                  <w:rStyle w:val="Hyperlink"/>
                  <w:rFonts w:ascii="Times New Roman" w:hAnsi="Times New Roman" w:cs="Times New Roman"/>
                  <w:shd w:val="clear" w:color="auto" w:fill="FFFFFF"/>
                  <w:lang w:val="lt-LT"/>
                </w:rPr>
                <w:t>tillfälligt</w:t>
              </w:r>
              <w:proofErr w:type="spellEnd"/>
              <w:r w:rsidR="00AB6428" w:rsidRPr="00B232A2">
                <w:rPr>
                  <w:rStyle w:val="Hyperlink"/>
                  <w:rFonts w:ascii="Times New Roman" w:hAnsi="Times New Roman" w:cs="Times New Roman"/>
                  <w:shd w:val="clear" w:color="auto" w:fill="FFFFFF"/>
                  <w:lang w:val="lt-LT"/>
                </w:rPr>
                <w:t xml:space="preserve"> (</w:t>
              </w:r>
              <w:proofErr w:type="spellStart"/>
              <w:r w:rsidR="00AB6428" w:rsidRPr="00B232A2">
                <w:rPr>
                  <w:rStyle w:val="Hyperlink"/>
                  <w:rFonts w:ascii="Times New Roman" w:hAnsi="Times New Roman" w:cs="Times New Roman"/>
                  <w:shd w:val="clear" w:color="auto" w:fill="FFFFFF"/>
                  <w:lang w:val="lt-LT"/>
                </w:rPr>
                <w:t>omni</w:t>
              </w:r>
              <w:proofErr w:type="spellEnd"/>
              <w:r w:rsidR="00AB6428" w:rsidRPr="00B232A2">
                <w:rPr>
                  <w:rStyle w:val="Hyperlink"/>
                  <w:rFonts w:ascii="Times New Roman" w:hAnsi="Times New Roman" w:cs="Times New Roman"/>
                  <w:shd w:val="clear" w:color="auto" w:fill="FFFFFF"/>
                  <w:lang w:val="lt-LT"/>
                </w:rPr>
                <w:t>)</w:t>
              </w:r>
            </w:hyperlink>
          </w:p>
        </w:tc>
        <w:tc>
          <w:tcPr>
            <w:tcW w:w="1701" w:type="dxa"/>
          </w:tcPr>
          <w:p w14:paraId="37D025D3"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22CCD699" w14:textId="77777777" w:rsidTr="00DF35A4">
        <w:tc>
          <w:tcPr>
            <w:tcW w:w="776" w:type="dxa"/>
          </w:tcPr>
          <w:p w14:paraId="49A64534"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2023-09-06</w:t>
            </w:r>
          </w:p>
        </w:tc>
        <w:tc>
          <w:tcPr>
            <w:tcW w:w="5675" w:type="dxa"/>
          </w:tcPr>
          <w:p w14:paraId="0AB9C9D0" w14:textId="77777777" w:rsidR="00AB6428" w:rsidRPr="00EF2DDB"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Pr>
                <w:rStyle w:val="apple-converted-space"/>
                <w:rFonts w:ascii="Times New Roman" w:hAnsi="Times New Roman" w:cs="Times New Roman"/>
                <w:b/>
                <w:bCs/>
                <w:color w:val="222222"/>
                <w:shd w:val="clear" w:color="auto" w:fill="FFFFFF"/>
                <w:lang w:val="lt-LT"/>
              </w:rPr>
              <w:t xml:space="preserve">Nordea paskelbė ekonominės prognozės ataskaitą. </w:t>
            </w:r>
            <w:r w:rsidRPr="00EF2DDB">
              <w:rPr>
                <w:rStyle w:val="apple-converted-space"/>
                <w:rFonts w:ascii="Times New Roman" w:hAnsi="Times New Roman" w:cs="Times New Roman"/>
                <w:color w:val="222222"/>
                <w:shd w:val="clear" w:color="auto" w:fill="FFFFFF"/>
                <w:lang w:val="lt-LT"/>
              </w:rPr>
              <w:t xml:space="preserve">Bankas dabar tikisi, kad Švedijos BVP kitais metais bus neigiamas, kaip ir „Swedbank“. „Nordea“ prognozuoja, kad </w:t>
            </w:r>
            <w:proofErr w:type="spellStart"/>
            <w:r w:rsidRPr="00EF2DDB">
              <w:rPr>
                <w:rStyle w:val="apple-converted-space"/>
                <w:rFonts w:ascii="Times New Roman" w:hAnsi="Times New Roman" w:cs="Times New Roman"/>
                <w:color w:val="222222"/>
                <w:shd w:val="clear" w:color="auto" w:fill="FFFFFF"/>
                <w:lang w:val="lt-LT"/>
              </w:rPr>
              <w:t>Riksbank</w:t>
            </w:r>
            <w:proofErr w:type="spellEnd"/>
            <w:r w:rsidRPr="00EF2DDB">
              <w:rPr>
                <w:rStyle w:val="apple-converted-space"/>
                <w:rFonts w:ascii="Times New Roman" w:hAnsi="Times New Roman" w:cs="Times New Roman"/>
                <w:color w:val="222222"/>
                <w:shd w:val="clear" w:color="auto" w:fill="FFFFFF"/>
                <w:lang w:val="lt-LT"/>
              </w:rPr>
              <w:t xml:space="preserve"> palūkanų normą didins ir rugsėjį, ir lapkritį.</w:t>
            </w:r>
            <w:r>
              <w:rPr>
                <w:rStyle w:val="apple-converted-space"/>
                <w:rFonts w:ascii="Times New Roman" w:hAnsi="Times New Roman" w:cs="Times New Roman"/>
                <w:color w:val="222222"/>
                <w:shd w:val="clear" w:color="auto" w:fill="FFFFFF"/>
                <w:lang w:val="lt-LT"/>
              </w:rPr>
              <w:t xml:space="preserve"> P</w:t>
            </w:r>
            <w:r w:rsidRPr="00EF2DDB">
              <w:rPr>
                <w:rStyle w:val="apple-converted-space"/>
                <w:rFonts w:ascii="Times New Roman" w:hAnsi="Times New Roman" w:cs="Times New Roman"/>
                <w:color w:val="222222"/>
                <w:shd w:val="clear" w:color="auto" w:fill="FFFFFF"/>
                <w:lang w:val="lt-LT"/>
              </w:rPr>
              <w:t>alūkanų norma bus pradėta mažinti tik kitą rudenį. Anksčiau buvo vertinta, kad užtektų padidinti politikos palūkanų normą iki 4% rugsėjį nuo šiandienos 3,75%; bankas dabar tiki, kad poliso palūkanų norma sieks 4,25 proc.</w:t>
            </w:r>
          </w:p>
        </w:tc>
        <w:tc>
          <w:tcPr>
            <w:tcW w:w="5877" w:type="dxa"/>
          </w:tcPr>
          <w:p w14:paraId="147FF5F3" w14:textId="77777777" w:rsidR="00AB6428" w:rsidRPr="00B232A2" w:rsidRDefault="00DF35A4" w:rsidP="00B232A2">
            <w:pPr>
              <w:spacing w:line="360" w:lineRule="auto"/>
              <w:jc w:val="center"/>
              <w:rPr>
                <w:rFonts w:ascii="Times New Roman" w:hAnsi="Times New Roman" w:cs="Times New Roman"/>
              </w:rPr>
            </w:pPr>
            <w:hyperlink r:id="rId6" w:history="1">
              <w:r w:rsidR="00AB6428" w:rsidRPr="00B232A2">
                <w:rPr>
                  <w:rStyle w:val="Hyperlink"/>
                  <w:rFonts w:ascii="Times New Roman" w:hAnsi="Times New Roman" w:cs="Times New Roman"/>
                </w:rPr>
                <w:t>Nordea</w:t>
              </w:r>
            </w:hyperlink>
          </w:p>
        </w:tc>
        <w:tc>
          <w:tcPr>
            <w:tcW w:w="1701" w:type="dxa"/>
          </w:tcPr>
          <w:p w14:paraId="0C0B2666"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327248B8" w14:textId="77777777" w:rsidTr="00DF35A4">
        <w:tc>
          <w:tcPr>
            <w:tcW w:w="776" w:type="dxa"/>
          </w:tcPr>
          <w:p w14:paraId="27516042" w14:textId="77777777" w:rsidR="00AB6428" w:rsidRPr="000D3BA4"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sv-SE"/>
              </w:rPr>
              <w:t>2023-09-06</w:t>
            </w:r>
          </w:p>
        </w:tc>
        <w:tc>
          <w:tcPr>
            <w:tcW w:w="5675" w:type="dxa"/>
          </w:tcPr>
          <w:p w14:paraId="77E6920C" w14:textId="4068A569" w:rsidR="00AB6428"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sidRPr="00EF2DDB">
              <w:rPr>
                <w:rStyle w:val="apple-converted-space"/>
                <w:rFonts w:ascii="Times New Roman" w:hAnsi="Times New Roman" w:cs="Times New Roman"/>
                <w:b/>
                <w:bCs/>
                <w:color w:val="222222"/>
                <w:shd w:val="clear" w:color="auto" w:fill="FFFFFF"/>
                <w:lang w:val="lt-LT"/>
              </w:rPr>
              <w:t>„</w:t>
            </w:r>
            <w:proofErr w:type="spellStart"/>
            <w:r w:rsidRPr="00EF2DDB">
              <w:rPr>
                <w:rStyle w:val="apple-converted-space"/>
                <w:rFonts w:ascii="Times New Roman" w:hAnsi="Times New Roman" w:cs="Times New Roman"/>
                <w:b/>
                <w:bCs/>
                <w:color w:val="222222"/>
                <w:shd w:val="clear" w:color="auto" w:fill="FFFFFF"/>
                <w:lang w:val="lt-LT"/>
              </w:rPr>
              <w:t>Snus</w:t>
            </w:r>
            <w:proofErr w:type="spellEnd"/>
            <w:r w:rsidRPr="00EF2DDB">
              <w:rPr>
                <w:rStyle w:val="apple-converted-space"/>
                <w:rFonts w:ascii="Times New Roman" w:hAnsi="Times New Roman" w:cs="Times New Roman"/>
                <w:b/>
                <w:bCs/>
                <w:color w:val="222222"/>
                <w:shd w:val="clear" w:color="auto" w:fill="FFFFFF"/>
                <w:lang w:val="lt-LT"/>
              </w:rPr>
              <w:t>“ mokesčio sumažinimas</w:t>
            </w:r>
            <w:r>
              <w:rPr>
                <w:rStyle w:val="apple-converted-space"/>
                <w:rFonts w:ascii="Times New Roman" w:hAnsi="Times New Roman" w:cs="Times New Roman"/>
                <w:b/>
                <w:bCs/>
                <w:color w:val="222222"/>
                <w:shd w:val="clear" w:color="auto" w:fill="FFFFFF"/>
                <w:lang w:val="lt-LT"/>
              </w:rPr>
              <w:t xml:space="preserve">. </w:t>
            </w:r>
            <w:r w:rsidRPr="00EF2DDB">
              <w:rPr>
                <w:rStyle w:val="apple-converted-space"/>
                <w:rFonts w:ascii="Times New Roman" w:hAnsi="Times New Roman" w:cs="Times New Roman"/>
                <w:color w:val="222222"/>
                <w:shd w:val="clear" w:color="auto" w:fill="FFFFFF"/>
                <w:lang w:val="lt-LT"/>
              </w:rPr>
              <w:t xml:space="preserve">Vyriausybė ir </w:t>
            </w:r>
            <w:r>
              <w:rPr>
                <w:rStyle w:val="apple-converted-space"/>
                <w:rFonts w:ascii="Times New Roman" w:hAnsi="Times New Roman" w:cs="Times New Roman"/>
                <w:color w:val="222222"/>
                <w:shd w:val="clear" w:color="auto" w:fill="FFFFFF"/>
                <w:lang w:val="lt-LT"/>
              </w:rPr>
              <w:t>partija Švedijos Demokratai</w:t>
            </w:r>
            <w:r w:rsidRPr="00EF2DDB">
              <w:rPr>
                <w:rStyle w:val="apple-converted-space"/>
                <w:rFonts w:ascii="Times New Roman" w:hAnsi="Times New Roman" w:cs="Times New Roman"/>
                <w:color w:val="222222"/>
                <w:shd w:val="clear" w:color="auto" w:fill="FFFFFF"/>
                <w:lang w:val="lt-LT"/>
              </w:rPr>
              <w:t xml:space="preserve"> ke</w:t>
            </w:r>
            <w:r w:rsidR="00B232A2">
              <w:rPr>
                <w:rStyle w:val="apple-converted-space"/>
                <w:rFonts w:ascii="Times New Roman" w:hAnsi="Times New Roman" w:cs="Times New Roman"/>
                <w:color w:val="222222"/>
                <w:shd w:val="clear" w:color="auto" w:fill="FFFFFF"/>
                <w:lang w:val="lt-LT"/>
              </w:rPr>
              <w:t>t</w:t>
            </w:r>
            <w:r w:rsidRPr="00EF2DDB">
              <w:rPr>
                <w:rStyle w:val="apple-converted-space"/>
                <w:rFonts w:ascii="Times New Roman" w:hAnsi="Times New Roman" w:cs="Times New Roman"/>
                <w:color w:val="222222"/>
                <w:shd w:val="clear" w:color="auto" w:fill="FFFFFF"/>
                <w:lang w:val="lt-LT"/>
              </w:rPr>
              <w:t>i</w:t>
            </w:r>
            <w:r>
              <w:rPr>
                <w:rStyle w:val="apple-converted-space"/>
                <w:rFonts w:ascii="Times New Roman" w:hAnsi="Times New Roman" w:cs="Times New Roman"/>
                <w:color w:val="222222"/>
                <w:shd w:val="clear" w:color="auto" w:fill="FFFFFF"/>
                <w:lang w:val="lt-LT"/>
              </w:rPr>
              <w:t>na</w:t>
            </w:r>
            <w:r w:rsidRPr="00EF2DDB">
              <w:rPr>
                <w:rStyle w:val="apple-converted-space"/>
                <w:rFonts w:ascii="Times New Roman" w:hAnsi="Times New Roman" w:cs="Times New Roman"/>
                <w:color w:val="222222"/>
                <w:shd w:val="clear" w:color="auto" w:fill="FFFFFF"/>
                <w:lang w:val="lt-LT"/>
              </w:rPr>
              <w:t xml:space="preserve"> kitais metais 20 % sumažinti mokestį už </w:t>
            </w:r>
            <w:proofErr w:type="spellStart"/>
            <w:r w:rsidRPr="00EF2DDB">
              <w:rPr>
                <w:rStyle w:val="apple-converted-space"/>
                <w:rFonts w:ascii="Times New Roman" w:hAnsi="Times New Roman" w:cs="Times New Roman"/>
                <w:color w:val="222222"/>
                <w:shd w:val="clear" w:color="auto" w:fill="FFFFFF"/>
                <w:lang w:val="lt-LT"/>
              </w:rPr>
              <w:t>snusą</w:t>
            </w:r>
            <w:proofErr w:type="spellEnd"/>
            <w:r w:rsidRPr="00EF2DDB">
              <w:rPr>
                <w:rStyle w:val="apple-converted-space"/>
                <w:rFonts w:ascii="Times New Roman" w:hAnsi="Times New Roman" w:cs="Times New Roman"/>
                <w:color w:val="222222"/>
                <w:shd w:val="clear" w:color="auto" w:fill="FFFFFF"/>
                <w:lang w:val="lt-LT"/>
              </w:rPr>
              <w:t xml:space="preserve">. Tai reikštų, kad Šiaurės šalyse itin populiarus bedūmis tabakas atpigtų 3 </w:t>
            </w:r>
            <w:proofErr w:type="spellStart"/>
            <w:r w:rsidRPr="00EF2DDB">
              <w:rPr>
                <w:rStyle w:val="apple-converted-space"/>
                <w:rFonts w:ascii="Times New Roman" w:hAnsi="Times New Roman" w:cs="Times New Roman"/>
                <w:color w:val="222222"/>
                <w:shd w:val="clear" w:color="auto" w:fill="FFFFFF"/>
                <w:lang w:val="lt-LT"/>
              </w:rPr>
              <w:t>kr</w:t>
            </w:r>
            <w:proofErr w:type="spellEnd"/>
            <w:r w:rsidRPr="00EF2DDB">
              <w:rPr>
                <w:rStyle w:val="apple-converted-space"/>
                <w:rFonts w:ascii="Times New Roman" w:hAnsi="Times New Roman" w:cs="Times New Roman"/>
                <w:color w:val="222222"/>
                <w:shd w:val="clear" w:color="auto" w:fill="FFFFFF"/>
                <w:lang w:val="lt-LT"/>
              </w:rPr>
              <w:t xml:space="preserve"> už skardinę. Kartu partijos nori 9% padidinti mokesčius cigaretėms ir rūkomam tabakui. Siūlymas turėtų įsigalioti 2024 m. lapkričio 1 d.</w:t>
            </w:r>
          </w:p>
        </w:tc>
        <w:tc>
          <w:tcPr>
            <w:tcW w:w="5877" w:type="dxa"/>
          </w:tcPr>
          <w:p w14:paraId="637DE0E6" w14:textId="77777777" w:rsidR="00AB6428" w:rsidRPr="00B232A2" w:rsidRDefault="00DF35A4" w:rsidP="00B232A2">
            <w:pPr>
              <w:spacing w:line="360" w:lineRule="auto"/>
              <w:jc w:val="center"/>
              <w:rPr>
                <w:rFonts w:ascii="Times New Roman" w:hAnsi="Times New Roman" w:cs="Times New Roman"/>
                <w:lang w:val="lt-LT"/>
              </w:rPr>
            </w:pPr>
            <w:hyperlink r:id="rId7" w:history="1">
              <w:proofErr w:type="spellStart"/>
              <w:r w:rsidR="00AB6428" w:rsidRPr="00B232A2">
                <w:rPr>
                  <w:rStyle w:val="Hyperlink"/>
                  <w:rFonts w:ascii="Times New Roman" w:hAnsi="Times New Roman" w:cs="Times New Roman"/>
                  <w:lang w:val="lt-LT"/>
                </w:rPr>
                <w:t>Regeringen</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och</w:t>
              </w:r>
              <w:proofErr w:type="spellEnd"/>
              <w:r w:rsidR="00AB6428" w:rsidRPr="00B232A2">
                <w:rPr>
                  <w:rStyle w:val="Hyperlink"/>
                  <w:rFonts w:ascii="Times New Roman" w:hAnsi="Times New Roman" w:cs="Times New Roman"/>
                  <w:lang w:val="lt-LT"/>
                </w:rPr>
                <w:t xml:space="preserve"> SD </w:t>
              </w:r>
              <w:proofErr w:type="spellStart"/>
              <w:r w:rsidR="00AB6428" w:rsidRPr="00B232A2">
                <w:rPr>
                  <w:rStyle w:val="Hyperlink"/>
                  <w:rFonts w:ascii="Times New Roman" w:hAnsi="Times New Roman" w:cs="Times New Roman"/>
                  <w:lang w:val="lt-LT"/>
                </w:rPr>
                <w:t>vill</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sänka</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skatten</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på</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snus</w:t>
              </w:r>
              <w:proofErr w:type="spellEnd"/>
              <w:r w:rsidR="00AB6428" w:rsidRPr="00B232A2">
                <w:rPr>
                  <w:rStyle w:val="Hyperlink"/>
                  <w:rFonts w:ascii="Times New Roman" w:hAnsi="Times New Roman" w:cs="Times New Roman"/>
                  <w:lang w:val="lt-LT"/>
                </w:rPr>
                <w:t xml:space="preserve"> (AV)</w:t>
              </w:r>
            </w:hyperlink>
          </w:p>
        </w:tc>
        <w:tc>
          <w:tcPr>
            <w:tcW w:w="1701" w:type="dxa"/>
          </w:tcPr>
          <w:p w14:paraId="6F29D236"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22012EC3" w14:textId="77777777" w:rsidTr="00DF35A4">
        <w:tc>
          <w:tcPr>
            <w:tcW w:w="776" w:type="dxa"/>
          </w:tcPr>
          <w:p w14:paraId="655C9248"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lastRenderedPageBreak/>
              <w:t>2023-09-07</w:t>
            </w:r>
          </w:p>
        </w:tc>
        <w:tc>
          <w:tcPr>
            <w:tcW w:w="5675" w:type="dxa"/>
          </w:tcPr>
          <w:p w14:paraId="2B64D363" w14:textId="77777777" w:rsidR="00AB6428"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sidRPr="00EF2DDB">
              <w:rPr>
                <w:rStyle w:val="apple-converted-space"/>
                <w:rFonts w:ascii="Times New Roman" w:hAnsi="Times New Roman" w:cs="Times New Roman"/>
                <w:b/>
                <w:bCs/>
                <w:color w:val="222222"/>
                <w:shd w:val="clear" w:color="auto" w:fill="FFFFFF"/>
                <w:lang w:val="lt-LT"/>
              </w:rPr>
              <w:t>Rizikos kapitalas užtikrina 18 mlrd. SEK žaliajam plienui</w:t>
            </w:r>
            <w:r>
              <w:rPr>
                <w:rStyle w:val="apple-converted-space"/>
                <w:rFonts w:ascii="Times New Roman" w:hAnsi="Times New Roman" w:cs="Times New Roman"/>
                <w:b/>
                <w:bCs/>
                <w:color w:val="222222"/>
                <w:shd w:val="clear" w:color="auto" w:fill="FFFFFF"/>
                <w:lang w:val="lt-LT"/>
              </w:rPr>
              <w:t xml:space="preserve">. </w:t>
            </w:r>
            <w:r w:rsidRPr="00EF2DDB">
              <w:rPr>
                <w:rStyle w:val="apple-converted-space"/>
                <w:rFonts w:ascii="Times New Roman" w:hAnsi="Times New Roman" w:cs="Times New Roman"/>
                <w:color w:val="222222"/>
                <w:shd w:val="clear" w:color="auto" w:fill="FFFFFF"/>
                <w:lang w:val="lt-LT"/>
              </w:rPr>
              <w:t xml:space="preserve">Rizikos kapitalistas </w:t>
            </w:r>
            <w:proofErr w:type="spellStart"/>
            <w:r w:rsidRPr="00EF2DDB">
              <w:rPr>
                <w:rStyle w:val="apple-converted-space"/>
                <w:rFonts w:ascii="Times New Roman" w:hAnsi="Times New Roman" w:cs="Times New Roman"/>
                <w:color w:val="222222"/>
                <w:shd w:val="clear" w:color="auto" w:fill="FFFFFF"/>
                <w:lang w:val="lt-LT"/>
              </w:rPr>
              <w:t>Haraldas</w:t>
            </w:r>
            <w:proofErr w:type="spellEnd"/>
            <w:r w:rsidRPr="00EF2DDB">
              <w:rPr>
                <w:rStyle w:val="apple-converted-space"/>
                <w:rFonts w:ascii="Times New Roman" w:hAnsi="Times New Roman" w:cs="Times New Roman"/>
                <w:color w:val="222222"/>
                <w:shd w:val="clear" w:color="auto" w:fill="FFFFFF"/>
                <w:lang w:val="lt-LT"/>
              </w:rPr>
              <w:t xml:space="preserve"> </w:t>
            </w:r>
            <w:proofErr w:type="spellStart"/>
            <w:r w:rsidRPr="00EF2DDB">
              <w:rPr>
                <w:rStyle w:val="apple-converted-space"/>
                <w:rFonts w:ascii="Times New Roman" w:hAnsi="Times New Roman" w:cs="Times New Roman"/>
                <w:color w:val="222222"/>
                <w:shd w:val="clear" w:color="auto" w:fill="FFFFFF"/>
                <w:lang w:val="lt-LT"/>
              </w:rPr>
              <w:t>Mixas</w:t>
            </w:r>
            <w:proofErr w:type="spellEnd"/>
            <w:r w:rsidRPr="00EF2DDB">
              <w:rPr>
                <w:rStyle w:val="apple-converted-space"/>
                <w:rFonts w:ascii="Times New Roman" w:hAnsi="Times New Roman" w:cs="Times New Roman"/>
                <w:color w:val="222222"/>
                <w:shd w:val="clear" w:color="auto" w:fill="FFFFFF"/>
                <w:lang w:val="lt-LT"/>
              </w:rPr>
              <w:t xml:space="preserve"> dabar investavo 18 mlrd. SEK į „H2 </w:t>
            </w:r>
            <w:proofErr w:type="spellStart"/>
            <w:r w:rsidRPr="00EF2DDB">
              <w:rPr>
                <w:rStyle w:val="apple-converted-space"/>
                <w:rFonts w:ascii="Times New Roman" w:hAnsi="Times New Roman" w:cs="Times New Roman"/>
                <w:color w:val="222222"/>
                <w:shd w:val="clear" w:color="auto" w:fill="FFFFFF"/>
                <w:lang w:val="lt-LT"/>
              </w:rPr>
              <w:t>Green</w:t>
            </w:r>
            <w:proofErr w:type="spellEnd"/>
            <w:r w:rsidRPr="00EF2DDB">
              <w:rPr>
                <w:rStyle w:val="apple-converted-space"/>
                <w:rFonts w:ascii="Times New Roman" w:hAnsi="Times New Roman" w:cs="Times New Roman"/>
                <w:color w:val="222222"/>
                <w:shd w:val="clear" w:color="auto" w:fill="FFFFFF"/>
                <w:lang w:val="lt-LT"/>
              </w:rPr>
              <w:t xml:space="preserve"> </w:t>
            </w:r>
            <w:proofErr w:type="spellStart"/>
            <w:r w:rsidRPr="00EF2DDB">
              <w:rPr>
                <w:rStyle w:val="apple-converted-space"/>
                <w:rFonts w:ascii="Times New Roman" w:hAnsi="Times New Roman" w:cs="Times New Roman"/>
                <w:color w:val="222222"/>
                <w:shd w:val="clear" w:color="auto" w:fill="FFFFFF"/>
                <w:lang w:val="lt-LT"/>
              </w:rPr>
              <w:t>Steel</w:t>
            </w:r>
            <w:proofErr w:type="spellEnd"/>
            <w:r w:rsidRPr="00EF2DDB">
              <w:rPr>
                <w:rStyle w:val="apple-converted-space"/>
                <w:rFonts w:ascii="Times New Roman" w:hAnsi="Times New Roman" w:cs="Times New Roman"/>
                <w:color w:val="222222"/>
                <w:shd w:val="clear" w:color="auto" w:fill="FFFFFF"/>
                <w:lang w:val="lt-LT"/>
              </w:rPr>
              <w:t xml:space="preserve">“ iš </w:t>
            </w:r>
            <w:proofErr w:type="spellStart"/>
            <w:r w:rsidRPr="00EF2DDB">
              <w:rPr>
                <w:rStyle w:val="apple-converted-space"/>
                <w:rFonts w:ascii="Times New Roman" w:hAnsi="Times New Roman" w:cs="Times New Roman"/>
                <w:color w:val="222222"/>
                <w:shd w:val="clear" w:color="auto" w:fill="FFFFFF"/>
                <w:lang w:val="lt-LT"/>
              </w:rPr>
              <w:t>Wallenbergų</w:t>
            </w:r>
            <w:proofErr w:type="spellEnd"/>
            <w:r w:rsidRPr="00EF2DDB">
              <w:rPr>
                <w:rStyle w:val="apple-converted-space"/>
                <w:rFonts w:ascii="Times New Roman" w:hAnsi="Times New Roman" w:cs="Times New Roman"/>
                <w:color w:val="222222"/>
                <w:shd w:val="clear" w:color="auto" w:fill="FFFFFF"/>
                <w:lang w:val="lt-LT"/>
              </w:rPr>
              <w:t xml:space="preserve"> ir </w:t>
            </w:r>
            <w:proofErr w:type="spellStart"/>
            <w:r w:rsidRPr="00EF2DDB">
              <w:rPr>
                <w:rStyle w:val="apple-converted-space"/>
                <w:rFonts w:ascii="Times New Roman" w:hAnsi="Times New Roman" w:cs="Times New Roman"/>
                <w:color w:val="222222"/>
                <w:shd w:val="clear" w:color="auto" w:fill="FFFFFF"/>
                <w:lang w:val="lt-LT"/>
              </w:rPr>
              <w:t>Stenbeckų</w:t>
            </w:r>
            <w:proofErr w:type="spellEnd"/>
            <w:r w:rsidRPr="00EF2DDB">
              <w:rPr>
                <w:rStyle w:val="apple-converted-space"/>
                <w:rFonts w:ascii="Times New Roman" w:hAnsi="Times New Roman" w:cs="Times New Roman"/>
                <w:color w:val="222222"/>
                <w:shd w:val="clear" w:color="auto" w:fill="FFFFFF"/>
                <w:lang w:val="lt-LT"/>
              </w:rPr>
              <w:t xml:space="preserve"> šeimų.</w:t>
            </w:r>
            <w:r>
              <w:rPr>
                <w:rStyle w:val="apple-converted-space"/>
                <w:rFonts w:ascii="Times New Roman" w:hAnsi="Times New Roman" w:cs="Times New Roman"/>
                <w:color w:val="222222"/>
                <w:shd w:val="clear" w:color="auto" w:fill="FFFFFF"/>
                <w:lang w:val="lt-LT"/>
              </w:rPr>
              <w:t xml:space="preserve"> </w:t>
            </w:r>
            <w:r w:rsidRPr="00EF2DDB">
              <w:rPr>
                <w:rStyle w:val="apple-converted-space"/>
                <w:rFonts w:ascii="Times New Roman" w:hAnsi="Times New Roman" w:cs="Times New Roman"/>
                <w:color w:val="222222"/>
                <w:shd w:val="clear" w:color="auto" w:fill="FFFFFF"/>
                <w:lang w:val="lt-LT"/>
              </w:rPr>
              <w:t xml:space="preserve">Be finansavimo, didelis H2 </w:t>
            </w:r>
            <w:proofErr w:type="spellStart"/>
            <w:r w:rsidRPr="00EF2DDB">
              <w:rPr>
                <w:rStyle w:val="apple-converted-space"/>
                <w:rFonts w:ascii="Times New Roman" w:hAnsi="Times New Roman" w:cs="Times New Roman"/>
                <w:color w:val="222222"/>
                <w:shd w:val="clear" w:color="auto" w:fill="FFFFFF"/>
                <w:lang w:val="lt-LT"/>
              </w:rPr>
              <w:t>Green</w:t>
            </w:r>
            <w:proofErr w:type="spellEnd"/>
            <w:r w:rsidRPr="00EF2DDB">
              <w:rPr>
                <w:rStyle w:val="apple-converted-space"/>
                <w:rFonts w:ascii="Times New Roman" w:hAnsi="Times New Roman" w:cs="Times New Roman"/>
                <w:color w:val="222222"/>
                <w:shd w:val="clear" w:color="auto" w:fill="FFFFFF"/>
                <w:lang w:val="lt-LT"/>
              </w:rPr>
              <w:t xml:space="preserve"> </w:t>
            </w:r>
            <w:proofErr w:type="spellStart"/>
            <w:r w:rsidRPr="00EF2DDB">
              <w:rPr>
                <w:rStyle w:val="apple-converted-space"/>
                <w:rFonts w:ascii="Times New Roman" w:hAnsi="Times New Roman" w:cs="Times New Roman"/>
                <w:color w:val="222222"/>
                <w:shd w:val="clear" w:color="auto" w:fill="FFFFFF"/>
                <w:lang w:val="lt-LT"/>
              </w:rPr>
              <w:t>Steel</w:t>
            </w:r>
            <w:proofErr w:type="spellEnd"/>
            <w:r w:rsidRPr="00EF2DDB">
              <w:rPr>
                <w:rStyle w:val="apple-converted-space"/>
                <w:rFonts w:ascii="Times New Roman" w:hAnsi="Times New Roman" w:cs="Times New Roman"/>
                <w:color w:val="222222"/>
                <w:shd w:val="clear" w:color="auto" w:fill="FFFFFF"/>
                <w:lang w:val="lt-LT"/>
              </w:rPr>
              <w:t xml:space="preserve"> klausimas buvo geležies rūdos tiekimo klausimas. Abejonių kilo dėl jo galimybės gauti geležies rūdą iš Švedijos, rugpjūtį pasirodžius žiniai, kad žaliava bus importuojama iš Kanados ir Brazilijos.</w:t>
            </w:r>
          </w:p>
        </w:tc>
        <w:tc>
          <w:tcPr>
            <w:tcW w:w="5877" w:type="dxa"/>
          </w:tcPr>
          <w:p w14:paraId="560E40C6" w14:textId="77777777" w:rsidR="00AB6428" w:rsidRPr="00B232A2" w:rsidRDefault="00DF35A4" w:rsidP="00B232A2">
            <w:pPr>
              <w:spacing w:line="360" w:lineRule="auto"/>
              <w:jc w:val="center"/>
              <w:rPr>
                <w:rFonts w:ascii="Times New Roman" w:hAnsi="Times New Roman" w:cs="Times New Roman"/>
              </w:rPr>
            </w:pPr>
            <w:hyperlink r:id="rId8" w:history="1">
              <w:r w:rsidR="00AB6428" w:rsidRPr="00B232A2">
                <w:rPr>
                  <w:rStyle w:val="Hyperlink"/>
                  <w:rFonts w:ascii="Times New Roman" w:hAnsi="Times New Roman" w:cs="Times New Roman"/>
                </w:rPr>
                <w:t>Klart: Plockar in 18 miljarder kronor – ”nu är det färdigbakat” (DI)</w:t>
              </w:r>
            </w:hyperlink>
          </w:p>
        </w:tc>
        <w:tc>
          <w:tcPr>
            <w:tcW w:w="1701" w:type="dxa"/>
          </w:tcPr>
          <w:p w14:paraId="7BD7D487"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0D871E49" w14:textId="77777777" w:rsidTr="00DF35A4">
        <w:tc>
          <w:tcPr>
            <w:tcW w:w="776" w:type="dxa"/>
          </w:tcPr>
          <w:p w14:paraId="226BC216"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2023-09-08</w:t>
            </w:r>
          </w:p>
        </w:tc>
        <w:tc>
          <w:tcPr>
            <w:tcW w:w="5675" w:type="dxa"/>
          </w:tcPr>
          <w:p w14:paraId="1B019844" w14:textId="77777777" w:rsidR="00AB6428" w:rsidRPr="00D815B2" w:rsidRDefault="00AB6428" w:rsidP="00B232A2">
            <w:pPr>
              <w:spacing w:line="360" w:lineRule="auto"/>
              <w:jc w:val="both"/>
              <w:rPr>
                <w:rStyle w:val="apple-converted-space"/>
                <w:rFonts w:ascii="Times New Roman" w:hAnsi="Times New Roman" w:cs="Times New Roman"/>
                <w:b/>
                <w:bCs/>
                <w:color w:val="222222"/>
                <w:shd w:val="clear" w:color="auto" w:fill="FFFFFF"/>
                <w:lang w:val="sv-SE"/>
              </w:rPr>
            </w:pPr>
            <w:r w:rsidRPr="00D815B2">
              <w:rPr>
                <w:rStyle w:val="apple-converted-space"/>
                <w:rFonts w:ascii="Times New Roman" w:hAnsi="Times New Roman" w:cs="Times New Roman"/>
                <w:b/>
                <w:bCs/>
                <w:color w:val="222222"/>
                <w:shd w:val="clear" w:color="auto" w:fill="FFFFFF"/>
                <w:lang w:val="lt-LT"/>
              </w:rPr>
              <w:t>Sunkus metas Švedijos verslui</w:t>
            </w:r>
            <w:r>
              <w:rPr>
                <w:rStyle w:val="apple-converted-space"/>
                <w:rFonts w:ascii="Times New Roman" w:hAnsi="Times New Roman" w:cs="Times New Roman"/>
                <w:b/>
                <w:bCs/>
                <w:color w:val="222222"/>
                <w:shd w:val="clear" w:color="auto" w:fill="FFFFFF"/>
                <w:lang w:val="lt-LT"/>
              </w:rPr>
              <w:t xml:space="preserve">. </w:t>
            </w:r>
            <w:r w:rsidRPr="00D815B2">
              <w:rPr>
                <w:rStyle w:val="apple-converted-space"/>
                <w:rFonts w:ascii="Times New Roman" w:hAnsi="Times New Roman" w:cs="Times New Roman"/>
                <w:color w:val="222222"/>
                <w:shd w:val="clear" w:color="auto" w:fill="FFFFFF"/>
                <w:lang w:val="lt-LT"/>
              </w:rPr>
              <w:t xml:space="preserve">Remiantis nauja „HUI </w:t>
            </w:r>
            <w:proofErr w:type="spellStart"/>
            <w:r w:rsidRPr="00D815B2">
              <w:rPr>
                <w:rStyle w:val="apple-converted-space"/>
                <w:rFonts w:ascii="Times New Roman" w:hAnsi="Times New Roman" w:cs="Times New Roman"/>
                <w:color w:val="222222"/>
                <w:shd w:val="clear" w:color="auto" w:fill="FFFFFF"/>
                <w:lang w:val="lt-LT"/>
              </w:rPr>
              <w:t>Research</w:t>
            </w:r>
            <w:proofErr w:type="spellEnd"/>
            <w:r w:rsidRPr="00D815B2">
              <w:rPr>
                <w:rStyle w:val="apple-converted-space"/>
                <w:rFonts w:ascii="Times New Roman" w:hAnsi="Times New Roman" w:cs="Times New Roman"/>
                <w:color w:val="222222"/>
                <w:shd w:val="clear" w:color="auto" w:fill="FFFFFF"/>
                <w:lang w:val="lt-LT"/>
              </w:rPr>
              <w:t>“ Švedijos nacionalinės prekybos prognoze, namų ūkio išlaidos išliks didelės ilgiau, nei tikėtasi anksčiau, o tai neigiamai paveiks nacionalinę prekybą, Jos išvados teigia, kad visi Švedijos verslo sektoriai, tokie kaip statybų sektorius, namų elektronika ir baldai, toliau mažės, nes namų ūkiai turi mažesnius biudžetus tokioms investicijoms ar pirkiniams.</w:t>
            </w:r>
            <w:r>
              <w:rPr>
                <w:rStyle w:val="apple-converted-space"/>
                <w:rFonts w:ascii="Times New Roman" w:hAnsi="Times New Roman" w:cs="Times New Roman"/>
                <w:color w:val="222222"/>
                <w:shd w:val="clear" w:color="auto" w:fill="FFFFFF"/>
                <w:lang w:val="lt-LT"/>
              </w:rPr>
              <w:t xml:space="preserve"> </w:t>
            </w:r>
          </w:p>
        </w:tc>
        <w:tc>
          <w:tcPr>
            <w:tcW w:w="5877" w:type="dxa"/>
          </w:tcPr>
          <w:p w14:paraId="273B2D1D" w14:textId="77777777" w:rsidR="00AB6428" w:rsidRPr="00B232A2" w:rsidRDefault="00DF35A4" w:rsidP="00B232A2">
            <w:pPr>
              <w:spacing w:line="360" w:lineRule="auto"/>
              <w:jc w:val="center"/>
              <w:rPr>
                <w:rFonts w:ascii="Times New Roman" w:hAnsi="Times New Roman" w:cs="Times New Roman"/>
                <w:lang w:val="lt-LT"/>
              </w:rPr>
            </w:pPr>
            <w:hyperlink r:id="rId9" w:history="1">
              <w:proofErr w:type="spellStart"/>
              <w:r w:rsidR="00AB6428" w:rsidRPr="00B232A2">
                <w:rPr>
                  <w:rStyle w:val="Hyperlink"/>
                  <w:rFonts w:ascii="Times New Roman" w:hAnsi="Times New Roman" w:cs="Times New Roman"/>
                  <w:lang w:val="lt-LT"/>
                </w:rPr>
                <w:t>Utdraget</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stålbad</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för</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handeln</w:t>
              </w:r>
              <w:proofErr w:type="spellEnd"/>
              <w:r w:rsidR="00AB6428" w:rsidRPr="00B232A2">
                <w:rPr>
                  <w:rStyle w:val="Hyperlink"/>
                  <w:rFonts w:ascii="Times New Roman" w:hAnsi="Times New Roman" w:cs="Times New Roman"/>
                  <w:lang w:val="lt-LT"/>
                </w:rPr>
                <w:t xml:space="preserve">: ”Inte </w:t>
              </w:r>
              <w:proofErr w:type="spellStart"/>
              <w:r w:rsidR="00AB6428" w:rsidRPr="00B232A2">
                <w:rPr>
                  <w:rStyle w:val="Hyperlink"/>
                  <w:rFonts w:ascii="Times New Roman" w:hAnsi="Times New Roman" w:cs="Times New Roman"/>
                  <w:lang w:val="lt-LT"/>
                </w:rPr>
                <w:t>sett</w:t>
              </w:r>
              <w:proofErr w:type="spellEnd"/>
              <w:r w:rsidR="00AB6428" w:rsidRPr="00B232A2">
                <w:rPr>
                  <w:rStyle w:val="Hyperlink"/>
                  <w:rFonts w:ascii="Times New Roman" w:hAnsi="Times New Roman" w:cs="Times New Roman"/>
                  <w:lang w:val="lt-LT"/>
                </w:rPr>
                <w:t xml:space="preserve"> de </w:t>
              </w:r>
              <w:proofErr w:type="spellStart"/>
              <w:r w:rsidR="00AB6428" w:rsidRPr="00B232A2">
                <w:rPr>
                  <w:rStyle w:val="Hyperlink"/>
                  <w:rFonts w:ascii="Times New Roman" w:hAnsi="Times New Roman" w:cs="Times New Roman"/>
                  <w:lang w:val="lt-LT"/>
                </w:rPr>
                <w:t>värsta</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effekterna</w:t>
              </w:r>
              <w:proofErr w:type="spellEnd"/>
              <w:r w:rsidR="00AB6428" w:rsidRPr="00B232A2">
                <w:rPr>
                  <w:rStyle w:val="Hyperlink"/>
                  <w:rFonts w:ascii="Times New Roman" w:hAnsi="Times New Roman" w:cs="Times New Roman"/>
                  <w:lang w:val="lt-LT"/>
                </w:rPr>
                <w:t>” (DI)</w:t>
              </w:r>
            </w:hyperlink>
          </w:p>
        </w:tc>
        <w:tc>
          <w:tcPr>
            <w:tcW w:w="1701" w:type="dxa"/>
          </w:tcPr>
          <w:p w14:paraId="243E8528"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085257CE" w14:textId="77777777" w:rsidTr="00DF35A4">
        <w:tc>
          <w:tcPr>
            <w:tcW w:w="776" w:type="dxa"/>
          </w:tcPr>
          <w:p w14:paraId="13A18654"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2023-09-08</w:t>
            </w:r>
          </w:p>
        </w:tc>
        <w:tc>
          <w:tcPr>
            <w:tcW w:w="5675" w:type="dxa"/>
          </w:tcPr>
          <w:p w14:paraId="36AAF3A5" w14:textId="77777777" w:rsidR="00AB6428"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Pr>
                <w:rStyle w:val="apple-converted-space"/>
                <w:rFonts w:ascii="Times New Roman" w:hAnsi="Times New Roman" w:cs="Times New Roman"/>
                <w:b/>
                <w:bCs/>
                <w:color w:val="222222"/>
                <w:shd w:val="clear" w:color="auto" w:fill="FFFFFF"/>
                <w:lang w:val="lt-LT"/>
              </w:rPr>
              <w:t>Švedijos v</w:t>
            </w:r>
            <w:r w:rsidRPr="00D815B2">
              <w:rPr>
                <w:rStyle w:val="apple-converted-space"/>
                <w:rFonts w:ascii="Times New Roman" w:hAnsi="Times New Roman" w:cs="Times New Roman"/>
                <w:b/>
                <w:bCs/>
                <w:color w:val="222222"/>
                <w:shd w:val="clear" w:color="auto" w:fill="FFFFFF"/>
                <w:lang w:val="lt-LT"/>
              </w:rPr>
              <w:t>yriausybė nori sumažinti mokesčius benzinui/dyzelinui</w:t>
            </w:r>
            <w:r>
              <w:rPr>
                <w:rStyle w:val="apple-converted-space"/>
                <w:rFonts w:ascii="Times New Roman" w:hAnsi="Times New Roman" w:cs="Times New Roman"/>
                <w:b/>
                <w:bCs/>
                <w:color w:val="222222"/>
                <w:shd w:val="clear" w:color="auto" w:fill="FFFFFF"/>
                <w:lang w:val="lt-LT"/>
              </w:rPr>
              <w:t xml:space="preserve">. </w:t>
            </w:r>
            <w:r w:rsidRPr="00D815B2">
              <w:rPr>
                <w:rStyle w:val="apple-converted-space"/>
                <w:rFonts w:ascii="Times New Roman" w:hAnsi="Times New Roman" w:cs="Times New Roman"/>
                <w:color w:val="222222"/>
                <w:shd w:val="clear" w:color="auto" w:fill="FFFFFF"/>
                <w:lang w:val="lt-LT"/>
              </w:rPr>
              <w:t xml:space="preserve">Siekiant sumažinti kainų augimą, 2024 m. biudžete benzino ir dyzelino </w:t>
            </w:r>
            <w:r w:rsidRPr="00D815B2">
              <w:rPr>
                <w:rStyle w:val="apple-converted-space"/>
                <w:rFonts w:ascii="Times New Roman" w:hAnsi="Times New Roman" w:cs="Times New Roman"/>
                <w:color w:val="222222"/>
                <w:shd w:val="clear" w:color="auto" w:fill="FFFFFF"/>
                <w:lang w:val="lt-LT"/>
              </w:rPr>
              <w:lastRenderedPageBreak/>
              <w:t>kainoms mažinti numatyta 5,64 mlrd. Švedijos kronų; išskyrus vadinamąjį žemės ūkio dyzeliną. Tai reikštų, kad nuo 2024 m. sausio 1 d. benzino kaina sumažėtų 1,64 SEK už litrą ir 0,43 SEK už litrą dyzelino.</w:t>
            </w:r>
          </w:p>
        </w:tc>
        <w:tc>
          <w:tcPr>
            <w:tcW w:w="5877" w:type="dxa"/>
          </w:tcPr>
          <w:p w14:paraId="5751E472" w14:textId="77777777" w:rsidR="00AB6428" w:rsidRPr="00B232A2" w:rsidRDefault="00DF35A4" w:rsidP="00B232A2">
            <w:pPr>
              <w:spacing w:line="360" w:lineRule="auto"/>
              <w:jc w:val="center"/>
              <w:rPr>
                <w:rFonts w:ascii="Times New Roman" w:hAnsi="Times New Roman" w:cs="Times New Roman"/>
                <w:lang w:val="sv-SE"/>
              </w:rPr>
            </w:pPr>
            <w:hyperlink r:id="rId10" w:history="1">
              <w:r w:rsidR="00AB6428" w:rsidRPr="00B232A2">
                <w:rPr>
                  <w:rStyle w:val="Hyperlink"/>
                  <w:rFonts w:ascii="Times New Roman" w:hAnsi="Times New Roman" w:cs="Times New Roman"/>
                  <w:lang w:val="sv-SE"/>
                </w:rPr>
                <w:t>Regeringen</w:t>
              </w:r>
            </w:hyperlink>
          </w:p>
        </w:tc>
        <w:tc>
          <w:tcPr>
            <w:tcW w:w="1701" w:type="dxa"/>
          </w:tcPr>
          <w:p w14:paraId="7BB5CBA4"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13E2FB3C" w14:textId="77777777" w:rsidTr="00DF35A4">
        <w:tc>
          <w:tcPr>
            <w:tcW w:w="776" w:type="dxa"/>
          </w:tcPr>
          <w:p w14:paraId="08426DF1" w14:textId="77777777" w:rsidR="00AB6428" w:rsidRPr="00492541"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2023-09-12</w:t>
            </w:r>
          </w:p>
        </w:tc>
        <w:tc>
          <w:tcPr>
            <w:tcW w:w="5675" w:type="dxa"/>
          </w:tcPr>
          <w:p w14:paraId="778071F7" w14:textId="77777777" w:rsidR="00AB6428" w:rsidRPr="00A56747" w:rsidRDefault="00AB6428" w:rsidP="00B232A2">
            <w:pPr>
              <w:spacing w:line="360" w:lineRule="auto"/>
              <w:jc w:val="both"/>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b/>
                <w:bCs/>
                <w:color w:val="222222"/>
                <w:shd w:val="clear" w:color="auto" w:fill="FFFFFF"/>
                <w:lang w:val="lt-LT"/>
              </w:rPr>
              <w:t>E</w:t>
            </w:r>
            <w:r w:rsidRPr="00651068">
              <w:rPr>
                <w:rStyle w:val="apple-converted-space"/>
                <w:rFonts w:ascii="Times New Roman" w:hAnsi="Times New Roman" w:cs="Times New Roman"/>
                <w:b/>
                <w:bCs/>
                <w:color w:val="222222"/>
                <w:shd w:val="clear" w:color="auto" w:fill="FFFFFF"/>
                <w:lang w:val="lt-LT"/>
              </w:rPr>
              <w:t xml:space="preserve">ilė į nuomojamą nekilnojamąjį turtą </w:t>
            </w:r>
            <w:r>
              <w:rPr>
                <w:rStyle w:val="apple-converted-space"/>
                <w:rFonts w:ascii="Times New Roman" w:hAnsi="Times New Roman" w:cs="Times New Roman"/>
                <w:b/>
                <w:bCs/>
                <w:color w:val="222222"/>
                <w:shd w:val="clear" w:color="auto" w:fill="FFFFFF"/>
                <w:lang w:val="lt-LT"/>
              </w:rPr>
              <w:t xml:space="preserve">Stokholme </w:t>
            </w:r>
            <w:r w:rsidRPr="00651068">
              <w:rPr>
                <w:rStyle w:val="apple-converted-space"/>
                <w:rFonts w:ascii="Times New Roman" w:hAnsi="Times New Roman" w:cs="Times New Roman"/>
                <w:b/>
                <w:bCs/>
                <w:color w:val="222222"/>
                <w:shd w:val="clear" w:color="auto" w:fill="FFFFFF"/>
                <w:lang w:val="lt-LT"/>
              </w:rPr>
              <w:t>šiuo metu yra ilgiausia nuo 1947 m.</w:t>
            </w:r>
            <w:r w:rsidRPr="00651068">
              <w:rPr>
                <w:rStyle w:val="apple-converted-space"/>
                <w:rFonts w:ascii="Times New Roman" w:hAnsi="Times New Roman" w:cs="Times New Roman"/>
                <w:color w:val="222222"/>
                <w:shd w:val="clear" w:color="auto" w:fill="FFFFFF"/>
                <w:lang w:val="lt-LT"/>
              </w:rPr>
              <w:t xml:space="preserve"> Teigiama, kad daugelis žmonių ieško pigesnio būsto dėl ekonominių suvaržymų.  Taip pat pranešama, kad vidutinis laukimo laikas dabar yra 9,1 metų.</w:t>
            </w:r>
          </w:p>
        </w:tc>
        <w:tc>
          <w:tcPr>
            <w:tcW w:w="5877" w:type="dxa"/>
          </w:tcPr>
          <w:p w14:paraId="15A11282" w14:textId="77777777" w:rsidR="00AB6428" w:rsidRPr="00B232A2" w:rsidRDefault="00DF35A4" w:rsidP="00B232A2">
            <w:pPr>
              <w:spacing w:line="360" w:lineRule="auto"/>
              <w:jc w:val="center"/>
              <w:rPr>
                <w:rFonts w:ascii="Times New Roman" w:hAnsi="Times New Roman" w:cs="Times New Roman"/>
              </w:rPr>
            </w:pPr>
            <w:hyperlink r:id="rId11" w:history="1">
              <w:r w:rsidR="00AB6428" w:rsidRPr="00B232A2">
                <w:rPr>
                  <w:rStyle w:val="Hyperlink"/>
                  <w:rFonts w:ascii="Times New Roman" w:hAnsi="Times New Roman" w:cs="Times New Roman"/>
                </w:rPr>
                <w:t>Rekordlång bostadskö – rusning efter billiga hyresrätter (DN)</w:t>
              </w:r>
            </w:hyperlink>
          </w:p>
        </w:tc>
        <w:tc>
          <w:tcPr>
            <w:tcW w:w="1701" w:type="dxa"/>
          </w:tcPr>
          <w:p w14:paraId="5F4FCFC7"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1B892E54" w14:textId="77777777" w:rsidTr="00DF35A4">
        <w:tc>
          <w:tcPr>
            <w:tcW w:w="776" w:type="dxa"/>
          </w:tcPr>
          <w:p w14:paraId="4255EC90"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2023-09-13</w:t>
            </w:r>
          </w:p>
        </w:tc>
        <w:tc>
          <w:tcPr>
            <w:tcW w:w="5675" w:type="dxa"/>
          </w:tcPr>
          <w:p w14:paraId="7561273A" w14:textId="77777777" w:rsidR="00AB6428" w:rsidRPr="00A56747" w:rsidRDefault="00AB6428" w:rsidP="00B232A2">
            <w:pPr>
              <w:spacing w:line="360" w:lineRule="auto"/>
              <w:jc w:val="both"/>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b/>
                <w:bCs/>
                <w:color w:val="222222"/>
                <w:shd w:val="clear" w:color="auto" w:fill="FFFFFF"/>
                <w:lang w:val="lt-LT"/>
              </w:rPr>
              <w:t xml:space="preserve">Švedijos </w:t>
            </w:r>
            <w:r w:rsidRPr="00B748BA">
              <w:rPr>
                <w:rStyle w:val="apple-converted-space"/>
                <w:rFonts w:ascii="Times New Roman" w:hAnsi="Times New Roman" w:cs="Times New Roman"/>
                <w:b/>
                <w:bCs/>
                <w:color w:val="222222"/>
                <w:shd w:val="clear" w:color="auto" w:fill="FFFFFF"/>
                <w:lang w:val="lt-LT"/>
              </w:rPr>
              <w:t>vyriausybės siūlym</w:t>
            </w:r>
            <w:r>
              <w:rPr>
                <w:rStyle w:val="apple-converted-space"/>
                <w:rFonts w:ascii="Times New Roman" w:hAnsi="Times New Roman" w:cs="Times New Roman"/>
                <w:b/>
                <w:bCs/>
                <w:color w:val="222222"/>
                <w:shd w:val="clear" w:color="auto" w:fill="FFFFFF"/>
                <w:lang w:val="lt-LT"/>
              </w:rPr>
              <w:t>a</w:t>
            </w:r>
            <w:r w:rsidRPr="00B748BA">
              <w:rPr>
                <w:rStyle w:val="apple-converted-space"/>
                <w:rFonts w:ascii="Times New Roman" w:hAnsi="Times New Roman" w:cs="Times New Roman"/>
                <w:b/>
                <w:bCs/>
                <w:color w:val="222222"/>
                <w:shd w:val="clear" w:color="auto" w:fill="FFFFFF"/>
                <w:lang w:val="lt-LT"/>
              </w:rPr>
              <w:t>s skirti 3 mlrd. kronų laikiną valstybės dotaciją regioninei sveikatos priežiūrai</w:t>
            </w:r>
            <w:r>
              <w:rPr>
                <w:rStyle w:val="apple-converted-space"/>
                <w:rFonts w:ascii="Times New Roman" w:hAnsi="Times New Roman" w:cs="Times New Roman"/>
                <w:b/>
                <w:bCs/>
                <w:color w:val="222222"/>
                <w:shd w:val="clear" w:color="auto" w:fill="FFFFFF"/>
                <w:lang w:val="lt-LT"/>
              </w:rPr>
              <w:t xml:space="preserve">. </w:t>
            </w:r>
            <w:r w:rsidRPr="00B748BA">
              <w:rPr>
                <w:rStyle w:val="apple-converted-space"/>
                <w:rFonts w:ascii="Times New Roman" w:hAnsi="Times New Roman" w:cs="Times New Roman"/>
                <w:color w:val="222222"/>
                <w:shd w:val="clear" w:color="auto" w:fill="FFFFFF"/>
                <w:lang w:val="lt-LT"/>
              </w:rPr>
              <w:t>Taip pat Vyriausybė kitąmet nori „perskirstyti“ sveikatos apsaugos lėšų prioritetus, kad sutrumpėtų eilės ir padidėtų priežiūros pajėgumai.</w:t>
            </w:r>
          </w:p>
        </w:tc>
        <w:tc>
          <w:tcPr>
            <w:tcW w:w="5877" w:type="dxa"/>
          </w:tcPr>
          <w:p w14:paraId="2B2AD0E3" w14:textId="77777777" w:rsidR="00AB6428" w:rsidRPr="00B232A2" w:rsidRDefault="00DF35A4" w:rsidP="00B232A2">
            <w:pPr>
              <w:spacing w:line="360" w:lineRule="auto"/>
              <w:jc w:val="center"/>
              <w:rPr>
                <w:rFonts w:ascii="Times New Roman" w:hAnsi="Times New Roman" w:cs="Times New Roman"/>
              </w:rPr>
            </w:pPr>
            <w:hyperlink r:id="rId12" w:history="1">
              <w:r w:rsidR="00AB6428" w:rsidRPr="00B232A2">
                <w:rPr>
                  <w:rStyle w:val="Hyperlink"/>
                  <w:rFonts w:ascii="Times New Roman" w:hAnsi="Times New Roman" w:cs="Times New Roman"/>
                </w:rPr>
                <w:t>Regeringen föreslår nya miljarder till sjukvården (DN)</w:t>
              </w:r>
            </w:hyperlink>
          </w:p>
        </w:tc>
        <w:tc>
          <w:tcPr>
            <w:tcW w:w="1701" w:type="dxa"/>
          </w:tcPr>
          <w:p w14:paraId="249C4ED6"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6136CCDC" w14:textId="77777777" w:rsidTr="00DF35A4">
        <w:tc>
          <w:tcPr>
            <w:tcW w:w="776" w:type="dxa"/>
          </w:tcPr>
          <w:p w14:paraId="78C30409"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2023-09-14</w:t>
            </w:r>
          </w:p>
        </w:tc>
        <w:tc>
          <w:tcPr>
            <w:tcW w:w="5675" w:type="dxa"/>
          </w:tcPr>
          <w:p w14:paraId="6C7EBDF6" w14:textId="77777777" w:rsidR="00AB6428" w:rsidRPr="00A56747" w:rsidRDefault="00AB6428" w:rsidP="00B232A2">
            <w:pPr>
              <w:spacing w:line="360" w:lineRule="auto"/>
              <w:jc w:val="both"/>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b/>
                <w:bCs/>
                <w:color w:val="222222"/>
                <w:shd w:val="clear" w:color="auto" w:fill="FFFFFF"/>
                <w:lang w:val="lt-LT"/>
              </w:rPr>
              <w:t>Švedijos v</w:t>
            </w:r>
            <w:r w:rsidRPr="00127DDE">
              <w:rPr>
                <w:rStyle w:val="apple-converted-space"/>
                <w:rFonts w:ascii="Times New Roman" w:hAnsi="Times New Roman" w:cs="Times New Roman"/>
                <w:b/>
                <w:bCs/>
                <w:color w:val="222222"/>
                <w:shd w:val="clear" w:color="auto" w:fill="FFFFFF"/>
                <w:lang w:val="lt-LT"/>
              </w:rPr>
              <w:t>yriausybė pažadėjo 21 mlrd. SEK istorinei teisėsaugos plėtrai</w:t>
            </w:r>
            <w:r>
              <w:rPr>
                <w:rStyle w:val="apple-converted-space"/>
                <w:rFonts w:ascii="Times New Roman" w:hAnsi="Times New Roman" w:cs="Times New Roman"/>
                <w:b/>
                <w:bCs/>
                <w:color w:val="222222"/>
                <w:shd w:val="clear" w:color="auto" w:fill="FFFFFF"/>
                <w:lang w:val="lt-LT"/>
              </w:rPr>
              <w:t xml:space="preserve">. </w:t>
            </w:r>
            <w:r w:rsidRPr="00127DDE">
              <w:rPr>
                <w:rStyle w:val="apple-converted-space"/>
                <w:rFonts w:ascii="Times New Roman" w:hAnsi="Times New Roman" w:cs="Times New Roman"/>
                <w:color w:val="222222"/>
                <w:shd w:val="clear" w:color="auto" w:fill="FFFFFF"/>
                <w:lang w:val="lt-LT"/>
              </w:rPr>
              <w:t xml:space="preserve">Vyriausybė kitąmet skirs papildomus 180 mln. Švedijos kronų finansavimą Švedijos saugumo tarnybai (SÄPO), kuri padėtų valdyti didėjančias grėsmes saugumui, </w:t>
            </w:r>
            <w:r w:rsidRPr="00127DDE">
              <w:rPr>
                <w:rStyle w:val="apple-converted-space"/>
                <w:rFonts w:ascii="Times New Roman" w:hAnsi="Times New Roman" w:cs="Times New Roman"/>
                <w:color w:val="222222"/>
                <w:shd w:val="clear" w:color="auto" w:fill="FFFFFF"/>
                <w:lang w:val="lt-LT"/>
              </w:rPr>
              <w:lastRenderedPageBreak/>
              <w:t>Vyriausybė taip pat įsipareigoja iki 2026 m. padidinti teisėsaugos finansavimą nuo 69 mlrd. SEK iki 90 mlrd. SEK</w:t>
            </w:r>
            <w:r>
              <w:rPr>
                <w:rStyle w:val="apple-converted-space"/>
                <w:rFonts w:ascii="Times New Roman" w:hAnsi="Times New Roman" w:cs="Times New Roman"/>
                <w:color w:val="222222"/>
                <w:shd w:val="clear" w:color="auto" w:fill="FFFFFF"/>
                <w:lang w:val="lt-LT"/>
              </w:rPr>
              <w:t>.</w:t>
            </w:r>
          </w:p>
        </w:tc>
        <w:tc>
          <w:tcPr>
            <w:tcW w:w="5877" w:type="dxa"/>
          </w:tcPr>
          <w:p w14:paraId="554A6766" w14:textId="77777777" w:rsidR="00AB6428" w:rsidRPr="00B232A2" w:rsidRDefault="00DF35A4" w:rsidP="00B232A2">
            <w:pPr>
              <w:spacing w:line="360" w:lineRule="auto"/>
              <w:jc w:val="center"/>
              <w:rPr>
                <w:rFonts w:ascii="Times New Roman" w:hAnsi="Times New Roman" w:cs="Times New Roman"/>
                <w:lang w:val="sv-SE"/>
              </w:rPr>
            </w:pPr>
            <w:hyperlink r:id="rId13" w:history="1">
              <w:r w:rsidR="00AB6428" w:rsidRPr="00B232A2">
                <w:rPr>
                  <w:rStyle w:val="Hyperlink"/>
                  <w:rFonts w:ascii="Times New Roman" w:hAnsi="Times New Roman" w:cs="Times New Roman"/>
                  <w:lang w:val="sv-SE"/>
                </w:rPr>
                <w:t>Regeringen ger Säpo ytterligare 180 miljoner (Sveriges Radio)</w:t>
              </w:r>
            </w:hyperlink>
          </w:p>
        </w:tc>
        <w:tc>
          <w:tcPr>
            <w:tcW w:w="1701" w:type="dxa"/>
          </w:tcPr>
          <w:p w14:paraId="226D9696"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053005AE" w14:textId="77777777" w:rsidTr="00DF35A4">
        <w:tc>
          <w:tcPr>
            <w:tcW w:w="776" w:type="dxa"/>
          </w:tcPr>
          <w:p w14:paraId="0E5E01FF" w14:textId="77777777" w:rsidR="00AB6428" w:rsidRPr="00224663"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2023-09-14</w:t>
            </w:r>
          </w:p>
        </w:tc>
        <w:tc>
          <w:tcPr>
            <w:tcW w:w="5675" w:type="dxa"/>
          </w:tcPr>
          <w:p w14:paraId="477F4098" w14:textId="77777777" w:rsidR="00AB6428" w:rsidRPr="00A56747" w:rsidRDefault="00AB6428" w:rsidP="00B232A2">
            <w:pPr>
              <w:spacing w:line="360" w:lineRule="auto"/>
              <w:jc w:val="both"/>
              <w:rPr>
                <w:rStyle w:val="apple-converted-space"/>
                <w:rFonts w:ascii="Times New Roman" w:hAnsi="Times New Roman" w:cs="Times New Roman"/>
                <w:color w:val="222222"/>
                <w:shd w:val="clear" w:color="auto" w:fill="FFFFFF"/>
                <w:lang w:val="lt-LT"/>
              </w:rPr>
            </w:pPr>
            <w:r w:rsidRPr="00127DDE">
              <w:rPr>
                <w:rStyle w:val="apple-converted-space"/>
                <w:rFonts w:ascii="Times New Roman" w:hAnsi="Times New Roman" w:cs="Times New Roman"/>
                <w:b/>
                <w:bCs/>
                <w:color w:val="222222"/>
                <w:shd w:val="clear" w:color="auto" w:fill="FFFFFF"/>
                <w:lang w:val="lt-LT"/>
              </w:rPr>
              <w:t>Švedijos nacionalinė finansų valdymo institucija</w:t>
            </w:r>
            <w:r>
              <w:rPr>
                <w:rStyle w:val="apple-converted-space"/>
                <w:rFonts w:ascii="Times New Roman" w:hAnsi="Times New Roman" w:cs="Times New Roman"/>
                <w:b/>
                <w:bCs/>
                <w:color w:val="222222"/>
                <w:shd w:val="clear" w:color="auto" w:fill="FFFFFF"/>
                <w:lang w:val="lt-LT"/>
              </w:rPr>
              <w:t xml:space="preserve"> </w:t>
            </w:r>
            <w:r w:rsidRPr="00127DDE">
              <w:rPr>
                <w:rStyle w:val="apple-converted-space"/>
                <w:rFonts w:ascii="Times New Roman" w:hAnsi="Times New Roman" w:cs="Times New Roman"/>
                <w:b/>
                <w:bCs/>
                <w:color w:val="222222"/>
                <w:shd w:val="clear" w:color="auto" w:fill="FFFFFF"/>
                <w:lang w:val="lt-LT"/>
              </w:rPr>
              <w:t>(</w:t>
            </w:r>
            <w:proofErr w:type="spellStart"/>
            <w:r w:rsidRPr="00127DDE">
              <w:rPr>
                <w:rStyle w:val="apple-converted-space"/>
                <w:rFonts w:ascii="Times New Roman" w:hAnsi="Times New Roman" w:cs="Times New Roman"/>
                <w:b/>
                <w:bCs/>
                <w:color w:val="222222"/>
                <w:shd w:val="clear" w:color="auto" w:fill="FFFFFF"/>
                <w:lang w:val="lt-LT"/>
              </w:rPr>
              <w:t>Ekonomistyrningsverket</w:t>
            </w:r>
            <w:proofErr w:type="spellEnd"/>
            <w:r w:rsidRPr="00127DDE">
              <w:rPr>
                <w:rStyle w:val="apple-converted-space"/>
                <w:rFonts w:ascii="Times New Roman" w:hAnsi="Times New Roman" w:cs="Times New Roman"/>
                <w:b/>
                <w:bCs/>
                <w:color w:val="222222"/>
                <w:shd w:val="clear" w:color="auto" w:fill="FFFFFF"/>
                <w:lang w:val="lt-LT"/>
              </w:rPr>
              <w:t>) pranešime spaudai nurodė, kad santaupos viešajame sektoriuje rodo 47 mlrd. Švedijos kronų deficitą 2023 m. ir 46 mlrd. SEK 2024 m.</w:t>
            </w:r>
            <w:r>
              <w:rPr>
                <w:rStyle w:val="apple-converted-space"/>
                <w:rFonts w:ascii="Times New Roman" w:hAnsi="Times New Roman" w:cs="Times New Roman"/>
                <w:b/>
                <w:bCs/>
                <w:color w:val="222222"/>
                <w:shd w:val="clear" w:color="auto" w:fill="FFFFFF"/>
                <w:lang w:val="lt-LT"/>
              </w:rPr>
              <w:t xml:space="preserve"> </w:t>
            </w:r>
            <w:r w:rsidRPr="00127DDE">
              <w:rPr>
                <w:rStyle w:val="apple-converted-space"/>
                <w:rFonts w:ascii="Times New Roman" w:hAnsi="Times New Roman" w:cs="Times New Roman"/>
                <w:color w:val="222222"/>
                <w:shd w:val="clear" w:color="auto" w:fill="FFFFFF"/>
                <w:lang w:val="lt-LT"/>
              </w:rPr>
              <w:t>Aukšta infliacija ir</w:t>
            </w:r>
            <w:r>
              <w:rPr>
                <w:rStyle w:val="apple-converted-space"/>
                <w:rFonts w:ascii="Times New Roman" w:hAnsi="Times New Roman" w:cs="Times New Roman"/>
                <w:color w:val="222222"/>
                <w:shd w:val="clear" w:color="auto" w:fill="FFFFFF"/>
                <w:lang w:val="lt-LT"/>
              </w:rPr>
              <w:t xml:space="preserve"> </w:t>
            </w:r>
            <w:r w:rsidRPr="00127DDE">
              <w:rPr>
                <w:rStyle w:val="apple-converted-space"/>
                <w:rFonts w:ascii="Times New Roman" w:hAnsi="Times New Roman" w:cs="Times New Roman"/>
                <w:color w:val="222222"/>
                <w:shd w:val="clear" w:color="auto" w:fill="FFFFFF"/>
                <w:lang w:val="lt-LT"/>
              </w:rPr>
              <w:t>kylančios palūkanų normos ir toliau prisideda prie to, kad Švedijos ekonomika išlieka švelnioje recesijoje, kuri 2024 m. šiek tiek gilės.</w:t>
            </w:r>
          </w:p>
        </w:tc>
        <w:tc>
          <w:tcPr>
            <w:tcW w:w="5877" w:type="dxa"/>
          </w:tcPr>
          <w:p w14:paraId="77DDE075" w14:textId="77777777" w:rsidR="00AB6428" w:rsidRPr="00B232A2" w:rsidRDefault="00DF35A4" w:rsidP="00B232A2">
            <w:pPr>
              <w:spacing w:line="360" w:lineRule="auto"/>
              <w:jc w:val="center"/>
              <w:rPr>
                <w:rFonts w:ascii="Times New Roman" w:hAnsi="Times New Roman" w:cs="Times New Roman"/>
              </w:rPr>
            </w:pPr>
            <w:hyperlink r:id="rId14" w:history="1">
              <w:r w:rsidR="00AB6428" w:rsidRPr="00B232A2">
                <w:rPr>
                  <w:rStyle w:val="Hyperlink"/>
                  <w:rFonts w:ascii="Times New Roman" w:hAnsi="Times New Roman" w:cs="Times New Roman"/>
                </w:rPr>
                <w:t>Ekonomistyrningsverket</w:t>
              </w:r>
            </w:hyperlink>
            <w:r w:rsidR="00AB6428" w:rsidRPr="00B232A2">
              <w:rPr>
                <w:rFonts w:ascii="Times New Roman" w:hAnsi="Times New Roman" w:cs="Times New Roman"/>
              </w:rPr>
              <w:t xml:space="preserve"> </w:t>
            </w:r>
          </w:p>
        </w:tc>
        <w:tc>
          <w:tcPr>
            <w:tcW w:w="1701" w:type="dxa"/>
          </w:tcPr>
          <w:p w14:paraId="15F8CF29"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4A2A11" w14:paraId="1BCDC0E2" w14:textId="77777777" w:rsidTr="00DF35A4">
        <w:tc>
          <w:tcPr>
            <w:tcW w:w="776" w:type="dxa"/>
          </w:tcPr>
          <w:p w14:paraId="016D2E56" w14:textId="77777777" w:rsidR="00AB6428" w:rsidRPr="00DB2DB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2023-09-20</w:t>
            </w:r>
          </w:p>
        </w:tc>
        <w:tc>
          <w:tcPr>
            <w:tcW w:w="5675" w:type="dxa"/>
          </w:tcPr>
          <w:p w14:paraId="54973E7B" w14:textId="77777777" w:rsidR="00AB6428" w:rsidRPr="004A2A11"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sidRPr="004A2A11">
              <w:rPr>
                <w:rStyle w:val="apple-converted-space"/>
                <w:rFonts w:ascii="Times New Roman" w:hAnsi="Times New Roman" w:cs="Times New Roman"/>
                <w:b/>
                <w:bCs/>
                <w:color w:val="222222"/>
                <w:shd w:val="clear" w:color="auto" w:fill="FFFFFF"/>
                <w:lang w:val="lt-LT"/>
              </w:rPr>
              <w:t xml:space="preserve">Švedijos statistikos tarnyba paskelbė mėnesinę darbo jėgos tyrimo ataskaitą, kurioje atskleidė kai kuriuos darbo rinkos lėtėjimo požymius. </w:t>
            </w:r>
            <w:r w:rsidRPr="004A2A11">
              <w:rPr>
                <w:rStyle w:val="apple-converted-space"/>
                <w:rFonts w:ascii="Times New Roman" w:hAnsi="Times New Roman" w:cs="Times New Roman"/>
                <w:color w:val="222222"/>
                <w:shd w:val="clear" w:color="auto" w:fill="FFFFFF"/>
                <w:lang w:val="lt-LT"/>
              </w:rPr>
              <w:t xml:space="preserve">Bedarbių skaičius išaugo 72 000 ir pasiekė 444 000, todėl nedarbo lygis išaugo 7,7 proc., </w:t>
            </w:r>
            <w:proofErr w:type="spellStart"/>
            <w:r w:rsidRPr="004A2A11">
              <w:rPr>
                <w:rStyle w:val="apple-converted-space"/>
                <w:rFonts w:ascii="Times New Roman" w:hAnsi="Times New Roman" w:cs="Times New Roman"/>
                <w:color w:val="222222"/>
                <w:shd w:val="clear" w:color="auto" w:fill="FFFFFF"/>
                <w:lang w:val="lt-LT"/>
              </w:rPr>
              <w:t>t</w:t>
            </w:r>
            <w:r>
              <w:rPr>
                <w:rStyle w:val="apple-converted-space"/>
                <w:rFonts w:ascii="Times New Roman" w:hAnsi="Times New Roman" w:cs="Times New Roman"/>
                <w:color w:val="222222"/>
                <w:shd w:val="clear" w:color="auto" w:fill="FFFFFF"/>
                <w:lang w:val="lt-LT"/>
              </w:rPr>
              <w:t>.</w:t>
            </w:r>
            <w:r w:rsidRPr="004A2A11">
              <w:rPr>
                <w:rStyle w:val="apple-converted-space"/>
                <w:rFonts w:ascii="Times New Roman" w:hAnsi="Times New Roman" w:cs="Times New Roman"/>
                <w:color w:val="222222"/>
                <w:shd w:val="clear" w:color="auto" w:fill="FFFFFF"/>
                <w:lang w:val="lt-LT"/>
              </w:rPr>
              <w:t>y</w:t>
            </w:r>
            <w:proofErr w:type="spellEnd"/>
            <w:r>
              <w:rPr>
                <w:rStyle w:val="apple-converted-space"/>
                <w:rFonts w:ascii="Times New Roman" w:hAnsi="Times New Roman" w:cs="Times New Roman"/>
                <w:color w:val="222222"/>
                <w:shd w:val="clear" w:color="auto" w:fill="FFFFFF"/>
                <w:lang w:val="lt-LT"/>
              </w:rPr>
              <w:t xml:space="preserve">. </w:t>
            </w:r>
            <w:r w:rsidRPr="004A2A11">
              <w:rPr>
                <w:rStyle w:val="apple-converted-space"/>
                <w:rFonts w:ascii="Times New Roman" w:hAnsi="Times New Roman" w:cs="Times New Roman"/>
                <w:color w:val="222222"/>
                <w:shd w:val="clear" w:color="auto" w:fill="FFFFFF"/>
                <w:lang w:val="lt-LT"/>
              </w:rPr>
              <w:t>1,1 procentinio punkto.</w:t>
            </w:r>
          </w:p>
        </w:tc>
        <w:tc>
          <w:tcPr>
            <w:tcW w:w="5877" w:type="dxa"/>
          </w:tcPr>
          <w:p w14:paraId="4944D917" w14:textId="77777777" w:rsidR="00AB6428" w:rsidRPr="00B232A2" w:rsidRDefault="00DF35A4" w:rsidP="00B232A2">
            <w:pPr>
              <w:spacing w:line="360" w:lineRule="auto"/>
              <w:jc w:val="center"/>
              <w:rPr>
                <w:rFonts w:ascii="Times New Roman" w:hAnsi="Times New Roman" w:cs="Times New Roman"/>
                <w:lang w:val="lt-LT"/>
              </w:rPr>
            </w:pPr>
            <w:hyperlink r:id="rId15" w:history="1">
              <w:proofErr w:type="spellStart"/>
              <w:r w:rsidR="00AB6428" w:rsidRPr="00B232A2">
                <w:rPr>
                  <w:rStyle w:val="Hyperlink"/>
                  <w:rFonts w:ascii="Times New Roman" w:hAnsi="Times New Roman" w:cs="Times New Roman"/>
                  <w:lang w:val="lt-LT"/>
                </w:rPr>
                <w:t>Statistics</w:t>
              </w:r>
              <w:proofErr w:type="spellEnd"/>
              <w:r w:rsidR="00AB6428" w:rsidRPr="00B232A2">
                <w:rPr>
                  <w:rStyle w:val="Hyperlink"/>
                  <w:rFonts w:ascii="Times New Roman" w:hAnsi="Times New Roman" w:cs="Times New Roman"/>
                  <w:lang w:val="lt-LT"/>
                </w:rPr>
                <w:t xml:space="preserve"> </w:t>
              </w:r>
              <w:proofErr w:type="spellStart"/>
              <w:r w:rsidR="00AB6428" w:rsidRPr="00B232A2">
                <w:rPr>
                  <w:rStyle w:val="Hyperlink"/>
                  <w:rFonts w:ascii="Times New Roman" w:hAnsi="Times New Roman" w:cs="Times New Roman"/>
                  <w:lang w:val="lt-LT"/>
                </w:rPr>
                <w:t>Sweden</w:t>
              </w:r>
              <w:proofErr w:type="spellEnd"/>
            </w:hyperlink>
          </w:p>
        </w:tc>
        <w:tc>
          <w:tcPr>
            <w:tcW w:w="1701" w:type="dxa"/>
          </w:tcPr>
          <w:p w14:paraId="71491594"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4A2A11" w14:paraId="3EFA658F" w14:textId="77777777" w:rsidTr="00DF35A4">
        <w:tc>
          <w:tcPr>
            <w:tcW w:w="776" w:type="dxa"/>
          </w:tcPr>
          <w:p w14:paraId="3F6D6A27" w14:textId="77777777" w:rsidR="00AB6428" w:rsidRPr="004A2A11"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2023-09-20</w:t>
            </w:r>
          </w:p>
        </w:tc>
        <w:tc>
          <w:tcPr>
            <w:tcW w:w="5675" w:type="dxa"/>
          </w:tcPr>
          <w:p w14:paraId="7DD8428D" w14:textId="77777777" w:rsidR="0054609C" w:rsidRDefault="0054609C" w:rsidP="0054609C">
            <w:pPr>
              <w:spacing w:line="360" w:lineRule="auto"/>
              <w:jc w:val="both"/>
              <w:rPr>
                <w:rFonts w:ascii="Times New Roman" w:hAnsi="Times New Roman" w:cs="Times New Roman"/>
              </w:rPr>
            </w:pPr>
            <w:bookmarkStart w:id="0" w:name="_Hlk146737430"/>
            <w:r w:rsidRPr="0054609C">
              <w:rPr>
                <w:rFonts w:ascii="Times New Roman" w:hAnsi="Times New Roman" w:cs="Times New Roman"/>
                <w:b/>
                <w:bCs/>
              </w:rPr>
              <w:t>Rugsėjo 20 d. finansų ministrė E. Svantesson pristatė kitų metų Švedijos biudžeto projektą</w:t>
            </w:r>
            <w:r>
              <w:rPr>
                <w:rFonts w:ascii="Times New Roman" w:hAnsi="Times New Roman" w:cs="Times New Roman"/>
              </w:rPr>
              <w:t xml:space="preserve">. Pristatyme akcentuota, kad Švedija išgyvena ekonominę žiemą, kovoja su rekordinio dydžio </w:t>
            </w:r>
            <w:r>
              <w:rPr>
                <w:rFonts w:ascii="Times New Roman" w:hAnsi="Times New Roman" w:cs="Times New Roman"/>
              </w:rPr>
              <w:lastRenderedPageBreak/>
              <w:t>infliacija, todėl numatomas biudžetas bus deficitinis (-7 mlrd. SEK deficitas). Biudžetas orientuotas į tris tikslus: 1) Mažinti infliaciją ir gerinti namų ūkių finansinę situaciją bei stiprinti gerovės valstybės aparatą; 2) Mažinti nedarbą ir mažinti socialines išmokas gaunančių skaičių; 3) Įgyvendinti struktūrines reformas, kurios didintų ekonominį augimą. Tam bus skirta 39 mlrd. SEK 2024 m. Lyginant su šių metų biudžetu, 2024 m. bus ženkliai didinamos lėšos gynybai (planuojama pasiekti 2% nuo BVP), viešojo saugumo užtikrinimui. Tačiau bus ryškiai sumažintos išlaidos kovai su klimato kaita, mažės ir socialinių išmokų skaičius.</w:t>
            </w:r>
            <w:bookmarkEnd w:id="0"/>
            <w:r>
              <w:rPr>
                <w:rFonts w:ascii="Times New Roman" w:hAnsi="Times New Roman" w:cs="Times New Roman"/>
              </w:rPr>
              <w:t xml:space="preserve"> Daugiau dėmesio viešojoje erdvėje sulaukė išlaidų gynybai didinimas. Jos per ateinančius metus didės 28%, skaičiuojama, kad vien gynybos išlaidų didėjimas bus didesnis už visas lėšas skirtas kovai su klimato kaita. Pastarasis faktas iššaukė didelę kritiką tiek įvairių NVO, tiek opozicinių partijų tarpe. Vyriausybė kritikuojama, kad ne tik apkarpė aplinkosaugos ir klimato politikos biudžetus, bet ir </w:t>
            </w:r>
            <w:r>
              <w:rPr>
                <w:rFonts w:ascii="Times New Roman" w:hAnsi="Times New Roman" w:cs="Times New Roman"/>
              </w:rPr>
              <w:lastRenderedPageBreak/>
              <w:t>mažins mokesčius dyzeliui ir benzinui. Nerimaujama, kad dėl to Švedija negalės pasiekti savo klimato politikos tikslų. Kai kurios partijos, pavyzdžiui, opozicinė Centro partija, jau reikalauja aplinkosaugos ministrės L. Pourmokhtari atsistatydinimo.  Kita kritikos banga yra nukreipta į esą per mažą dėmesį socialinei politikai, švietimui ir ligoninių tinklui, opozicija teigia, kad Vyriausybė nesugebėjo užtikrinti reikiamo finansavimo. Kitas aspektas, kuris sulaukė daug dėmesio yra sprendimas mažinti mokesčius mažas ir vidutines pajamas uždirbantiems švedams. Prieš biudžeto paskelbimą buvo gandų, kad Nuosaikiųjų/Moderatų partija norėjo padidinti ribą, nuo kurios būtų mokami mokesčiai, taip nemaža dalis aukštas pajamas gaunančių gyventojų išvengtų mokesčių. Tačiau galiausiai šis siūlymas nepateko į biudžetą ir už tai Nuosaikiųjų/Moderatų partija jau sulaukia kritikos iš savo palaikytojų tarpo.</w:t>
            </w:r>
          </w:p>
          <w:p w14:paraId="6C7E265D" w14:textId="77777777" w:rsidR="0054609C" w:rsidRDefault="0054609C" w:rsidP="0054609C">
            <w:pPr>
              <w:spacing w:line="360" w:lineRule="auto"/>
              <w:jc w:val="both"/>
              <w:rPr>
                <w:rFonts w:ascii="Times New Roman" w:hAnsi="Times New Roman" w:cs="Times New Roman"/>
              </w:rPr>
            </w:pPr>
            <w:r>
              <w:rPr>
                <w:rFonts w:ascii="Times New Roman" w:hAnsi="Times New Roman" w:cs="Times New Roman"/>
              </w:rPr>
              <w:t xml:space="preserve">Biudžeto projektas parengtas Vyriausybę sudarančių partijų (Nuosaikiųjų/Moderatų partija, </w:t>
            </w:r>
            <w:r>
              <w:rPr>
                <w:rFonts w:ascii="Times New Roman" w:hAnsi="Times New Roman" w:cs="Times New Roman"/>
              </w:rPr>
              <w:lastRenderedPageBreak/>
              <w:t>Krikščionių demokratų partija, Liberalų partija) ir ją palaikančios Švedijos demokratų partijos susitarimu. Biudžeto projektas pateiktas Riksdagui, ten jis bus svarstomas ir galimos nežymios korekcijos.</w:t>
            </w:r>
          </w:p>
          <w:p w14:paraId="638E4204" w14:textId="0AAF302F" w:rsidR="00AB6428" w:rsidRPr="0054609C" w:rsidRDefault="00AB6428" w:rsidP="0054609C">
            <w:pPr>
              <w:spacing w:line="360" w:lineRule="auto"/>
              <w:jc w:val="both"/>
              <w:rPr>
                <w:rStyle w:val="apple-converted-space"/>
                <w:rFonts w:ascii="Times New Roman" w:hAnsi="Times New Roman" w:cs="Times New Roman"/>
                <w:b/>
                <w:bCs/>
                <w:color w:val="222222"/>
                <w:shd w:val="clear" w:color="auto" w:fill="FFFFFF"/>
              </w:rPr>
            </w:pPr>
          </w:p>
        </w:tc>
        <w:tc>
          <w:tcPr>
            <w:tcW w:w="5877" w:type="dxa"/>
          </w:tcPr>
          <w:p w14:paraId="63878A36" w14:textId="77777777" w:rsidR="00AB6428" w:rsidRPr="00B232A2" w:rsidRDefault="00DF35A4" w:rsidP="00B232A2">
            <w:pPr>
              <w:spacing w:line="360" w:lineRule="auto"/>
              <w:jc w:val="center"/>
              <w:rPr>
                <w:rFonts w:ascii="Times New Roman" w:hAnsi="Times New Roman" w:cs="Times New Roman"/>
                <w:lang w:val="sv-SE"/>
              </w:rPr>
            </w:pPr>
            <w:hyperlink r:id="rId16" w:history="1">
              <w:proofErr w:type="spellStart"/>
              <w:r w:rsidR="00AB6428" w:rsidRPr="00B232A2">
                <w:rPr>
                  <w:rStyle w:val="Hyperlink"/>
                  <w:rFonts w:ascii="Times New Roman" w:hAnsi="Times New Roman" w:cs="Times New Roman"/>
                  <w:lang w:val="lt-LT"/>
                </w:rPr>
                <w:t>Regeringen</w:t>
              </w:r>
              <w:proofErr w:type="spellEnd"/>
            </w:hyperlink>
          </w:p>
        </w:tc>
        <w:tc>
          <w:tcPr>
            <w:tcW w:w="1701" w:type="dxa"/>
          </w:tcPr>
          <w:p w14:paraId="61CE35FF"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4A2A11" w14:paraId="24E905F4" w14:textId="77777777" w:rsidTr="00DF35A4">
        <w:tc>
          <w:tcPr>
            <w:tcW w:w="776" w:type="dxa"/>
          </w:tcPr>
          <w:p w14:paraId="2716E456" w14:textId="77777777" w:rsidR="00AB6428" w:rsidRPr="004A2A11"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lastRenderedPageBreak/>
              <w:t>2023-09-21</w:t>
            </w:r>
          </w:p>
        </w:tc>
        <w:tc>
          <w:tcPr>
            <w:tcW w:w="5675" w:type="dxa"/>
          </w:tcPr>
          <w:p w14:paraId="3442725D" w14:textId="77777777" w:rsidR="00AB6428" w:rsidRPr="00AB647F"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proofErr w:type="spellStart"/>
            <w:r w:rsidRPr="004A2A11">
              <w:rPr>
                <w:rStyle w:val="apple-converted-space"/>
                <w:rFonts w:ascii="Times New Roman" w:hAnsi="Times New Roman" w:cs="Times New Roman"/>
                <w:b/>
                <w:bCs/>
                <w:color w:val="222222"/>
                <w:shd w:val="clear" w:color="auto" w:fill="FFFFFF"/>
                <w:lang w:val="lt-LT"/>
              </w:rPr>
              <w:t>Riksbank</w:t>
            </w:r>
            <w:proofErr w:type="spellEnd"/>
            <w:r w:rsidRPr="004A2A11">
              <w:rPr>
                <w:rStyle w:val="apple-converted-space"/>
                <w:rFonts w:ascii="Times New Roman" w:hAnsi="Times New Roman" w:cs="Times New Roman"/>
                <w:b/>
                <w:bCs/>
                <w:color w:val="222222"/>
                <w:shd w:val="clear" w:color="auto" w:fill="FFFFFF"/>
                <w:lang w:val="lt-LT"/>
              </w:rPr>
              <w:t xml:space="preserve"> padidino palūkanų normą iki 4,00 %</w:t>
            </w:r>
            <w:r>
              <w:rPr>
                <w:rStyle w:val="apple-converted-space"/>
                <w:rFonts w:ascii="Times New Roman" w:hAnsi="Times New Roman" w:cs="Times New Roman"/>
                <w:b/>
                <w:bCs/>
                <w:color w:val="222222"/>
                <w:shd w:val="clear" w:color="auto" w:fill="FFFFFF"/>
                <w:lang w:val="lt-LT"/>
              </w:rPr>
              <w:t xml:space="preserve">. </w:t>
            </w:r>
            <w:proofErr w:type="spellStart"/>
            <w:r w:rsidRPr="004A2A11">
              <w:rPr>
                <w:rStyle w:val="apple-converted-space"/>
                <w:rFonts w:ascii="Times New Roman" w:hAnsi="Times New Roman" w:cs="Times New Roman"/>
                <w:color w:val="222222"/>
                <w:shd w:val="clear" w:color="auto" w:fill="FFFFFF"/>
                <w:lang w:val="lt-LT"/>
              </w:rPr>
              <w:t>Riksbank</w:t>
            </w:r>
            <w:proofErr w:type="spellEnd"/>
            <w:r w:rsidRPr="004A2A11">
              <w:rPr>
                <w:rStyle w:val="apple-converted-space"/>
                <w:rFonts w:ascii="Times New Roman" w:hAnsi="Times New Roman" w:cs="Times New Roman"/>
                <w:color w:val="222222"/>
                <w:shd w:val="clear" w:color="auto" w:fill="FFFFFF"/>
                <w:lang w:val="lt-LT"/>
              </w:rPr>
              <w:t xml:space="preserve"> valdytojas Erikas </w:t>
            </w:r>
            <w:proofErr w:type="spellStart"/>
            <w:r w:rsidRPr="004A2A11">
              <w:rPr>
                <w:rStyle w:val="apple-converted-space"/>
                <w:rFonts w:ascii="Times New Roman" w:hAnsi="Times New Roman" w:cs="Times New Roman"/>
                <w:color w:val="222222"/>
                <w:shd w:val="clear" w:color="auto" w:fill="FFFFFF"/>
                <w:lang w:val="lt-LT"/>
              </w:rPr>
              <w:t>Thedéenas</w:t>
            </w:r>
            <w:proofErr w:type="spellEnd"/>
            <w:r w:rsidRPr="004A2A11">
              <w:rPr>
                <w:rStyle w:val="apple-converted-space"/>
                <w:rFonts w:ascii="Times New Roman" w:hAnsi="Times New Roman" w:cs="Times New Roman"/>
                <w:color w:val="222222"/>
                <w:shd w:val="clear" w:color="auto" w:fill="FFFFFF"/>
                <w:lang w:val="lt-LT"/>
              </w:rPr>
              <w:t xml:space="preserve"> komentavo, kad „infliacija eina teisinga linkme, ji mažėjo, bet išlieka per didelė“. Palūkanų padidinimas buvo aštuntas iš eilės, o šiandieninis kursas yra didžiausias nuo 2008 m. spalio mėn.</w:t>
            </w:r>
          </w:p>
        </w:tc>
        <w:tc>
          <w:tcPr>
            <w:tcW w:w="5877" w:type="dxa"/>
          </w:tcPr>
          <w:p w14:paraId="742A1952" w14:textId="77777777" w:rsidR="00AB6428" w:rsidRPr="00B232A2" w:rsidRDefault="00DF35A4" w:rsidP="00B232A2">
            <w:pPr>
              <w:spacing w:line="360" w:lineRule="auto"/>
              <w:jc w:val="center"/>
              <w:rPr>
                <w:rFonts w:ascii="Times New Roman" w:hAnsi="Times New Roman" w:cs="Times New Roman"/>
              </w:rPr>
            </w:pPr>
            <w:hyperlink r:id="rId17" w:history="1">
              <w:r w:rsidR="00AB6428" w:rsidRPr="00B232A2">
                <w:rPr>
                  <w:rStyle w:val="Hyperlink"/>
                  <w:rFonts w:ascii="Times New Roman" w:hAnsi="Times New Roman" w:cs="Times New Roman"/>
                </w:rPr>
                <w:t>Riksbank</w:t>
              </w:r>
            </w:hyperlink>
          </w:p>
        </w:tc>
        <w:tc>
          <w:tcPr>
            <w:tcW w:w="1701" w:type="dxa"/>
          </w:tcPr>
          <w:p w14:paraId="0E1A6032"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4A2A11" w14:paraId="6CFD42FC" w14:textId="77777777" w:rsidTr="00DF35A4">
        <w:tc>
          <w:tcPr>
            <w:tcW w:w="776" w:type="dxa"/>
          </w:tcPr>
          <w:p w14:paraId="760E4FB5" w14:textId="77777777" w:rsidR="00897287" w:rsidRDefault="00897287"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2023-09-25</w:t>
            </w:r>
          </w:p>
        </w:tc>
        <w:tc>
          <w:tcPr>
            <w:tcW w:w="5675" w:type="dxa"/>
          </w:tcPr>
          <w:p w14:paraId="1E14DB5A" w14:textId="77777777" w:rsidR="00897287" w:rsidRPr="00AB6428" w:rsidRDefault="00897287" w:rsidP="00B232A2">
            <w:pPr>
              <w:spacing w:line="360" w:lineRule="auto"/>
              <w:jc w:val="both"/>
              <w:rPr>
                <w:rStyle w:val="apple-converted-space"/>
                <w:rFonts w:ascii="Times New Roman" w:hAnsi="Times New Roman" w:cs="Times New Roman"/>
                <w:b/>
                <w:bCs/>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 xml:space="preserve">Gynybos pramonė skundžiasi, kad silpna SEK paveikė Švedijos ginkluotųjų pajėgų (Švedijos </w:t>
            </w:r>
            <w:proofErr w:type="spellStart"/>
            <w:r w:rsidRPr="00897287">
              <w:rPr>
                <w:rStyle w:val="apple-converted-space"/>
                <w:rFonts w:ascii="Times New Roman" w:hAnsi="Times New Roman" w:cs="Times New Roman"/>
                <w:b/>
                <w:bCs/>
                <w:color w:val="222222"/>
                <w:shd w:val="clear" w:color="auto" w:fill="FFFFFF"/>
                <w:lang w:val="lt-LT"/>
              </w:rPr>
              <w:t>Försvarsmakten</w:t>
            </w:r>
            <w:proofErr w:type="spellEnd"/>
            <w:r w:rsidRPr="00897287">
              <w:rPr>
                <w:rStyle w:val="apple-converted-space"/>
                <w:rFonts w:ascii="Times New Roman" w:hAnsi="Times New Roman" w:cs="Times New Roman"/>
                <w:b/>
                <w:bCs/>
                <w:color w:val="222222"/>
                <w:shd w:val="clear" w:color="auto" w:fill="FFFFFF"/>
                <w:lang w:val="lt-LT"/>
              </w:rPr>
              <w:t>) galimybes pirkti naujus ginklus ir gynybos įrangą pasaulinėje rinkoje.</w:t>
            </w:r>
            <w:r>
              <w:rPr>
                <w:rStyle w:val="apple-converted-space"/>
                <w:rFonts w:ascii="Times New Roman" w:hAnsi="Times New Roman" w:cs="Times New Roman"/>
                <w:b/>
                <w:bCs/>
                <w:color w:val="222222"/>
                <w:shd w:val="clear" w:color="auto" w:fill="FFFFFF"/>
                <w:lang w:val="lt-LT"/>
              </w:rPr>
              <w:t xml:space="preserve"> </w:t>
            </w:r>
            <w:r w:rsidRPr="00897287">
              <w:rPr>
                <w:rStyle w:val="apple-converted-space"/>
                <w:rFonts w:ascii="Times New Roman" w:hAnsi="Times New Roman" w:cs="Times New Roman"/>
                <w:color w:val="222222"/>
                <w:shd w:val="clear" w:color="auto" w:fill="FFFFFF"/>
                <w:lang w:val="lt-LT"/>
              </w:rPr>
              <w:t>Gynybos biudžeto ne visada užtenka naujiems ginklams ir gynybos įrangai įsigyti, nes infliacija ir silpna valiuta mažina kariuomenės perkamąją galią</w:t>
            </w:r>
          </w:p>
        </w:tc>
        <w:tc>
          <w:tcPr>
            <w:tcW w:w="5877" w:type="dxa"/>
          </w:tcPr>
          <w:p w14:paraId="212FC445" w14:textId="77777777" w:rsidR="00897287" w:rsidRPr="00B232A2" w:rsidRDefault="00DF35A4" w:rsidP="00B232A2">
            <w:pPr>
              <w:spacing w:line="360" w:lineRule="auto"/>
              <w:jc w:val="center"/>
              <w:rPr>
                <w:rFonts w:ascii="Times New Roman" w:hAnsi="Times New Roman" w:cs="Times New Roman"/>
              </w:rPr>
            </w:pPr>
            <w:hyperlink r:id="rId18" w:history="1">
              <w:r w:rsidR="00897287" w:rsidRPr="00B232A2">
                <w:rPr>
                  <w:rStyle w:val="Hyperlink"/>
                  <w:rFonts w:ascii="Times New Roman" w:hAnsi="Times New Roman" w:cs="Times New Roman"/>
                </w:rPr>
                <w:t>Mindre försvarsmateriel när svenska kronan försvagas (Sveriges Radio)</w:t>
              </w:r>
            </w:hyperlink>
          </w:p>
        </w:tc>
        <w:tc>
          <w:tcPr>
            <w:tcW w:w="1701" w:type="dxa"/>
          </w:tcPr>
          <w:p w14:paraId="408943DD" w14:textId="77777777" w:rsidR="00897287" w:rsidRDefault="00897287"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4A2A11" w14:paraId="61035EDC" w14:textId="77777777" w:rsidTr="00DF35A4">
        <w:trPr>
          <w:trHeight w:val="5248"/>
        </w:trPr>
        <w:tc>
          <w:tcPr>
            <w:tcW w:w="776" w:type="dxa"/>
          </w:tcPr>
          <w:p w14:paraId="4AFFA53F" w14:textId="77777777" w:rsidR="00897287" w:rsidRDefault="00897287"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lastRenderedPageBreak/>
              <w:t>2023-09-26</w:t>
            </w:r>
          </w:p>
        </w:tc>
        <w:tc>
          <w:tcPr>
            <w:tcW w:w="5675" w:type="dxa"/>
          </w:tcPr>
          <w:p w14:paraId="4C734AB6" w14:textId="7C525C2A" w:rsidR="00897287" w:rsidRPr="00897287" w:rsidRDefault="00897287" w:rsidP="00B232A2">
            <w:pPr>
              <w:spacing w:line="360" w:lineRule="auto"/>
              <w:jc w:val="both"/>
              <w:rPr>
                <w:rStyle w:val="apple-converted-space"/>
                <w:rFonts w:ascii="Times New Roman" w:hAnsi="Times New Roman" w:cs="Times New Roman"/>
                <w:color w:val="222222"/>
                <w:shd w:val="clear" w:color="auto" w:fill="FFFFFF"/>
                <w:lang w:val="lt-LT"/>
              </w:rPr>
            </w:pPr>
            <w:r w:rsidRPr="00AB6428">
              <w:rPr>
                <w:rStyle w:val="apple-converted-space"/>
                <w:rFonts w:ascii="Times New Roman" w:hAnsi="Times New Roman" w:cs="Times New Roman"/>
                <w:b/>
                <w:bCs/>
                <w:color w:val="222222"/>
                <w:shd w:val="clear" w:color="auto" w:fill="FFFFFF"/>
                <w:lang w:val="lt-LT"/>
              </w:rPr>
              <w:t>Švedijos prekybos santykiai su Azija visiškai atkuriami iš naujo.</w:t>
            </w:r>
            <w:r w:rsidRPr="00AB6428">
              <w:rPr>
                <w:rStyle w:val="apple-converted-space"/>
                <w:rFonts w:ascii="Times New Roman" w:hAnsi="Times New Roman" w:cs="Times New Roman"/>
                <w:color w:val="222222"/>
                <w:shd w:val="clear" w:color="auto" w:fill="FFFFFF"/>
                <w:lang w:val="lt-LT"/>
              </w:rPr>
              <w:t xml:space="preserve"> Reikės iš naujo įvertinti anksčiau numatytus prekybos kelius, nes Kinija grumiasi su šlubuojančia ekonomika ir kai </w:t>
            </w:r>
            <w:r>
              <w:rPr>
                <w:rStyle w:val="apple-converted-space"/>
                <w:rFonts w:ascii="Times New Roman" w:hAnsi="Times New Roman" w:cs="Times New Roman"/>
                <w:color w:val="222222"/>
                <w:shd w:val="clear" w:color="auto" w:fill="FFFFFF"/>
                <w:lang w:val="lt-LT"/>
              </w:rPr>
              <w:t xml:space="preserve">kurioms </w:t>
            </w:r>
            <w:r w:rsidRPr="00AB6428">
              <w:rPr>
                <w:rStyle w:val="apple-converted-space"/>
                <w:rFonts w:ascii="Times New Roman" w:hAnsi="Times New Roman" w:cs="Times New Roman"/>
                <w:color w:val="222222"/>
                <w:shd w:val="clear" w:color="auto" w:fill="FFFFFF"/>
                <w:lang w:val="lt-LT"/>
              </w:rPr>
              <w:t xml:space="preserve">kitoms ekonomikoms bus suteikta galimybė pakeisti Kinijos vaidmenį regione. Tai reiškia, kad šiemet ir 2024 m. pradžioje eksportas į Aziją augs lėčiau, o po to, kai regionas stabilizuosis, prekyba grįš į didelį augimo tempą. </w:t>
            </w:r>
            <w:r w:rsidRPr="00897287">
              <w:rPr>
                <w:rStyle w:val="apple-converted-space"/>
                <w:rFonts w:ascii="Times New Roman" w:hAnsi="Times New Roman" w:cs="Times New Roman"/>
                <w:color w:val="222222"/>
                <w:shd w:val="clear" w:color="auto" w:fill="FFFFFF"/>
                <w:lang w:val="lt-LT"/>
              </w:rPr>
              <w:t>”</w:t>
            </w:r>
            <w:proofErr w:type="spellStart"/>
            <w:r w:rsidRPr="00897287">
              <w:rPr>
                <w:rStyle w:val="apple-converted-space"/>
                <w:rFonts w:ascii="Times New Roman" w:hAnsi="Times New Roman" w:cs="Times New Roman"/>
                <w:color w:val="222222"/>
                <w:shd w:val="clear" w:color="auto" w:fill="FFFFFF"/>
                <w:lang w:val="lt-LT"/>
              </w:rPr>
              <w:t>Business</w:t>
            </w:r>
            <w:proofErr w:type="spellEnd"/>
            <w:r w:rsidRPr="00897287">
              <w:rPr>
                <w:rStyle w:val="apple-converted-space"/>
                <w:rFonts w:ascii="Times New Roman" w:hAnsi="Times New Roman" w:cs="Times New Roman"/>
                <w:color w:val="222222"/>
                <w:shd w:val="clear" w:color="auto" w:fill="FFFFFF"/>
                <w:lang w:val="lt-LT"/>
              </w:rPr>
              <w:t xml:space="preserve"> </w:t>
            </w:r>
            <w:proofErr w:type="spellStart"/>
            <w:r>
              <w:rPr>
                <w:rStyle w:val="apple-converted-space"/>
                <w:rFonts w:ascii="Times New Roman" w:hAnsi="Times New Roman" w:cs="Times New Roman"/>
                <w:color w:val="222222"/>
                <w:shd w:val="clear" w:color="auto" w:fill="FFFFFF"/>
                <w:lang w:val="lt-LT"/>
              </w:rPr>
              <w:t>Sweden</w:t>
            </w:r>
            <w:proofErr w:type="spellEnd"/>
            <w:r>
              <w:rPr>
                <w:rStyle w:val="apple-converted-space"/>
                <w:rFonts w:ascii="Times New Roman" w:hAnsi="Times New Roman" w:cs="Times New Roman"/>
                <w:color w:val="222222"/>
                <w:shd w:val="clear" w:color="auto" w:fill="FFFFFF"/>
                <w:lang w:val="lt-LT"/>
              </w:rPr>
              <w:t xml:space="preserve">“ </w:t>
            </w:r>
            <w:r w:rsidRPr="00AB6428">
              <w:rPr>
                <w:rStyle w:val="apple-converted-space"/>
                <w:rFonts w:ascii="Times New Roman" w:hAnsi="Times New Roman" w:cs="Times New Roman"/>
                <w:color w:val="222222"/>
                <w:shd w:val="clear" w:color="auto" w:fill="FFFFFF"/>
                <w:lang w:val="lt-LT"/>
              </w:rPr>
              <w:t xml:space="preserve">įvykius Kinijoje apibūdino kaip „ekonominį atsiejimą“ nuo likusio pasaulio, dėl kurio pasaulinė prekyba tapo mažiau efektyvi, o prekės brangsta. Tuo tarpu Švedijos prekybos paklausa iš Europos išlieka silpna. Tikimasi, kad 2025 m. Švedijos prekyba atsigaus iki </w:t>
            </w:r>
            <w:proofErr w:type="spellStart"/>
            <w:r w:rsidRPr="00AB6428">
              <w:rPr>
                <w:rStyle w:val="apple-converted-space"/>
                <w:rFonts w:ascii="Times New Roman" w:hAnsi="Times New Roman" w:cs="Times New Roman"/>
                <w:color w:val="222222"/>
                <w:shd w:val="clear" w:color="auto" w:fill="FFFFFF"/>
                <w:lang w:val="lt-LT"/>
              </w:rPr>
              <w:t>priešpandeminio</w:t>
            </w:r>
            <w:proofErr w:type="spellEnd"/>
            <w:r w:rsidRPr="00AB6428">
              <w:rPr>
                <w:rStyle w:val="apple-converted-space"/>
                <w:rFonts w:ascii="Times New Roman" w:hAnsi="Times New Roman" w:cs="Times New Roman"/>
                <w:color w:val="222222"/>
                <w:shd w:val="clear" w:color="auto" w:fill="FFFFFF"/>
                <w:lang w:val="lt-LT"/>
              </w:rPr>
              <w:t xml:space="preserve"> lygio</w:t>
            </w:r>
            <w:r>
              <w:rPr>
                <w:rStyle w:val="apple-converted-space"/>
                <w:rFonts w:ascii="Times New Roman" w:hAnsi="Times New Roman" w:cs="Times New Roman"/>
                <w:color w:val="222222"/>
                <w:shd w:val="clear" w:color="auto" w:fill="FFFFFF"/>
                <w:lang w:val="lt-LT"/>
              </w:rPr>
              <w:t>.</w:t>
            </w:r>
          </w:p>
        </w:tc>
        <w:tc>
          <w:tcPr>
            <w:tcW w:w="5877" w:type="dxa"/>
          </w:tcPr>
          <w:p w14:paraId="7E060660" w14:textId="77777777" w:rsidR="00897287" w:rsidRPr="00B232A2" w:rsidRDefault="00DF35A4" w:rsidP="00B232A2">
            <w:pPr>
              <w:spacing w:line="360" w:lineRule="auto"/>
              <w:jc w:val="center"/>
              <w:rPr>
                <w:rFonts w:ascii="Times New Roman" w:hAnsi="Times New Roman" w:cs="Times New Roman"/>
              </w:rPr>
            </w:pPr>
            <w:hyperlink r:id="rId19" w:history="1">
              <w:r w:rsidR="00897287" w:rsidRPr="00B232A2">
                <w:rPr>
                  <w:rStyle w:val="Hyperlink"/>
                  <w:rFonts w:ascii="Times New Roman" w:hAnsi="Times New Roman" w:cs="Times New Roman"/>
                </w:rPr>
                <w:t>Business Sweden outlook</w:t>
              </w:r>
            </w:hyperlink>
          </w:p>
        </w:tc>
        <w:tc>
          <w:tcPr>
            <w:tcW w:w="1701" w:type="dxa"/>
          </w:tcPr>
          <w:p w14:paraId="482F7E0C" w14:textId="77777777" w:rsidR="00897287" w:rsidRDefault="00897287"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4A2A11" w14:paraId="5A0FA1F9" w14:textId="77777777" w:rsidTr="00DF35A4">
        <w:trPr>
          <w:trHeight w:val="1833"/>
        </w:trPr>
        <w:tc>
          <w:tcPr>
            <w:tcW w:w="776" w:type="dxa"/>
          </w:tcPr>
          <w:p w14:paraId="51DFDF96" w14:textId="2CBC2721" w:rsidR="00897287" w:rsidRDefault="00897287"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2023-09-27</w:t>
            </w:r>
          </w:p>
        </w:tc>
        <w:tc>
          <w:tcPr>
            <w:tcW w:w="5675" w:type="dxa"/>
          </w:tcPr>
          <w:p w14:paraId="14915503" w14:textId="257859B7" w:rsidR="00897287" w:rsidRPr="00AB6428" w:rsidRDefault="00897287" w:rsidP="00B232A2">
            <w:pPr>
              <w:spacing w:line="360" w:lineRule="auto"/>
              <w:jc w:val="both"/>
              <w:rPr>
                <w:rStyle w:val="apple-converted-space"/>
                <w:rFonts w:ascii="Times New Roman" w:hAnsi="Times New Roman" w:cs="Times New Roman"/>
                <w:b/>
                <w:bCs/>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Žaliųjų partija (MP) siūlo į klimatą orientuotą šešėlinį biudžetą, į kurį būtų investuota 3,7 mlrd. Švedijos kronų</w:t>
            </w:r>
            <w:r>
              <w:rPr>
                <w:rStyle w:val="apple-converted-space"/>
                <w:rFonts w:ascii="Times New Roman" w:hAnsi="Times New Roman" w:cs="Times New Roman"/>
                <w:b/>
                <w:bCs/>
                <w:color w:val="222222"/>
                <w:shd w:val="clear" w:color="auto" w:fill="FFFFFF"/>
                <w:lang w:val="lt-LT"/>
              </w:rPr>
              <w:t xml:space="preserve">. </w:t>
            </w:r>
            <w:r w:rsidRPr="00897287">
              <w:rPr>
                <w:rStyle w:val="apple-converted-space"/>
                <w:rFonts w:ascii="Times New Roman" w:hAnsi="Times New Roman" w:cs="Times New Roman"/>
                <w:color w:val="222222"/>
                <w:shd w:val="clear" w:color="auto" w:fill="FFFFFF"/>
                <w:lang w:val="lt-LT"/>
              </w:rPr>
              <w:t xml:space="preserve">Kritiškai vertinant naujausią Vyriausybės biudžetą dėl netinkamo klimato krizės sprendimo, siūloma dešimtmetį kasmet sukurti specialų 100 mlrd. Švedijos kronų investicijų į </w:t>
            </w:r>
            <w:r w:rsidRPr="00897287">
              <w:rPr>
                <w:rStyle w:val="apple-converted-space"/>
                <w:rFonts w:ascii="Times New Roman" w:hAnsi="Times New Roman" w:cs="Times New Roman"/>
                <w:color w:val="222222"/>
                <w:shd w:val="clear" w:color="auto" w:fill="FFFFFF"/>
                <w:lang w:val="lt-LT"/>
              </w:rPr>
              <w:lastRenderedPageBreak/>
              <w:t xml:space="preserve">klimato kaitą biudžetą. Pinigai tokioms iniciatyvoms finansuoti būtų skolinami, o valstybės biudžetas šiuo laikotarpiu būtų tvarkomas </w:t>
            </w:r>
            <w:r>
              <w:rPr>
                <w:rStyle w:val="apple-converted-space"/>
                <w:rFonts w:ascii="Times New Roman" w:hAnsi="Times New Roman" w:cs="Times New Roman"/>
                <w:color w:val="222222"/>
                <w:shd w:val="clear" w:color="auto" w:fill="FFFFFF"/>
                <w:lang w:val="lt-LT"/>
              </w:rPr>
              <w:t>su deficitu</w:t>
            </w:r>
            <w:r w:rsidRPr="00897287">
              <w:rPr>
                <w:rStyle w:val="apple-converted-space"/>
                <w:rFonts w:ascii="Times New Roman" w:hAnsi="Times New Roman" w:cs="Times New Roman"/>
                <w:color w:val="222222"/>
                <w:shd w:val="clear" w:color="auto" w:fill="FFFFFF"/>
                <w:lang w:val="lt-LT"/>
              </w:rPr>
              <w:t>.</w:t>
            </w:r>
          </w:p>
        </w:tc>
        <w:tc>
          <w:tcPr>
            <w:tcW w:w="5877" w:type="dxa"/>
          </w:tcPr>
          <w:p w14:paraId="26770D90" w14:textId="7188D0C8" w:rsidR="00897287" w:rsidRPr="00897287" w:rsidRDefault="00DF35A4" w:rsidP="00B232A2">
            <w:pPr>
              <w:spacing w:line="360" w:lineRule="auto"/>
              <w:jc w:val="center"/>
              <w:rPr>
                <w:rFonts w:ascii="Times New Roman" w:hAnsi="Times New Roman" w:cs="Times New Roman"/>
                <w:lang w:val="lt-LT"/>
              </w:rPr>
            </w:pPr>
            <w:hyperlink r:id="rId20" w:history="1">
              <w:r w:rsidR="00897287" w:rsidRPr="00897287">
                <w:rPr>
                  <w:rStyle w:val="Hyperlink"/>
                  <w:rFonts w:ascii="Times New Roman" w:hAnsi="Times New Roman" w:cs="Times New Roman"/>
                  <w:lang w:val="lt-LT"/>
                </w:rPr>
                <w:t xml:space="preserve">MP </w:t>
              </w:r>
              <w:proofErr w:type="spellStart"/>
              <w:r w:rsidR="00897287" w:rsidRPr="00897287">
                <w:rPr>
                  <w:rStyle w:val="Hyperlink"/>
                  <w:rFonts w:ascii="Times New Roman" w:hAnsi="Times New Roman" w:cs="Times New Roman"/>
                  <w:lang w:val="lt-LT"/>
                </w:rPr>
                <w:t>satsar</w:t>
              </w:r>
              <w:proofErr w:type="spellEnd"/>
              <w:r w:rsidR="00897287" w:rsidRPr="00897287">
                <w:rPr>
                  <w:rStyle w:val="Hyperlink"/>
                  <w:rFonts w:ascii="Times New Roman" w:hAnsi="Times New Roman" w:cs="Times New Roman"/>
                  <w:lang w:val="lt-LT"/>
                </w:rPr>
                <w:t xml:space="preserve"> </w:t>
              </w:r>
              <w:proofErr w:type="spellStart"/>
              <w:r w:rsidR="00897287" w:rsidRPr="00897287">
                <w:rPr>
                  <w:rStyle w:val="Hyperlink"/>
                  <w:rFonts w:ascii="Times New Roman" w:hAnsi="Times New Roman" w:cs="Times New Roman"/>
                  <w:lang w:val="lt-LT"/>
                </w:rPr>
                <w:t>miljarder</w:t>
              </w:r>
              <w:proofErr w:type="spellEnd"/>
              <w:r w:rsidR="00897287" w:rsidRPr="00897287">
                <w:rPr>
                  <w:rStyle w:val="Hyperlink"/>
                  <w:rFonts w:ascii="Times New Roman" w:hAnsi="Times New Roman" w:cs="Times New Roman"/>
                  <w:lang w:val="lt-LT"/>
                </w:rPr>
                <w:t xml:space="preserve"> </w:t>
              </w:r>
              <w:proofErr w:type="spellStart"/>
              <w:r w:rsidR="00897287" w:rsidRPr="00897287">
                <w:rPr>
                  <w:rStyle w:val="Hyperlink"/>
                  <w:rFonts w:ascii="Times New Roman" w:hAnsi="Times New Roman" w:cs="Times New Roman"/>
                  <w:lang w:val="lt-LT"/>
                </w:rPr>
                <w:t>på</w:t>
              </w:r>
              <w:proofErr w:type="spellEnd"/>
              <w:r w:rsidR="00897287" w:rsidRPr="00897287">
                <w:rPr>
                  <w:rStyle w:val="Hyperlink"/>
                  <w:rFonts w:ascii="Times New Roman" w:hAnsi="Times New Roman" w:cs="Times New Roman"/>
                  <w:lang w:val="lt-LT"/>
                </w:rPr>
                <w:t xml:space="preserve"> </w:t>
              </w:r>
              <w:proofErr w:type="spellStart"/>
              <w:r w:rsidR="00897287" w:rsidRPr="00897287">
                <w:rPr>
                  <w:rStyle w:val="Hyperlink"/>
                  <w:rFonts w:ascii="Times New Roman" w:hAnsi="Times New Roman" w:cs="Times New Roman"/>
                  <w:lang w:val="lt-LT"/>
                </w:rPr>
                <w:t>klimatanpassning</w:t>
              </w:r>
              <w:proofErr w:type="spellEnd"/>
              <w:r w:rsidR="00897287" w:rsidRPr="00897287">
                <w:rPr>
                  <w:rStyle w:val="Hyperlink"/>
                  <w:rFonts w:ascii="Times New Roman" w:hAnsi="Times New Roman" w:cs="Times New Roman"/>
                  <w:lang w:val="lt-LT"/>
                </w:rPr>
                <w:t xml:space="preserve"> (TT)</w:t>
              </w:r>
            </w:hyperlink>
          </w:p>
        </w:tc>
        <w:tc>
          <w:tcPr>
            <w:tcW w:w="1701" w:type="dxa"/>
          </w:tcPr>
          <w:p w14:paraId="40500D00" w14:textId="77777777" w:rsidR="00897287" w:rsidRDefault="00897287"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4A2A11" w14:paraId="29325610" w14:textId="77777777" w:rsidTr="00DF35A4">
        <w:trPr>
          <w:trHeight w:val="1833"/>
        </w:trPr>
        <w:tc>
          <w:tcPr>
            <w:tcW w:w="776" w:type="dxa"/>
          </w:tcPr>
          <w:p w14:paraId="10259633" w14:textId="2DD1BA6B" w:rsidR="00E04E22" w:rsidRDefault="00E04E22"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2023-09-27</w:t>
            </w:r>
          </w:p>
        </w:tc>
        <w:tc>
          <w:tcPr>
            <w:tcW w:w="5675" w:type="dxa"/>
          </w:tcPr>
          <w:p w14:paraId="0CFFD1BC" w14:textId="102B0895" w:rsidR="00E04E22" w:rsidRPr="00897287" w:rsidRDefault="00E04E22" w:rsidP="00B232A2">
            <w:pPr>
              <w:spacing w:line="360" w:lineRule="auto"/>
              <w:jc w:val="both"/>
              <w:rPr>
                <w:rStyle w:val="apple-converted-space"/>
                <w:rFonts w:ascii="Times New Roman" w:hAnsi="Times New Roman" w:cs="Times New Roman"/>
                <w:b/>
                <w:bCs/>
                <w:color w:val="222222"/>
                <w:shd w:val="clear" w:color="auto" w:fill="FFFFFF"/>
                <w:lang w:val="lt-LT"/>
              </w:rPr>
            </w:pPr>
            <w:r w:rsidRPr="00E04E22">
              <w:rPr>
                <w:rStyle w:val="apple-converted-space"/>
                <w:rFonts w:ascii="Times New Roman" w:hAnsi="Times New Roman" w:cs="Times New Roman"/>
                <w:b/>
                <w:bCs/>
                <w:color w:val="222222"/>
                <w:shd w:val="clear" w:color="auto" w:fill="FFFFFF"/>
                <w:lang w:val="lt-LT"/>
              </w:rPr>
              <w:t xml:space="preserve">Švedijos drabužių milžinė H&amp;M pastaraisiais metais kovojo su silpnu pelningumu, tačiau pastarąjį trečiąjį ketvirtį bendrovė ėmėsi veiksmų, kad pakeistų šią tendenciją. </w:t>
            </w:r>
            <w:r w:rsidRPr="00E04E22">
              <w:rPr>
                <w:rStyle w:val="apple-converted-space"/>
                <w:rFonts w:ascii="Times New Roman" w:hAnsi="Times New Roman" w:cs="Times New Roman"/>
                <w:color w:val="222222"/>
                <w:shd w:val="clear" w:color="auto" w:fill="FFFFFF"/>
                <w:lang w:val="lt-LT"/>
              </w:rPr>
              <w:t>Pelno maržos pagerėjo, o pelnas viršijo lūkesčius ir siekė kiek daugiau nei 4,7 mlrd. SEK. Pagrindinis dėmesys per ketvirtį buvo skirtas atsargoms, efektyvumui ir pelningumui, o tai savo ruožtu lėmė stiprų pinigų srautą ir pelno augimą. Tačiau pardavimai rugsėjį vietine valiuta sumažėjo 10 proc., visų pirma dėl ekstremalių oro sąlygų, o vartotojų perkamoji galia mažėja.</w:t>
            </w:r>
          </w:p>
        </w:tc>
        <w:tc>
          <w:tcPr>
            <w:tcW w:w="5877" w:type="dxa"/>
          </w:tcPr>
          <w:p w14:paraId="4D1DDD68" w14:textId="712CDAF7" w:rsidR="00E04E22" w:rsidRDefault="00DF35A4" w:rsidP="00B232A2">
            <w:pPr>
              <w:spacing w:line="360" w:lineRule="auto"/>
              <w:jc w:val="center"/>
              <w:rPr>
                <w:rFonts w:ascii="Times New Roman" w:hAnsi="Times New Roman" w:cs="Times New Roman"/>
                <w:lang w:val="lt-LT"/>
              </w:rPr>
            </w:pPr>
            <w:hyperlink r:id="rId21" w:history="1">
              <w:proofErr w:type="spellStart"/>
              <w:r w:rsidR="00E04E22" w:rsidRPr="00E04E22">
                <w:rPr>
                  <w:rStyle w:val="Hyperlink"/>
                  <w:rFonts w:ascii="Times New Roman" w:hAnsi="Times New Roman" w:cs="Times New Roman"/>
                  <w:lang w:val="lt-LT"/>
                </w:rPr>
                <w:t>H&amp;M:s</w:t>
              </w:r>
              <w:proofErr w:type="spellEnd"/>
              <w:r w:rsidR="00E04E22" w:rsidRPr="00E04E22">
                <w:rPr>
                  <w:rStyle w:val="Hyperlink"/>
                  <w:rFonts w:ascii="Times New Roman" w:hAnsi="Times New Roman" w:cs="Times New Roman"/>
                  <w:lang w:val="lt-LT"/>
                </w:rPr>
                <w:t xml:space="preserve"> </w:t>
              </w:r>
              <w:proofErr w:type="spellStart"/>
              <w:r w:rsidR="00E04E22" w:rsidRPr="00E04E22">
                <w:rPr>
                  <w:rStyle w:val="Hyperlink"/>
                  <w:rFonts w:ascii="Times New Roman" w:hAnsi="Times New Roman" w:cs="Times New Roman"/>
                  <w:lang w:val="lt-LT"/>
                </w:rPr>
                <w:t>vd</w:t>
              </w:r>
              <w:proofErr w:type="spellEnd"/>
              <w:r w:rsidR="00E04E22" w:rsidRPr="00E04E22">
                <w:rPr>
                  <w:rStyle w:val="Hyperlink"/>
                  <w:rFonts w:ascii="Times New Roman" w:hAnsi="Times New Roman" w:cs="Times New Roman"/>
                  <w:lang w:val="lt-LT"/>
                </w:rPr>
                <w:t xml:space="preserve">: </w:t>
              </w:r>
              <w:proofErr w:type="spellStart"/>
              <w:r w:rsidR="00E04E22" w:rsidRPr="00E04E22">
                <w:rPr>
                  <w:rStyle w:val="Hyperlink"/>
                  <w:rFonts w:ascii="Times New Roman" w:hAnsi="Times New Roman" w:cs="Times New Roman"/>
                  <w:lang w:val="lt-LT"/>
                </w:rPr>
                <w:t>Fler</w:t>
              </w:r>
              <w:proofErr w:type="spellEnd"/>
              <w:r w:rsidR="00E04E22" w:rsidRPr="00E04E22">
                <w:rPr>
                  <w:rStyle w:val="Hyperlink"/>
                  <w:rFonts w:ascii="Times New Roman" w:hAnsi="Times New Roman" w:cs="Times New Roman"/>
                  <w:lang w:val="lt-LT"/>
                </w:rPr>
                <w:t xml:space="preserve"> </w:t>
              </w:r>
              <w:proofErr w:type="spellStart"/>
              <w:r w:rsidR="00E04E22" w:rsidRPr="00E04E22">
                <w:rPr>
                  <w:rStyle w:val="Hyperlink"/>
                  <w:rFonts w:ascii="Times New Roman" w:hAnsi="Times New Roman" w:cs="Times New Roman"/>
                  <w:lang w:val="lt-LT"/>
                </w:rPr>
                <w:t>butiker</w:t>
              </w:r>
              <w:proofErr w:type="spellEnd"/>
              <w:r w:rsidR="00E04E22" w:rsidRPr="00E04E22">
                <w:rPr>
                  <w:rStyle w:val="Hyperlink"/>
                  <w:rFonts w:ascii="Times New Roman" w:hAnsi="Times New Roman" w:cs="Times New Roman"/>
                  <w:lang w:val="lt-LT"/>
                </w:rPr>
                <w:t xml:space="preserve"> </w:t>
              </w:r>
              <w:proofErr w:type="spellStart"/>
              <w:r w:rsidR="00E04E22" w:rsidRPr="00E04E22">
                <w:rPr>
                  <w:rStyle w:val="Hyperlink"/>
                  <w:rFonts w:ascii="Times New Roman" w:hAnsi="Times New Roman" w:cs="Times New Roman"/>
                  <w:lang w:val="lt-LT"/>
                </w:rPr>
                <w:t>ska</w:t>
              </w:r>
              <w:proofErr w:type="spellEnd"/>
              <w:r w:rsidR="00E04E22" w:rsidRPr="00E04E22">
                <w:rPr>
                  <w:rStyle w:val="Hyperlink"/>
                  <w:rFonts w:ascii="Times New Roman" w:hAnsi="Times New Roman" w:cs="Times New Roman"/>
                  <w:lang w:val="lt-LT"/>
                </w:rPr>
                <w:t xml:space="preserve"> </w:t>
              </w:r>
              <w:proofErr w:type="spellStart"/>
              <w:r w:rsidR="00E04E22" w:rsidRPr="00E04E22">
                <w:rPr>
                  <w:rStyle w:val="Hyperlink"/>
                  <w:rFonts w:ascii="Times New Roman" w:hAnsi="Times New Roman" w:cs="Times New Roman"/>
                  <w:lang w:val="lt-LT"/>
                </w:rPr>
                <w:t>öka</w:t>
              </w:r>
              <w:proofErr w:type="spellEnd"/>
              <w:r w:rsidR="00E04E22" w:rsidRPr="00E04E22">
                <w:rPr>
                  <w:rStyle w:val="Hyperlink"/>
                  <w:rFonts w:ascii="Times New Roman" w:hAnsi="Times New Roman" w:cs="Times New Roman"/>
                  <w:lang w:val="lt-LT"/>
                </w:rPr>
                <w:t xml:space="preserve"> </w:t>
              </w:r>
              <w:proofErr w:type="spellStart"/>
              <w:r w:rsidR="00E04E22" w:rsidRPr="00E04E22">
                <w:rPr>
                  <w:rStyle w:val="Hyperlink"/>
                  <w:rFonts w:ascii="Times New Roman" w:hAnsi="Times New Roman" w:cs="Times New Roman"/>
                  <w:lang w:val="lt-LT"/>
                </w:rPr>
                <w:t>tillväxten</w:t>
              </w:r>
              <w:proofErr w:type="spellEnd"/>
              <w:r w:rsidR="00E04E22" w:rsidRPr="00E04E22">
                <w:rPr>
                  <w:rStyle w:val="Hyperlink"/>
                  <w:rFonts w:ascii="Times New Roman" w:hAnsi="Times New Roman" w:cs="Times New Roman"/>
                  <w:lang w:val="lt-LT"/>
                </w:rPr>
                <w:t xml:space="preserve"> (DI)</w:t>
              </w:r>
            </w:hyperlink>
          </w:p>
        </w:tc>
        <w:tc>
          <w:tcPr>
            <w:tcW w:w="1701" w:type="dxa"/>
          </w:tcPr>
          <w:p w14:paraId="0DC3BCE5" w14:textId="77777777" w:rsidR="00E04E22" w:rsidRDefault="00E04E22"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4A2A11" w14:paraId="417BB9F7" w14:textId="77777777" w:rsidTr="00DF35A4">
        <w:tc>
          <w:tcPr>
            <w:tcW w:w="14029" w:type="dxa"/>
            <w:gridSpan w:val="4"/>
          </w:tcPr>
          <w:p w14:paraId="6CB85EF8" w14:textId="77777777" w:rsidR="00AA70AB" w:rsidRDefault="00AA70AB" w:rsidP="00B232A2">
            <w:pPr>
              <w:spacing w:line="360" w:lineRule="auto"/>
              <w:rPr>
                <w:rStyle w:val="apple-converted-space"/>
                <w:rFonts w:ascii="Times New Roman" w:hAnsi="Times New Roman" w:cs="Times New Roman"/>
                <w:color w:val="222222"/>
                <w:shd w:val="clear" w:color="auto" w:fill="FFFFFF"/>
                <w:lang w:val="lt-LT"/>
              </w:rPr>
            </w:pPr>
          </w:p>
          <w:p w14:paraId="40E406BF" w14:textId="4B1B2DC9" w:rsidR="004A2A11" w:rsidRPr="00A829D1" w:rsidRDefault="004A2A11" w:rsidP="00B232A2">
            <w:pPr>
              <w:spacing w:line="360" w:lineRule="auto"/>
              <w:rPr>
                <w:rStyle w:val="apple-converted-space"/>
                <w:rFonts w:ascii="Times New Roman" w:hAnsi="Times New Roman" w:cs="Times New Roman"/>
                <w:color w:val="222222"/>
                <w:shd w:val="clear" w:color="auto" w:fill="FFFFFF"/>
                <w:lang w:val="lt-LT"/>
              </w:rPr>
            </w:pPr>
            <w:r w:rsidRPr="00A829D1">
              <w:rPr>
                <w:rStyle w:val="apple-converted-space"/>
                <w:rFonts w:ascii="Times New Roman" w:hAnsi="Times New Roman" w:cs="Times New Roman"/>
                <w:color w:val="222222"/>
                <w:shd w:val="clear" w:color="auto" w:fill="FFFFFF"/>
                <w:lang w:val="lt-LT"/>
              </w:rPr>
              <w:t>Bendradarbiavimui mokslinių tyrimų, eksperimentinės plėtros ir inovacijų (MTEPI) srityse</w:t>
            </w:r>
          </w:p>
          <w:p w14:paraId="685FE25B" w14:textId="06E39BFE" w:rsidR="004A2A11" w:rsidRDefault="004A2A11" w:rsidP="00B232A2">
            <w:pPr>
              <w:spacing w:line="360" w:lineRule="auto"/>
              <w:rPr>
                <w:rStyle w:val="apple-converted-space"/>
                <w:rFonts w:ascii="Times New Roman" w:hAnsi="Times New Roman" w:cs="Times New Roman"/>
                <w:color w:val="222222"/>
                <w:shd w:val="clear" w:color="auto" w:fill="FFFFFF"/>
                <w:lang w:val="lt-LT"/>
              </w:rPr>
            </w:pPr>
            <w:r w:rsidRPr="00A829D1">
              <w:rPr>
                <w:rStyle w:val="apple-converted-space"/>
                <w:rFonts w:ascii="Times New Roman" w:hAnsi="Times New Roman" w:cs="Times New Roman"/>
                <w:color w:val="222222"/>
                <w:shd w:val="clear" w:color="auto" w:fill="FFFFFF"/>
                <w:lang w:val="lt-LT"/>
              </w:rPr>
              <w:t>aktuali informacija</w:t>
            </w:r>
          </w:p>
        </w:tc>
      </w:tr>
      <w:tr w:rsidR="00DF35A4" w14:paraId="197E668B" w14:textId="77777777" w:rsidTr="00DF35A4">
        <w:tc>
          <w:tcPr>
            <w:tcW w:w="776" w:type="dxa"/>
          </w:tcPr>
          <w:p w14:paraId="340384D4" w14:textId="77777777" w:rsidR="00AB6428" w:rsidRPr="00ED2EF7"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2023-09-04</w:t>
            </w:r>
          </w:p>
        </w:tc>
        <w:tc>
          <w:tcPr>
            <w:tcW w:w="5675" w:type="dxa"/>
          </w:tcPr>
          <w:p w14:paraId="060B9495" w14:textId="77777777" w:rsidR="00AB6428" w:rsidRPr="00ED2EF7" w:rsidRDefault="00AB6428" w:rsidP="00B232A2">
            <w:pPr>
              <w:spacing w:line="360" w:lineRule="auto"/>
              <w:jc w:val="both"/>
              <w:rPr>
                <w:rStyle w:val="apple-converted-space"/>
                <w:rFonts w:ascii="Times New Roman" w:hAnsi="Times New Roman" w:cs="Times New Roman"/>
                <w:color w:val="222222"/>
                <w:shd w:val="clear" w:color="auto" w:fill="FFFFFF"/>
                <w:lang w:val="lt-LT"/>
              </w:rPr>
            </w:pPr>
            <w:r w:rsidRPr="00ED2EF7">
              <w:rPr>
                <w:rStyle w:val="apple-converted-space"/>
                <w:rFonts w:ascii="Times New Roman" w:hAnsi="Times New Roman" w:cs="Times New Roman"/>
                <w:b/>
                <w:bCs/>
                <w:color w:val="222222"/>
                <w:shd w:val="clear" w:color="auto" w:fill="FFFFFF"/>
                <w:lang w:val="lt-LT"/>
              </w:rPr>
              <w:t>Švedijoje garsi tyrimų kompanija ,,</w:t>
            </w:r>
            <w:proofErr w:type="spellStart"/>
            <w:r w:rsidRPr="00ED2EF7">
              <w:rPr>
                <w:rStyle w:val="apple-converted-space"/>
                <w:rFonts w:ascii="Times New Roman" w:hAnsi="Times New Roman" w:cs="Times New Roman"/>
                <w:b/>
                <w:bCs/>
                <w:color w:val="222222"/>
                <w:shd w:val="clear" w:color="auto" w:fill="FFFFFF"/>
                <w:lang w:val="lt-LT"/>
              </w:rPr>
              <w:t>Synact</w:t>
            </w:r>
            <w:proofErr w:type="spellEnd"/>
            <w:r w:rsidRPr="00ED2EF7">
              <w:rPr>
                <w:rStyle w:val="apple-converted-space"/>
                <w:rFonts w:ascii="Times New Roman" w:hAnsi="Times New Roman" w:cs="Times New Roman"/>
                <w:b/>
                <w:bCs/>
                <w:color w:val="222222"/>
                <w:shd w:val="clear" w:color="auto" w:fill="FFFFFF"/>
                <w:lang w:val="lt-LT"/>
              </w:rPr>
              <w:t xml:space="preserve"> Pharma“ žlugo </w:t>
            </w:r>
            <w:proofErr w:type="spellStart"/>
            <w:r w:rsidRPr="00ED2EF7">
              <w:rPr>
                <w:rStyle w:val="apple-converted-space"/>
                <w:rFonts w:ascii="Times New Roman" w:hAnsi="Times New Roman" w:cs="Times New Roman"/>
                <w:b/>
                <w:bCs/>
                <w:color w:val="222222"/>
                <w:shd w:val="clear" w:color="auto" w:fill="FFFFFF"/>
                <w:lang w:val="lt-LT"/>
              </w:rPr>
              <w:t>Nasdaq</w:t>
            </w:r>
            <w:proofErr w:type="spellEnd"/>
            <w:r w:rsidRPr="00ED2EF7">
              <w:rPr>
                <w:rStyle w:val="apple-converted-space"/>
                <w:rFonts w:ascii="Times New Roman" w:hAnsi="Times New Roman" w:cs="Times New Roman"/>
                <w:b/>
                <w:bCs/>
                <w:color w:val="222222"/>
                <w:shd w:val="clear" w:color="auto" w:fill="FFFFFF"/>
                <w:lang w:val="lt-LT"/>
              </w:rPr>
              <w:t xml:space="preserve"> Stokholmo biržoje po </w:t>
            </w:r>
            <w:r w:rsidRPr="00ED2EF7">
              <w:rPr>
                <w:rStyle w:val="apple-converted-space"/>
                <w:rFonts w:ascii="Times New Roman" w:hAnsi="Times New Roman" w:cs="Times New Roman"/>
                <w:b/>
                <w:bCs/>
                <w:color w:val="222222"/>
                <w:shd w:val="clear" w:color="auto" w:fill="FFFFFF"/>
                <w:lang w:val="lt-LT"/>
              </w:rPr>
              <w:lastRenderedPageBreak/>
              <w:t>nesėkmingų tyrimo rezultatų.</w:t>
            </w:r>
            <w:r>
              <w:rPr>
                <w:rStyle w:val="apple-converted-space"/>
                <w:rFonts w:ascii="Times New Roman" w:hAnsi="Times New Roman" w:cs="Times New Roman"/>
                <w:color w:val="222222"/>
                <w:shd w:val="clear" w:color="auto" w:fill="FFFFFF"/>
                <w:lang w:val="lt-LT"/>
              </w:rPr>
              <w:t xml:space="preserve"> tai rimtas įrodymas, jog tokio tipo akcijos kelia didelę riziką, o savininkai turi atidžiai stebėti įmonės rezultatus, kad žinotų apie staigius nuopuolius arba fenomenalią sėkmę. Teigiama, kad žlugimas paveiks </w:t>
            </w:r>
            <w:r>
              <w:rPr>
                <w:rStyle w:val="apple-converted-space"/>
                <w:rFonts w:ascii="Times New Roman" w:hAnsi="Times New Roman" w:cs="Times New Roman"/>
                <w:color w:val="222222"/>
                <w:shd w:val="clear" w:color="auto" w:fill="FFFFFF"/>
                <w:lang w:val="sv-SE"/>
              </w:rPr>
              <w:t>apie 20000 akcinink</w:t>
            </w:r>
            <w:r>
              <w:rPr>
                <w:rStyle w:val="apple-converted-space"/>
                <w:rFonts w:ascii="Times New Roman" w:hAnsi="Times New Roman" w:cs="Times New Roman"/>
                <w:color w:val="222222"/>
                <w:shd w:val="clear" w:color="auto" w:fill="FFFFFF"/>
                <w:lang w:val="lt-LT"/>
              </w:rPr>
              <w:t>ų.</w:t>
            </w:r>
          </w:p>
        </w:tc>
        <w:tc>
          <w:tcPr>
            <w:tcW w:w="5877" w:type="dxa"/>
          </w:tcPr>
          <w:p w14:paraId="054FCA43" w14:textId="77777777" w:rsidR="00AB6428" w:rsidRPr="00ED2EF7" w:rsidRDefault="00DF35A4" w:rsidP="00B232A2">
            <w:pPr>
              <w:spacing w:line="360" w:lineRule="auto"/>
              <w:jc w:val="center"/>
              <w:rPr>
                <w:rStyle w:val="apple-converted-space"/>
                <w:rFonts w:ascii="Times New Roman" w:hAnsi="Times New Roman" w:cs="Times New Roman"/>
                <w:color w:val="222222"/>
                <w:shd w:val="clear" w:color="auto" w:fill="FFFFFF"/>
                <w:lang w:val="lt-LT"/>
              </w:rPr>
            </w:pPr>
            <w:hyperlink r:id="rId22" w:history="1">
              <w:proofErr w:type="spellStart"/>
              <w:r w:rsidR="00AB6428" w:rsidRPr="00ED2EF7">
                <w:rPr>
                  <w:rStyle w:val="Hyperlink"/>
                  <w:rFonts w:ascii="Times New Roman" w:hAnsi="Times New Roman" w:cs="Times New Roman"/>
                  <w:shd w:val="clear" w:color="auto" w:fill="FFFFFF"/>
                  <w:lang w:val="lt-LT"/>
                </w:rPr>
                <w:t>Sparfavoriten</w:t>
              </w:r>
              <w:proofErr w:type="spellEnd"/>
              <w:r w:rsidR="00AB6428" w:rsidRPr="00ED2EF7">
                <w:rPr>
                  <w:rStyle w:val="Hyperlink"/>
                  <w:rFonts w:ascii="Times New Roman" w:hAnsi="Times New Roman" w:cs="Times New Roman"/>
                  <w:shd w:val="clear" w:color="auto" w:fill="FFFFFF"/>
                  <w:lang w:val="lt-LT"/>
                </w:rPr>
                <w:t xml:space="preserve"> </w:t>
              </w:r>
              <w:proofErr w:type="spellStart"/>
              <w:r w:rsidR="00AB6428" w:rsidRPr="00ED2EF7">
                <w:rPr>
                  <w:rStyle w:val="Hyperlink"/>
                  <w:rFonts w:ascii="Times New Roman" w:hAnsi="Times New Roman" w:cs="Times New Roman"/>
                  <w:shd w:val="clear" w:color="auto" w:fill="FFFFFF"/>
                  <w:lang w:val="lt-LT"/>
                </w:rPr>
                <w:t>kollapsar</w:t>
              </w:r>
              <w:proofErr w:type="spellEnd"/>
              <w:r w:rsidR="00AB6428" w:rsidRPr="00ED2EF7">
                <w:rPr>
                  <w:rStyle w:val="Hyperlink"/>
                  <w:rFonts w:ascii="Times New Roman" w:hAnsi="Times New Roman" w:cs="Times New Roman"/>
                  <w:shd w:val="clear" w:color="auto" w:fill="FFFFFF"/>
                  <w:lang w:val="lt-LT"/>
                </w:rPr>
                <w:t xml:space="preserve"> – </w:t>
              </w:r>
              <w:proofErr w:type="spellStart"/>
              <w:r w:rsidR="00AB6428" w:rsidRPr="00ED2EF7">
                <w:rPr>
                  <w:rStyle w:val="Hyperlink"/>
                  <w:rFonts w:ascii="Times New Roman" w:hAnsi="Times New Roman" w:cs="Times New Roman"/>
                  <w:shd w:val="clear" w:color="auto" w:fill="FFFFFF"/>
                  <w:lang w:val="lt-LT"/>
                </w:rPr>
                <w:t>och</w:t>
              </w:r>
              <w:proofErr w:type="spellEnd"/>
              <w:r w:rsidR="00AB6428" w:rsidRPr="00ED2EF7">
                <w:rPr>
                  <w:rStyle w:val="Hyperlink"/>
                  <w:rFonts w:ascii="Times New Roman" w:hAnsi="Times New Roman" w:cs="Times New Roman"/>
                  <w:shd w:val="clear" w:color="auto" w:fill="FFFFFF"/>
                  <w:lang w:val="lt-LT"/>
                </w:rPr>
                <w:t xml:space="preserve"> </w:t>
              </w:r>
              <w:proofErr w:type="spellStart"/>
              <w:r w:rsidR="00AB6428" w:rsidRPr="00ED2EF7">
                <w:rPr>
                  <w:rStyle w:val="Hyperlink"/>
                  <w:rFonts w:ascii="Times New Roman" w:hAnsi="Times New Roman" w:cs="Times New Roman"/>
                  <w:shd w:val="clear" w:color="auto" w:fill="FFFFFF"/>
                  <w:lang w:val="lt-LT"/>
                </w:rPr>
                <w:t>mer</w:t>
              </w:r>
              <w:proofErr w:type="spellEnd"/>
              <w:r w:rsidR="00AB6428" w:rsidRPr="00ED2EF7">
                <w:rPr>
                  <w:rStyle w:val="Hyperlink"/>
                  <w:rFonts w:ascii="Times New Roman" w:hAnsi="Times New Roman" w:cs="Times New Roman"/>
                  <w:shd w:val="clear" w:color="auto" w:fill="FFFFFF"/>
                  <w:lang w:val="lt-LT"/>
                </w:rPr>
                <w:t xml:space="preserve"> </w:t>
              </w:r>
              <w:proofErr w:type="spellStart"/>
              <w:r w:rsidR="00AB6428" w:rsidRPr="00ED2EF7">
                <w:rPr>
                  <w:rStyle w:val="Hyperlink"/>
                  <w:rFonts w:ascii="Times New Roman" w:hAnsi="Times New Roman" w:cs="Times New Roman"/>
                  <w:shd w:val="clear" w:color="auto" w:fill="FFFFFF"/>
                  <w:lang w:val="lt-LT"/>
                </w:rPr>
                <w:t>kurskaos</w:t>
              </w:r>
              <w:proofErr w:type="spellEnd"/>
              <w:r w:rsidR="00AB6428" w:rsidRPr="00ED2EF7">
                <w:rPr>
                  <w:rStyle w:val="Hyperlink"/>
                  <w:rFonts w:ascii="Times New Roman" w:hAnsi="Times New Roman" w:cs="Times New Roman"/>
                  <w:shd w:val="clear" w:color="auto" w:fill="FFFFFF"/>
                  <w:lang w:val="lt-LT"/>
                </w:rPr>
                <w:t xml:space="preserve"> </w:t>
              </w:r>
              <w:proofErr w:type="spellStart"/>
              <w:r w:rsidR="00AB6428" w:rsidRPr="00ED2EF7">
                <w:rPr>
                  <w:rStyle w:val="Hyperlink"/>
                  <w:rFonts w:ascii="Times New Roman" w:hAnsi="Times New Roman" w:cs="Times New Roman"/>
                  <w:shd w:val="clear" w:color="auto" w:fill="FFFFFF"/>
                  <w:lang w:val="lt-LT"/>
                </w:rPr>
                <w:t>väntar</w:t>
              </w:r>
              <w:proofErr w:type="spellEnd"/>
              <w:r w:rsidR="00AB6428" w:rsidRPr="00ED2EF7">
                <w:rPr>
                  <w:rStyle w:val="Hyperlink"/>
                  <w:rFonts w:ascii="Times New Roman" w:hAnsi="Times New Roman" w:cs="Times New Roman"/>
                  <w:shd w:val="clear" w:color="auto" w:fill="FFFFFF"/>
                  <w:lang w:val="lt-LT"/>
                </w:rPr>
                <w:t xml:space="preserve"> i </w:t>
              </w:r>
              <w:proofErr w:type="spellStart"/>
              <w:r w:rsidR="00AB6428" w:rsidRPr="00ED2EF7">
                <w:rPr>
                  <w:rStyle w:val="Hyperlink"/>
                  <w:rFonts w:ascii="Times New Roman" w:hAnsi="Times New Roman" w:cs="Times New Roman"/>
                  <w:shd w:val="clear" w:color="auto" w:fill="FFFFFF"/>
                  <w:lang w:val="lt-LT"/>
                </w:rPr>
                <w:t>höst</w:t>
              </w:r>
              <w:proofErr w:type="spellEnd"/>
              <w:r w:rsidR="00AB6428" w:rsidRPr="00ED2EF7">
                <w:rPr>
                  <w:rStyle w:val="Hyperlink"/>
                  <w:rFonts w:ascii="Times New Roman" w:hAnsi="Times New Roman" w:cs="Times New Roman"/>
                  <w:shd w:val="clear" w:color="auto" w:fill="FFFFFF"/>
                  <w:lang w:val="lt-LT"/>
                </w:rPr>
                <w:t xml:space="preserve"> (</w:t>
              </w:r>
              <w:proofErr w:type="spellStart"/>
              <w:r w:rsidR="00AB6428" w:rsidRPr="00ED2EF7">
                <w:rPr>
                  <w:rStyle w:val="Hyperlink"/>
                  <w:rFonts w:ascii="Times New Roman" w:hAnsi="Times New Roman" w:cs="Times New Roman"/>
                  <w:shd w:val="clear" w:color="auto" w:fill="FFFFFF"/>
                  <w:lang w:val="lt-LT"/>
                </w:rPr>
                <w:t>Di</w:t>
              </w:r>
              <w:proofErr w:type="spellEnd"/>
              <w:r w:rsidR="00AB6428" w:rsidRPr="00ED2EF7">
                <w:rPr>
                  <w:rStyle w:val="Hyperlink"/>
                  <w:rFonts w:ascii="Times New Roman" w:hAnsi="Times New Roman" w:cs="Times New Roman"/>
                  <w:shd w:val="clear" w:color="auto" w:fill="FFFFFF"/>
                  <w:lang w:val="lt-LT"/>
                </w:rPr>
                <w:t>)</w:t>
              </w:r>
            </w:hyperlink>
          </w:p>
        </w:tc>
        <w:tc>
          <w:tcPr>
            <w:tcW w:w="1701" w:type="dxa"/>
          </w:tcPr>
          <w:p w14:paraId="610F0D4E"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7F94AA30" w14:textId="77777777" w:rsidTr="00DF35A4">
        <w:tc>
          <w:tcPr>
            <w:tcW w:w="776" w:type="dxa"/>
          </w:tcPr>
          <w:p w14:paraId="705F708B"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2023-09-14</w:t>
            </w:r>
          </w:p>
        </w:tc>
        <w:tc>
          <w:tcPr>
            <w:tcW w:w="5675" w:type="dxa"/>
          </w:tcPr>
          <w:p w14:paraId="186D66CE" w14:textId="77777777" w:rsidR="00AB6428" w:rsidRPr="00A56747" w:rsidRDefault="00AB6428" w:rsidP="00B232A2">
            <w:pPr>
              <w:spacing w:line="360" w:lineRule="auto"/>
              <w:jc w:val="both"/>
              <w:rPr>
                <w:rStyle w:val="apple-converted-space"/>
                <w:rFonts w:ascii="Times New Roman" w:hAnsi="Times New Roman" w:cs="Times New Roman"/>
                <w:color w:val="222222"/>
                <w:shd w:val="clear" w:color="auto" w:fill="FFFFFF"/>
                <w:lang w:val="lt-LT"/>
              </w:rPr>
            </w:pPr>
            <w:r w:rsidRPr="00B748BA">
              <w:rPr>
                <w:rStyle w:val="apple-converted-space"/>
                <w:rFonts w:ascii="Times New Roman" w:hAnsi="Times New Roman" w:cs="Times New Roman"/>
                <w:b/>
                <w:bCs/>
                <w:color w:val="222222"/>
                <w:shd w:val="clear" w:color="auto" w:fill="FFFFFF"/>
                <w:lang w:val="lt-LT"/>
              </w:rPr>
              <w:t xml:space="preserve">Pramonės milžinė ABB investuoja 3,1 mlrd. Švedijos kronų, </w:t>
            </w:r>
            <w:proofErr w:type="spellStart"/>
            <w:r w:rsidRPr="00B748BA">
              <w:rPr>
                <w:rStyle w:val="apple-converted-space"/>
                <w:rFonts w:ascii="Times New Roman" w:hAnsi="Times New Roman" w:cs="Times New Roman"/>
                <w:b/>
                <w:bCs/>
                <w:color w:val="222222"/>
                <w:shd w:val="clear" w:color="auto" w:fill="FFFFFF"/>
                <w:lang w:val="lt-LT"/>
              </w:rPr>
              <w:t>ty</w:t>
            </w:r>
            <w:proofErr w:type="spellEnd"/>
            <w:r w:rsidRPr="00B748BA">
              <w:rPr>
                <w:rStyle w:val="apple-converted-space"/>
                <w:rFonts w:ascii="Times New Roman" w:hAnsi="Times New Roman" w:cs="Times New Roman"/>
                <w:b/>
                <w:bCs/>
                <w:color w:val="222222"/>
                <w:shd w:val="clear" w:color="auto" w:fill="FFFFFF"/>
                <w:lang w:val="lt-LT"/>
              </w:rPr>
              <w:t xml:space="preserve"> 280 mln. USD, į naują robotų gamyklą </w:t>
            </w:r>
            <w:proofErr w:type="spellStart"/>
            <w:r w:rsidRPr="00B748BA">
              <w:rPr>
                <w:rStyle w:val="apple-converted-space"/>
                <w:rFonts w:ascii="Times New Roman" w:hAnsi="Times New Roman" w:cs="Times New Roman"/>
                <w:b/>
                <w:bCs/>
                <w:color w:val="222222"/>
                <w:shd w:val="clear" w:color="auto" w:fill="FFFFFF"/>
                <w:lang w:val="lt-LT"/>
              </w:rPr>
              <w:t>Västerås</w:t>
            </w:r>
            <w:proofErr w:type="spellEnd"/>
            <w:r>
              <w:rPr>
                <w:rStyle w:val="apple-converted-space"/>
                <w:rFonts w:ascii="Times New Roman" w:hAnsi="Times New Roman" w:cs="Times New Roman"/>
                <w:b/>
                <w:bCs/>
                <w:color w:val="222222"/>
                <w:shd w:val="clear" w:color="auto" w:fill="FFFFFF"/>
                <w:lang w:val="lt-LT"/>
              </w:rPr>
              <w:t xml:space="preserve">. </w:t>
            </w:r>
            <w:r w:rsidRPr="00B748BA">
              <w:rPr>
                <w:rStyle w:val="apple-converted-space"/>
                <w:rFonts w:ascii="Times New Roman" w:hAnsi="Times New Roman" w:cs="Times New Roman"/>
                <w:color w:val="222222"/>
                <w:shd w:val="clear" w:color="auto" w:fill="FFFFFF"/>
                <w:lang w:val="lt-LT"/>
              </w:rPr>
              <w:t>Nauja investicija bus skirta „</w:t>
            </w:r>
            <w:proofErr w:type="spellStart"/>
            <w:r w:rsidRPr="00B748BA">
              <w:rPr>
                <w:rStyle w:val="apple-converted-space"/>
                <w:rFonts w:ascii="Times New Roman" w:hAnsi="Times New Roman" w:cs="Times New Roman"/>
                <w:color w:val="222222"/>
                <w:shd w:val="clear" w:color="auto" w:fill="FFFFFF"/>
                <w:lang w:val="lt-LT"/>
              </w:rPr>
              <w:t>Robotikos</w:t>
            </w:r>
            <w:proofErr w:type="spellEnd"/>
            <w:r w:rsidRPr="00B748BA">
              <w:rPr>
                <w:rStyle w:val="apple-converted-space"/>
                <w:rFonts w:ascii="Times New Roman" w:hAnsi="Times New Roman" w:cs="Times New Roman"/>
                <w:color w:val="222222"/>
                <w:shd w:val="clear" w:color="auto" w:fill="FFFFFF"/>
                <w:lang w:val="lt-LT"/>
              </w:rPr>
              <w:t xml:space="preserve"> miesteliui“, kuris pakeis devynis pastatus, kurie šiuo metu sudaro įmonės </w:t>
            </w:r>
            <w:proofErr w:type="spellStart"/>
            <w:r w:rsidRPr="00B748BA">
              <w:rPr>
                <w:rStyle w:val="apple-converted-space"/>
                <w:rFonts w:ascii="Times New Roman" w:hAnsi="Times New Roman" w:cs="Times New Roman"/>
                <w:color w:val="222222"/>
                <w:shd w:val="clear" w:color="auto" w:fill="FFFFFF"/>
                <w:lang w:val="lt-LT"/>
              </w:rPr>
              <w:t>robotikos</w:t>
            </w:r>
            <w:proofErr w:type="spellEnd"/>
            <w:r w:rsidRPr="00B748BA">
              <w:rPr>
                <w:rStyle w:val="apple-converted-space"/>
                <w:rFonts w:ascii="Times New Roman" w:hAnsi="Times New Roman" w:cs="Times New Roman"/>
                <w:color w:val="222222"/>
                <w:shd w:val="clear" w:color="auto" w:fill="FFFFFF"/>
                <w:lang w:val="lt-LT"/>
              </w:rPr>
              <w:t xml:space="preserve"> veiklą; todėl tikimasi, kad gamybos pajėgumai padidės 50%. Pasak ABB, Europos </w:t>
            </w:r>
            <w:proofErr w:type="spellStart"/>
            <w:r w:rsidRPr="00B748BA">
              <w:rPr>
                <w:rStyle w:val="apple-converted-space"/>
                <w:rFonts w:ascii="Times New Roman" w:hAnsi="Times New Roman" w:cs="Times New Roman"/>
                <w:color w:val="222222"/>
                <w:shd w:val="clear" w:color="auto" w:fill="FFFFFF"/>
                <w:lang w:val="lt-LT"/>
              </w:rPr>
              <w:t>robotikos</w:t>
            </w:r>
            <w:proofErr w:type="spellEnd"/>
            <w:r w:rsidRPr="00B748BA">
              <w:rPr>
                <w:rStyle w:val="apple-converted-space"/>
                <w:rFonts w:ascii="Times New Roman" w:hAnsi="Times New Roman" w:cs="Times New Roman"/>
                <w:color w:val="222222"/>
                <w:shd w:val="clear" w:color="auto" w:fill="FFFFFF"/>
                <w:lang w:val="lt-LT"/>
              </w:rPr>
              <w:t xml:space="preserve"> rinka iki 2027 m. augs 7% per metus. Naujajame objekte taip pat bus įrengtas tyrimų ir plėtros skyrius, biurai, klientų patirties centras ir mokymo centras.</w:t>
            </w:r>
          </w:p>
        </w:tc>
        <w:tc>
          <w:tcPr>
            <w:tcW w:w="5877" w:type="dxa"/>
          </w:tcPr>
          <w:p w14:paraId="380DAC4D" w14:textId="77777777" w:rsidR="00AB6428" w:rsidRPr="00224663" w:rsidRDefault="00DF35A4" w:rsidP="00B232A2">
            <w:pPr>
              <w:spacing w:line="360" w:lineRule="auto"/>
              <w:jc w:val="center"/>
              <w:rPr>
                <w:rFonts w:ascii="Times New Roman" w:hAnsi="Times New Roman" w:cs="Times New Roman"/>
              </w:rPr>
            </w:pPr>
            <w:hyperlink r:id="rId23" w:history="1">
              <w:r w:rsidR="00AB6428" w:rsidRPr="00224663">
                <w:rPr>
                  <w:rStyle w:val="Hyperlink"/>
                  <w:rFonts w:ascii="Times New Roman" w:hAnsi="Times New Roman" w:cs="Times New Roman"/>
                </w:rPr>
                <w:t>ABB investerar miljardbelopp i ny robotfabrik i Västerås (DI)</w:t>
              </w:r>
            </w:hyperlink>
          </w:p>
        </w:tc>
        <w:tc>
          <w:tcPr>
            <w:tcW w:w="1701" w:type="dxa"/>
          </w:tcPr>
          <w:p w14:paraId="7F97DA0A"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13403F3D" w14:textId="77777777" w:rsidTr="00DF35A4">
        <w:tc>
          <w:tcPr>
            <w:tcW w:w="776" w:type="dxa"/>
          </w:tcPr>
          <w:p w14:paraId="0551FDAF"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2023-09-15</w:t>
            </w:r>
          </w:p>
        </w:tc>
        <w:tc>
          <w:tcPr>
            <w:tcW w:w="5675" w:type="dxa"/>
          </w:tcPr>
          <w:p w14:paraId="357DDAFF" w14:textId="77777777" w:rsidR="00AB6428" w:rsidRPr="00A56747" w:rsidRDefault="00AB6428" w:rsidP="00B232A2">
            <w:pPr>
              <w:spacing w:line="360" w:lineRule="auto"/>
              <w:jc w:val="both"/>
              <w:rPr>
                <w:rStyle w:val="apple-converted-space"/>
                <w:rFonts w:ascii="Times New Roman" w:hAnsi="Times New Roman" w:cs="Times New Roman"/>
                <w:color w:val="222222"/>
                <w:shd w:val="clear" w:color="auto" w:fill="FFFFFF"/>
                <w:lang w:val="lt-LT"/>
              </w:rPr>
            </w:pPr>
            <w:r w:rsidRPr="00127DDE">
              <w:rPr>
                <w:rStyle w:val="apple-converted-space"/>
                <w:rFonts w:ascii="Times New Roman" w:hAnsi="Times New Roman" w:cs="Times New Roman"/>
                <w:b/>
                <w:bCs/>
                <w:color w:val="222222"/>
                <w:shd w:val="clear" w:color="auto" w:fill="FFFFFF"/>
                <w:lang w:val="lt-LT"/>
              </w:rPr>
              <w:t>„</w:t>
            </w:r>
            <w:proofErr w:type="spellStart"/>
            <w:r w:rsidRPr="00127DDE">
              <w:rPr>
                <w:rStyle w:val="apple-converted-space"/>
                <w:rFonts w:ascii="Times New Roman" w:hAnsi="Times New Roman" w:cs="Times New Roman"/>
                <w:b/>
                <w:bCs/>
                <w:color w:val="222222"/>
                <w:shd w:val="clear" w:color="auto" w:fill="FFFFFF"/>
                <w:lang w:val="lt-LT"/>
              </w:rPr>
              <w:t>Business</w:t>
            </w:r>
            <w:proofErr w:type="spellEnd"/>
            <w:r w:rsidRPr="00127DDE">
              <w:rPr>
                <w:rStyle w:val="apple-converted-space"/>
                <w:rFonts w:ascii="Times New Roman" w:hAnsi="Times New Roman" w:cs="Times New Roman"/>
                <w:b/>
                <w:bCs/>
                <w:color w:val="222222"/>
                <w:shd w:val="clear" w:color="auto" w:fill="FFFFFF"/>
                <w:lang w:val="lt-LT"/>
              </w:rPr>
              <w:t xml:space="preserve"> </w:t>
            </w:r>
            <w:proofErr w:type="spellStart"/>
            <w:r w:rsidRPr="00127DDE">
              <w:rPr>
                <w:rStyle w:val="apple-converted-space"/>
                <w:rFonts w:ascii="Times New Roman" w:hAnsi="Times New Roman" w:cs="Times New Roman"/>
                <w:b/>
                <w:bCs/>
                <w:color w:val="222222"/>
                <w:shd w:val="clear" w:color="auto" w:fill="FFFFFF"/>
                <w:lang w:val="lt-LT"/>
              </w:rPr>
              <w:t>Sweden</w:t>
            </w:r>
            <w:proofErr w:type="spellEnd"/>
            <w:r w:rsidRPr="00127DDE">
              <w:rPr>
                <w:rStyle w:val="apple-converted-space"/>
                <w:rFonts w:ascii="Times New Roman" w:hAnsi="Times New Roman" w:cs="Times New Roman"/>
                <w:b/>
                <w:bCs/>
                <w:color w:val="222222"/>
                <w:shd w:val="clear" w:color="auto" w:fill="FFFFFF"/>
                <w:lang w:val="lt-LT"/>
              </w:rPr>
              <w:t xml:space="preserve">“ ataskaitoje nustatyta, kad tiesioginės užsienio investicijos pernai pasiekė rekordinį lygį. </w:t>
            </w:r>
            <w:r w:rsidRPr="00127DDE">
              <w:rPr>
                <w:rStyle w:val="apple-converted-space"/>
                <w:rFonts w:ascii="Times New Roman" w:hAnsi="Times New Roman" w:cs="Times New Roman"/>
                <w:color w:val="222222"/>
                <w:shd w:val="clear" w:color="auto" w:fill="FFFFFF"/>
                <w:lang w:val="lt-LT"/>
              </w:rPr>
              <w:t xml:space="preserve">Silpna SEK yra tik vienas veiksnys, nulėmęs šią tendenciją, o paklausa ir pats sandoris yra svarbiausi veiksniai, lemiantys investicijų </w:t>
            </w:r>
            <w:r w:rsidRPr="00127DDE">
              <w:rPr>
                <w:rStyle w:val="apple-converted-space"/>
                <w:rFonts w:ascii="Times New Roman" w:hAnsi="Times New Roman" w:cs="Times New Roman"/>
                <w:color w:val="222222"/>
                <w:shd w:val="clear" w:color="auto" w:fill="FFFFFF"/>
                <w:lang w:val="lt-LT"/>
              </w:rPr>
              <w:lastRenderedPageBreak/>
              <w:t xml:space="preserve">padidėjimą pasaulinio investicijų nuosmukio metu. </w:t>
            </w:r>
            <w:r w:rsidRPr="00127DDE">
              <w:rPr>
                <w:rStyle w:val="apple-converted-space"/>
                <w:rFonts w:ascii="Times New Roman" w:hAnsi="Times New Roman" w:cs="Times New Roman"/>
                <w:b/>
                <w:bCs/>
                <w:color w:val="222222"/>
                <w:shd w:val="clear" w:color="auto" w:fill="FFFFFF"/>
                <w:lang w:val="lt-LT"/>
              </w:rPr>
              <w:t>Technologijos, žalioji energetika ir skaitmeninimas yra vieni iš sektorių, sulaukiančių didžiausio užsienio investuotojų susidomėjimo.</w:t>
            </w:r>
            <w:r w:rsidRPr="00127DDE">
              <w:rPr>
                <w:rStyle w:val="apple-converted-space"/>
                <w:rFonts w:ascii="Times New Roman" w:hAnsi="Times New Roman" w:cs="Times New Roman"/>
                <w:color w:val="222222"/>
                <w:shd w:val="clear" w:color="auto" w:fill="FFFFFF"/>
                <w:lang w:val="lt-LT"/>
              </w:rPr>
              <w:t xml:space="preserve"> „</w:t>
            </w:r>
            <w:proofErr w:type="spellStart"/>
            <w:r w:rsidRPr="00127DDE">
              <w:rPr>
                <w:rStyle w:val="apple-converted-space"/>
                <w:rFonts w:ascii="Times New Roman" w:hAnsi="Times New Roman" w:cs="Times New Roman"/>
                <w:color w:val="222222"/>
                <w:shd w:val="clear" w:color="auto" w:fill="FFFFFF"/>
                <w:lang w:val="lt-LT"/>
              </w:rPr>
              <w:t>Business</w:t>
            </w:r>
            <w:proofErr w:type="spellEnd"/>
            <w:r w:rsidRPr="00127DDE">
              <w:rPr>
                <w:rStyle w:val="apple-converted-space"/>
                <w:rFonts w:ascii="Times New Roman" w:hAnsi="Times New Roman" w:cs="Times New Roman"/>
                <w:color w:val="222222"/>
                <w:shd w:val="clear" w:color="auto" w:fill="FFFFFF"/>
                <w:lang w:val="lt-LT"/>
              </w:rPr>
              <w:t xml:space="preserve"> </w:t>
            </w:r>
            <w:proofErr w:type="spellStart"/>
            <w:r w:rsidRPr="00127DDE">
              <w:rPr>
                <w:rStyle w:val="apple-converted-space"/>
                <w:rFonts w:ascii="Times New Roman" w:hAnsi="Times New Roman" w:cs="Times New Roman"/>
                <w:color w:val="222222"/>
                <w:shd w:val="clear" w:color="auto" w:fill="FFFFFF"/>
                <w:lang w:val="lt-LT"/>
              </w:rPr>
              <w:t>Sweden</w:t>
            </w:r>
            <w:proofErr w:type="spellEnd"/>
            <w:r w:rsidRPr="00127DDE">
              <w:rPr>
                <w:rStyle w:val="apple-converted-space"/>
                <w:rFonts w:ascii="Times New Roman" w:hAnsi="Times New Roman" w:cs="Times New Roman"/>
                <w:color w:val="222222"/>
                <w:shd w:val="clear" w:color="auto" w:fill="FFFFFF"/>
                <w:lang w:val="lt-LT"/>
              </w:rPr>
              <w:t>“ skaičiai parodė, kad TUI vertė Švedijoje praėjusiais metais išaugo iki 512 mlrd. SEK, o tai yra beveik tris kartus daugiau nei 2021 m.</w:t>
            </w:r>
          </w:p>
        </w:tc>
        <w:tc>
          <w:tcPr>
            <w:tcW w:w="5877" w:type="dxa"/>
          </w:tcPr>
          <w:p w14:paraId="384739DC" w14:textId="77777777" w:rsidR="00AB6428" w:rsidRPr="00224663" w:rsidRDefault="00DF35A4" w:rsidP="00B232A2">
            <w:pPr>
              <w:spacing w:line="360" w:lineRule="auto"/>
              <w:jc w:val="center"/>
              <w:rPr>
                <w:rFonts w:ascii="Times New Roman" w:hAnsi="Times New Roman" w:cs="Times New Roman"/>
                <w:lang w:val="sv-SE"/>
              </w:rPr>
            </w:pPr>
            <w:hyperlink r:id="rId24" w:history="1">
              <w:r w:rsidR="00AB6428" w:rsidRPr="00224663">
                <w:rPr>
                  <w:rStyle w:val="Hyperlink"/>
                  <w:rFonts w:ascii="Times New Roman" w:hAnsi="Times New Roman" w:cs="Times New Roman"/>
                  <w:lang w:val="sv-SE"/>
                </w:rPr>
                <w:t>Investerare öser in pengar i Sverige (Näringsliv)</w:t>
              </w:r>
            </w:hyperlink>
          </w:p>
        </w:tc>
        <w:tc>
          <w:tcPr>
            <w:tcW w:w="1701" w:type="dxa"/>
          </w:tcPr>
          <w:p w14:paraId="1F8382DE" w14:textId="77777777" w:rsidR="00AB6428" w:rsidRPr="00492541"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p>
        </w:tc>
      </w:tr>
      <w:tr w:rsidR="00DF35A4" w14:paraId="317297DA" w14:textId="77777777" w:rsidTr="00DF35A4">
        <w:tc>
          <w:tcPr>
            <w:tcW w:w="776" w:type="dxa"/>
          </w:tcPr>
          <w:p w14:paraId="63A70824"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2023-09-18</w:t>
            </w:r>
          </w:p>
        </w:tc>
        <w:tc>
          <w:tcPr>
            <w:tcW w:w="5675" w:type="dxa"/>
          </w:tcPr>
          <w:p w14:paraId="19F0335C" w14:textId="77777777" w:rsidR="00AB6428" w:rsidRPr="00AE1A0F"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sidRPr="001D6BE4">
              <w:rPr>
                <w:rStyle w:val="apple-converted-space"/>
                <w:rFonts w:ascii="Times New Roman" w:hAnsi="Times New Roman" w:cs="Times New Roman"/>
                <w:b/>
                <w:bCs/>
                <w:color w:val="222222"/>
                <w:shd w:val="clear" w:color="auto" w:fill="FFFFFF"/>
                <w:lang w:val="lt-LT"/>
              </w:rPr>
              <w:t>Stokholme atidaroma rizikos kapitalo įmonė „</w:t>
            </w:r>
            <w:proofErr w:type="spellStart"/>
            <w:r w:rsidRPr="001D6BE4">
              <w:rPr>
                <w:rStyle w:val="apple-converted-space"/>
                <w:rFonts w:ascii="Times New Roman" w:hAnsi="Times New Roman" w:cs="Times New Roman"/>
                <w:b/>
                <w:bCs/>
                <w:color w:val="222222"/>
                <w:shd w:val="clear" w:color="auto" w:fill="FFFFFF"/>
                <w:lang w:val="lt-LT"/>
              </w:rPr>
              <w:t>Inflexion</w:t>
            </w:r>
            <w:proofErr w:type="spellEnd"/>
            <w:r w:rsidRPr="001D6BE4">
              <w:rPr>
                <w:rStyle w:val="apple-converted-space"/>
                <w:rFonts w:ascii="Times New Roman" w:hAnsi="Times New Roman" w:cs="Times New Roman"/>
                <w:b/>
                <w:bCs/>
                <w:color w:val="222222"/>
                <w:shd w:val="clear" w:color="auto" w:fill="FFFFFF"/>
                <w:lang w:val="lt-LT"/>
              </w:rPr>
              <w:t>“</w:t>
            </w:r>
            <w:r>
              <w:rPr>
                <w:rStyle w:val="apple-converted-space"/>
                <w:rFonts w:ascii="Times New Roman" w:hAnsi="Times New Roman" w:cs="Times New Roman"/>
                <w:b/>
                <w:bCs/>
                <w:color w:val="222222"/>
                <w:shd w:val="clear" w:color="auto" w:fill="FFFFFF"/>
                <w:lang w:val="lt-LT"/>
              </w:rPr>
              <w:t xml:space="preserve">, </w:t>
            </w:r>
            <w:r w:rsidRPr="001D6BE4">
              <w:rPr>
                <w:rStyle w:val="apple-converted-space"/>
                <w:rFonts w:ascii="Times New Roman" w:hAnsi="Times New Roman" w:cs="Times New Roman"/>
                <w:color w:val="222222"/>
                <w:shd w:val="clear" w:color="auto" w:fill="FFFFFF"/>
                <w:lang w:val="lt-LT"/>
              </w:rPr>
              <w:t xml:space="preserve">kuri ieško Švedijos </w:t>
            </w:r>
            <w:proofErr w:type="spellStart"/>
            <w:r w:rsidRPr="001D6BE4">
              <w:rPr>
                <w:rStyle w:val="apple-converted-space"/>
                <w:rFonts w:ascii="Times New Roman" w:hAnsi="Times New Roman" w:cs="Times New Roman"/>
                <w:color w:val="222222"/>
                <w:shd w:val="clear" w:color="auto" w:fill="FFFFFF"/>
                <w:lang w:val="lt-LT"/>
              </w:rPr>
              <w:t>startuolių</w:t>
            </w:r>
            <w:proofErr w:type="spellEnd"/>
            <w:r w:rsidRPr="001D6BE4">
              <w:rPr>
                <w:rStyle w:val="apple-converted-space"/>
                <w:rFonts w:ascii="Times New Roman" w:hAnsi="Times New Roman" w:cs="Times New Roman"/>
                <w:color w:val="222222"/>
                <w:shd w:val="clear" w:color="auto" w:fill="FFFFFF"/>
                <w:lang w:val="lt-LT"/>
              </w:rPr>
              <w:t xml:space="preserve"> kaip „fantastiškos galimybės“. Rizikos kapitalo įmonė, kuriai, be kita ko, priklauso prekybos</w:t>
            </w:r>
            <w:r w:rsidRPr="001D6BE4">
              <w:rPr>
                <w:rStyle w:val="apple-converted-space"/>
                <w:rFonts w:ascii="Times New Roman" w:hAnsi="Times New Roman" w:cs="Times New Roman"/>
                <w:b/>
                <w:bCs/>
                <w:color w:val="222222"/>
                <w:shd w:val="clear" w:color="auto" w:fill="FFFFFF"/>
                <w:lang w:val="lt-LT"/>
              </w:rPr>
              <w:t xml:space="preserve"> programa „</w:t>
            </w:r>
            <w:proofErr w:type="spellStart"/>
            <w:r w:rsidRPr="001D6BE4">
              <w:rPr>
                <w:rStyle w:val="apple-converted-space"/>
                <w:rFonts w:ascii="Times New Roman" w:hAnsi="Times New Roman" w:cs="Times New Roman"/>
                <w:b/>
                <w:bCs/>
                <w:color w:val="222222"/>
                <w:shd w:val="clear" w:color="auto" w:fill="FFFFFF"/>
                <w:lang w:val="lt-LT"/>
              </w:rPr>
              <w:t>Infront</w:t>
            </w:r>
            <w:proofErr w:type="spellEnd"/>
            <w:r w:rsidRPr="001D6BE4">
              <w:rPr>
                <w:rStyle w:val="apple-converted-space"/>
                <w:rFonts w:ascii="Times New Roman" w:hAnsi="Times New Roman" w:cs="Times New Roman"/>
                <w:b/>
                <w:bCs/>
                <w:color w:val="222222"/>
                <w:shd w:val="clear" w:color="auto" w:fill="FFFFFF"/>
                <w:lang w:val="lt-LT"/>
              </w:rPr>
              <w:t xml:space="preserve">“, </w:t>
            </w:r>
            <w:r w:rsidRPr="001D6BE4">
              <w:rPr>
                <w:rStyle w:val="apple-converted-space"/>
                <w:rFonts w:ascii="Times New Roman" w:hAnsi="Times New Roman" w:cs="Times New Roman"/>
                <w:color w:val="222222"/>
                <w:shd w:val="clear" w:color="auto" w:fill="FFFFFF"/>
                <w:lang w:val="lt-LT"/>
              </w:rPr>
              <w:t>taip pat investavo į Suomijos „</w:t>
            </w:r>
            <w:proofErr w:type="spellStart"/>
            <w:r w:rsidRPr="001D6BE4">
              <w:rPr>
                <w:rStyle w:val="apple-converted-space"/>
                <w:rFonts w:ascii="Times New Roman" w:hAnsi="Times New Roman" w:cs="Times New Roman"/>
                <w:color w:val="222222"/>
                <w:shd w:val="clear" w:color="auto" w:fill="FFFFFF"/>
                <w:lang w:val="lt-LT"/>
              </w:rPr>
              <w:t>fintech</w:t>
            </w:r>
            <w:proofErr w:type="spellEnd"/>
            <w:r w:rsidRPr="001D6BE4">
              <w:rPr>
                <w:rStyle w:val="apple-converted-space"/>
                <w:rFonts w:ascii="Times New Roman" w:hAnsi="Times New Roman" w:cs="Times New Roman"/>
                <w:color w:val="222222"/>
                <w:shd w:val="clear" w:color="auto" w:fill="FFFFFF"/>
                <w:lang w:val="lt-LT"/>
              </w:rPr>
              <w:t>“ įmonę „</w:t>
            </w:r>
            <w:proofErr w:type="spellStart"/>
            <w:r w:rsidRPr="001D6BE4">
              <w:rPr>
                <w:rStyle w:val="apple-converted-space"/>
                <w:rFonts w:ascii="Times New Roman" w:hAnsi="Times New Roman" w:cs="Times New Roman"/>
                <w:color w:val="222222"/>
                <w:shd w:val="clear" w:color="auto" w:fill="FFFFFF"/>
                <w:lang w:val="lt-LT"/>
              </w:rPr>
              <w:t>Nomentia</w:t>
            </w:r>
            <w:proofErr w:type="spellEnd"/>
            <w:r w:rsidRPr="001D6BE4">
              <w:rPr>
                <w:rStyle w:val="apple-converted-space"/>
                <w:rFonts w:ascii="Times New Roman" w:hAnsi="Times New Roman" w:cs="Times New Roman"/>
                <w:color w:val="222222"/>
                <w:shd w:val="clear" w:color="auto" w:fill="FFFFFF"/>
                <w:lang w:val="lt-LT"/>
              </w:rPr>
              <w:t>“ ir Norvegijos „</w:t>
            </w:r>
            <w:proofErr w:type="spellStart"/>
            <w:r w:rsidRPr="001D6BE4">
              <w:rPr>
                <w:rStyle w:val="apple-converted-space"/>
                <w:rFonts w:ascii="Times New Roman" w:hAnsi="Times New Roman" w:cs="Times New Roman"/>
                <w:color w:val="222222"/>
                <w:shd w:val="clear" w:color="auto" w:fill="FFFFFF"/>
                <w:lang w:val="lt-LT"/>
              </w:rPr>
              <w:t>SaaS</w:t>
            </w:r>
            <w:proofErr w:type="spellEnd"/>
            <w:r w:rsidRPr="001D6BE4">
              <w:rPr>
                <w:rStyle w:val="apple-converted-space"/>
                <w:rFonts w:ascii="Times New Roman" w:hAnsi="Times New Roman" w:cs="Times New Roman"/>
                <w:color w:val="222222"/>
                <w:shd w:val="clear" w:color="auto" w:fill="FFFFFF"/>
                <w:lang w:val="lt-LT"/>
              </w:rPr>
              <w:t>“ įmonę „</w:t>
            </w:r>
            <w:proofErr w:type="spellStart"/>
            <w:r w:rsidRPr="001D6BE4">
              <w:rPr>
                <w:rStyle w:val="apple-converted-space"/>
                <w:rFonts w:ascii="Times New Roman" w:hAnsi="Times New Roman" w:cs="Times New Roman"/>
                <w:color w:val="222222"/>
                <w:shd w:val="clear" w:color="auto" w:fill="FFFFFF"/>
                <w:lang w:val="lt-LT"/>
              </w:rPr>
              <w:t>Ecoonline</w:t>
            </w:r>
            <w:proofErr w:type="spellEnd"/>
            <w:r w:rsidRPr="001D6BE4">
              <w:rPr>
                <w:rStyle w:val="apple-converted-space"/>
                <w:rFonts w:ascii="Times New Roman" w:hAnsi="Times New Roman" w:cs="Times New Roman"/>
                <w:color w:val="222222"/>
                <w:shd w:val="clear" w:color="auto" w:fill="FFFFFF"/>
                <w:lang w:val="lt-LT"/>
              </w:rPr>
              <w:t>“.</w:t>
            </w:r>
          </w:p>
        </w:tc>
        <w:tc>
          <w:tcPr>
            <w:tcW w:w="5877" w:type="dxa"/>
          </w:tcPr>
          <w:p w14:paraId="2EEF0194" w14:textId="77777777" w:rsidR="00AB6428" w:rsidRPr="001D6BE4" w:rsidRDefault="00DF35A4" w:rsidP="00B232A2">
            <w:pPr>
              <w:spacing w:line="360" w:lineRule="auto"/>
              <w:jc w:val="center"/>
              <w:rPr>
                <w:rFonts w:ascii="Times New Roman" w:hAnsi="Times New Roman" w:cs="Times New Roman"/>
              </w:rPr>
            </w:pPr>
            <w:hyperlink r:id="rId25" w:history="1">
              <w:r w:rsidR="00AB6428" w:rsidRPr="001D6BE4">
                <w:rPr>
                  <w:rStyle w:val="Hyperlink"/>
                  <w:rFonts w:ascii="Times New Roman" w:hAnsi="Times New Roman" w:cs="Times New Roman"/>
                </w:rPr>
                <w:t>Inflexion öppnar i Stockholm och är på jakt efter svenska startups: “En fantastisk möjlighet” (Breakit)</w:t>
              </w:r>
            </w:hyperlink>
          </w:p>
        </w:tc>
        <w:tc>
          <w:tcPr>
            <w:tcW w:w="1701" w:type="dxa"/>
          </w:tcPr>
          <w:p w14:paraId="221C443D"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rsidRPr="00897287" w14:paraId="6DD5093F" w14:textId="77777777" w:rsidTr="00DF35A4">
        <w:tc>
          <w:tcPr>
            <w:tcW w:w="776" w:type="dxa"/>
          </w:tcPr>
          <w:p w14:paraId="49D79F2B" w14:textId="28E637AF" w:rsidR="00897287" w:rsidRDefault="00897287"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2023-09-27</w:t>
            </w:r>
          </w:p>
        </w:tc>
        <w:tc>
          <w:tcPr>
            <w:tcW w:w="5675" w:type="dxa"/>
          </w:tcPr>
          <w:p w14:paraId="7002107B" w14:textId="6EE5B0CE" w:rsidR="00897287" w:rsidRPr="001D6BE4" w:rsidRDefault="00897287" w:rsidP="00B232A2">
            <w:pPr>
              <w:spacing w:line="360" w:lineRule="auto"/>
              <w:jc w:val="both"/>
              <w:rPr>
                <w:rStyle w:val="apple-converted-space"/>
                <w:rFonts w:ascii="Times New Roman" w:hAnsi="Times New Roman" w:cs="Times New Roman"/>
                <w:b/>
                <w:bCs/>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w:t>
            </w:r>
            <w:proofErr w:type="spellStart"/>
            <w:r w:rsidRPr="00897287">
              <w:rPr>
                <w:rStyle w:val="apple-converted-space"/>
                <w:rFonts w:ascii="Times New Roman" w:hAnsi="Times New Roman" w:cs="Times New Roman"/>
                <w:b/>
                <w:bCs/>
                <w:color w:val="222222"/>
                <w:shd w:val="clear" w:color="auto" w:fill="FFFFFF"/>
                <w:lang w:val="lt-LT"/>
              </w:rPr>
              <w:t>Capital</w:t>
            </w:r>
            <w:proofErr w:type="spellEnd"/>
            <w:r w:rsidRPr="00897287">
              <w:rPr>
                <w:rStyle w:val="apple-converted-space"/>
                <w:rFonts w:ascii="Times New Roman" w:hAnsi="Times New Roman" w:cs="Times New Roman"/>
                <w:b/>
                <w:bCs/>
                <w:color w:val="222222"/>
                <w:shd w:val="clear" w:color="auto" w:fill="FFFFFF"/>
                <w:lang w:val="lt-LT"/>
              </w:rPr>
              <w:t xml:space="preserve"> </w:t>
            </w:r>
            <w:proofErr w:type="spellStart"/>
            <w:r w:rsidRPr="00897287">
              <w:rPr>
                <w:rStyle w:val="apple-converted-space"/>
                <w:rFonts w:ascii="Times New Roman" w:hAnsi="Times New Roman" w:cs="Times New Roman"/>
                <w:b/>
                <w:bCs/>
                <w:color w:val="222222"/>
                <w:shd w:val="clear" w:color="auto" w:fill="FFFFFF"/>
                <w:lang w:val="lt-LT"/>
              </w:rPr>
              <w:t>Economics</w:t>
            </w:r>
            <w:proofErr w:type="spellEnd"/>
            <w:r w:rsidRPr="00897287">
              <w:rPr>
                <w:rStyle w:val="apple-converted-space"/>
                <w:rFonts w:ascii="Times New Roman" w:hAnsi="Times New Roman" w:cs="Times New Roman"/>
                <w:b/>
                <w:bCs/>
                <w:color w:val="222222"/>
                <w:shd w:val="clear" w:color="auto" w:fill="FFFFFF"/>
                <w:lang w:val="lt-LT"/>
              </w:rPr>
              <w:t xml:space="preserve">“ ataskaitoje atskleidė, kad Švedija yra viena iš šalių, kurios gali pasinaudoti ekonominiu potencialu, susijusiu su dirbtinio intelekto (DI) plėtra. </w:t>
            </w:r>
            <w:r w:rsidRPr="00897287">
              <w:rPr>
                <w:rStyle w:val="apple-converted-space"/>
                <w:rFonts w:ascii="Times New Roman" w:hAnsi="Times New Roman" w:cs="Times New Roman"/>
                <w:color w:val="222222"/>
                <w:shd w:val="clear" w:color="auto" w:fill="FFFFFF"/>
                <w:lang w:val="lt-LT"/>
              </w:rPr>
              <w:t>Ataskaitoje nagrinėjami šie veiksniai; inovacijos, prisitaikymas ir sklaida, kurie kartu pasveriami indekse. „</w:t>
            </w:r>
            <w:proofErr w:type="spellStart"/>
            <w:r w:rsidRPr="00897287">
              <w:rPr>
                <w:rStyle w:val="apple-converted-space"/>
                <w:rFonts w:ascii="Times New Roman" w:hAnsi="Times New Roman" w:cs="Times New Roman"/>
                <w:color w:val="222222"/>
                <w:shd w:val="clear" w:color="auto" w:fill="FFFFFF"/>
                <w:lang w:val="lt-LT"/>
              </w:rPr>
              <w:t>Bloomberg</w:t>
            </w:r>
            <w:proofErr w:type="spellEnd"/>
            <w:r w:rsidRPr="00897287">
              <w:rPr>
                <w:rStyle w:val="apple-converted-space"/>
                <w:rFonts w:ascii="Times New Roman" w:hAnsi="Times New Roman" w:cs="Times New Roman"/>
                <w:color w:val="222222"/>
                <w:shd w:val="clear" w:color="auto" w:fill="FFFFFF"/>
                <w:lang w:val="lt-LT"/>
              </w:rPr>
              <w:t xml:space="preserve">“ rašo, kad </w:t>
            </w:r>
            <w:r w:rsidRPr="00897287">
              <w:rPr>
                <w:rStyle w:val="apple-converted-space"/>
                <w:rFonts w:ascii="Times New Roman" w:hAnsi="Times New Roman" w:cs="Times New Roman"/>
                <w:color w:val="222222"/>
                <w:shd w:val="clear" w:color="auto" w:fill="FFFFFF"/>
                <w:lang w:val="lt-LT"/>
              </w:rPr>
              <w:lastRenderedPageBreak/>
              <w:t>Švedija ataskaitoje užima penktą vietą dėl aukštų prisitaikymo ir sklaidos rezultatų.</w:t>
            </w:r>
          </w:p>
        </w:tc>
        <w:tc>
          <w:tcPr>
            <w:tcW w:w="5877" w:type="dxa"/>
          </w:tcPr>
          <w:p w14:paraId="1A3F330D" w14:textId="44760A52" w:rsidR="00897287" w:rsidRPr="00897287" w:rsidRDefault="00DF35A4" w:rsidP="00B232A2">
            <w:pPr>
              <w:spacing w:line="360" w:lineRule="auto"/>
              <w:jc w:val="center"/>
              <w:rPr>
                <w:rFonts w:ascii="Times New Roman" w:hAnsi="Times New Roman" w:cs="Times New Roman"/>
              </w:rPr>
            </w:pPr>
            <w:hyperlink r:id="rId26" w:history="1">
              <w:r w:rsidR="00897287" w:rsidRPr="00897287">
                <w:rPr>
                  <w:rStyle w:val="Hyperlink"/>
                  <w:rFonts w:ascii="Times New Roman" w:hAnsi="Times New Roman" w:cs="Times New Roman"/>
                </w:rPr>
                <w:t>AI, Economies and Markets – How artificial intelligence will transform the global economy</w:t>
              </w:r>
            </w:hyperlink>
          </w:p>
        </w:tc>
        <w:tc>
          <w:tcPr>
            <w:tcW w:w="1701" w:type="dxa"/>
          </w:tcPr>
          <w:p w14:paraId="059630A6" w14:textId="77777777" w:rsidR="00897287" w:rsidRDefault="00897287"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4A2A11" w14:paraId="495359A9" w14:textId="77777777" w:rsidTr="00DF35A4">
        <w:tc>
          <w:tcPr>
            <w:tcW w:w="14029" w:type="dxa"/>
            <w:gridSpan w:val="4"/>
          </w:tcPr>
          <w:p w14:paraId="1C6789B9" w14:textId="77777777" w:rsidR="00AA70AB" w:rsidRDefault="00AA70AB" w:rsidP="00B232A2">
            <w:pPr>
              <w:spacing w:line="360" w:lineRule="auto"/>
              <w:rPr>
                <w:rStyle w:val="apple-converted-space"/>
                <w:rFonts w:ascii="Times New Roman" w:hAnsi="Times New Roman" w:cs="Times New Roman"/>
                <w:color w:val="222222"/>
                <w:shd w:val="clear" w:color="auto" w:fill="FFFFFF"/>
                <w:lang w:val="lt-LT"/>
              </w:rPr>
            </w:pPr>
          </w:p>
          <w:p w14:paraId="7009F6F0" w14:textId="466B45F4" w:rsidR="00AA70AB" w:rsidRDefault="004A2A11" w:rsidP="00B232A2">
            <w:pPr>
              <w:spacing w:line="360" w:lineRule="auto"/>
              <w:rPr>
                <w:rStyle w:val="apple-converted-space"/>
                <w:rFonts w:ascii="Times New Roman" w:hAnsi="Times New Roman" w:cs="Times New Roman"/>
                <w:color w:val="222222"/>
                <w:shd w:val="clear" w:color="auto" w:fill="FFFFFF"/>
                <w:lang w:val="lt-LT"/>
              </w:rPr>
            </w:pPr>
            <w:r w:rsidRPr="00A829D1">
              <w:rPr>
                <w:rStyle w:val="apple-converted-space"/>
                <w:rFonts w:ascii="Times New Roman" w:hAnsi="Times New Roman" w:cs="Times New Roman"/>
                <w:color w:val="222222"/>
                <w:shd w:val="clear" w:color="auto" w:fill="FFFFFF"/>
                <w:lang w:val="lt-LT"/>
              </w:rPr>
              <w:t>Tiesioginėms užsienio investicijoms pritraukti į Lietuvą aktuali informacija</w:t>
            </w:r>
          </w:p>
        </w:tc>
      </w:tr>
      <w:tr w:rsidR="00AA70AB" w14:paraId="33EAE61C" w14:textId="77777777" w:rsidTr="00DF35A4">
        <w:tc>
          <w:tcPr>
            <w:tcW w:w="14029" w:type="dxa"/>
            <w:gridSpan w:val="4"/>
          </w:tcPr>
          <w:p w14:paraId="0842A18E" w14:textId="77777777" w:rsidR="00AA70AB" w:rsidRDefault="00AA70AB" w:rsidP="00AA70AB">
            <w:pPr>
              <w:spacing w:line="360" w:lineRule="auto"/>
              <w:rPr>
                <w:rStyle w:val="apple-converted-space"/>
                <w:rFonts w:ascii="Times New Roman" w:hAnsi="Times New Roman" w:cs="Times New Roman"/>
                <w:color w:val="222222"/>
                <w:shd w:val="clear" w:color="auto" w:fill="FFFFFF"/>
                <w:lang w:val="lt-LT"/>
              </w:rPr>
            </w:pPr>
          </w:p>
          <w:p w14:paraId="4C3F4FF2" w14:textId="78203FF5" w:rsidR="00AA70AB" w:rsidRDefault="00AA70AB" w:rsidP="00AA70AB">
            <w:pPr>
              <w:spacing w:line="360" w:lineRule="auto"/>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lt-LT"/>
              </w:rPr>
              <w:t>Lietuvos eksportuotojams aktuali informacija</w:t>
            </w:r>
          </w:p>
        </w:tc>
      </w:tr>
      <w:tr w:rsidR="00DF35A4" w14:paraId="19A44B8A" w14:textId="77777777" w:rsidTr="00DF35A4">
        <w:tc>
          <w:tcPr>
            <w:tcW w:w="776" w:type="dxa"/>
          </w:tcPr>
          <w:p w14:paraId="2C6B132B" w14:textId="4330BADB" w:rsidR="00AA70AB" w:rsidRDefault="00AA70AB"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2023-09-19</w:t>
            </w:r>
          </w:p>
        </w:tc>
        <w:tc>
          <w:tcPr>
            <w:tcW w:w="5675" w:type="dxa"/>
          </w:tcPr>
          <w:p w14:paraId="22CB2DE4" w14:textId="494C4EF8" w:rsidR="00AA70AB" w:rsidRDefault="00AA70AB" w:rsidP="00B232A2">
            <w:pPr>
              <w:spacing w:line="360" w:lineRule="auto"/>
              <w:jc w:val="both"/>
              <w:rPr>
                <w:rStyle w:val="apple-converted-space"/>
                <w:rFonts w:ascii="Times New Roman" w:hAnsi="Times New Roman" w:cs="Times New Roman"/>
                <w:b/>
                <w:bCs/>
                <w:color w:val="222222"/>
                <w:shd w:val="clear" w:color="auto" w:fill="FFFFFF"/>
                <w:lang w:val="lt-LT"/>
              </w:rPr>
            </w:pPr>
            <w:r>
              <w:rPr>
                <w:rStyle w:val="apple-converted-space"/>
                <w:rFonts w:ascii="Times New Roman" w:hAnsi="Times New Roman" w:cs="Times New Roman"/>
                <w:b/>
                <w:bCs/>
                <w:color w:val="222222"/>
                <w:shd w:val="clear" w:color="auto" w:fill="FFFFFF"/>
                <w:lang w:val="lt-LT"/>
              </w:rPr>
              <w:t xml:space="preserve">Pranešama, kad </w:t>
            </w:r>
            <w:r w:rsidRPr="00D815B2">
              <w:rPr>
                <w:rStyle w:val="apple-converted-space"/>
                <w:rFonts w:ascii="Times New Roman" w:hAnsi="Times New Roman" w:cs="Times New Roman"/>
                <w:b/>
                <w:bCs/>
                <w:color w:val="222222"/>
                <w:shd w:val="clear" w:color="auto" w:fill="FFFFFF"/>
                <w:lang w:val="lt-LT"/>
              </w:rPr>
              <w:t>praėjus 20 metų po Švedijos referendumo dėl euro įvedimo krona prekiaujama žemiausiu lygiu.</w:t>
            </w:r>
            <w:r>
              <w:rPr>
                <w:rStyle w:val="apple-converted-space"/>
                <w:rFonts w:ascii="Times New Roman" w:hAnsi="Times New Roman" w:cs="Times New Roman"/>
                <w:b/>
                <w:bCs/>
                <w:color w:val="222222"/>
                <w:shd w:val="clear" w:color="auto" w:fill="FFFFFF"/>
                <w:lang w:val="lt-LT"/>
              </w:rPr>
              <w:t xml:space="preserve"> </w:t>
            </w:r>
            <w:r w:rsidRPr="00D815B2">
              <w:rPr>
                <w:rStyle w:val="apple-converted-space"/>
                <w:rFonts w:ascii="Times New Roman" w:hAnsi="Times New Roman" w:cs="Times New Roman"/>
                <w:color w:val="222222"/>
                <w:shd w:val="clear" w:color="auto" w:fill="FFFFFF"/>
                <w:lang w:val="lt-LT"/>
              </w:rPr>
              <w:t>Švedija šiuo metu nėra „taupomasis bankas“, kuris būtų patrauklus užsienio investuotojams, todėl jie savo pinigus deda į kitas šalis, o tai dar kartą pablogina Švedijos kronos vertę.</w:t>
            </w:r>
            <w:r>
              <w:rPr>
                <w:rStyle w:val="apple-converted-space"/>
                <w:rFonts w:ascii="Times New Roman" w:hAnsi="Times New Roman" w:cs="Times New Roman"/>
                <w:color w:val="222222"/>
                <w:shd w:val="clear" w:color="auto" w:fill="FFFFFF"/>
                <w:lang w:val="lt-LT"/>
              </w:rPr>
              <w:t xml:space="preserve"> </w:t>
            </w:r>
            <w:r w:rsidRPr="001D6BE4">
              <w:rPr>
                <w:rStyle w:val="apple-converted-space"/>
                <w:rFonts w:ascii="Times New Roman" w:hAnsi="Times New Roman" w:cs="Times New Roman"/>
                <w:b/>
                <w:bCs/>
                <w:color w:val="222222"/>
                <w:shd w:val="clear" w:color="auto" w:fill="FFFFFF"/>
                <w:lang w:val="sv-SE"/>
              </w:rPr>
              <w:t xml:space="preserve">2023-09-19 </w:t>
            </w:r>
            <w:r w:rsidRPr="001D6BE4">
              <w:rPr>
                <w:rStyle w:val="apple-converted-space"/>
                <w:rFonts w:ascii="Times New Roman" w:hAnsi="Times New Roman" w:cs="Times New Roman"/>
                <w:b/>
                <w:bCs/>
                <w:color w:val="222222"/>
                <w:shd w:val="clear" w:color="auto" w:fill="FFFFFF"/>
                <w:lang w:val="lt-LT"/>
              </w:rPr>
              <w:t>pranešta, jog Švedijos krona nukrito iki 12 SEK už eurą.</w:t>
            </w:r>
          </w:p>
        </w:tc>
        <w:tc>
          <w:tcPr>
            <w:tcW w:w="5877" w:type="dxa"/>
          </w:tcPr>
          <w:p w14:paraId="67AC526D" w14:textId="62E47B05" w:rsidR="00AA70AB" w:rsidRPr="00AA70AB" w:rsidRDefault="00DF35A4" w:rsidP="00B232A2">
            <w:pPr>
              <w:spacing w:line="360" w:lineRule="auto"/>
              <w:jc w:val="center"/>
              <w:rPr>
                <w:rFonts w:ascii="Times New Roman" w:hAnsi="Times New Roman" w:cs="Times New Roman"/>
              </w:rPr>
            </w:pPr>
            <w:hyperlink r:id="rId27" w:history="1">
              <w:proofErr w:type="spellStart"/>
              <w:r w:rsidR="00AA70AB" w:rsidRPr="00B232A2">
                <w:rPr>
                  <w:rStyle w:val="Hyperlink"/>
                  <w:rFonts w:ascii="Times New Roman" w:hAnsi="Times New Roman" w:cs="Times New Roman"/>
                  <w:lang w:val="lt-LT"/>
                </w:rPr>
                <w:t>Utländska</w:t>
              </w:r>
              <w:proofErr w:type="spellEnd"/>
              <w:r w:rsidR="00AA70AB" w:rsidRPr="00B232A2">
                <w:rPr>
                  <w:rStyle w:val="Hyperlink"/>
                  <w:rFonts w:ascii="Times New Roman" w:hAnsi="Times New Roman" w:cs="Times New Roman"/>
                  <w:lang w:val="lt-LT"/>
                </w:rPr>
                <w:t xml:space="preserve"> </w:t>
              </w:r>
              <w:proofErr w:type="spellStart"/>
              <w:r w:rsidR="00AA70AB" w:rsidRPr="00B232A2">
                <w:rPr>
                  <w:rStyle w:val="Hyperlink"/>
                  <w:rFonts w:ascii="Times New Roman" w:hAnsi="Times New Roman" w:cs="Times New Roman"/>
                  <w:lang w:val="lt-LT"/>
                </w:rPr>
                <w:t>banker</w:t>
              </w:r>
              <w:proofErr w:type="spellEnd"/>
              <w:r w:rsidR="00AA70AB" w:rsidRPr="00B232A2">
                <w:rPr>
                  <w:rStyle w:val="Hyperlink"/>
                  <w:rFonts w:ascii="Times New Roman" w:hAnsi="Times New Roman" w:cs="Times New Roman"/>
                  <w:lang w:val="lt-LT"/>
                </w:rPr>
                <w:t xml:space="preserve">: </w:t>
              </w:r>
              <w:proofErr w:type="spellStart"/>
              <w:r w:rsidR="00AA70AB" w:rsidRPr="00B232A2">
                <w:rPr>
                  <w:rStyle w:val="Hyperlink"/>
                  <w:rFonts w:ascii="Times New Roman" w:hAnsi="Times New Roman" w:cs="Times New Roman"/>
                  <w:lang w:val="lt-LT"/>
                </w:rPr>
                <w:t>Snart</w:t>
              </w:r>
              <w:proofErr w:type="spellEnd"/>
              <w:r w:rsidR="00AA70AB" w:rsidRPr="00B232A2">
                <w:rPr>
                  <w:rStyle w:val="Hyperlink"/>
                  <w:rFonts w:ascii="Times New Roman" w:hAnsi="Times New Roman" w:cs="Times New Roman"/>
                  <w:lang w:val="lt-LT"/>
                </w:rPr>
                <w:t xml:space="preserve"> </w:t>
              </w:r>
              <w:proofErr w:type="spellStart"/>
              <w:r w:rsidR="00AA70AB" w:rsidRPr="00B232A2">
                <w:rPr>
                  <w:rStyle w:val="Hyperlink"/>
                  <w:rFonts w:ascii="Times New Roman" w:hAnsi="Times New Roman" w:cs="Times New Roman"/>
                  <w:lang w:val="lt-LT"/>
                </w:rPr>
                <w:t>kommer</w:t>
              </w:r>
              <w:proofErr w:type="spellEnd"/>
              <w:r w:rsidR="00AA70AB" w:rsidRPr="00B232A2">
                <w:rPr>
                  <w:rStyle w:val="Hyperlink"/>
                  <w:rFonts w:ascii="Times New Roman" w:hAnsi="Times New Roman" w:cs="Times New Roman"/>
                  <w:lang w:val="lt-LT"/>
                </w:rPr>
                <w:t xml:space="preserve"> kronan </w:t>
              </w:r>
              <w:proofErr w:type="spellStart"/>
              <w:r w:rsidR="00AA70AB" w:rsidRPr="00B232A2">
                <w:rPr>
                  <w:rStyle w:val="Hyperlink"/>
                  <w:rFonts w:ascii="Times New Roman" w:hAnsi="Times New Roman" w:cs="Times New Roman"/>
                  <w:lang w:val="lt-LT"/>
                </w:rPr>
                <w:t>stärkas</w:t>
              </w:r>
              <w:proofErr w:type="spellEnd"/>
              <w:r w:rsidR="00AA70AB" w:rsidRPr="00B232A2">
                <w:rPr>
                  <w:rStyle w:val="Hyperlink"/>
                  <w:rFonts w:ascii="Times New Roman" w:hAnsi="Times New Roman" w:cs="Times New Roman"/>
                  <w:lang w:val="lt-LT"/>
                </w:rPr>
                <w:t xml:space="preserve"> (DN)</w:t>
              </w:r>
            </w:hyperlink>
          </w:p>
        </w:tc>
        <w:tc>
          <w:tcPr>
            <w:tcW w:w="1701" w:type="dxa"/>
          </w:tcPr>
          <w:p w14:paraId="58E30E31" w14:textId="77777777" w:rsidR="00AA70AB" w:rsidRDefault="00AA70AB"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7E6C31B6" w14:textId="77777777" w:rsidTr="00DF35A4">
        <w:tc>
          <w:tcPr>
            <w:tcW w:w="776" w:type="dxa"/>
          </w:tcPr>
          <w:p w14:paraId="3E3F3236" w14:textId="77777777" w:rsidR="0054609C" w:rsidRDefault="0054609C" w:rsidP="00B232A2">
            <w:pPr>
              <w:spacing w:line="360" w:lineRule="auto"/>
              <w:jc w:val="center"/>
              <w:rPr>
                <w:rStyle w:val="apple-converted-space"/>
                <w:rFonts w:ascii="Times New Roman" w:hAnsi="Times New Roman" w:cs="Times New Roman"/>
                <w:color w:val="222222"/>
                <w:shd w:val="clear" w:color="auto" w:fill="FFFFFF"/>
                <w:lang w:val="sv-SE"/>
              </w:rPr>
            </w:pPr>
          </w:p>
        </w:tc>
        <w:tc>
          <w:tcPr>
            <w:tcW w:w="5675" w:type="dxa"/>
          </w:tcPr>
          <w:p w14:paraId="1976116B" w14:textId="5E548ABE" w:rsidR="0054609C" w:rsidRDefault="00DF35A4" w:rsidP="00B232A2">
            <w:pPr>
              <w:spacing w:line="360" w:lineRule="auto"/>
              <w:jc w:val="both"/>
              <w:rPr>
                <w:rStyle w:val="apple-converted-space"/>
                <w:rFonts w:ascii="Times New Roman" w:hAnsi="Times New Roman" w:cs="Times New Roman"/>
                <w:b/>
                <w:bCs/>
                <w:color w:val="222222"/>
                <w:shd w:val="clear" w:color="auto" w:fill="FFFFFF"/>
                <w:lang w:val="lt-LT"/>
              </w:rPr>
            </w:pPr>
            <w:r>
              <w:rPr>
                <w:rStyle w:val="apple-converted-space"/>
                <w:rFonts w:ascii="Times New Roman" w:hAnsi="Times New Roman" w:cs="Times New Roman"/>
                <w:b/>
                <w:bCs/>
                <w:color w:val="222222"/>
                <w:shd w:val="clear" w:color="auto" w:fill="FFFFFF"/>
                <w:lang w:val="lt-LT"/>
              </w:rPr>
              <w:t xml:space="preserve">2024 m. vasario 6-10 d. Stokholme vyks didžiausia Skandinavijoje baldų paroda Stockholm </w:t>
            </w:r>
            <w:proofErr w:type="spellStart"/>
            <w:r>
              <w:rPr>
                <w:rStyle w:val="apple-converted-space"/>
                <w:rFonts w:ascii="Times New Roman" w:hAnsi="Times New Roman" w:cs="Times New Roman"/>
                <w:b/>
                <w:bCs/>
                <w:color w:val="222222"/>
                <w:shd w:val="clear" w:color="auto" w:fill="FFFFFF"/>
                <w:lang w:val="lt-LT"/>
              </w:rPr>
              <w:t>Furniture</w:t>
            </w:r>
            <w:proofErr w:type="spellEnd"/>
            <w:r>
              <w:rPr>
                <w:rStyle w:val="apple-converted-space"/>
                <w:rFonts w:ascii="Times New Roman" w:hAnsi="Times New Roman" w:cs="Times New Roman"/>
                <w:b/>
                <w:bCs/>
                <w:color w:val="222222"/>
                <w:shd w:val="clear" w:color="auto" w:fill="FFFFFF"/>
                <w:lang w:val="lt-LT"/>
              </w:rPr>
              <w:t xml:space="preserve"> </w:t>
            </w:r>
            <w:proofErr w:type="spellStart"/>
            <w:r>
              <w:rPr>
                <w:rStyle w:val="apple-converted-space"/>
                <w:rFonts w:ascii="Times New Roman" w:hAnsi="Times New Roman" w:cs="Times New Roman"/>
                <w:b/>
                <w:bCs/>
                <w:color w:val="222222"/>
                <w:shd w:val="clear" w:color="auto" w:fill="FFFFFF"/>
                <w:lang w:val="lt-LT"/>
              </w:rPr>
              <w:t>Fair</w:t>
            </w:r>
            <w:proofErr w:type="spellEnd"/>
            <w:r>
              <w:rPr>
                <w:rStyle w:val="apple-converted-space"/>
                <w:rFonts w:ascii="Times New Roman" w:hAnsi="Times New Roman" w:cs="Times New Roman"/>
                <w:b/>
                <w:bCs/>
                <w:color w:val="222222"/>
                <w:shd w:val="clear" w:color="auto" w:fill="FFFFFF"/>
                <w:lang w:val="lt-LT"/>
              </w:rPr>
              <w:t>. Organizatoriai jau paleido prekybą bilietais, atidaryta registracija.</w:t>
            </w:r>
          </w:p>
        </w:tc>
        <w:tc>
          <w:tcPr>
            <w:tcW w:w="5877" w:type="dxa"/>
          </w:tcPr>
          <w:p w14:paraId="6186FA81" w14:textId="7543E24F" w:rsidR="0054609C" w:rsidRPr="00DF35A4" w:rsidRDefault="00DF35A4" w:rsidP="00B232A2">
            <w:pPr>
              <w:spacing w:line="360" w:lineRule="auto"/>
              <w:jc w:val="center"/>
              <w:rPr>
                <w:lang w:val="lt-LT"/>
              </w:rPr>
            </w:pPr>
            <w:hyperlink r:id="rId28" w:history="1">
              <w:r w:rsidRPr="002401D1">
                <w:rPr>
                  <w:rStyle w:val="Hyperlink"/>
                </w:rPr>
                <w:t>https://www.stockholmfurniturefair.se/?sc_lang=en</w:t>
              </w:r>
            </w:hyperlink>
            <w:r>
              <w:rPr>
                <w:lang w:val="lt-LT"/>
              </w:rPr>
              <w:t xml:space="preserve"> </w:t>
            </w:r>
          </w:p>
        </w:tc>
        <w:tc>
          <w:tcPr>
            <w:tcW w:w="1701" w:type="dxa"/>
          </w:tcPr>
          <w:p w14:paraId="12450F64" w14:textId="3BAA8FF9" w:rsidR="0054609C" w:rsidRPr="00DF35A4" w:rsidRDefault="00DF35A4" w:rsidP="00B232A2">
            <w:pPr>
              <w:spacing w:line="360" w:lineRule="auto"/>
              <w:jc w:val="center"/>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lt-LT"/>
              </w:rPr>
              <w:t xml:space="preserve">Besidominčius galimybėmis dalyvauti šioje parodoje, prašome kreiptis į komercijos atašė D. Budrį </w:t>
            </w:r>
            <w:r>
              <w:rPr>
                <w:rStyle w:val="apple-converted-space"/>
                <w:rFonts w:ascii="Times New Roman" w:hAnsi="Times New Roman" w:cs="Times New Roman"/>
                <w:color w:val="222222"/>
                <w:shd w:val="clear" w:color="auto" w:fill="FFFFFF"/>
                <w:lang w:val="lt-LT"/>
              </w:rPr>
              <w:lastRenderedPageBreak/>
              <w:t xml:space="preserve">adresu: </w:t>
            </w:r>
            <w:hyperlink r:id="rId29" w:history="1">
              <w:r w:rsidRPr="002401D1">
                <w:rPr>
                  <w:rStyle w:val="Hyperlink"/>
                  <w:rFonts w:ascii="Times New Roman" w:hAnsi="Times New Roman" w:cs="Times New Roman"/>
                  <w:shd w:val="clear" w:color="auto" w:fill="FFFFFF"/>
                  <w:lang w:val="lt-LT"/>
                </w:rPr>
                <w:t>darius.budrys@urm.lt</w:t>
              </w:r>
            </w:hyperlink>
            <w:r>
              <w:rPr>
                <w:rStyle w:val="apple-converted-space"/>
                <w:rFonts w:ascii="Times New Roman" w:hAnsi="Times New Roman" w:cs="Times New Roman"/>
                <w:color w:val="222222"/>
                <w:shd w:val="clear" w:color="auto" w:fill="FFFFFF"/>
                <w:lang w:val="lt-LT"/>
              </w:rPr>
              <w:t xml:space="preserve"> </w:t>
            </w:r>
          </w:p>
        </w:tc>
      </w:tr>
      <w:tr w:rsidR="004A2A11" w14:paraId="300A4AD0" w14:textId="77777777" w:rsidTr="00DF35A4">
        <w:tc>
          <w:tcPr>
            <w:tcW w:w="14029" w:type="dxa"/>
            <w:gridSpan w:val="4"/>
          </w:tcPr>
          <w:p w14:paraId="4B7B2AA4" w14:textId="77777777" w:rsidR="00AA70AB" w:rsidRDefault="00AA70AB" w:rsidP="00B232A2">
            <w:pPr>
              <w:spacing w:line="360" w:lineRule="auto"/>
              <w:rPr>
                <w:rStyle w:val="apple-converted-space"/>
                <w:rFonts w:ascii="Times New Roman" w:hAnsi="Times New Roman" w:cs="Times New Roman"/>
                <w:color w:val="222222"/>
                <w:shd w:val="clear" w:color="auto" w:fill="FFFFFF"/>
                <w:lang w:val="lt-LT"/>
              </w:rPr>
            </w:pPr>
          </w:p>
          <w:p w14:paraId="05D74F4F" w14:textId="7F3C6853" w:rsidR="00897287" w:rsidRPr="00A829D1" w:rsidRDefault="004A2A11" w:rsidP="00B232A2">
            <w:pPr>
              <w:spacing w:line="360" w:lineRule="auto"/>
              <w:rPr>
                <w:rStyle w:val="apple-converted-space"/>
                <w:rFonts w:ascii="Times New Roman" w:hAnsi="Times New Roman" w:cs="Times New Roman"/>
                <w:color w:val="222222"/>
                <w:shd w:val="clear" w:color="auto" w:fill="FFFFFF"/>
                <w:lang w:val="lt-LT"/>
              </w:rPr>
            </w:pPr>
            <w:r w:rsidRPr="00A829D1">
              <w:rPr>
                <w:rStyle w:val="apple-converted-space"/>
                <w:rFonts w:ascii="Times New Roman" w:hAnsi="Times New Roman" w:cs="Times New Roman"/>
                <w:color w:val="222222"/>
                <w:shd w:val="clear" w:color="auto" w:fill="FFFFFF"/>
                <w:lang w:val="lt-LT"/>
              </w:rPr>
              <w:t>Lietuvos ekonominiam ir energetiniam saugumui aktuali informacija</w:t>
            </w:r>
          </w:p>
        </w:tc>
      </w:tr>
      <w:tr w:rsidR="00DF35A4" w14:paraId="35143FAE" w14:textId="77777777" w:rsidTr="00DF35A4">
        <w:tc>
          <w:tcPr>
            <w:tcW w:w="776" w:type="dxa"/>
          </w:tcPr>
          <w:p w14:paraId="03E80E76"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2023-09-04</w:t>
            </w:r>
          </w:p>
        </w:tc>
        <w:tc>
          <w:tcPr>
            <w:tcW w:w="5675" w:type="dxa"/>
          </w:tcPr>
          <w:p w14:paraId="787F6A7A" w14:textId="77777777" w:rsidR="00AB6428" w:rsidRPr="00AE35B1"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Pr>
                <w:rStyle w:val="apple-converted-space"/>
                <w:rFonts w:ascii="Times New Roman" w:hAnsi="Times New Roman" w:cs="Times New Roman"/>
                <w:b/>
                <w:bCs/>
                <w:color w:val="222222"/>
                <w:shd w:val="clear" w:color="auto" w:fill="FFFFFF"/>
                <w:lang w:val="lt-LT"/>
              </w:rPr>
              <w:t xml:space="preserve">Švedijos įmonių konfederacijos vadovas patvirtino, kad Švedijos verslai nori turėti naujos branduolinės energijos, tačiau ji turi būti pelninga. </w:t>
            </w:r>
            <w:r w:rsidRPr="00AE35B1">
              <w:rPr>
                <w:rStyle w:val="apple-converted-space"/>
                <w:rFonts w:ascii="Times New Roman" w:hAnsi="Times New Roman" w:cs="Times New Roman"/>
                <w:color w:val="222222"/>
                <w:shd w:val="clear" w:color="auto" w:fill="FFFFFF"/>
                <w:lang w:val="lt-LT"/>
              </w:rPr>
              <w:t>Aukštos palūkanų normos pastaruoju metu gerokai pabrangino naujų branduolinės energetikos projektų perspektyvas. Nepaisant šio ir kitų iššūkių, manoma</w:t>
            </w:r>
            <w:r>
              <w:rPr>
                <w:rStyle w:val="apple-converted-space"/>
                <w:rFonts w:ascii="Times New Roman" w:hAnsi="Times New Roman" w:cs="Times New Roman"/>
                <w:color w:val="222222"/>
                <w:shd w:val="clear" w:color="auto" w:fill="FFFFFF"/>
                <w:lang w:val="lt-LT"/>
              </w:rPr>
              <w:t>,</w:t>
            </w:r>
            <w:r>
              <w:rPr>
                <w:rStyle w:val="apple-converted-space"/>
                <w:color w:val="222222"/>
                <w:shd w:val="clear" w:color="auto" w:fill="FFFFFF"/>
              </w:rPr>
              <w:t xml:space="preserve"> </w:t>
            </w:r>
            <w:r w:rsidRPr="00AE35B1">
              <w:rPr>
                <w:rStyle w:val="apple-converted-space"/>
                <w:rFonts w:ascii="Times New Roman" w:hAnsi="Times New Roman" w:cs="Times New Roman"/>
                <w:color w:val="222222"/>
                <w:shd w:val="clear" w:color="auto" w:fill="FFFFFF"/>
                <w:lang w:val="lt-LT"/>
              </w:rPr>
              <w:t>kad Švedijos atominė energetika bus atnaujinta ir išplėsta, ir teigiama, kad tam yra pakankamai investicinio kapitalo.</w:t>
            </w:r>
          </w:p>
        </w:tc>
        <w:tc>
          <w:tcPr>
            <w:tcW w:w="5877" w:type="dxa"/>
          </w:tcPr>
          <w:p w14:paraId="4B24D191" w14:textId="77777777" w:rsidR="00AB6428" w:rsidRPr="00AE35B1" w:rsidRDefault="00DF35A4" w:rsidP="00B232A2">
            <w:pPr>
              <w:spacing w:line="360" w:lineRule="auto"/>
              <w:jc w:val="center"/>
              <w:rPr>
                <w:rStyle w:val="apple-converted-space"/>
                <w:rFonts w:ascii="Times New Roman" w:hAnsi="Times New Roman" w:cs="Times New Roman"/>
                <w:color w:val="222222"/>
                <w:shd w:val="clear" w:color="auto" w:fill="FFFFFF"/>
                <w:lang w:val="lt-LT"/>
              </w:rPr>
            </w:pPr>
            <w:hyperlink r:id="rId30" w:history="1">
              <w:proofErr w:type="spellStart"/>
              <w:r w:rsidR="00AB6428" w:rsidRPr="00AE35B1">
                <w:rPr>
                  <w:rStyle w:val="Hyperlink"/>
                  <w:rFonts w:ascii="Times New Roman" w:hAnsi="Times New Roman" w:cs="Times New Roman"/>
                  <w:shd w:val="clear" w:color="auto" w:fill="FFFFFF"/>
                  <w:lang w:val="lt-LT"/>
                </w:rPr>
                <w:t>Näringslivet</w:t>
              </w:r>
              <w:proofErr w:type="spellEnd"/>
              <w:r w:rsidR="00AB6428" w:rsidRPr="00AE35B1">
                <w:rPr>
                  <w:rStyle w:val="Hyperlink"/>
                  <w:rFonts w:ascii="Times New Roman" w:hAnsi="Times New Roman" w:cs="Times New Roman"/>
                  <w:shd w:val="clear" w:color="auto" w:fill="FFFFFF"/>
                  <w:lang w:val="lt-LT"/>
                </w:rPr>
                <w:t xml:space="preserve">: </w:t>
              </w:r>
              <w:proofErr w:type="spellStart"/>
              <w:r w:rsidR="00AB6428" w:rsidRPr="00AE35B1">
                <w:rPr>
                  <w:rStyle w:val="Hyperlink"/>
                  <w:rFonts w:ascii="Times New Roman" w:hAnsi="Times New Roman" w:cs="Times New Roman"/>
                  <w:shd w:val="clear" w:color="auto" w:fill="FFFFFF"/>
                  <w:lang w:val="lt-LT"/>
                </w:rPr>
                <w:t>Ingen</w:t>
              </w:r>
              <w:proofErr w:type="spellEnd"/>
              <w:r w:rsidR="00AB6428" w:rsidRPr="00AE35B1">
                <w:rPr>
                  <w:rStyle w:val="Hyperlink"/>
                  <w:rFonts w:ascii="Times New Roman" w:hAnsi="Times New Roman" w:cs="Times New Roman"/>
                  <w:shd w:val="clear" w:color="auto" w:fill="FFFFFF"/>
                  <w:lang w:val="lt-LT"/>
                </w:rPr>
                <w:t xml:space="preserve"> </w:t>
              </w:r>
              <w:proofErr w:type="spellStart"/>
              <w:r w:rsidR="00AB6428" w:rsidRPr="00AE35B1">
                <w:rPr>
                  <w:rStyle w:val="Hyperlink"/>
                  <w:rFonts w:ascii="Times New Roman" w:hAnsi="Times New Roman" w:cs="Times New Roman"/>
                  <w:shd w:val="clear" w:color="auto" w:fill="FFFFFF"/>
                  <w:lang w:val="lt-LT"/>
                </w:rPr>
                <w:t>satsar</w:t>
              </w:r>
              <w:proofErr w:type="spellEnd"/>
              <w:r w:rsidR="00AB6428" w:rsidRPr="00AE35B1">
                <w:rPr>
                  <w:rStyle w:val="Hyperlink"/>
                  <w:rFonts w:ascii="Times New Roman" w:hAnsi="Times New Roman" w:cs="Times New Roman"/>
                  <w:shd w:val="clear" w:color="auto" w:fill="FFFFFF"/>
                  <w:lang w:val="lt-LT"/>
                </w:rPr>
                <w:t xml:space="preserve"> </w:t>
              </w:r>
              <w:proofErr w:type="spellStart"/>
              <w:r w:rsidR="00AB6428" w:rsidRPr="00AE35B1">
                <w:rPr>
                  <w:rStyle w:val="Hyperlink"/>
                  <w:rFonts w:ascii="Times New Roman" w:hAnsi="Times New Roman" w:cs="Times New Roman"/>
                  <w:shd w:val="clear" w:color="auto" w:fill="FFFFFF"/>
                  <w:lang w:val="lt-LT"/>
                </w:rPr>
                <w:t>på</w:t>
              </w:r>
              <w:proofErr w:type="spellEnd"/>
              <w:r w:rsidR="00AB6428" w:rsidRPr="00AE35B1">
                <w:rPr>
                  <w:rStyle w:val="Hyperlink"/>
                  <w:rFonts w:ascii="Times New Roman" w:hAnsi="Times New Roman" w:cs="Times New Roman"/>
                  <w:shd w:val="clear" w:color="auto" w:fill="FFFFFF"/>
                  <w:lang w:val="lt-LT"/>
                </w:rPr>
                <w:t xml:space="preserve"> </w:t>
              </w:r>
              <w:proofErr w:type="spellStart"/>
              <w:r w:rsidR="00AB6428" w:rsidRPr="00AE35B1">
                <w:rPr>
                  <w:rStyle w:val="Hyperlink"/>
                  <w:rFonts w:ascii="Times New Roman" w:hAnsi="Times New Roman" w:cs="Times New Roman"/>
                  <w:shd w:val="clear" w:color="auto" w:fill="FFFFFF"/>
                  <w:lang w:val="lt-LT"/>
                </w:rPr>
                <w:t>olönsam</w:t>
              </w:r>
              <w:proofErr w:type="spellEnd"/>
              <w:r w:rsidR="00AB6428" w:rsidRPr="00AE35B1">
                <w:rPr>
                  <w:rStyle w:val="Hyperlink"/>
                  <w:rFonts w:ascii="Times New Roman" w:hAnsi="Times New Roman" w:cs="Times New Roman"/>
                  <w:shd w:val="clear" w:color="auto" w:fill="FFFFFF"/>
                  <w:lang w:val="lt-LT"/>
                </w:rPr>
                <w:t xml:space="preserve"> </w:t>
              </w:r>
              <w:proofErr w:type="spellStart"/>
              <w:r w:rsidR="00AB6428" w:rsidRPr="00AE35B1">
                <w:rPr>
                  <w:rStyle w:val="Hyperlink"/>
                  <w:rFonts w:ascii="Times New Roman" w:hAnsi="Times New Roman" w:cs="Times New Roman"/>
                  <w:shd w:val="clear" w:color="auto" w:fill="FFFFFF"/>
                  <w:lang w:val="lt-LT"/>
                </w:rPr>
                <w:t>kärnkraft</w:t>
              </w:r>
              <w:proofErr w:type="spellEnd"/>
              <w:r w:rsidR="00AB6428" w:rsidRPr="00AE35B1">
                <w:rPr>
                  <w:rStyle w:val="Hyperlink"/>
                  <w:rFonts w:ascii="Times New Roman" w:hAnsi="Times New Roman" w:cs="Times New Roman"/>
                  <w:shd w:val="clear" w:color="auto" w:fill="FFFFFF"/>
                  <w:lang w:val="lt-LT"/>
                </w:rPr>
                <w:t xml:space="preserve"> (</w:t>
              </w:r>
              <w:proofErr w:type="spellStart"/>
              <w:r w:rsidR="00AB6428" w:rsidRPr="00AE35B1">
                <w:rPr>
                  <w:rStyle w:val="Hyperlink"/>
                  <w:rFonts w:ascii="Times New Roman" w:hAnsi="Times New Roman" w:cs="Times New Roman"/>
                  <w:shd w:val="clear" w:color="auto" w:fill="FFFFFF"/>
                  <w:lang w:val="lt-LT"/>
                </w:rPr>
                <w:t>SvD</w:t>
              </w:r>
              <w:proofErr w:type="spellEnd"/>
              <w:r w:rsidR="00AB6428" w:rsidRPr="00AE35B1">
                <w:rPr>
                  <w:rStyle w:val="Hyperlink"/>
                  <w:rFonts w:ascii="Times New Roman" w:hAnsi="Times New Roman" w:cs="Times New Roman"/>
                  <w:shd w:val="clear" w:color="auto" w:fill="FFFFFF"/>
                  <w:lang w:val="lt-LT"/>
                </w:rPr>
                <w:t>)</w:t>
              </w:r>
            </w:hyperlink>
          </w:p>
        </w:tc>
        <w:tc>
          <w:tcPr>
            <w:tcW w:w="1701" w:type="dxa"/>
          </w:tcPr>
          <w:p w14:paraId="5E887C45"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224A6354" w14:textId="77777777" w:rsidTr="00DF35A4">
        <w:tc>
          <w:tcPr>
            <w:tcW w:w="776" w:type="dxa"/>
          </w:tcPr>
          <w:p w14:paraId="64DBBD2B"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2023-09-05</w:t>
            </w:r>
          </w:p>
        </w:tc>
        <w:tc>
          <w:tcPr>
            <w:tcW w:w="5675" w:type="dxa"/>
          </w:tcPr>
          <w:p w14:paraId="5CF4F4FC" w14:textId="77777777" w:rsidR="00AB6428" w:rsidRPr="00AE35B1" w:rsidRDefault="00AB6428" w:rsidP="00B232A2">
            <w:pPr>
              <w:spacing w:line="360" w:lineRule="auto"/>
              <w:jc w:val="both"/>
              <w:rPr>
                <w:rStyle w:val="apple-converted-space"/>
                <w:rFonts w:ascii="Times New Roman" w:hAnsi="Times New Roman" w:cs="Times New Roman"/>
                <w:b/>
                <w:bCs/>
                <w:color w:val="222222"/>
                <w:shd w:val="clear" w:color="auto" w:fill="FFFFFF"/>
                <w:lang w:val="lt-LT"/>
              </w:rPr>
            </w:pPr>
            <w:r>
              <w:rPr>
                <w:rStyle w:val="apple-converted-space"/>
                <w:rFonts w:ascii="Times New Roman" w:hAnsi="Times New Roman" w:cs="Times New Roman"/>
                <w:b/>
                <w:bCs/>
                <w:color w:val="222222"/>
                <w:shd w:val="clear" w:color="auto" w:fill="FFFFFF"/>
                <w:lang w:val="lt-LT"/>
              </w:rPr>
              <w:t xml:space="preserve">Diskusijos Švedijos vyriausybėje dėl veto panaudojimo didesnio ES biudžeto siūlymui. </w:t>
            </w:r>
            <w:r>
              <w:rPr>
                <w:rStyle w:val="apple-converted-space"/>
                <w:rFonts w:ascii="Times New Roman" w:hAnsi="Times New Roman" w:cs="Times New Roman"/>
                <w:color w:val="222222"/>
                <w:shd w:val="clear" w:color="auto" w:fill="FFFFFF"/>
                <w:lang w:val="lt-LT"/>
              </w:rPr>
              <w:t>Nors partija Švedijos demokratai teikia didelį prioritetą ES biudžeto valdymui ir pabrėžia, jog svarbu pranešti apie potencialų veto panaudojimą, Švedijos ES reikalų ministrė tvirtina, jog pinigus didesniam biudžetui dabar reikia skirti Ukrainai, o diskusijos dėl veto yra per ankstyvos.</w:t>
            </w:r>
          </w:p>
        </w:tc>
        <w:tc>
          <w:tcPr>
            <w:tcW w:w="5877" w:type="dxa"/>
          </w:tcPr>
          <w:p w14:paraId="3C6743A2" w14:textId="77777777" w:rsidR="00AB6428" w:rsidRDefault="00DF35A4" w:rsidP="00B232A2">
            <w:pPr>
              <w:spacing w:line="360" w:lineRule="auto"/>
              <w:jc w:val="center"/>
              <w:rPr>
                <w:rStyle w:val="apple-converted-space"/>
                <w:rFonts w:ascii="Times New Roman" w:hAnsi="Times New Roman" w:cs="Times New Roman"/>
                <w:color w:val="222222"/>
                <w:shd w:val="clear" w:color="auto" w:fill="FFFFFF"/>
                <w:lang w:val="lt-LT"/>
              </w:rPr>
            </w:pPr>
            <w:hyperlink r:id="rId31" w:history="1">
              <w:proofErr w:type="spellStart"/>
              <w:r w:rsidR="00AB6428" w:rsidRPr="00147475">
                <w:rPr>
                  <w:rStyle w:val="Hyperlink"/>
                  <w:rFonts w:ascii="Times New Roman" w:hAnsi="Times New Roman" w:cs="Times New Roman"/>
                  <w:shd w:val="clear" w:color="auto" w:fill="FFFFFF"/>
                  <w:lang w:val="lt-LT"/>
                </w:rPr>
                <w:t>Konflikt</w:t>
              </w:r>
              <w:proofErr w:type="spellEnd"/>
              <w:r w:rsidR="00AB6428" w:rsidRPr="00147475">
                <w:rPr>
                  <w:rStyle w:val="Hyperlink"/>
                  <w:rFonts w:ascii="Times New Roman" w:hAnsi="Times New Roman" w:cs="Times New Roman"/>
                  <w:shd w:val="clear" w:color="auto" w:fill="FFFFFF"/>
                  <w:lang w:val="lt-LT"/>
                </w:rPr>
                <w:t xml:space="preserve"> </w:t>
              </w:r>
              <w:proofErr w:type="spellStart"/>
              <w:r w:rsidR="00AB6428" w:rsidRPr="00147475">
                <w:rPr>
                  <w:rStyle w:val="Hyperlink"/>
                  <w:rFonts w:ascii="Times New Roman" w:hAnsi="Times New Roman" w:cs="Times New Roman"/>
                  <w:shd w:val="clear" w:color="auto" w:fill="FFFFFF"/>
                  <w:lang w:val="lt-LT"/>
                </w:rPr>
                <w:t>om</w:t>
              </w:r>
              <w:proofErr w:type="spellEnd"/>
              <w:r w:rsidR="00AB6428" w:rsidRPr="00147475">
                <w:rPr>
                  <w:rStyle w:val="Hyperlink"/>
                  <w:rFonts w:ascii="Times New Roman" w:hAnsi="Times New Roman" w:cs="Times New Roman"/>
                  <w:shd w:val="clear" w:color="auto" w:fill="FFFFFF"/>
                  <w:lang w:val="lt-LT"/>
                </w:rPr>
                <w:t xml:space="preserve"> </w:t>
              </w:r>
              <w:proofErr w:type="spellStart"/>
              <w:r w:rsidR="00AB6428" w:rsidRPr="00147475">
                <w:rPr>
                  <w:rStyle w:val="Hyperlink"/>
                  <w:rFonts w:ascii="Times New Roman" w:hAnsi="Times New Roman" w:cs="Times New Roman"/>
                  <w:shd w:val="clear" w:color="auto" w:fill="FFFFFF"/>
                  <w:lang w:val="lt-LT"/>
                </w:rPr>
                <w:t>nya</w:t>
              </w:r>
              <w:proofErr w:type="spellEnd"/>
              <w:r w:rsidR="00AB6428" w:rsidRPr="00147475">
                <w:rPr>
                  <w:rStyle w:val="Hyperlink"/>
                  <w:rFonts w:ascii="Times New Roman" w:hAnsi="Times New Roman" w:cs="Times New Roman"/>
                  <w:shd w:val="clear" w:color="auto" w:fill="FFFFFF"/>
                  <w:lang w:val="lt-LT"/>
                </w:rPr>
                <w:t xml:space="preserve"> </w:t>
              </w:r>
              <w:proofErr w:type="spellStart"/>
              <w:r w:rsidR="00AB6428" w:rsidRPr="00147475">
                <w:rPr>
                  <w:rStyle w:val="Hyperlink"/>
                  <w:rFonts w:ascii="Times New Roman" w:hAnsi="Times New Roman" w:cs="Times New Roman"/>
                  <w:shd w:val="clear" w:color="auto" w:fill="FFFFFF"/>
                  <w:lang w:val="lt-LT"/>
                </w:rPr>
                <w:t>pengar</w:t>
              </w:r>
              <w:proofErr w:type="spellEnd"/>
              <w:r w:rsidR="00AB6428" w:rsidRPr="00147475">
                <w:rPr>
                  <w:rStyle w:val="Hyperlink"/>
                  <w:rFonts w:ascii="Times New Roman" w:hAnsi="Times New Roman" w:cs="Times New Roman"/>
                  <w:shd w:val="clear" w:color="auto" w:fill="FFFFFF"/>
                  <w:lang w:val="lt-LT"/>
                </w:rPr>
                <w:t xml:space="preserve"> </w:t>
              </w:r>
              <w:proofErr w:type="spellStart"/>
              <w:r w:rsidR="00AB6428" w:rsidRPr="00147475">
                <w:rPr>
                  <w:rStyle w:val="Hyperlink"/>
                  <w:rFonts w:ascii="Times New Roman" w:hAnsi="Times New Roman" w:cs="Times New Roman"/>
                  <w:shd w:val="clear" w:color="auto" w:fill="FFFFFF"/>
                  <w:lang w:val="lt-LT"/>
                </w:rPr>
                <w:t>till</w:t>
              </w:r>
              <w:proofErr w:type="spellEnd"/>
              <w:r w:rsidR="00AB6428" w:rsidRPr="00147475">
                <w:rPr>
                  <w:rStyle w:val="Hyperlink"/>
                  <w:rFonts w:ascii="Times New Roman" w:hAnsi="Times New Roman" w:cs="Times New Roman"/>
                  <w:shd w:val="clear" w:color="auto" w:fill="FFFFFF"/>
                  <w:lang w:val="lt-LT"/>
                </w:rPr>
                <w:t xml:space="preserve"> </w:t>
              </w:r>
              <w:proofErr w:type="spellStart"/>
              <w:r w:rsidR="00AB6428" w:rsidRPr="00147475">
                <w:rPr>
                  <w:rStyle w:val="Hyperlink"/>
                  <w:rFonts w:ascii="Times New Roman" w:hAnsi="Times New Roman" w:cs="Times New Roman"/>
                  <w:shd w:val="clear" w:color="auto" w:fill="FFFFFF"/>
                  <w:lang w:val="lt-LT"/>
                </w:rPr>
                <w:t>Bryssel</w:t>
              </w:r>
              <w:proofErr w:type="spellEnd"/>
              <w:r w:rsidR="00AB6428" w:rsidRPr="00147475">
                <w:rPr>
                  <w:rStyle w:val="Hyperlink"/>
                  <w:rFonts w:ascii="Times New Roman" w:hAnsi="Times New Roman" w:cs="Times New Roman"/>
                  <w:shd w:val="clear" w:color="auto" w:fill="FFFFFF"/>
                  <w:lang w:val="lt-LT"/>
                </w:rPr>
                <w:t xml:space="preserve"> – SD </w:t>
              </w:r>
              <w:proofErr w:type="spellStart"/>
              <w:r w:rsidR="00AB6428" w:rsidRPr="00147475">
                <w:rPr>
                  <w:rStyle w:val="Hyperlink"/>
                  <w:rFonts w:ascii="Times New Roman" w:hAnsi="Times New Roman" w:cs="Times New Roman"/>
                  <w:shd w:val="clear" w:color="auto" w:fill="FFFFFF"/>
                  <w:lang w:val="lt-LT"/>
                </w:rPr>
                <w:t>kräver</w:t>
              </w:r>
              <w:proofErr w:type="spellEnd"/>
              <w:r w:rsidR="00AB6428" w:rsidRPr="00147475">
                <w:rPr>
                  <w:rStyle w:val="Hyperlink"/>
                  <w:rFonts w:ascii="Times New Roman" w:hAnsi="Times New Roman" w:cs="Times New Roman"/>
                  <w:shd w:val="clear" w:color="auto" w:fill="FFFFFF"/>
                  <w:lang w:val="lt-LT"/>
                </w:rPr>
                <w:t xml:space="preserve"> veto (</w:t>
              </w:r>
              <w:proofErr w:type="spellStart"/>
              <w:r w:rsidR="00AB6428" w:rsidRPr="00147475">
                <w:rPr>
                  <w:rStyle w:val="Hyperlink"/>
                  <w:rFonts w:ascii="Times New Roman" w:hAnsi="Times New Roman" w:cs="Times New Roman"/>
                  <w:shd w:val="clear" w:color="auto" w:fill="FFFFFF"/>
                  <w:lang w:val="lt-LT"/>
                </w:rPr>
                <w:t>Expressen</w:t>
              </w:r>
              <w:proofErr w:type="spellEnd"/>
              <w:r w:rsidR="00AB6428" w:rsidRPr="00147475">
                <w:rPr>
                  <w:rStyle w:val="Hyperlink"/>
                  <w:rFonts w:ascii="Times New Roman" w:hAnsi="Times New Roman" w:cs="Times New Roman"/>
                  <w:shd w:val="clear" w:color="auto" w:fill="FFFFFF"/>
                  <w:lang w:val="lt-LT"/>
                </w:rPr>
                <w:t>)</w:t>
              </w:r>
            </w:hyperlink>
          </w:p>
        </w:tc>
        <w:tc>
          <w:tcPr>
            <w:tcW w:w="1701" w:type="dxa"/>
          </w:tcPr>
          <w:p w14:paraId="609A80C1" w14:textId="77777777" w:rsidR="00AB6428" w:rsidRDefault="00AB6428" w:rsidP="00B232A2">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6E2F78C1" w14:textId="77777777" w:rsidTr="00DF35A4">
        <w:tc>
          <w:tcPr>
            <w:tcW w:w="776" w:type="dxa"/>
          </w:tcPr>
          <w:p w14:paraId="4309A3C6" w14:textId="20991A0F" w:rsidR="0054609C" w:rsidRDefault="0054609C" w:rsidP="0054609C">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lastRenderedPageBreak/>
              <w:t>2023-09-12</w:t>
            </w:r>
          </w:p>
        </w:tc>
        <w:tc>
          <w:tcPr>
            <w:tcW w:w="5675" w:type="dxa"/>
          </w:tcPr>
          <w:p w14:paraId="63DCCA8E" w14:textId="618D6A70" w:rsidR="0054609C" w:rsidRDefault="0054609C" w:rsidP="0054609C">
            <w:pPr>
              <w:spacing w:line="360" w:lineRule="auto"/>
              <w:jc w:val="both"/>
              <w:rPr>
                <w:rStyle w:val="apple-converted-space"/>
                <w:rFonts w:ascii="Times New Roman" w:hAnsi="Times New Roman" w:cs="Times New Roman"/>
                <w:b/>
                <w:bCs/>
                <w:color w:val="222222"/>
                <w:shd w:val="clear" w:color="auto" w:fill="FFFFFF"/>
                <w:lang w:val="lt-LT"/>
              </w:rPr>
            </w:pPr>
            <w:r w:rsidRPr="00DE552B">
              <w:rPr>
                <w:rStyle w:val="apple-converted-space"/>
                <w:rFonts w:ascii="Times New Roman" w:hAnsi="Times New Roman" w:cs="Times New Roman"/>
                <w:b/>
                <w:bCs/>
                <w:color w:val="222222"/>
                <w:shd w:val="clear" w:color="auto" w:fill="FFFFFF"/>
                <w:lang w:val="lt-LT"/>
              </w:rPr>
              <w:t>P</w:t>
            </w:r>
            <w:r w:rsidRPr="00651068">
              <w:rPr>
                <w:rStyle w:val="apple-converted-space"/>
                <w:rFonts w:ascii="Times New Roman" w:hAnsi="Times New Roman" w:cs="Times New Roman"/>
                <w:b/>
                <w:bCs/>
                <w:color w:val="222222"/>
                <w:shd w:val="clear" w:color="auto" w:fill="FFFFFF"/>
                <w:lang w:val="lt-LT"/>
              </w:rPr>
              <w:t xml:space="preserve">o neseniai įvykusio elektros kainų šoko tikimasi, kad centralizuoto šildymo kaina smarkiai išaugs, o daugelis įmonių šiemet planuoja kainas pakelti 25–30 proc. </w:t>
            </w:r>
            <w:r w:rsidRPr="00651068">
              <w:rPr>
                <w:rStyle w:val="apple-converted-space"/>
                <w:rFonts w:ascii="Times New Roman" w:hAnsi="Times New Roman" w:cs="Times New Roman"/>
                <w:color w:val="222222"/>
                <w:shd w:val="clear" w:color="auto" w:fill="FFFFFF"/>
                <w:lang w:val="lt-LT"/>
              </w:rPr>
              <w:t>Šį padidėjimą bendrovės aiškina sparčiai didėjančiomis centralizuoto šilumos tiekimo elektrinėse naudojamo biokuro, pavyzdžiui, medienos drožlių ir granulių, sąnaudomis, kurios keliais atvejais išaugo daugiau nei 70 proc</w:t>
            </w:r>
            <w:r w:rsidRPr="00651068">
              <w:rPr>
                <w:rStyle w:val="apple-converted-space"/>
                <w:rFonts w:ascii="Times New Roman" w:hAnsi="Times New Roman" w:cs="Times New Roman"/>
                <w:b/>
                <w:bCs/>
                <w:color w:val="222222"/>
                <w:shd w:val="clear" w:color="auto" w:fill="FFFFFF"/>
                <w:lang w:val="lt-LT"/>
              </w:rPr>
              <w:t>.</w:t>
            </w:r>
          </w:p>
        </w:tc>
        <w:tc>
          <w:tcPr>
            <w:tcW w:w="5877" w:type="dxa"/>
          </w:tcPr>
          <w:p w14:paraId="28538B72" w14:textId="093925E1" w:rsidR="0054609C" w:rsidRDefault="0054609C" w:rsidP="0054609C">
            <w:pPr>
              <w:spacing w:line="360" w:lineRule="auto"/>
              <w:jc w:val="center"/>
            </w:pPr>
            <w:hyperlink r:id="rId32" w:history="1">
              <w:r w:rsidRPr="00492541">
                <w:rPr>
                  <w:rStyle w:val="Hyperlink"/>
                  <w:rFonts w:ascii="Times New Roman" w:hAnsi="Times New Roman" w:cs="Times New Roman"/>
                </w:rPr>
                <w:t>Chockhöjda priser på fjärrvärme (Sveriges Radio)</w:t>
              </w:r>
            </w:hyperlink>
          </w:p>
        </w:tc>
        <w:tc>
          <w:tcPr>
            <w:tcW w:w="1701" w:type="dxa"/>
          </w:tcPr>
          <w:p w14:paraId="2819506F"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03EC5B39" w14:textId="77777777" w:rsidTr="00DF35A4">
        <w:tc>
          <w:tcPr>
            <w:tcW w:w="776" w:type="dxa"/>
          </w:tcPr>
          <w:p w14:paraId="1AD1409F"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2023-09-13</w:t>
            </w:r>
          </w:p>
        </w:tc>
        <w:tc>
          <w:tcPr>
            <w:tcW w:w="5675" w:type="dxa"/>
          </w:tcPr>
          <w:p w14:paraId="68A8C297" w14:textId="77777777" w:rsidR="0054609C" w:rsidRPr="00897287" w:rsidRDefault="0054609C" w:rsidP="0054609C">
            <w:pPr>
              <w:spacing w:line="360" w:lineRule="auto"/>
              <w:jc w:val="both"/>
              <w:rPr>
                <w:rStyle w:val="apple-converted-space"/>
                <w:rFonts w:ascii="Times New Roman" w:hAnsi="Times New Roman" w:cs="Times New Roman"/>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 xml:space="preserve">„Astrai </w:t>
            </w:r>
            <w:proofErr w:type="spellStart"/>
            <w:r w:rsidRPr="00897287">
              <w:rPr>
                <w:rStyle w:val="apple-converted-space"/>
                <w:rFonts w:ascii="Times New Roman" w:hAnsi="Times New Roman" w:cs="Times New Roman"/>
                <w:b/>
                <w:bCs/>
                <w:color w:val="222222"/>
                <w:shd w:val="clear" w:color="auto" w:fill="FFFFFF"/>
                <w:lang w:val="lt-LT"/>
              </w:rPr>
              <w:t>Zenecai</w:t>
            </w:r>
            <w:proofErr w:type="spellEnd"/>
            <w:r w:rsidRPr="00897287">
              <w:rPr>
                <w:rStyle w:val="apple-converted-space"/>
                <w:rFonts w:ascii="Times New Roman" w:hAnsi="Times New Roman" w:cs="Times New Roman"/>
                <w:b/>
                <w:bCs/>
                <w:color w:val="222222"/>
                <w:shd w:val="clear" w:color="auto" w:fill="FFFFFF"/>
                <w:lang w:val="lt-LT"/>
              </w:rPr>
              <w:t xml:space="preserve">“ buvo atmestas prašymas suteikti ekspertų išimtis tam tikriems Rusijai skirtiems gaminiams. </w:t>
            </w:r>
            <w:r w:rsidRPr="00897287">
              <w:rPr>
                <w:rStyle w:val="apple-converted-space"/>
                <w:rFonts w:ascii="Times New Roman" w:hAnsi="Times New Roman" w:cs="Times New Roman"/>
                <w:color w:val="222222"/>
                <w:shd w:val="clear" w:color="auto" w:fill="FFFFFF"/>
                <w:lang w:val="lt-LT"/>
              </w:rPr>
              <w:t>Bendrovė teigia, kad liepos mėnesį pateiktas prašymas buvo taikomas tam tikro tipo konteineriams, naudojamiems transporte. Švedijos nacionalinė prekybos valdyba, vyriausybinė tarptautinės prekybos, ES vidaus rinkos ir prekybos politikos agentūra, paraišką atmetė. Atmetimas kilo dėl to, kad nebuvo įrodyta, kad aptariami daiktai būtini medicinos, farmacijos ar humanitariniais tikslais. Be to, šiuo metu Rusijos rinkoje ir taip yra konkuruojančių ir tinkamų prekių.</w:t>
            </w:r>
          </w:p>
        </w:tc>
        <w:tc>
          <w:tcPr>
            <w:tcW w:w="5877" w:type="dxa"/>
          </w:tcPr>
          <w:p w14:paraId="2D3E08DA" w14:textId="77777777" w:rsidR="0054609C" w:rsidRPr="00B232A2" w:rsidRDefault="0054609C" w:rsidP="0054609C">
            <w:pPr>
              <w:spacing w:line="360" w:lineRule="auto"/>
              <w:jc w:val="center"/>
              <w:rPr>
                <w:rFonts w:ascii="Times New Roman" w:hAnsi="Times New Roman" w:cs="Times New Roman"/>
              </w:rPr>
            </w:pPr>
            <w:hyperlink r:id="rId33" w:history="1">
              <w:r w:rsidRPr="00B232A2">
                <w:rPr>
                  <w:rStyle w:val="Hyperlink"/>
                  <w:rFonts w:ascii="Times New Roman" w:hAnsi="Times New Roman" w:cs="Times New Roman"/>
                </w:rPr>
                <w:t>Astra Zeneca får inte tillstånd att exportera till Ryssland (DI)</w:t>
              </w:r>
            </w:hyperlink>
          </w:p>
        </w:tc>
        <w:tc>
          <w:tcPr>
            <w:tcW w:w="1701" w:type="dxa"/>
          </w:tcPr>
          <w:p w14:paraId="3FE65F8C"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6900E252" w14:textId="77777777" w:rsidTr="00DF35A4">
        <w:tc>
          <w:tcPr>
            <w:tcW w:w="776" w:type="dxa"/>
          </w:tcPr>
          <w:p w14:paraId="1D7459A0"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lastRenderedPageBreak/>
              <w:t>2023-09-17</w:t>
            </w:r>
          </w:p>
        </w:tc>
        <w:tc>
          <w:tcPr>
            <w:tcW w:w="5675" w:type="dxa"/>
          </w:tcPr>
          <w:p w14:paraId="139F0048" w14:textId="77777777" w:rsidR="0054609C" w:rsidRPr="00897287" w:rsidRDefault="0054609C" w:rsidP="0054609C">
            <w:pPr>
              <w:spacing w:line="360" w:lineRule="auto"/>
              <w:jc w:val="both"/>
              <w:rPr>
                <w:rStyle w:val="apple-converted-space"/>
                <w:rFonts w:ascii="Times New Roman" w:hAnsi="Times New Roman" w:cs="Times New Roman"/>
                <w:b/>
                <w:bCs/>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Saulės energijos įmonė „</w:t>
            </w:r>
            <w:proofErr w:type="spellStart"/>
            <w:r w:rsidRPr="00897287">
              <w:rPr>
                <w:rStyle w:val="apple-converted-space"/>
                <w:rFonts w:ascii="Times New Roman" w:hAnsi="Times New Roman" w:cs="Times New Roman"/>
                <w:b/>
                <w:bCs/>
                <w:color w:val="222222"/>
                <w:shd w:val="clear" w:color="auto" w:fill="FFFFFF"/>
                <w:lang w:val="lt-LT"/>
              </w:rPr>
              <w:t>Svea</w:t>
            </w:r>
            <w:proofErr w:type="spellEnd"/>
            <w:r w:rsidRPr="00897287">
              <w:rPr>
                <w:rStyle w:val="apple-converted-space"/>
                <w:rFonts w:ascii="Times New Roman" w:hAnsi="Times New Roman" w:cs="Times New Roman"/>
                <w:b/>
                <w:bCs/>
                <w:color w:val="222222"/>
                <w:shd w:val="clear" w:color="auto" w:fill="FFFFFF"/>
                <w:lang w:val="lt-LT"/>
              </w:rPr>
              <w:t xml:space="preserve"> </w:t>
            </w:r>
            <w:proofErr w:type="spellStart"/>
            <w:r w:rsidRPr="00897287">
              <w:rPr>
                <w:rStyle w:val="apple-converted-space"/>
                <w:rFonts w:ascii="Times New Roman" w:hAnsi="Times New Roman" w:cs="Times New Roman"/>
                <w:b/>
                <w:bCs/>
                <w:color w:val="222222"/>
                <w:shd w:val="clear" w:color="auto" w:fill="FFFFFF"/>
                <w:lang w:val="lt-LT"/>
              </w:rPr>
              <w:t>Solar</w:t>
            </w:r>
            <w:proofErr w:type="spellEnd"/>
            <w:r w:rsidRPr="00897287">
              <w:rPr>
                <w:rStyle w:val="apple-converted-space"/>
                <w:rFonts w:ascii="Times New Roman" w:hAnsi="Times New Roman" w:cs="Times New Roman"/>
                <w:b/>
                <w:bCs/>
                <w:color w:val="222222"/>
                <w:shd w:val="clear" w:color="auto" w:fill="FFFFFF"/>
                <w:lang w:val="lt-LT"/>
              </w:rPr>
              <w:t>“ planuoja investuoti daugiau nei 10 mlrd. Švedijos kronų į naujus saulės energijos parkus pagal susitarimą su pieno produktų grupe „</w:t>
            </w:r>
            <w:proofErr w:type="spellStart"/>
            <w:r w:rsidRPr="00897287">
              <w:rPr>
                <w:rStyle w:val="apple-converted-space"/>
                <w:rFonts w:ascii="Times New Roman" w:hAnsi="Times New Roman" w:cs="Times New Roman"/>
                <w:b/>
                <w:bCs/>
                <w:color w:val="222222"/>
                <w:shd w:val="clear" w:color="auto" w:fill="FFFFFF"/>
                <w:lang w:val="lt-LT"/>
              </w:rPr>
              <w:t>Arla</w:t>
            </w:r>
            <w:proofErr w:type="spellEnd"/>
            <w:r w:rsidRPr="00897287">
              <w:rPr>
                <w:rStyle w:val="apple-converted-space"/>
                <w:rFonts w:ascii="Times New Roman" w:hAnsi="Times New Roman" w:cs="Times New Roman"/>
                <w:b/>
                <w:bCs/>
                <w:color w:val="222222"/>
                <w:shd w:val="clear" w:color="auto" w:fill="FFFFFF"/>
                <w:lang w:val="lt-LT"/>
              </w:rPr>
              <w:t>“.</w:t>
            </w:r>
          </w:p>
        </w:tc>
        <w:tc>
          <w:tcPr>
            <w:tcW w:w="5877" w:type="dxa"/>
          </w:tcPr>
          <w:p w14:paraId="55DA83A0" w14:textId="77777777" w:rsidR="0054609C" w:rsidRPr="00AE1A0F" w:rsidRDefault="0054609C" w:rsidP="0054609C">
            <w:pPr>
              <w:spacing w:line="360" w:lineRule="auto"/>
              <w:jc w:val="center"/>
              <w:rPr>
                <w:rFonts w:ascii="Times New Roman" w:hAnsi="Times New Roman" w:cs="Times New Roman"/>
              </w:rPr>
            </w:pPr>
            <w:hyperlink r:id="rId34" w:history="1">
              <w:r w:rsidRPr="00AE1A0F">
                <w:rPr>
                  <w:rStyle w:val="Hyperlink"/>
                  <w:rFonts w:ascii="Times New Roman" w:hAnsi="Times New Roman" w:cs="Times New Roman"/>
                </w:rPr>
                <w:t>Rekordavtal klart – investerar 10 miljarder i Sverige (DI)</w:t>
              </w:r>
            </w:hyperlink>
          </w:p>
        </w:tc>
        <w:tc>
          <w:tcPr>
            <w:tcW w:w="1701" w:type="dxa"/>
          </w:tcPr>
          <w:p w14:paraId="3AF8772E"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0987839F" w14:textId="77777777" w:rsidTr="00DF35A4">
        <w:tc>
          <w:tcPr>
            <w:tcW w:w="776" w:type="dxa"/>
          </w:tcPr>
          <w:p w14:paraId="61F74FFC"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2023-09-20</w:t>
            </w:r>
          </w:p>
        </w:tc>
        <w:tc>
          <w:tcPr>
            <w:tcW w:w="5675" w:type="dxa"/>
          </w:tcPr>
          <w:p w14:paraId="67C45B79" w14:textId="77777777" w:rsidR="0054609C" w:rsidRPr="00897287" w:rsidRDefault="0054609C" w:rsidP="0054609C">
            <w:pPr>
              <w:spacing w:line="360" w:lineRule="auto"/>
              <w:jc w:val="both"/>
              <w:rPr>
                <w:rStyle w:val="apple-converted-space"/>
                <w:rFonts w:ascii="Times New Roman" w:hAnsi="Times New Roman" w:cs="Times New Roman"/>
                <w:color w:val="222222"/>
                <w:shd w:val="clear" w:color="auto" w:fill="FFFFFF"/>
                <w:lang w:val="lt-LT"/>
              </w:rPr>
            </w:pPr>
            <w:proofErr w:type="spellStart"/>
            <w:r w:rsidRPr="00897287">
              <w:rPr>
                <w:rStyle w:val="apple-converted-space"/>
                <w:rFonts w:ascii="Times New Roman" w:hAnsi="Times New Roman" w:cs="Times New Roman"/>
                <w:b/>
                <w:bCs/>
                <w:color w:val="222222"/>
                <w:shd w:val="clear" w:color="auto" w:fill="FFFFFF"/>
                <w:lang w:val="lt-LT"/>
              </w:rPr>
              <w:t>Ikea</w:t>
            </w:r>
            <w:proofErr w:type="spellEnd"/>
            <w:r w:rsidRPr="00897287">
              <w:rPr>
                <w:rStyle w:val="apple-converted-space"/>
                <w:rFonts w:ascii="Times New Roman" w:hAnsi="Times New Roman" w:cs="Times New Roman"/>
                <w:b/>
                <w:bCs/>
                <w:color w:val="222222"/>
                <w:shd w:val="clear" w:color="auto" w:fill="FFFFFF"/>
                <w:lang w:val="lt-LT"/>
              </w:rPr>
              <w:t xml:space="preserve"> parduoda Rusijos parduotuves</w:t>
            </w:r>
            <w:r w:rsidRPr="00897287">
              <w:rPr>
                <w:rStyle w:val="apple-converted-space"/>
                <w:rFonts w:ascii="Times New Roman" w:hAnsi="Times New Roman" w:cs="Times New Roman"/>
                <w:color w:val="222222"/>
                <w:shd w:val="clear" w:color="auto" w:fill="FFFFFF"/>
                <w:lang w:val="lt-LT"/>
              </w:rPr>
              <w:t>. „</w:t>
            </w:r>
            <w:proofErr w:type="spellStart"/>
            <w:r w:rsidRPr="00897287">
              <w:rPr>
                <w:rStyle w:val="apple-converted-space"/>
                <w:rFonts w:ascii="Times New Roman" w:hAnsi="Times New Roman" w:cs="Times New Roman"/>
                <w:color w:val="222222"/>
                <w:shd w:val="clear" w:color="auto" w:fill="FFFFFF"/>
                <w:lang w:val="lt-LT"/>
              </w:rPr>
              <w:t>Ingka</w:t>
            </w:r>
            <w:proofErr w:type="spellEnd"/>
            <w:r w:rsidRPr="00897287">
              <w:rPr>
                <w:rStyle w:val="apple-converted-space"/>
                <w:rFonts w:ascii="Times New Roman" w:hAnsi="Times New Roman" w:cs="Times New Roman"/>
                <w:color w:val="222222"/>
                <w:shd w:val="clear" w:color="auto" w:fill="FFFFFF"/>
                <w:lang w:val="lt-LT"/>
              </w:rPr>
              <w:t xml:space="preserve"> Group“, viena iš 12 „</w:t>
            </w:r>
            <w:proofErr w:type="spellStart"/>
            <w:r w:rsidRPr="00897287">
              <w:rPr>
                <w:rStyle w:val="apple-converted-space"/>
                <w:rFonts w:ascii="Times New Roman" w:hAnsi="Times New Roman" w:cs="Times New Roman"/>
                <w:color w:val="222222"/>
                <w:shd w:val="clear" w:color="auto" w:fill="FFFFFF"/>
                <w:lang w:val="lt-LT"/>
              </w:rPr>
              <w:t>Ikea</w:t>
            </w:r>
            <w:proofErr w:type="spellEnd"/>
            <w:r w:rsidRPr="00897287">
              <w:rPr>
                <w:rStyle w:val="apple-converted-space"/>
                <w:rFonts w:ascii="Times New Roman" w:hAnsi="Times New Roman" w:cs="Times New Roman"/>
                <w:color w:val="222222"/>
                <w:shd w:val="clear" w:color="auto" w:fill="FFFFFF"/>
                <w:lang w:val="lt-LT"/>
              </w:rPr>
              <w:t>“ franšizių, ieško pirkėjų savo Rusijos universalinėms parduotuvėms. Bendrovė Rusijoje valdo 14 prekybos centrų „</w:t>
            </w:r>
            <w:proofErr w:type="spellStart"/>
            <w:r w:rsidRPr="00897287">
              <w:rPr>
                <w:rStyle w:val="apple-converted-space"/>
                <w:rFonts w:ascii="Times New Roman" w:hAnsi="Times New Roman" w:cs="Times New Roman"/>
                <w:color w:val="222222"/>
                <w:shd w:val="clear" w:color="auto" w:fill="FFFFFF"/>
                <w:lang w:val="lt-LT"/>
              </w:rPr>
              <w:t>Mega</w:t>
            </w:r>
            <w:proofErr w:type="spellEnd"/>
            <w:r w:rsidRPr="00897287">
              <w:rPr>
                <w:rStyle w:val="apple-converted-space"/>
                <w:rFonts w:ascii="Times New Roman" w:hAnsi="Times New Roman" w:cs="Times New Roman"/>
                <w:color w:val="222222"/>
                <w:shd w:val="clear" w:color="auto" w:fill="FFFFFF"/>
                <w:lang w:val="lt-LT"/>
              </w:rPr>
              <w:t>“, kurių turtas vertinamas kiek daugiau nei 31 mlrd. Švedijos kronų. „</w:t>
            </w:r>
            <w:proofErr w:type="spellStart"/>
            <w:r w:rsidRPr="00897287">
              <w:rPr>
                <w:rStyle w:val="apple-converted-space"/>
                <w:rFonts w:ascii="Times New Roman" w:hAnsi="Times New Roman" w:cs="Times New Roman"/>
                <w:color w:val="222222"/>
                <w:shd w:val="clear" w:color="auto" w:fill="FFFFFF"/>
                <w:lang w:val="lt-LT"/>
              </w:rPr>
              <w:t>Ikea</w:t>
            </w:r>
            <w:proofErr w:type="spellEnd"/>
            <w:r w:rsidRPr="00897287">
              <w:rPr>
                <w:rStyle w:val="apple-converted-space"/>
                <w:rFonts w:ascii="Times New Roman" w:hAnsi="Times New Roman" w:cs="Times New Roman"/>
                <w:color w:val="222222"/>
                <w:shd w:val="clear" w:color="auto" w:fill="FFFFFF"/>
                <w:lang w:val="lt-LT"/>
              </w:rPr>
              <w:t>“ universalinės parduotuvės šalyje buvo uždarytos nuo karo Ukrainoje pradžios, tačiau per įmonę „</w:t>
            </w:r>
            <w:proofErr w:type="spellStart"/>
            <w:r w:rsidRPr="00897287">
              <w:rPr>
                <w:rStyle w:val="apple-converted-space"/>
                <w:rFonts w:ascii="Times New Roman" w:hAnsi="Times New Roman" w:cs="Times New Roman"/>
                <w:color w:val="222222"/>
                <w:shd w:val="clear" w:color="auto" w:fill="FFFFFF"/>
                <w:lang w:val="lt-LT"/>
              </w:rPr>
              <w:t>Ingka</w:t>
            </w:r>
            <w:proofErr w:type="spellEnd"/>
            <w:r w:rsidRPr="00897287">
              <w:rPr>
                <w:rStyle w:val="apple-converted-space"/>
                <w:rFonts w:ascii="Times New Roman" w:hAnsi="Times New Roman" w:cs="Times New Roman"/>
                <w:color w:val="222222"/>
                <w:shd w:val="clear" w:color="auto" w:fill="FFFFFF"/>
                <w:lang w:val="lt-LT"/>
              </w:rPr>
              <w:t>“ grupė iki šiol valdo 14 prekybos centrų.</w:t>
            </w:r>
          </w:p>
        </w:tc>
        <w:tc>
          <w:tcPr>
            <w:tcW w:w="5877" w:type="dxa"/>
          </w:tcPr>
          <w:p w14:paraId="72F6247E" w14:textId="77777777" w:rsidR="0054609C" w:rsidRPr="00DB2DB8" w:rsidRDefault="0054609C" w:rsidP="0054609C">
            <w:pPr>
              <w:spacing w:line="360" w:lineRule="auto"/>
              <w:jc w:val="center"/>
              <w:rPr>
                <w:rFonts w:ascii="Times New Roman" w:hAnsi="Times New Roman" w:cs="Times New Roman"/>
                <w:lang w:val="lt-LT"/>
              </w:rPr>
            </w:pPr>
            <w:hyperlink r:id="rId35" w:history="1">
              <w:proofErr w:type="spellStart"/>
              <w:r w:rsidRPr="00DB2DB8">
                <w:rPr>
                  <w:rStyle w:val="Hyperlink"/>
                  <w:rFonts w:ascii="Times New Roman" w:hAnsi="Times New Roman" w:cs="Times New Roman"/>
                  <w:lang w:val="lt-LT"/>
                </w:rPr>
                <w:t>Ryska</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uppgifter</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Ikea-sfären</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vill</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sälja</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shoppingcenter</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värda</w:t>
              </w:r>
              <w:proofErr w:type="spellEnd"/>
              <w:r w:rsidRPr="00DB2DB8">
                <w:rPr>
                  <w:rStyle w:val="Hyperlink"/>
                  <w:rFonts w:ascii="Times New Roman" w:hAnsi="Times New Roman" w:cs="Times New Roman"/>
                  <w:lang w:val="lt-LT"/>
                </w:rPr>
                <w:t xml:space="preserve"> 30 </w:t>
              </w:r>
              <w:proofErr w:type="spellStart"/>
              <w:r w:rsidRPr="00DB2DB8">
                <w:rPr>
                  <w:rStyle w:val="Hyperlink"/>
                  <w:rFonts w:ascii="Times New Roman" w:hAnsi="Times New Roman" w:cs="Times New Roman"/>
                  <w:lang w:val="lt-LT"/>
                </w:rPr>
                <w:t>miljarder</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till</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Gazprombank</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Affärs</w:t>
              </w:r>
              <w:proofErr w:type="spellEnd"/>
              <w:r w:rsidRPr="00DB2DB8">
                <w:rPr>
                  <w:rStyle w:val="Hyperlink"/>
                  <w:rFonts w:ascii="Times New Roman" w:hAnsi="Times New Roman" w:cs="Times New Roman"/>
                  <w:lang w:val="lt-LT"/>
                </w:rPr>
                <w:t xml:space="preserve"> </w:t>
              </w:r>
              <w:proofErr w:type="spellStart"/>
              <w:r w:rsidRPr="00DB2DB8">
                <w:rPr>
                  <w:rStyle w:val="Hyperlink"/>
                  <w:rFonts w:ascii="Times New Roman" w:hAnsi="Times New Roman" w:cs="Times New Roman"/>
                  <w:lang w:val="lt-LT"/>
                </w:rPr>
                <w:t>världen</w:t>
              </w:r>
              <w:proofErr w:type="spellEnd"/>
              <w:r w:rsidRPr="00DB2DB8">
                <w:rPr>
                  <w:rStyle w:val="Hyperlink"/>
                  <w:rFonts w:ascii="Times New Roman" w:hAnsi="Times New Roman" w:cs="Times New Roman"/>
                  <w:lang w:val="lt-LT"/>
                </w:rPr>
                <w:t>)</w:t>
              </w:r>
            </w:hyperlink>
          </w:p>
        </w:tc>
        <w:tc>
          <w:tcPr>
            <w:tcW w:w="1701" w:type="dxa"/>
          </w:tcPr>
          <w:p w14:paraId="67E2F96C"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21DAF7AC" w14:textId="77777777" w:rsidTr="00DF35A4">
        <w:tc>
          <w:tcPr>
            <w:tcW w:w="776" w:type="dxa"/>
          </w:tcPr>
          <w:p w14:paraId="2ED12701"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2023-09-22</w:t>
            </w:r>
          </w:p>
        </w:tc>
        <w:tc>
          <w:tcPr>
            <w:tcW w:w="5675" w:type="dxa"/>
          </w:tcPr>
          <w:p w14:paraId="28D22CB4" w14:textId="77777777" w:rsidR="0054609C" w:rsidRPr="00897287" w:rsidRDefault="0054609C" w:rsidP="0054609C">
            <w:pPr>
              <w:spacing w:line="360" w:lineRule="auto"/>
              <w:jc w:val="both"/>
              <w:rPr>
                <w:rStyle w:val="apple-converted-space"/>
                <w:rFonts w:ascii="Times New Roman" w:hAnsi="Times New Roman" w:cs="Times New Roman"/>
                <w:b/>
                <w:bCs/>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 xml:space="preserve">Ekonomistai teigia, kad Švedijos vyriausybė gali padaryti daugiau, kad padėtų Ukrainai. </w:t>
            </w:r>
            <w:r w:rsidRPr="00897287">
              <w:rPr>
                <w:rStyle w:val="apple-converted-space"/>
                <w:rFonts w:ascii="Times New Roman" w:hAnsi="Times New Roman" w:cs="Times New Roman"/>
                <w:color w:val="222222"/>
                <w:shd w:val="clear" w:color="auto" w:fill="FFFFFF"/>
                <w:lang w:val="lt-LT"/>
              </w:rPr>
              <w:t xml:space="preserve">Nuo Rusijos invazijos 2022 m. Švedija paaukojo 25 mlrd. Švedijos kronų lėšų, daugiausia karinei, bet taip pat finansinei ir humanitarinei pagalbai. Dar 3,4 mlrd. Švedijos kronų buvo skirta rugpjūtį, tačiau kadangi bendra pagalba iki liepos pabaigos sudarė 0,41% Švedijos BVP, Švedijos įnašai per ES </w:t>
            </w:r>
            <w:r w:rsidRPr="00897287">
              <w:rPr>
                <w:rStyle w:val="apple-converted-space"/>
                <w:rFonts w:ascii="Times New Roman" w:hAnsi="Times New Roman" w:cs="Times New Roman"/>
                <w:color w:val="222222"/>
                <w:shd w:val="clear" w:color="auto" w:fill="FFFFFF"/>
                <w:lang w:val="lt-LT"/>
              </w:rPr>
              <w:lastRenderedPageBreak/>
              <w:t>agentūras, pvz., Europos investicijų banką, padidina bendrą pagalbą iki 0,91 % nacionalinio BVP, bet kadangi mažesnės Švedijos kaimynės prisideda daugiau, Šiaurės šalis spaudžiama padaryti daugiau.</w:t>
            </w:r>
          </w:p>
        </w:tc>
        <w:tc>
          <w:tcPr>
            <w:tcW w:w="5877" w:type="dxa"/>
          </w:tcPr>
          <w:p w14:paraId="2209B8FA" w14:textId="77777777" w:rsidR="0054609C" w:rsidRPr="004A2A11" w:rsidRDefault="0054609C" w:rsidP="0054609C">
            <w:pPr>
              <w:spacing w:line="360" w:lineRule="auto"/>
              <w:jc w:val="center"/>
              <w:rPr>
                <w:lang w:val="lt-LT"/>
              </w:rPr>
            </w:pPr>
            <w:hyperlink r:id="rId36" w:history="1">
              <w:proofErr w:type="spellStart"/>
              <w:r w:rsidRPr="004A2A11">
                <w:rPr>
                  <w:rStyle w:val="Hyperlink"/>
                  <w:rFonts w:ascii="Times New Roman" w:hAnsi="Times New Roman" w:cs="Times New Roman"/>
                  <w:lang w:val="lt-LT"/>
                </w:rPr>
                <w:t>Sveriges</w:t>
              </w:r>
              <w:proofErr w:type="spellEnd"/>
              <w:r w:rsidRPr="004A2A11">
                <w:rPr>
                  <w:rStyle w:val="Hyperlink"/>
                  <w:rFonts w:ascii="Times New Roman" w:hAnsi="Times New Roman" w:cs="Times New Roman"/>
                  <w:lang w:val="lt-LT"/>
                </w:rPr>
                <w:t xml:space="preserve"> </w:t>
              </w:r>
              <w:proofErr w:type="spellStart"/>
              <w:r w:rsidRPr="004A2A11">
                <w:rPr>
                  <w:rStyle w:val="Hyperlink"/>
                  <w:rFonts w:ascii="Times New Roman" w:hAnsi="Times New Roman" w:cs="Times New Roman"/>
                  <w:lang w:val="lt-LT"/>
                </w:rPr>
                <w:t>stöd</w:t>
              </w:r>
              <w:proofErr w:type="spellEnd"/>
              <w:r w:rsidRPr="004A2A11">
                <w:rPr>
                  <w:rStyle w:val="Hyperlink"/>
                  <w:rFonts w:ascii="Times New Roman" w:hAnsi="Times New Roman" w:cs="Times New Roman"/>
                  <w:lang w:val="lt-LT"/>
                </w:rPr>
                <w:t xml:space="preserve"> </w:t>
              </w:r>
              <w:proofErr w:type="spellStart"/>
              <w:r w:rsidRPr="004A2A11">
                <w:rPr>
                  <w:rStyle w:val="Hyperlink"/>
                  <w:rFonts w:ascii="Times New Roman" w:hAnsi="Times New Roman" w:cs="Times New Roman"/>
                  <w:lang w:val="lt-LT"/>
                </w:rPr>
                <w:t>till</w:t>
              </w:r>
              <w:proofErr w:type="spellEnd"/>
              <w:r w:rsidRPr="004A2A11">
                <w:rPr>
                  <w:rStyle w:val="Hyperlink"/>
                  <w:rFonts w:ascii="Times New Roman" w:hAnsi="Times New Roman" w:cs="Times New Roman"/>
                  <w:lang w:val="lt-LT"/>
                </w:rPr>
                <w:t xml:space="preserve"> Ukraina </w:t>
              </w:r>
              <w:proofErr w:type="spellStart"/>
              <w:r w:rsidRPr="004A2A11">
                <w:rPr>
                  <w:rStyle w:val="Hyperlink"/>
                  <w:rFonts w:ascii="Times New Roman" w:hAnsi="Times New Roman" w:cs="Times New Roman"/>
                  <w:lang w:val="lt-LT"/>
                </w:rPr>
                <w:t>sticker</w:t>
              </w:r>
              <w:proofErr w:type="spellEnd"/>
              <w:r w:rsidRPr="004A2A11">
                <w:rPr>
                  <w:rStyle w:val="Hyperlink"/>
                  <w:rFonts w:ascii="Times New Roman" w:hAnsi="Times New Roman" w:cs="Times New Roman"/>
                  <w:lang w:val="lt-LT"/>
                </w:rPr>
                <w:t xml:space="preserve"> </w:t>
              </w:r>
              <w:proofErr w:type="spellStart"/>
              <w:r w:rsidRPr="004A2A11">
                <w:rPr>
                  <w:rStyle w:val="Hyperlink"/>
                  <w:rFonts w:ascii="Times New Roman" w:hAnsi="Times New Roman" w:cs="Times New Roman"/>
                  <w:lang w:val="lt-LT"/>
                </w:rPr>
                <w:t>ut</w:t>
              </w:r>
              <w:proofErr w:type="spellEnd"/>
              <w:r w:rsidRPr="004A2A11">
                <w:rPr>
                  <w:rStyle w:val="Hyperlink"/>
                  <w:rFonts w:ascii="Times New Roman" w:hAnsi="Times New Roman" w:cs="Times New Roman"/>
                  <w:lang w:val="lt-LT"/>
                </w:rPr>
                <w:t xml:space="preserve"> i </w:t>
              </w:r>
              <w:proofErr w:type="spellStart"/>
              <w:r w:rsidRPr="004A2A11">
                <w:rPr>
                  <w:rStyle w:val="Hyperlink"/>
                  <w:rFonts w:ascii="Times New Roman" w:hAnsi="Times New Roman" w:cs="Times New Roman"/>
                  <w:lang w:val="lt-LT"/>
                </w:rPr>
                <w:t>Norden</w:t>
              </w:r>
              <w:proofErr w:type="spellEnd"/>
              <w:r w:rsidRPr="004A2A11">
                <w:rPr>
                  <w:rStyle w:val="Hyperlink"/>
                  <w:rFonts w:ascii="Times New Roman" w:hAnsi="Times New Roman" w:cs="Times New Roman"/>
                  <w:lang w:val="lt-LT"/>
                </w:rPr>
                <w:t xml:space="preserve"> (</w:t>
              </w:r>
              <w:proofErr w:type="spellStart"/>
              <w:r w:rsidRPr="004A2A11">
                <w:rPr>
                  <w:rStyle w:val="Hyperlink"/>
                  <w:rFonts w:ascii="Times New Roman" w:hAnsi="Times New Roman" w:cs="Times New Roman"/>
                  <w:lang w:val="lt-LT"/>
                </w:rPr>
                <w:t>SvD</w:t>
              </w:r>
              <w:proofErr w:type="spellEnd"/>
              <w:r w:rsidRPr="004A2A11">
                <w:rPr>
                  <w:rStyle w:val="Hyperlink"/>
                  <w:lang w:val="lt-LT"/>
                </w:rPr>
                <w:t>)</w:t>
              </w:r>
            </w:hyperlink>
          </w:p>
        </w:tc>
        <w:tc>
          <w:tcPr>
            <w:tcW w:w="1701" w:type="dxa"/>
          </w:tcPr>
          <w:p w14:paraId="6A0A2283"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2701C416" w14:textId="77777777" w:rsidTr="00DF35A4">
        <w:tc>
          <w:tcPr>
            <w:tcW w:w="776" w:type="dxa"/>
          </w:tcPr>
          <w:p w14:paraId="685C5387"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2023-09-22</w:t>
            </w:r>
          </w:p>
        </w:tc>
        <w:tc>
          <w:tcPr>
            <w:tcW w:w="5675" w:type="dxa"/>
          </w:tcPr>
          <w:p w14:paraId="38FD5E46" w14:textId="77777777" w:rsidR="0054609C" w:rsidRPr="00897287" w:rsidRDefault="0054609C" w:rsidP="0054609C">
            <w:pPr>
              <w:spacing w:line="360" w:lineRule="auto"/>
              <w:jc w:val="both"/>
              <w:rPr>
                <w:rStyle w:val="apple-converted-space"/>
                <w:rFonts w:ascii="Times New Roman" w:hAnsi="Times New Roman" w:cs="Times New Roman"/>
                <w:b/>
                <w:bCs/>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 xml:space="preserve">Švedijos vyriausybės karinės gynybos biudžetą aiškiai paženklina karas Ukrainoje ir Rusijos grėsmė, kuri, kaip teigiama, kelia naujus ir esminius reikalavimus gynybos sektoriui. </w:t>
            </w:r>
            <w:r w:rsidRPr="00897287">
              <w:rPr>
                <w:rStyle w:val="apple-converted-space"/>
                <w:rFonts w:ascii="Times New Roman" w:hAnsi="Times New Roman" w:cs="Times New Roman"/>
                <w:color w:val="222222"/>
                <w:shd w:val="clear" w:color="auto" w:fill="FFFFFF"/>
                <w:lang w:val="lt-LT"/>
              </w:rPr>
              <w:t xml:space="preserve">Kartu su ankstesniais pastarojo meto gynybos asignavimais, išlaidas kariuomenei siūloma padidinti daugiau nei 27 mlrd. Švedijos kronų 2023–2024 m., </w:t>
            </w:r>
            <w:proofErr w:type="spellStart"/>
            <w:r w:rsidRPr="00897287">
              <w:rPr>
                <w:rStyle w:val="apple-converted-space"/>
                <w:rFonts w:ascii="Times New Roman" w:hAnsi="Times New Roman" w:cs="Times New Roman"/>
                <w:color w:val="222222"/>
                <w:shd w:val="clear" w:color="auto" w:fill="FFFFFF"/>
                <w:lang w:val="lt-LT"/>
              </w:rPr>
              <w:t>ty</w:t>
            </w:r>
            <w:proofErr w:type="spellEnd"/>
            <w:r w:rsidRPr="00897287">
              <w:rPr>
                <w:rStyle w:val="apple-converted-space"/>
                <w:rFonts w:ascii="Times New Roman" w:hAnsi="Times New Roman" w:cs="Times New Roman"/>
                <w:color w:val="222222"/>
                <w:shd w:val="clear" w:color="auto" w:fill="FFFFFF"/>
                <w:lang w:val="lt-LT"/>
              </w:rPr>
              <w:t xml:space="preserve"> 28 proc.</w:t>
            </w:r>
          </w:p>
        </w:tc>
        <w:tc>
          <w:tcPr>
            <w:tcW w:w="5877" w:type="dxa"/>
          </w:tcPr>
          <w:p w14:paraId="6B168369" w14:textId="77777777" w:rsidR="0054609C" w:rsidRPr="00C55035" w:rsidRDefault="0054609C" w:rsidP="0054609C">
            <w:pPr>
              <w:spacing w:line="360" w:lineRule="auto"/>
              <w:jc w:val="center"/>
              <w:rPr>
                <w:rFonts w:ascii="Times New Roman" w:hAnsi="Times New Roman" w:cs="Times New Roman"/>
              </w:rPr>
            </w:pPr>
            <w:hyperlink r:id="rId37" w:history="1">
              <w:r w:rsidRPr="00C55035">
                <w:rPr>
                  <w:rStyle w:val="Hyperlink"/>
                  <w:rFonts w:ascii="Times New Roman" w:hAnsi="Times New Roman" w:cs="Times New Roman"/>
                </w:rPr>
                <w:t>Försvarsdepartementets budgetsatsningar på det militära området 2024</w:t>
              </w:r>
            </w:hyperlink>
            <w:r w:rsidRPr="00C55035">
              <w:rPr>
                <w:rFonts w:ascii="Times New Roman" w:hAnsi="Times New Roman" w:cs="Times New Roman"/>
              </w:rPr>
              <w:t xml:space="preserve"> </w:t>
            </w:r>
          </w:p>
        </w:tc>
        <w:tc>
          <w:tcPr>
            <w:tcW w:w="1701" w:type="dxa"/>
          </w:tcPr>
          <w:p w14:paraId="59BC4722"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4DF622C3" w14:textId="77777777" w:rsidTr="00DF35A4">
        <w:tc>
          <w:tcPr>
            <w:tcW w:w="776" w:type="dxa"/>
          </w:tcPr>
          <w:p w14:paraId="09CC4694"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sv-SE"/>
              </w:rPr>
            </w:pPr>
            <w:r>
              <w:rPr>
                <w:rStyle w:val="apple-converted-space"/>
                <w:rFonts w:ascii="Times New Roman" w:hAnsi="Times New Roman" w:cs="Times New Roman"/>
                <w:color w:val="222222"/>
                <w:shd w:val="clear" w:color="auto" w:fill="FFFFFF"/>
                <w:lang w:val="sv-SE"/>
              </w:rPr>
              <w:t>2023-09-22</w:t>
            </w:r>
          </w:p>
        </w:tc>
        <w:tc>
          <w:tcPr>
            <w:tcW w:w="5675" w:type="dxa"/>
          </w:tcPr>
          <w:p w14:paraId="7CBC5349" w14:textId="77777777" w:rsidR="0054609C" w:rsidRPr="00897287" w:rsidRDefault="0054609C" w:rsidP="0054609C">
            <w:pPr>
              <w:spacing w:line="360" w:lineRule="auto"/>
              <w:jc w:val="both"/>
              <w:rPr>
                <w:rStyle w:val="apple-converted-space"/>
                <w:rFonts w:ascii="Times New Roman" w:hAnsi="Times New Roman" w:cs="Times New Roman"/>
                <w:b/>
                <w:bCs/>
                <w:color w:val="222222"/>
                <w:shd w:val="clear" w:color="auto" w:fill="FFFFFF"/>
                <w:lang w:val="lt-LT"/>
              </w:rPr>
            </w:pPr>
            <w:r w:rsidRPr="00897287">
              <w:rPr>
                <w:rStyle w:val="apple-converted-space"/>
                <w:rFonts w:ascii="Times New Roman" w:hAnsi="Times New Roman" w:cs="Times New Roman"/>
                <w:b/>
                <w:bCs/>
                <w:color w:val="222222"/>
                <w:shd w:val="clear" w:color="auto" w:fill="FFFFFF"/>
                <w:lang w:val="lt-LT"/>
              </w:rPr>
              <w:t xml:space="preserve">Geteborgo miestas imasi veiksmų, kad apribotų verslo santykius su Rusijoje veikiančiomis įmonėmis. </w:t>
            </w:r>
            <w:r w:rsidRPr="00897287">
              <w:rPr>
                <w:rStyle w:val="apple-converted-space"/>
                <w:rFonts w:ascii="Times New Roman" w:hAnsi="Times New Roman" w:cs="Times New Roman"/>
                <w:color w:val="222222"/>
                <w:shd w:val="clear" w:color="auto" w:fill="FFFFFF"/>
                <w:lang w:val="lt-LT"/>
              </w:rPr>
              <w:t>Savivaldybė nusprendė įvesti griežtesnį reguliavimą tiekėjams, turintiems jungtis su Rusija. Nuo šiol visi tiekėjai privalės garantuoti, kad jiems nebus taikomos ES sankcijos ir kad jie nebus įtraukti į boikotų sąrašus.</w:t>
            </w:r>
          </w:p>
        </w:tc>
        <w:tc>
          <w:tcPr>
            <w:tcW w:w="5877" w:type="dxa"/>
          </w:tcPr>
          <w:p w14:paraId="5FD40836" w14:textId="77777777" w:rsidR="0054609C" w:rsidRPr="00C55035" w:rsidRDefault="0054609C" w:rsidP="0054609C">
            <w:pPr>
              <w:spacing w:line="360" w:lineRule="auto"/>
              <w:jc w:val="center"/>
              <w:rPr>
                <w:rFonts w:ascii="Times New Roman" w:hAnsi="Times New Roman" w:cs="Times New Roman"/>
                <w:lang w:val="sv-SE"/>
              </w:rPr>
            </w:pPr>
            <w:hyperlink r:id="rId38" w:history="1">
              <w:r w:rsidRPr="00C55035">
                <w:rPr>
                  <w:rStyle w:val="Hyperlink"/>
                  <w:rFonts w:ascii="Times New Roman" w:hAnsi="Times New Roman" w:cs="Times New Roman"/>
                  <w:lang w:val="sv-SE"/>
                </w:rPr>
                <w:t>Rysslandskopplade företag stoppas i Göteborg (DN)</w:t>
              </w:r>
            </w:hyperlink>
          </w:p>
        </w:tc>
        <w:tc>
          <w:tcPr>
            <w:tcW w:w="1701" w:type="dxa"/>
          </w:tcPr>
          <w:p w14:paraId="644BE0A6"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r w:rsidR="00DF35A4" w14:paraId="45326F17" w14:textId="77777777" w:rsidTr="00DF35A4">
        <w:tc>
          <w:tcPr>
            <w:tcW w:w="776" w:type="dxa"/>
          </w:tcPr>
          <w:p w14:paraId="49A6D2F4" w14:textId="6B034C43" w:rsidR="0054609C" w:rsidRPr="00E04E22"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r>
              <w:rPr>
                <w:rStyle w:val="apple-converted-space"/>
                <w:rFonts w:ascii="Times New Roman" w:hAnsi="Times New Roman" w:cs="Times New Roman"/>
                <w:color w:val="222222"/>
                <w:shd w:val="clear" w:color="auto" w:fill="FFFFFF"/>
                <w:lang w:val="sv-SE"/>
              </w:rPr>
              <w:t>2023-09-25</w:t>
            </w:r>
          </w:p>
        </w:tc>
        <w:tc>
          <w:tcPr>
            <w:tcW w:w="5675" w:type="dxa"/>
          </w:tcPr>
          <w:p w14:paraId="1FF7A499" w14:textId="21648314" w:rsidR="0054609C" w:rsidRPr="00897287" w:rsidRDefault="0054609C" w:rsidP="0054609C">
            <w:pPr>
              <w:spacing w:line="360" w:lineRule="auto"/>
              <w:jc w:val="both"/>
              <w:rPr>
                <w:rStyle w:val="apple-converted-space"/>
                <w:rFonts w:ascii="Times New Roman" w:hAnsi="Times New Roman" w:cs="Times New Roman"/>
                <w:b/>
                <w:bCs/>
                <w:color w:val="222222"/>
                <w:shd w:val="clear" w:color="auto" w:fill="FFFFFF"/>
                <w:lang w:val="lt-LT"/>
              </w:rPr>
            </w:pPr>
            <w:r w:rsidRPr="00E04E22">
              <w:rPr>
                <w:rStyle w:val="apple-converted-space"/>
                <w:rFonts w:ascii="Times New Roman" w:hAnsi="Times New Roman" w:cs="Times New Roman"/>
                <w:b/>
                <w:bCs/>
                <w:color w:val="222222"/>
                <w:shd w:val="clear" w:color="auto" w:fill="FFFFFF"/>
                <w:lang w:val="lt-LT"/>
              </w:rPr>
              <w:t>D</w:t>
            </w:r>
            <w:r>
              <w:rPr>
                <w:rStyle w:val="apple-converted-space"/>
                <w:rFonts w:ascii="Times New Roman" w:hAnsi="Times New Roman" w:cs="Times New Roman"/>
                <w:b/>
                <w:bCs/>
                <w:color w:val="222222"/>
                <w:shd w:val="clear" w:color="auto" w:fill="FFFFFF"/>
                <w:lang w:val="lt-LT"/>
              </w:rPr>
              <w:t xml:space="preserve">ėl </w:t>
            </w:r>
            <w:r w:rsidRPr="00E04E22">
              <w:rPr>
                <w:rStyle w:val="apple-converted-space"/>
                <w:rFonts w:ascii="Times New Roman" w:hAnsi="Times New Roman" w:cs="Times New Roman"/>
                <w:b/>
                <w:bCs/>
                <w:color w:val="222222"/>
                <w:shd w:val="clear" w:color="auto" w:fill="FFFFFF"/>
                <w:lang w:val="lt-LT"/>
              </w:rPr>
              <w:t>pig</w:t>
            </w:r>
            <w:r>
              <w:rPr>
                <w:rStyle w:val="apple-converted-space"/>
                <w:rFonts w:ascii="Times New Roman" w:hAnsi="Times New Roman" w:cs="Times New Roman"/>
                <w:b/>
                <w:bCs/>
                <w:color w:val="222222"/>
                <w:shd w:val="clear" w:color="auto" w:fill="FFFFFF"/>
                <w:lang w:val="lt-LT"/>
              </w:rPr>
              <w:t>ios</w:t>
            </w:r>
            <w:r w:rsidRPr="00E04E22">
              <w:rPr>
                <w:rStyle w:val="apple-converted-space"/>
                <w:rFonts w:ascii="Times New Roman" w:hAnsi="Times New Roman" w:cs="Times New Roman"/>
                <w:b/>
                <w:bCs/>
                <w:color w:val="222222"/>
                <w:shd w:val="clear" w:color="auto" w:fill="FFFFFF"/>
                <w:lang w:val="lt-LT"/>
              </w:rPr>
              <w:t xml:space="preserve"> elektros energijos šuolio </w:t>
            </w:r>
            <w:r>
              <w:rPr>
                <w:rStyle w:val="apple-converted-space"/>
                <w:rFonts w:ascii="Times New Roman" w:hAnsi="Times New Roman" w:cs="Times New Roman"/>
                <w:b/>
                <w:bCs/>
                <w:color w:val="222222"/>
                <w:shd w:val="clear" w:color="auto" w:fill="FFFFFF"/>
                <w:lang w:val="lt-LT"/>
              </w:rPr>
              <w:t>Švedijoje</w:t>
            </w:r>
            <w:r w:rsidRPr="00E04E22">
              <w:rPr>
                <w:rStyle w:val="apple-converted-space"/>
                <w:rFonts w:ascii="Times New Roman" w:hAnsi="Times New Roman" w:cs="Times New Roman"/>
                <w:b/>
                <w:bCs/>
                <w:color w:val="222222"/>
                <w:shd w:val="clear" w:color="auto" w:fill="FFFFFF"/>
                <w:lang w:val="lt-LT"/>
              </w:rPr>
              <w:t xml:space="preserve"> iš dalies atsakingos oro sąlygos.</w:t>
            </w:r>
            <w:r>
              <w:rPr>
                <w:rStyle w:val="apple-converted-space"/>
                <w:rFonts w:ascii="Times New Roman" w:hAnsi="Times New Roman" w:cs="Times New Roman"/>
                <w:b/>
                <w:bCs/>
                <w:color w:val="222222"/>
                <w:shd w:val="clear" w:color="auto" w:fill="FFFFFF"/>
                <w:lang w:val="lt-LT"/>
              </w:rPr>
              <w:t xml:space="preserve"> S</w:t>
            </w:r>
            <w:r w:rsidRPr="00E04E22">
              <w:rPr>
                <w:rStyle w:val="apple-converted-space"/>
                <w:rFonts w:ascii="Times New Roman" w:hAnsi="Times New Roman" w:cs="Times New Roman"/>
                <w:color w:val="222222"/>
                <w:shd w:val="clear" w:color="auto" w:fill="FFFFFF"/>
                <w:lang w:val="lt-LT"/>
              </w:rPr>
              <w:t xml:space="preserve">markios liūtys </w:t>
            </w:r>
            <w:r w:rsidRPr="00E04E22">
              <w:rPr>
                <w:rStyle w:val="apple-converted-space"/>
                <w:rFonts w:ascii="Times New Roman" w:hAnsi="Times New Roman" w:cs="Times New Roman"/>
                <w:color w:val="222222"/>
                <w:shd w:val="clear" w:color="auto" w:fill="FFFFFF"/>
                <w:lang w:val="lt-LT"/>
              </w:rPr>
              <w:lastRenderedPageBreak/>
              <w:t xml:space="preserve">padidino hidroenergijos gamybą. Vėjo ir saulės energijos gamyba pastaruoju metu taip pat buvo didelė. Be to, švelnus oras reiškia, kad šildymo poreikis yra mažas, todėl energijos kainos toliau mažėja. Vidutinė šių metų rugsėjo mėnesio trečiosios elektros zonos neatidėliotina kaina yra 28,76 </w:t>
            </w:r>
            <w:proofErr w:type="spellStart"/>
            <w:r w:rsidRPr="00E04E22">
              <w:rPr>
                <w:rStyle w:val="apple-converted-space"/>
                <w:rFonts w:ascii="Times New Roman" w:hAnsi="Times New Roman" w:cs="Times New Roman"/>
                <w:color w:val="222222"/>
                <w:shd w:val="clear" w:color="auto" w:fill="FFFFFF"/>
                <w:lang w:val="lt-LT"/>
              </w:rPr>
              <w:t>öre</w:t>
            </w:r>
            <w:proofErr w:type="spellEnd"/>
            <w:r w:rsidRPr="00E04E22">
              <w:rPr>
                <w:rStyle w:val="apple-converted-space"/>
                <w:rFonts w:ascii="Times New Roman" w:hAnsi="Times New Roman" w:cs="Times New Roman"/>
                <w:color w:val="222222"/>
                <w:shd w:val="clear" w:color="auto" w:fill="FFFFFF"/>
                <w:lang w:val="lt-LT"/>
              </w:rPr>
              <w:t xml:space="preserve">/kWh – palyginti, 2022 m. šis skaičius siekė 228,63 </w:t>
            </w:r>
            <w:proofErr w:type="spellStart"/>
            <w:r w:rsidRPr="00E04E22">
              <w:rPr>
                <w:rStyle w:val="apple-converted-space"/>
                <w:rFonts w:ascii="Times New Roman" w:hAnsi="Times New Roman" w:cs="Times New Roman"/>
                <w:color w:val="222222"/>
                <w:shd w:val="clear" w:color="auto" w:fill="FFFFFF"/>
                <w:lang w:val="lt-LT"/>
              </w:rPr>
              <w:t>öre</w:t>
            </w:r>
            <w:proofErr w:type="spellEnd"/>
            <w:r w:rsidRPr="00E04E22">
              <w:rPr>
                <w:rStyle w:val="apple-converted-space"/>
                <w:rFonts w:ascii="Times New Roman" w:hAnsi="Times New Roman" w:cs="Times New Roman"/>
                <w:color w:val="222222"/>
                <w:shd w:val="clear" w:color="auto" w:fill="FFFFFF"/>
                <w:lang w:val="lt-LT"/>
              </w:rPr>
              <w:t xml:space="preserve"> p/kWh. Visose keturiose Švedijos elektros zonose kainos buvo neigiamos</w:t>
            </w:r>
            <w:r>
              <w:rPr>
                <w:rStyle w:val="apple-converted-space"/>
                <w:rFonts w:ascii="Times New Roman" w:hAnsi="Times New Roman" w:cs="Times New Roman"/>
                <w:color w:val="222222"/>
                <w:shd w:val="clear" w:color="auto" w:fill="FFFFFF"/>
                <w:lang w:val="lt-LT"/>
              </w:rPr>
              <w:t>.</w:t>
            </w:r>
          </w:p>
        </w:tc>
        <w:tc>
          <w:tcPr>
            <w:tcW w:w="5877" w:type="dxa"/>
          </w:tcPr>
          <w:p w14:paraId="7A723FC5" w14:textId="075B60C1" w:rsidR="0054609C" w:rsidRPr="00E04E22" w:rsidRDefault="0054609C" w:rsidP="0054609C">
            <w:pPr>
              <w:spacing w:line="360" w:lineRule="auto"/>
              <w:jc w:val="center"/>
              <w:rPr>
                <w:rFonts w:ascii="Times New Roman" w:hAnsi="Times New Roman" w:cs="Times New Roman"/>
              </w:rPr>
            </w:pPr>
            <w:hyperlink r:id="rId39" w:history="1">
              <w:r w:rsidRPr="00E04E22">
                <w:rPr>
                  <w:rStyle w:val="Hyperlink"/>
                  <w:rFonts w:ascii="Times New Roman" w:hAnsi="Times New Roman" w:cs="Times New Roman"/>
                </w:rPr>
                <w:t>Därför är priset på el så billigt just nu – beror delvis på vädret (SVT)</w:t>
              </w:r>
            </w:hyperlink>
          </w:p>
        </w:tc>
        <w:tc>
          <w:tcPr>
            <w:tcW w:w="1701" w:type="dxa"/>
          </w:tcPr>
          <w:p w14:paraId="0C055FA2" w14:textId="77777777" w:rsidR="0054609C" w:rsidRDefault="0054609C" w:rsidP="0054609C">
            <w:pPr>
              <w:spacing w:line="360" w:lineRule="auto"/>
              <w:jc w:val="center"/>
              <w:rPr>
                <w:rStyle w:val="apple-converted-space"/>
                <w:rFonts w:ascii="Times New Roman" w:hAnsi="Times New Roman" w:cs="Times New Roman"/>
                <w:color w:val="222222"/>
                <w:shd w:val="clear" w:color="auto" w:fill="FFFFFF"/>
                <w:lang w:val="lt-LT"/>
              </w:rPr>
            </w:pPr>
          </w:p>
        </w:tc>
      </w:tr>
    </w:tbl>
    <w:p w14:paraId="457060E7" w14:textId="77777777" w:rsidR="00ED1BFE" w:rsidRDefault="00ED1BFE" w:rsidP="00ED1BFE">
      <w:pPr>
        <w:jc w:val="center"/>
        <w:rPr>
          <w:rStyle w:val="apple-converted-space"/>
          <w:rFonts w:ascii="Times New Roman" w:hAnsi="Times New Roman" w:cs="Times New Roman"/>
          <w:color w:val="222222"/>
          <w:shd w:val="clear" w:color="auto" w:fill="FFFFFF"/>
          <w:lang w:val="lt-LT"/>
        </w:rPr>
      </w:pPr>
    </w:p>
    <w:p w14:paraId="2391AFB3" w14:textId="77777777" w:rsidR="00ED1BFE" w:rsidRDefault="00ED1BFE" w:rsidP="00DF35A4">
      <w:pPr>
        <w:rPr>
          <w:rStyle w:val="apple-converted-space"/>
          <w:rFonts w:ascii="Times New Roman" w:hAnsi="Times New Roman" w:cs="Times New Roman"/>
          <w:color w:val="222222"/>
          <w:shd w:val="clear" w:color="auto" w:fill="FFFFFF"/>
          <w:lang w:val="lt-LT"/>
        </w:rPr>
      </w:pPr>
    </w:p>
    <w:p w14:paraId="30E3769B" w14:textId="77777777" w:rsidR="00DF35A4" w:rsidRDefault="00DF35A4" w:rsidP="00DF35A4">
      <w:pPr>
        <w:rPr>
          <w:rFonts w:ascii="Times New Roman" w:hAnsi="Times New Roman"/>
        </w:rPr>
      </w:pPr>
      <w:r>
        <w:rPr>
          <w:rFonts w:ascii="Times New Roman" w:hAnsi="Times New Roman"/>
        </w:rPr>
        <w:t>Rengėjas (-ai):</w:t>
      </w:r>
    </w:p>
    <w:p w14:paraId="2C7B1FD1" w14:textId="096AEE9E" w:rsidR="00DF35A4" w:rsidRPr="00DF35A4" w:rsidRDefault="00DF35A4" w:rsidP="00DF35A4">
      <w:pPr>
        <w:rPr>
          <w:rFonts w:ascii="Times New Roman" w:hAnsi="Times New Roman"/>
          <w:lang w:val="lt-LT"/>
        </w:rPr>
      </w:pPr>
      <w:r w:rsidRPr="00DF35A4">
        <w:rPr>
          <w:rFonts w:ascii="Times New Roman" w:hAnsi="Times New Roman"/>
        </w:rPr>
        <w:t xml:space="preserve">LR ambasados </w:t>
      </w:r>
      <w:r>
        <w:rPr>
          <w:rFonts w:ascii="Times New Roman" w:hAnsi="Times New Roman"/>
          <w:lang w:val="lt-LT"/>
        </w:rPr>
        <w:t>Švedijos Karalystėje stažuotoja Viltė Pranckūnaitė;</w:t>
      </w:r>
    </w:p>
    <w:p w14:paraId="2149E3EA" w14:textId="77777777" w:rsidR="00DF35A4" w:rsidRDefault="00DF35A4" w:rsidP="00DF35A4">
      <w:pPr>
        <w:rPr>
          <w:rFonts w:ascii="Times New Roman" w:hAnsi="Times New Roman"/>
        </w:rPr>
      </w:pPr>
    </w:p>
    <w:p w14:paraId="2AB9460D" w14:textId="77777777" w:rsidR="00DF35A4" w:rsidRDefault="00DF35A4" w:rsidP="00DF35A4">
      <w:pPr>
        <w:jc w:val="both"/>
        <w:rPr>
          <w:rFonts w:ascii="Calibri" w:hAnsi="Calibri"/>
          <w:sz w:val="22"/>
          <w:szCs w:val="22"/>
        </w:rPr>
      </w:pPr>
      <w:r>
        <w:rPr>
          <w:rFonts w:ascii="Times New Roman" w:hAnsi="Times New Roman"/>
          <w:color w:val="000000"/>
        </w:rPr>
        <w:t xml:space="preserve">LR ambasados Švedijos Karalystėje trečiasis sekretorius Augustinas Uleckas, tel. +46 738014607, </w:t>
      </w:r>
      <w:hyperlink r:id="rId40" w:history="1">
        <w:r>
          <w:rPr>
            <w:rStyle w:val="Hyperlink"/>
            <w:rFonts w:ascii="Times New Roman" w:hAnsi="Times New Roman"/>
          </w:rPr>
          <w:t>augustinas.uleckas@urm.lt</w:t>
        </w:r>
      </w:hyperlink>
      <w:r>
        <w:t xml:space="preserve"> </w:t>
      </w:r>
    </w:p>
    <w:p w14:paraId="772CB0AE" w14:textId="77777777" w:rsidR="00DF35A4" w:rsidRPr="00E04E22" w:rsidRDefault="00DF35A4" w:rsidP="00DF35A4">
      <w:pPr>
        <w:rPr>
          <w:rFonts w:ascii="Times New Roman" w:hAnsi="Times New Roman" w:cs="Times New Roman"/>
          <w:color w:val="222222"/>
          <w:shd w:val="clear" w:color="auto" w:fill="FFFFFF"/>
          <w:lang w:val="lt-LT"/>
        </w:rPr>
      </w:pPr>
    </w:p>
    <w:sectPr w:rsidR="00DF35A4" w:rsidRPr="00E04E22" w:rsidSect="00DF35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E"/>
    <w:rsid w:val="000D3BA4"/>
    <w:rsid w:val="00147475"/>
    <w:rsid w:val="001D6BE4"/>
    <w:rsid w:val="00224663"/>
    <w:rsid w:val="002A5E2A"/>
    <w:rsid w:val="00433E53"/>
    <w:rsid w:val="00492541"/>
    <w:rsid w:val="004A2A11"/>
    <w:rsid w:val="0054609C"/>
    <w:rsid w:val="007637D0"/>
    <w:rsid w:val="00897287"/>
    <w:rsid w:val="0097449D"/>
    <w:rsid w:val="00A139B1"/>
    <w:rsid w:val="00A56747"/>
    <w:rsid w:val="00A829D1"/>
    <w:rsid w:val="00AA70AB"/>
    <w:rsid w:val="00AB6428"/>
    <w:rsid w:val="00AB647F"/>
    <w:rsid w:val="00AE1A0F"/>
    <w:rsid w:val="00AE35B1"/>
    <w:rsid w:val="00B232A2"/>
    <w:rsid w:val="00B61BB6"/>
    <w:rsid w:val="00BB3C7E"/>
    <w:rsid w:val="00BD24B5"/>
    <w:rsid w:val="00BF43F3"/>
    <w:rsid w:val="00C55035"/>
    <w:rsid w:val="00D815B2"/>
    <w:rsid w:val="00DB2DB8"/>
    <w:rsid w:val="00DF35A4"/>
    <w:rsid w:val="00E04E22"/>
    <w:rsid w:val="00ED1BFE"/>
    <w:rsid w:val="00ED2EF7"/>
    <w:rsid w:val="00EF2D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EB3E"/>
  <w15:chartTrackingRefBased/>
  <w15:docId w15:val="{62A95F5F-7E46-3F49-B827-C0774391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1BFE"/>
  </w:style>
  <w:style w:type="table" w:styleId="TableGrid">
    <w:name w:val="Table Grid"/>
    <w:basedOn w:val="TableNormal"/>
    <w:uiPriority w:val="39"/>
    <w:rsid w:val="00ED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47F"/>
    <w:rPr>
      <w:color w:val="0563C1" w:themeColor="hyperlink"/>
      <w:u w:val="single"/>
    </w:rPr>
  </w:style>
  <w:style w:type="character" w:styleId="UnresolvedMention">
    <w:name w:val="Unresolved Mention"/>
    <w:basedOn w:val="DefaultParagraphFont"/>
    <w:uiPriority w:val="99"/>
    <w:semiHidden/>
    <w:unhideWhenUsed/>
    <w:rsid w:val="00AB647F"/>
    <w:rPr>
      <w:color w:val="605E5C"/>
      <w:shd w:val="clear" w:color="auto" w:fill="E1DFDD"/>
    </w:rPr>
  </w:style>
  <w:style w:type="character" w:styleId="FollowedHyperlink">
    <w:name w:val="FollowedHyperlink"/>
    <w:basedOn w:val="DefaultParagraphFont"/>
    <w:uiPriority w:val="99"/>
    <w:semiHidden/>
    <w:unhideWhenUsed/>
    <w:rsid w:val="00ED2EF7"/>
    <w:rPr>
      <w:color w:val="954F72" w:themeColor="followedHyperlink"/>
      <w:u w:val="single"/>
    </w:rPr>
  </w:style>
  <w:style w:type="paragraph" w:styleId="Revision">
    <w:name w:val="Revision"/>
    <w:hidden/>
    <w:uiPriority w:val="99"/>
    <w:semiHidden/>
    <w:rsid w:val="00A5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89731">
      <w:bodyDiv w:val="1"/>
      <w:marLeft w:val="0"/>
      <w:marRight w:val="0"/>
      <w:marTop w:val="0"/>
      <w:marBottom w:val="0"/>
      <w:divBdr>
        <w:top w:val="none" w:sz="0" w:space="0" w:color="auto"/>
        <w:left w:val="none" w:sz="0" w:space="0" w:color="auto"/>
        <w:bottom w:val="none" w:sz="0" w:space="0" w:color="auto"/>
        <w:right w:val="none" w:sz="0" w:space="0" w:color="auto"/>
      </w:divBdr>
    </w:div>
    <w:div w:id="20458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verigesradio.se/artikel/regeringen-satsar-miljarder-pa-rattsvasendet?utm_medium=email&amp;_hsmi=274393502&amp;_hsenc=p2anqtz--tdgbr4bcr_f0bhol99ej28qv9qrmvrooj4tzwc3vjw9en_pvdevyy_ig9otrfqgnegsn_nemh39w7oa0vprplgj9txa&amp;utm_content=274393502&amp;utm_source=hs_email" TargetMode="External"/><Relationship Id="rId18" Type="http://schemas.openxmlformats.org/officeDocument/2006/relationships/hyperlink" Target="https://sverigesradio.se/artikel/mindre-forsvarsmateriel-for-pengarna-nar-svenska-kronan-forsvagas?utm_medium=email&amp;_hsmi=275941413&amp;_hsenc=p2anqtz--s7le2rnogvjupbphiihusovajxq5jkcg--g5z0zeaxwg0nrtagvkwdvl4xij3og2o3kienrmfoe1tbcemgmxxuzjhqw&amp;utm_content=275941413&amp;utm_source=hs_email" TargetMode="External"/><Relationship Id="rId26" Type="http://schemas.openxmlformats.org/officeDocument/2006/relationships/hyperlink" Target="https://www.capitaleconomics.com/ai-economies-and-markets-how-artificial-intelligence-will-transform-global-economy?utm_medium=email&amp;_hsmi=275941413&amp;_hsenc=p2ANqtz--pBWt6FQLTFUOkcw-eiVqgkVNxqjB7Hz6JlUurAN3YifMYAnPhiKxuSbFPOMIRdeOkEjXJ15yBpikGlhuoVaFwi9lnbA&amp;utm_content=275941413&amp;utm_source=hs_email" TargetMode="External"/><Relationship Id="rId39" Type="http://schemas.openxmlformats.org/officeDocument/2006/relationships/hyperlink" Target="https://www.svt.se/nyheter/inrikes/darfor-ar-elen-sa-billig-just-nu?utm_medium=email&amp;_hsmi=276118196&amp;_hsenc=p2ANqtz-9M7NlHUmKfWc7Nxq3VY1TyweUhblrKXVo7q4V9WoJVznqYIWs3JkRyDKsyqc_UHkVmXJ4c4voku9o6od--rt_vQp3UyA&amp;utm_content=276118196&amp;utm_source=hs_email" TargetMode="External"/><Relationship Id="rId21" Type="http://schemas.openxmlformats.org/officeDocument/2006/relationships/hyperlink" Target="https://www.di.se/nyheter/h-m-s-vd-fler-butiker-ska-oka-tillvaxten/?utm_medium=email&amp;_hsmi=276118196&amp;_hsenc=p2ANqtz-8BWi49FZNwSea-dQK4qcB0I22hFn46dKYhWLzwlw9YJhIexQB7dXDTF53s_3w6m5QjVumiAomePs_C4v5iOC0hS476Tg&amp;utm_content=276118196&amp;utm_source=hs_email" TargetMode="External"/><Relationship Id="rId34" Type="http://schemas.openxmlformats.org/officeDocument/2006/relationships/hyperlink" Target="https://www.di.se/nyheter/rekordavtal-klart-investerar-10-miljarder-i-sverige/?utm_medium=email&amp;_hsmi=274656599&amp;_hsenc=p2ANqtz-8qoyL_8mbf0zqOUKq4GDHcvPPaj6Dv7qBv9lg6IfNh0DK2HORjYKeWUeYnaEgkqnG-PctIMzSCkEYG6zvKKIpZtB_p9A&amp;utm_content=274656599&amp;utm_source=hs_email" TargetMode="External"/><Relationship Id="rId42" Type="http://schemas.openxmlformats.org/officeDocument/2006/relationships/theme" Target="theme/theme1.xml"/><Relationship Id="rId7" Type="http://schemas.openxmlformats.org/officeDocument/2006/relationships/hyperlink" Target="https://www.affarsvarlden.se/artikel/regeringen-och-sd-vill-sanka-skatten-pa-snus?utm_medium=email&amp;_hsmi=273297381&amp;_hsenc=p2ANqtz-8p9GxQ8H4J63wlp3pD6Jpv8d7yEHpd_dFm_YsKPx147oSIhT7k8nsoANtbCyf4vIcs8tRLgqV7YFd99BqeGSBvDd1ZGg&amp;utm_content=273297381&amp;utm_source=hs_email" TargetMode="External"/><Relationship Id="rId2" Type="http://schemas.openxmlformats.org/officeDocument/2006/relationships/settings" Target="settings.xml"/><Relationship Id="rId16" Type="http://schemas.openxmlformats.org/officeDocument/2006/relationships/hyperlink" Target="https://www.government.se/press-releases/2023/09/government-presents-budget-bill-for-2024/?utm_medium=email&amp;_hsmi=275181264&amp;_hsenc=p2ANqtz-8vx8lKDYl7uFK310EJxLtJghL6ccZ1H1Wc_fYxayZSc6ZMMKD9FgoNyH-Z_94M2F6sH2INVjQa302QwCleiOCjZsBTrQ&amp;utm_content=275181264&amp;utm_source=hs_email" TargetMode="External"/><Relationship Id="rId20" Type="http://schemas.openxmlformats.org/officeDocument/2006/relationships/hyperlink" Target="https://tt.omni.se/mp-satsar-miljarder-pa-klimatanpassning/a/9z4bB9?utm_medium=email&amp;_hsmi=276118196&amp;_hsenc=p2ANqtz-9M7HFuyNmeV1jULAS5E9MkfDOs7DQ6V89F6zk0eyA2sAg8l9Kkd9ntI46tXy7ZncEafKJG_TnatcWPvXHHFBdtwmyFLg&amp;utm_content=276118196&amp;utm_source=hs_email" TargetMode="External"/><Relationship Id="rId29" Type="http://schemas.openxmlformats.org/officeDocument/2006/relationships/hyperlink" Target="mailto:darius.budrys@urm.l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nordeamarkets.com/nordea-economic-outlook/economic-outlook-2023/eo-se-03-2023/?utm_medium=email&amp;_hsmi=273297381&amp;_hsenc=p2ANqtz-_tDbyIY9XQ8V2oqoL2D-qLtCGAWE48v0qZEIO5my9BbwlihW301x_6Dydv18eOxs5fh7geYHO08C4cOSN-JrgUR8zziA&amp;utm_content=273297381&amp;utm_source=hs_email" TargetMode="External"/><Relationship Id="rId11" Type="http://schemas.openxmlformats.org/officeDocument/2006/relationships/hyperlink" Target="https://www.dn.se/sverige/rekordlang-bostadsko-rusning-efter-billiga-hyresratter/?utm_medium=email&amp;_hsmi=274049761&amp;_hsenc=p2ANqtz-_OURBHIxFn4SNPN3e8fl1ysujLPe2U7uGbWNlNhxRHNTfpOBOx6nGU1mMeGx55etdQlCu_K7XfUVZxjMZcgAdIYA7-iw&amp;utm_content=274049761&amp;utm_source=hs_email" TargetMode="External"/><Relationship Id="rId24" Type="http://schemas.openxmlformats.org/officeDocument/2006/relationships/hyperlink" Target="https://www.svd.se/a/eJxM6O/investerare-oser-in-pengar-i-sverige?utm_medium=email&amp;_hsmi=274393502&amp;_hsenc=p2ANqtz--exSpYbIpHQsj42VaajxfxRnE26nKp6lKb4IhP1CWgLZuT-UE6Ucut9PnpRi5ZcZcnKm8jf5CNJlALF-BTbNhm4eO0kA&amp;utm_content=274393502&amp;utm_source=hs_email" TargetMode="External"/><Relationship Id="rId32" Type="http://schemas.openxmlformats.org/officeDocument/2006/relationships/hyperlink" Target="https://sverigesradio.se/artikel/chockhojda-priser-for-fjarrvarme?utm_medium=email&amp;_hsmi=274049761&amp;_hsenc=p2anqtz-_hrgteepv-fpdwseth4sahjm9uqbkrmqeffxdkhdqmbpfeowq_ngdtpb1xldsyhdf88tcbsldzyq9aowqbxwbhyyiunw&amp;utm_content=274049761&amp;utm_source=hs_email" TargetMode="External"/><Relationship Id="rId37" Type="http://schemas.openxmlformats.org/officeDocument/2006/relationships/hyperlink" Target="https://www.regeringen.se/artiklar/2023/09/forsvarsdepartementets-budgetsatsningar-pa-det-militara-omradet-2024/?utm_medium=email&amp;_hsmi=275594432&amp;_hsenc=p2ANqtz-85uhL3LwOpdT30_bV3ZZycTkVmonhyYvJZJmUZNAAtW_wY6-eCPWA9iLuXMI3pkoRUttcEyst5UiDzdUYoMLsYyoG6ig&amp;utm_content=275594432&amp;utm_source=hs_email" TargetMode="External"/><Relationship Id="rId40" Type="http://schemas.openxmlformats.org/officeDocument/2006/relationships/hyperlink" Target="mailto:augustinas.uleckas@urm.lt" TargetMode="External"/><Relationship Id="rId5" Type="http://schemas.openxmlformats.org/officeDocument/2006/relationships/hyperlink" Target="https://tt.omni.se/matpriserna-sjunker-tillfalligt/a/MobmXB?utm_medium=email&amp;_hsmi=273123052&amp;_hsenc=p2ANqtz--iyDJbeBERt6J6lXSqgb0nbfAU5g_Hmz-OOvsfX7YdIDzMBjAHEo2cR2ZYAw9LeB5w-yBYXdqqKyCwoHtnT3BBkQDQTA&amp;utm_content=273123052&amp;utm_source=hs_email" TargetMode="External"/><Relationship Id="rId15" Type="http://schemas.openxmlformats.org/officeDocument/2006/relationships/hyperlink" Target="https://scb.se/en/finding-statistics/statistics-by-subject-area/labour-market/labour-force-surveys/labour-force-surveys-lfs/pong/statistical-news/labour-force-surveys-lfs-august-2023/?utm_medium=email&amp;_hsmi=275181264&amp;_hsenc=p2ANqtz--Nc9jd-n2jwJK3BuLux-JAS1IPZ04Dezqk3q5Pc28sx1FE6E5yK5tsKuwcQe7yWiPYaiP8wPgmZM_7VncpcwPJz3hvJw&amp;utm_content=275181264&amp;utm_source=hs_email" TargetMode="External"/><Relationship Id="rId23" Type="http://schemas.openxmlformats.org/officeDocument/2006/relationships/hyperlink" Target="https://www.di.se/live/abb-investerar-miljardbelopp-i-ny-robotfabrik-i-vasteras/?utm_medium=email&amp;_hsmi=274231800&amp;_hsenc=p2ANqtz-9mM2LPwTVcssjHM4MpH4l4yupnep8kSektddtp9PwUrXWZzZCP9UfWF6ek6EaPO60zdW3FD4a56iQNWEhf4Cib-1OSag&amp;utm_content=274231800&amp;utm_source=hs_email" TargetMode="External"/><Relationship Id="rId28" Type="http://schemas.openxmlformats.org/officeDocument/2006/relationships/hyperlink" Target="https://www.stockholmfurniturefair.se/?sc_lang=en" TargetMode="External"/><Relationship Id="rId36" Type="http://schemas.openxmlformats.org/officeDocument/2006/relationships/hyperlink" Target="https://www.svd.se/a/15prXl/sverige-ger-minst-pengar-till-ukraina-av-nordiska-landerna?utm_medium=email&amp;_hsmi=275339142&amp;_hsenc=p2ANqtz-_J1On6VGhSTvBGVqglML8T3oXoYPmp1rOl9fo1UuYaRSj3Y9EyOFZDYV2nbiyMP0ZCO9HRDqRY_j0oeMu9XjxclwWn6Q&amp;utm_content=275339142&amp;utm_source=hs_email" TargetMode="External"/><Relationship Id="rId10" Type="http://schemas.openxmlformats.org/officeDocument/2006/relationships/hyperlink" Target="https://www.regeringen.se/pressmeddelanden/2023/09/sankt-skatt-pa-bensin-och-diesel-och-forstarkt-skattenedsattning-for-jordbruksdiesel-aven-under-2024/?utm_medium=email&amp;_hsmi=273451840&amp;_hsenc=p2ANqtz--HQlNo1nzn-lO6exEFUHfDSI_dzQE5K0TdTU01LNmrz1xtiHfYnTOYkNz69TjybnctFLzCVQ5s-g3-5XPCl6ZcV2Q1WQ&amp;utm_content=273451840&amp;utm_source=hs_email" TargetMode="External"/><Relationship Id="rId19" Type="http://schemas.openxmlformats.org/officeDocument/2006/relationships/hyperlink" Target="https://www.business-sweden.com/insights/global-analysis/global-economic-outlook/?utm_medium=email&amp;_hsmi=275941413&amp;_hsenc=p2ANqtz-_y-Ig4wmEKcafgEs5Ry5Ocqf9aTPqBvDrRGuyMloVX4o9Z63uAcI-AZtEfiF11BsWgS3sbK-KbRagcxlJV-PjOCxre2Q&amp;utm_content=275941413&amp;utm_source=hs_email" TargetMode="External"/><Relationship Id="rId31" Type="http://schemas.openxmlformats.org/officeDocument/2006/relationships/hyperlink" Target="https://www.expressen.se/nyheter/konflikt-om-nya-pengar-till-bryssel--sd-kraver-veto/?utm_medium=email&amp;_hsmi=273123052&amp;_hsenc=p2ANqtz-9ibBfk5FtqucJCYz-3r2Gt1qXN4wh4UlW-B99x9CvLCaZQr_Oo8iHAB_S851OnCqbpkFtxiXeoNq-ciKZiQNTw-HSsew&amp;utm_content=273123052&amp;utm_source=hs_email" TargetMode="External"/><Relationship Id="rId4" Type="http://schemas.openxmlformats.org/officeDocument/2006/relationships/hyperlink" Target="https://mfn.se/cis/a/seb/seb-hushallens-formogenhet-vaxer-trots-tuffare-ranteklimat-e618b505?utm_medium=email&amp;_hsmi=273123052&amp;_hsenc=p2ANqtz-8YRG-At1C3wdR2k4rpyHePLipSQ4QQpgm5yAfcbk0gF7dd2eqKPuW8lSkA-2SONdPWiw7FnlTB1ghxuHBh4KGQidetNg&amp;utm_content=273123052&amp;utm_source=hs_email" TargetMode="External"/><Relationship Id="rId9" Type="http://schemas.openxmlformats.org/officeDocument/2006/relationships/hyperlink" Target="https://www.di.se/nyheter/utdraget-stalbad-for-handeln-inte-sett-de-varsta-effekterna/?utm_medium=email&amp;_hsmi=273451840&amp;_hsenc=p2ANqtz-8ds2BzUW41WauyGybNMWXy7kv6A_MbCOi4mhO1-GY_boMQ9hPoY47unX286he_nDjG8oNhSJVmHmIuJXOHO7mnt8hVXQ&amp;utm_content=273451840&amp;utm_source=hs_email" TargetMode="External"/><Relationship Id="rId14" Type="http://schemas.openxmlformats.org/officeDocument/2006/relationships/hyperlink" Target="https://www.esv.se/press-och-publicerat/nyheter/2023/underskott-pa-narmare-50-miljarder-i-det-offentliga-sparandet-bade-2023-och-2024/?utm_medium=email&amp;_hsmi=274393502&amp;_hsenc=p2ANqtz-_qZHIXKCbuvebuxLw34M5quNGbH1pKFDAGvOrJEn_PN2n8Iz9IUZsLeYRO2jXT_ND-fkAE1CbImw5AmJ5wbcknBRGe2Q&amp;utm_content=274393502&amp;utm_source=hs_email" TargetMode="External"/><Relationship Id="rId22" Type="http://schemas.openxmlformats.org/officeDocument/2006/relationships/hyperlink" Target="https://www.di.se/nyheter/sparfavoriten-kollapsar-och-mer-kurskaos-vantar-i-host/?utm_medium=email&amp;_hsmi=272958263&amp;_hsenc=p2ANqtz-_isbdc4zWCamj4FOZht1qiOH8s5m1wYPL7ix4FvaADsA-0WQBfgj97ZiNv142wmaSM_5CkNdgsa-tTwlAQCCtk0LBghHozbp69kyrbzLhcsaNc2pU&amp;utm_content=272958263&amp;utm_source=hs_email" TargetMode="External"/><Relationship Id="rId27" Type="http://schemas.openxmlformats.org/officeDocument/2006/relationships/hyperlink" Target="https://www.dn.se/ekonomi/utlandska-banker-snart-kommer-kronan-starkas/?utm_medium=email&amp;_hsmi=273694035&amp;_hsenc=p2ANqtz-9wVwmGQrAzF5xc3jo172pU0lDPD0PBPvJVLqIhOZ9Plf4l_9_nNDxOJKyZ-lrs5OvIBoBdy_v8-Cpjr54xrQ2zrRYzjw&amp;utm_content=273694035&amp;utm_source=hs_email" TargetMode="External"/><Relationship Id="rId30" Type="http://schemas.openxmlformats.org/officeDocument/2006/relationships/hyperlink" Target="https://www.svd.se/a/15G2dB/svenskt-naringsliv-ingen-satsar-pa-olonsam-karnkraft?utm_medium=email&amp;_hsmi=272958263&amp;_hsenc=p2ANqtz-8tWIzv0rwo21Mxtf__Nc91G6ORpTQtmK8NlvPGofUaT22nHvJdtsB4reY2NpuuvBqYR3VWUj_0x2bKnPq-jFhmZKUb8Zs8vZugacrHhACP0xpy2-U&amp;utm_content=272958263&amp;utm_source=hs_email" TargetMode="External"/><Relationship Id="rId35" Type="http://schemas.openxmlformats.org/officeDocument/2006/relationships/hyperlink" Target="https://www.affarsvarlden.se/artikel/ryska-uppgifter-ikea-sfaren-vill-salja-shoppingcenter-varda-30-miljarder-till-gazprombank?utm_medium=email&amp;_hsmi=275181264&amp;_hsenc=p2ANqtz-_CK8Bm4l5UYIkCNkiEY_XEsWRVYCRrmM6m8ZkZJAtP9hlNRgP0FIAcC43s1YSgrsLbvAc_wQXqjhsiHT56h4wJSJYUoA&amp;utm_content=275181264&amp;utm_source=hs_email" TargetMode="External"/><Relationship Id="rId8" Type="http://schemas.openxmlformats.org/officeDocument/2006/relationships/hyperlink" Target="https://www.di.se/nyheter/klart-plockar-in-18-miljarder-kronor-nu-ar-det-fardigbakat/?utm_medium=email&amp;_hsmi=273297381&amp;_hsenc=p2ANqtz-_HOOGdE4EPGsTgfj0rRByf3X7COQgXkNCCdhlF8wooG3rvlSoATy5uAgFLUyHcEsYIBNRNBbhVChPzUNIT2ppobNgQPQ&amp;utm_content=273297381&amp;utm_source=hs_email" TargetMode="External"/><Relationship Id="rId3" Type="http://schemas.openxmlformats.org/officeDocument/2006/relationships/webSettings" Target="webSettings.xml"/><Relationship Id="rId12" Type="http://schemas.openxmlformats.org/officeDocument/2006/relationships/hyperlink" Target="https://www.dn.se/sverige/regeringen-presenterar-budgetnyhet-inom-sjukvarden/?utm_medium=email&amp;_hsmi=274231800&amp;_hsenc=p2ANqtz-8pKTn_-Di1unc7nFPY8nuk-uRrI_mDUITWRVfbaTVk_DcanvBz4h0HailGqrCtuGDV60bGTnqWUqv7Xoc33o8PxdVvYg&amp;utm_content=274231800&amp;utm_source=hs_email" TargetMode="External"/><Relationship Id="rId17" Type="http://schemas.openxmlformats.org/officeDocument/2006/relationships/hyperlink" Target="https://www.riksbank.se/en-gb/press-and-published/notices-and-press-releases/press-releases/2023/policy-rate-raised-by-0.25-percentage-points-to-4-per-cent/?utm_medium=email&amp;_hsmi=275339142&amp;_hsenc=p2ANqtz-_Dph3K0f9KryxJjkgDVL_ebUkJjtV3R2_r-gY3LzU8t5XYQzl-JzNLs77HhEw4Pvvj8sw2O0rIFHvPSfRXLBtwMJqjLg&amp;utm_content=275339142&amp;utm_source=hs_email" TargetMode="External"/><Relationship Id="rId25" Type="http://schemas.openxmlformats.org/officeDocument/2006/relationships/hyperlink" Target="https://www.breakit.se/artikel/37670/inflexion-oppnar-i-stockholm-och-ar-pa-jakt-efter-svenska-startups-en-fantastisk-mojlighet?utm_medium=email&amp;_hsmi=274833899&amp;_hsenc=p2ANqtz-9APLBk50ossPgXMGbHeyGK-rtebapH04MZ2hSPKzImnA8ZHcgsrWWr6FnRIAJ3bdqy2RQmsqOztZlUaH711U15k--_Bw&amp;utm_content=274833899&amp;utm_source=hs_email" TargetMode="External"/><Relationship Id="rId33" Type="http://schemas.openxmlformats.org/officeDocument/2006/relationships/hyperlink" Target="https://www.di.se/live/astra-zeneca-far-inte-tillstand-att-exportera-till-ryssland/?utm_medium=email&amp;_hsmi=274231800&amp;_hsenc=p2ANqtz--k-7W_7ShZPsEuFmmphJWNMTro974dFj7u8ievsAQL1oPPvFcEW34yuUG4g2YB6KJKKqruHP5FjwSrPDhdOxl6c6Ve7g&amp;utm_content=274231800&amp;utm_source=hs_email" TargetMode="External"/><Relationship Id="rId38" Type="http://schemas.openxmlformats.org/officeDocument/2006/relationships/hyperlink" Target="https://www.dn.se/ekonomi/rysslandskopplade-foretag-stoppas-i-goteborg/?utm_medium=email&amp;_hsmi=275594432&amp;_hsenc=p2ANqtz-9iI2F0uDSUOxCmZMWOcpFAFl1XYzUnDacjcBwvd74NCHA7CcF78KxDItT8U7eLPZIjaAPz26azd_5pqNyS9L4MOhWobQ&amp;utm_content=275594432&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18251</Words>
  <Characters>10404</Characters>
  <Application>Microsoft Office Word</Application>
  <DocSecurity>4</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Viltė Pranckūnaitė</dc:creator>
  <cp:keywords/>
  <dc:description/>
  <cp:lastModifiedBy>Augustinas Uleckas</cp:lastModifiedBy>
  <cp:revision>2</cp:revision>
  <dcterms:created xsi:type="dcterms:W3CDTF">2023-10-02T14:36:00Z</dcterms:created>
  <dcterms:modified xsi:type="dcterms:W3CDTF">2023-10-02T14:36:00Z</dcterms:modified>
</cp:coreProperties>
</file>