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8C0F" w14:textId="77777777" w:rsidR="00A87864" w:rsidRPr="00783FCD" w:rsidRDefault="00A87864" w:rsidP="00A87864">
      <w:pPr>
        <w:spacing w:after="0" w:line="240" w:lineRule="auto"/>
        <w:ind w:firstLine="5103"/>
        <w:rPr>
          <w:rFonts w:ascii="Calibri Light" w:hAnsi="Calibri Light" w:cs="Calibri Light"/>
          <w:sz w:val="24"/>
          <w:szCs w:val="24"/>
        </w:rPr>
      </w:pPr>
    </w:p>
    <w:p w14:paraId="2D2DF3CB" w14:textId="77777777" w:rsidR="00A87864" w:rsidRPr="00783FCD" w:rsidRDefault="009F402A" w:rsidP="009F402A">
      <w:pPr>
        <w:spacing w:after="0" w:line="240" w:lineRule="auto"/>
        <w:jc w:val="center"/>
        <w:rPr>
          <w:rFonts w:ascii="Calibri Light" w:hAnsi="Calibri Light" w:cs="Calibri Light"/>
          <w:sz w:val="20"/>
          <w:szCs w:val="20"/>
        </w:rPr>
      </w:pPr>
      <w:r>
        <w:rPr>
          <w:rFonts w:ascii="Calibri Light" w:hAnsi="Calibri Light" w:cs="Calibri Light"/>
          <w:sz w:val="24"/>
          <w:szCs w:val="24"/>
        </w:rPr>
        <w:t>Lietuvos ambasada Abu Dabyje, Jungtiniuose Arabų Emyratuose</w:t>
      </w:r>
    </w:p>
    <w:p w14:paraId="56EE6C24" w14:textId="77777777" w:rsidR="00A87864" w:rsidRPr="00783FCD" w:rsidRDefault="00A87864" w:rsidP="00A87864">
      <w:pPr>
        <w:spacing w:after="0" w:line="240" w:lineRule="auto"/>
        <w:jc w:val="center"/>
        <w:rPr>
          <w:rFonts w:ascii="Calibri Light" w:hAnsi="Calibri Light" w:cs="Calibri Light"/>
          <w:sz w:val="20"/>
          <w:szCs w:val="20"/>
        </w:rPr>
      </w:pPr>
    </w:p>
    <w:p w14:paraId="13B7802A" w14:textId="77777777" w:rsidR="00A87864" w:rsidRPr="00783FCD" w:rsidRDefault="00A87864" w:rsidP="00A87864">
      <w:pPr>
        <w:spacing w:after="0" w:line="240" w:lineRule="auto"/>
        <w:jc w:val="center"/>
        <w:rPr>
          <w:rFonts w:ascii="Calibri Light" w:hAnsi="Calibri Light" w:cs="Calibri Light"/>
          <w:b/>
          <w:sz w:val="24"/>
          <w:szCs w:val="24"/>
        </w:rPr>
      </w:pPr>
      <w:r w:rsidRPr="00783FCD">
        <w:rPr>
          <w:rFonts w:ascii="Calibri Light" w:hAnsi="Calibri Light" w:cs="Calibri Light"/>
          <w:b/>
          <w:sz w:val="24"/>
          <w:szCs w:val="24"/>
        </w:rPr>
        <w:t>AKTUALIOS EKONOMINĖS INFORMACIJOS SUVESTINĖ</w:t>
      </w:r>
    </w:p>
    <w:p w14:paraId="01BC91FF" w14:textId="77777777" w:rsidR="00A87864" w:rsidRPr="00783FCD" w:rsidRDefault="00A87864" w:rsidP="00A87864">
      <w:pPr>
        <w:spacing w:after="0" w:line="240" w:lineRule="auto"/>
        <w:jc w:val="center"/>
        <w:rPr>
          <w:rFonts w:ascii="Calibri Light" w:hAnsi="Calibri Light" w:cs="Calibri Light"/>
          <w:b/>
          <w:sz w:val="20"/>
          <w:szCs w:val="20"/>
        </w:rPr>
      </w:pPr>
    </w:p>
    <w:p w14:paraId="3A3982BC" w14:textId="34447C76" w:rsidR="00A87864" w:rsidRPr="00783FCD" w:rsidRDefault="009E24EF" w:rsidP="00271C82">
      <w:pPr>
        <w:spacing w:after="0" w:line="240" w:lineRule="auto"/>
        <w:jc w:val="center"/>
        <w:rPr>
          <w:rFonts w:ascii="Calibri Light" w:hAnsi="Calibri Light" w:cs="Calibri Light"/>
          <w:sz w:val="24"/>
          <w:szCs w:val="24"/>
        </w:rPr>
      </w:pPr>
      <w:r w:rsidRPr="00783FCD">
        <w:rPr>
          <w:rFonts w:ascii="Calibri Light" w:hAnsi="Calibri Light" w:cs="Calibri Light"/>
          <w:sz w:val="24"/>
          <w:szCs w:val="24"/>
        </w:rPr>
        <w:t>202</w:t>
      </w:r>
      <w:r w:rsidR="00311287">
        <w:rPr>
          <w:rFonts w:ascii="Calibri Light" w:hAnsi="Calibri Light" w:cs="Calibri Light"/>
          <w:sz w:val="24"/>
          <w:szCs w:val="24"/>
        </w:rPr>
        <w:t>3</w:t>
      </w:r>
      <w:r w:rsidR="00C64B92" w:rsidRPr="00783FCD">
        <w:rPr>
          <w:rFonts w:ascii="Calibri Light" w:hAnsi="Calibri Light" w:cs="Calibri Light"/>
          <w:sz w:val="24"/>
          <w:szCs w:val="24"/>
        </w:rPr>
        <w:t xml:space="preserve"> </w:t>
      </w:r>
      <w:r w:rsidR="007064E3" w:rsidRPr="00783FCD">
        <w:rPr>
          <w:rFonts w:ascii="Calibri Light" w:hAnsi="Calibri Light" w:cs="Calibri Light"/>
          <w:sz w:val="24"/>
          <w:szCs w:val="24"/>
        </w:rPr>
        <w:t>m</w:t>
      </w:r>
      <w:r w:rsidR="005066E3">
        <w:rPr>
          <w:rFonts w:ascii="Calibri Light" w:hAnsi="Calibri Light" w:cs="Calibri Light"/>
          <w:sz w:val="24"/>
          <w:szCs w:val="24"/>
        </w:rPr>
        <w:t>. rugpjūčio</w:t>
      </w:r>
      <w:r w:rsidR="00D5008E">
        <w:rPr>
          <w:rFonts w:ascii="Calibri Light" w:hAnsi="Calibri Light" w:cs="Calibri Light"/>
          <w:sz w:val="24"/>
          <w:szCs w:val="24"/>
        </w:rPr>
        <w:t xml:space="preserve"> </w:t>
      </w:r>
      <w:r w:rsidR="00C64B92" w:rsidRPr="00783FCD">
        <w:rPr>
          <w:rFonts w:ascii="Calibri Light" w:hAnsi="Calibri Light" w:cs="Calibri Light"/>
          <w:sz w:val="24"/>
          <w:szCs w:val="24"/>
        </w:rPr>
        <w:t>mėn.</w:t>
      </w:r>
    </w:p>
    <w:p w14:paraId="4B592863" w14:textId="77777777" w:rsidR="00A87864" w:rsidRPr="00783FCD" w:rsidRDefault="00A87864" w:rsidP="00A87864">
      <w:pPr>
        <w:spacing w:after="0" w:line="240" w:lineRule="auto"/>
        <w:jc w:val="center"/>
        <w:rPr>
          <w:rFonts w:ascii="Calibri Light" w:hAnsi="Calibri Light" w:cs="Calibri Light"/>
          <w:sz w:val="20"/>
          <w:szCs w:val="20"/>
        </w:rPr>
      </w:pPr>
    </w:p>
    <w:tbl>
      <w:tblPr>
        <w:tblW w:w="5100" w:type="pct"/>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5750"/>
        <w:gridCol w:w="2076"/>
        <w:gridCol w:w="697"/>
      </w:tblGrid>
      <w:tr w:rsidR="00A87864" w:rsidRPr="00AC7A66" w14:paraId="71217658" w14:textId="77777777" w:rsidTr="00EF1DA8">
        <w:trPr>
          <w:trHeight w:val="385"/>
        </w:trPr>
        <w:tc>
          <w:tcPr>
            <w:tcW w:w="1298" w:type="dxa"/>
            <w:shd w:val="clear" w:color="auto" w:fill="auto"/>
            <w:tcMar>
              <w:top w:w="29" w:type="dxa"/>
              <w:left w:w="115" w:type="dxa"/>
              <w:bottom w:w="29" w:type="dxa"/>
              <w:right w:w="115" w:type="dxa"/>
            </w:tcMar>
            <w:vAlign w:val="center"/>
          </w:tcPr>
          <w:p w14:paraId="366F3063" w14:textId="77777777" w:rsidR="00A87864" w:rsidRPr="00AC7A66" w:rsidRDefault="00A87864" w:rsidP="00A87864">
            <w:pPr>
              <w:pStyle w:val="Heading1"/>
              <w:spacing w:after="0" w:line="240" w:lineRule="auto"/>
              <w:rPr>
                <w:rFonts w:asciiTheme="majorHAnsi" w:hAnsiTheme="majorHAnsi" w:cstheme="majorHAnsi"/>
                <w:color w:val="auto"/>
                <w:sz w:val="24"/>
                <w:szCs w:val="24"/>
                <w:lang w:val="lt-LT"/>
              </w:rPr>
            </w:pPr>
            <w:r w:rsidRPr="00AC7A66">
              <w:rPr>
                <w:rFonts w:asciiTheme="majorHAnsi" w:hAnsiTheme="majorHAnsi" w:cstheme="majorHAnsi"/>
                <w:color w:val="auto"/>
                <w:sz w:val="24"/>
                <w:szCs w:val="24"/>
                <w:lang w:val="lt-LT"/>
              </w:rPr>
              <w:t>Data</w:t>
            </w:r>
          </w:p>
        </w:tc>
        <w:tc>
          <w:tcPr>
            <w:tcW w:w="5750" w:type="dxa"/>
            <w:shd w:val="clear" w:color="auto" w:fill="auto"/>
            <w:tcMar>
              <w:top w:w="29" w:type="dxa"/>
              <w:left w:w="115" w:type="dxa"/>
              <w:bottom w:w="29" w:type="dxa"/>
              <w:right w:w="115" w:type="dxa"/>
            </w:tcMar>
            <w:vAlign w:val="center"/>
          </w:tcPr>
          <w:p w14:paraId="62A0184F" w14:textId="77777777" w:rsidR="00A87864" w:rsidRPr="00AC7A66" w:rsidRDefault="00A87864" w:rsidP="00A87864">
            <w:pPr>
              <w:pStyle w:val="Heading1"/>
              <w:spacing w:after="0" w:line="240" w:lineRule="auto"/>
              <w:rPr>
                <w:rFonts w:asciiTheme="majorHAnsi" w:hAnsiTheme="majorHAnsi" w:cstheme="majorHAnsi"/>
                <w:color w:val="auto"/>
                <w:sz w:val="24"/>
                <w:szCs w:val="24"/>
                <w:lang w:val="lt-LT"/>
              </w:rPr>
            </w:pPr>
            <w:r w:rsidRPr="00AC7A66">
              <w:rPr>
                <w:rFonts w:asciiTheme="majorHAnsi" w:hAnsiTheme="majorHAnsi" w:cstheme="majorHAnsi"/>
                <w:color w:val="auto"/>
                <w:sz w:val="24"/>
                <w:szCs w:val="24"/>
                <w:lang w:val="lt-LT"/>
              </w:rPr>
              <w:t>Pateikiamos informacijos apibendrinimas</w:t>
            </w:r>
          </w:p>
        </w:tc>
        <w:tc>
          <w:tcPr>
            <w:tcW w:w="2076" w:type="dxa"/>
            <w:shd w:val="clear" w:color="auto" w:fill="auto"/>
            <w:tcMar>
              <w:top w:w="29" w:type="dxa"/>
              <w:left w:w="115" w:type="dxa"/>
              <w:bottom w:w="29" w:type="dxa"/>
              <w:right w:w="115" w:type="dxa"/>
            </w:tcMar>
            <w:vAlign w:val="center"/>
          </w:tcPr>
          <w:p w14:paraId="32D18071" w14:textId="77777777" w:rsidR="00A87864" w:rsidRPr="003B7D17" w:rsidRDefault="00A87864" w:rsidP="00A87864">
            <w:pPr>
              <w:pStyle w:val="Heading1"/>
              <w:spacing w:after="0" w:line="240" w:lineRule="auto"/>
              <w:rPr>
                <w:rFonts w:asciiTheme="majorHAnsi" w:hAnsiTheme="majorHAnsi" w:cstheme="majorHAnsi"/>
                <w:color w:val="auto"/>
                <w:sz w:val="24"/>
                <w:szCs w:val="24"/>
                <w:lang w:val="lt-LT"/>
              </w:rPr>
            </w:pPr>
            <w:r w:rsidRPr="003B7D17">
              <w:rPr>
                <w:rFonts w:asciiTheme="majorHAnsi" w:hAnsiTheme="majorHAnsi" w:cstheme="majorHAnsi"/>
                <w:color w:val="auto"/>
                <w:sz w:val="24"/>
                <w:szCs w:val="24"/>
                <w:lang w:val="lt-LT"/>
              </w:rPr>
              <w:t>Informacijos šaltinis</w:t>
            </w:r>
          </w:p>
        </w:tc>
        <w:tc>
          <w:tcPr>
            <w:tcW w:w="697" w:type="dxa"/>
            <w:shd w:val="clear" w:color="auto" w:fill="auto"/>
            <w:tcMar>
              <w:top w:w="29" w:type="dxa"/>
              <w:left w:w="115" w:type="dxa"/>
              <w:bottom w:w="29" w:type="dxa"/>
              <w:right w:w="115" w:type="dxa"/>
            </w:tcMar>
            <w:vAlign w:val="center"/>
          </w:tcPr>
          <w:p w14:paraId="2A393E8D" w14:textId="77777777" w:rsidR="00A87864" w:rsidRPr="00AC7A66" w:rsidRDefault="00A87864" w:rsidP="00A87864">
            <w:pPr>
              <w:pStyle w:val="Heading1"/>
              <w:spacing w:after="0" w:line="240" w:lineRule="auto"/>
              <w:rPr>
                <w:rFonts w:asciiTheme="majorHAnsi" w:hAnsiTheme="majorHAnsi" w:cstheme="majorHAnsi"/>
                <w:color w:val="auto"/>
                <w:sz w:val="24"/>
                <w:szCs w:val="24"/>
                <w:lang w:val="lt-LT"/>
              </w:rPr>
            </w:pPr>
            <w:r w:rsidRPr="00AC7A66">
              <w:rPr>
                <w:rFonts w:asciiTheme="majorHAnsi" w:hAnsiTheme="majorHAnsi" w:cstheme="majorHAnsi"/>
                <w:color w:val="auto"/>
                <w:sz w:val="24"/>
                <w:szCs w:val="24"/>
                <w:lang w:val="lt-LT"/>
              </w:rPr>
              <w:t>Pastabos</w:t>
            </w:r>
          </w:p>
        </w:tc>
      </w:tr>
      <w:tr w:rsidR="00311287" w:rsidRPr="00AC7A66" w14:paraId="5C0A38E2" w14:textId="77777777" w:rsidTr="005E1B59">
        <w:trPr>
          <w:trHeight w:val="385"/>
        </w:trPr>
        <w:tc>
          <w:tcPr>
            <w:tcW w:w="7048" w:type="dxa"/>
            <w:gridSpan w:val="2"/>
            <w:shd w:val="clear" w:color="auto" w:fill="auto"/>
            <w:tcMar>
              <w:top w:w="29" w:type="dxa"/>
              <w:left w:w="115" w:type="dxa"/>
              <w:bottom w:w="29" w:type="dxa"/>
              <w:right w:w="115" w:type="dxa"/>
            </w:tcMar>
            <w:vAlign w:val="center"/>
          </w:tcPr>
          <w:p w14:paraId="2BC606FB" w14:textId="77777777" w:rsidR="00311287" w:rsidRPr="00AC7A66" w:rsidRDefault="00311287" w:rsidP="009B3DC7">
            <w:pPr>
              <w:pStyle w:val="Heading1"/>
              <w:spacing w:after="0" w:line="240" w:lineRule="auto"/>
              <w:jc w:val="left"/>
              <w:rPr>
                <w:rFonts w:asciiTheme="majorHAnsi" w:hAnsiTheme="majorHAnsi" w:cstheme="majorHAnsi"/>
                <w:color w:val="auto"/>
                <w:sz w:val="24"/>
                <w:szCs w:val="24"/>
                <w:lang w:val="lt-LT"/>
              </w:rPr>
            </w:pPr>
            <w:r w:rsidRPr="00AC7A66">
              <w:rPr>
                <w:rFonts w:asciiTheme="majorHAnsi" w:hAnsiTheme="majorHAnsi" w:cstheme="majorHAnsi"/>
                <w:b/>
                <w:caps w:val="0"/>
                <w:color w:val="auto"/>
                <w:sz w:val="22"/>
                <w:szCs w:val="22"/>
                <w:lang w:val="lt-LT"/>
              </w:rPr>
              <w:t>Lietuvos eksportuotojams aktuali informacija</w:t>
            </w:r>
          </w:p>
        </w:tc>
        <w:tc>
          <w:tcPr>
            <w:tcW w:w="2076" w:type="dxa"/>
            <w:shd w:val="clear" w:color="auto" w:fill="auto"/>
            <w:tcMar>
              <w:top w:w="29" w:type="dxa"/>
              <w:left w:w="115" w:type="dxa"/>
              <w:bottom w:w="29" w:type="dxa"/>
              <w:right w:w="115" w:type="dxa"/>
            </w:tcMar>
            <w:vAlign w:val="center"/>
          </w:tcPr>
          <w:p w14:paraId="67068C25" w14:textId="77777777" w:rsidR="00311287" w:rsidRPr="003B7D17" w:rsidRDefault="00311287" w:rsidP="009B3DC7">
            <w:pPr>
              <w:pStyle w:val="Heading1"/>
              <w:spacing w:after="0" w:line="240" w:lineRule="auto"/>
              <w:jc w:val="left"/>
              <w:rPr>
                <w:rFonts w:asciiTheme="majorHAnsi" w:hAnsiTheme="majorHAnsi" w:cstheme="majorHAnsi"/>
                <w:color w:val="auto"/>
                <w:sz w:val="24"/>
                <w:szCs w:val="24"/>
                <w:lang w:val="lt-LT"/>
              </w:rPr>
            </w:pPr>
          </w:p>
        </w:tc>
        <w:tc>
          <w:tcPr>
            <w:tcW w:w="697" w:type="dxa"/>
            <w:shd w:val="clear" w:color="auto" w:fill="auto"/>
            <w:tcMar>
              <w:top w:w="29" w:type="dxa"/>
              <w:left w:w="115" w:type="dxa"/>
              <w:bottom w:w="29" w:type="dxa"/>
              <w:right w:w="115" w:type="dxa"/>
            </w:tcMar>
            <w:vAlign w:val="center"/>
          </w:tcPr>
          <w:p w14:paraId="013B53CB" w14:textId="77777777" w:rsidR="00311287" w:rsidRPr="00AC7A66" w:rsidRDefault="00311287" w:rsidP="009B3DC7">
            <w:pPr>
              <w:pStyle w:val="Heading1"/>
              <w:spacing w:after="0" w:line="240" w:lineRule="auto"/>
              <w:jc w:val="left"/>
              <w:rPr>
                <w:rFonts w:asciiTheme="majorHAnsi" w:hAnsiTheme="majorHAnsi" w:cstheme="majorHAnsi"/>
                <w:color w:val="auto"/>
                <w:sz w:val="24"/>
                <w:szCs w:val="24"/>
                <w:lang w:val="lt-LT"/>
              </w:rPr>
            </w:pPr>
          </w:p>
        </w:tc>
      </w:tr>
      <w:tr w:rsidR="00EE45D1" w:rsidRPr="00AC7A66" w14:paraId="68565C32" w14:textId="77777777" w:rsidTr="00B06D88">
        <w:trPr>
          <w:trHeight w:val="385"/>
        </w:trPr>
        <w:tc>
          <w:tcPr>
            <w:tcW w:w="1298" w:type="dxa"/>
            <w:shd w:val="clear" w:color="auto" w:fill="auto"/>
            <w:tcMar>
              <w:top w:w="29" w:type="dxa"/>
              <w:left w:w="115" w:type="dxa"/>
              <w:bottom w:w="29" w:type="dxa"/>
              <w:right w:w="115" w:type="dxa"/>
            </w:tcMar>
            <w:vAlign w:val="center"/>
          </w:tcPr>
          <w:p w14:paraId="119B41C9" w14:textId="77777777" w:rsidR="00EE45D1" w:rsidRDefault="00EE45D1" w:rsidP="00B06D88">
            <w:pPr>
              <w:pStyle w:val="Heading1"/>
              <w:spacing w:after="0" w:line="240" w:lineRule="auto"/>
              <w:jc w:val="left"/>
              <w:rPr>
                <w:rFonts w:asciiTheme="majorHAnsi" w:hAnsiTheme="majorHAnsi" w:cstheme="majorHAnsi"/>
                <w:color w:val="auto"/>
                <w:sz w:val="22"/>
                <w:szCs w:val="22"/>
                <w:lang w:val="lt-LT"/>
              </w:rPr>
            </w:pPr>
          </w:p>
        </w:tc>
        <w:tc>
          <w:tcPr>
            <w:tcW w:w="5750" w:type="dxa"/>
            <w:shd w:val="clear" w:color="auto" w:fill="auto"/>
            <w:tcMar>
              <w:top w:w="29" w:type="dxa"/>
              <w:left w:w="115" w:type="dxa"/>
              <w:bottom w:w="29" w:type="dxa"/>
              <w:right w:w="115" w:type="dxa"/>
            </w:tcMar>
          </w:tcPr>
          <w:p w14:paraId="0C3767C8" w14:textId="25E20C8E" w:rsidR="00EE45D1" w:rsidRDefault="00EE45D1" w:rsidP="00B06D88">
            <w:pPr>
              <w:rPr>
                <w:rFonts w:asciiTheme="majorHAnsi" w:hAnsiTheme="majorHAnsi" w:cstheme="majorHAnsi"/>
              </w:rPr>
            </w:pPr>
            <w:r w:rsidRPr="00EE45D1">
              <w:rPr>
                <w:rFonts w:asciiTheme="majorHAnsi" w:hAnsiTheme="majorHAnsi" w:cstheme="majorHAnsi"/>
              </w:rPr>
              <w:t xml:space="preserve">Rugsėjo 13-14 d. Dubajuje ketvirtą kartą vyks paroda "Global </w:t>
            </w:r>
            <w:proofErr w:type="spellStart"/>
            <w:r w:rsidRPr="00EE45D1">
              <w:rPr>
                <w:rFonts w:asciiTheme="majorHAnsi" w:hAnsiTheme="majorHAnsi" w:cstheme="majorHAnsi"/>
              </w:rPr>
              <w:t>Vertical</w:t>
            </w:r>
            <w:proofErr w:type="spellEnd"/>
            <w:r w:rsidRPr="00EE45D1">
              <w:rPr>
                <w:rFonts w:asciiTheme="majorHAnsi" w:hAnsiTheme="majorHAnsi" w:cstheme="majorHAnsi"/>
              </w:rPr>
              <w:t xml:space="preserve"> </w:t>
            </w:r>
            <w:proofErr w:type="spellStart"/>
            <w:r w:rsidRPr="00EE45D1">
              <w:rPr>
                <w:rFonts w:asciiTheme="majorHAnsi" w:hAnsiTheme="majorHAnsi" w:cstheme="majorHAnsi"/>
              </w:rPr>
              <w:t>Farming</w:t>
            </w:r>
            <w:proofErr w:type="spellEnd"/>
            <w:r w:rsidRPr="00EE45D1">
              <w:rPr>
                <w:rFonts w:asciiTheme="majorHAnsi" w:hAnsiTheme="majorHAnsi" w:cstheme="majorHAnsi"/>
              </w:rPr>
              <w:t xml:space="preserve"> </w:t>
            </w:r>
            <w:proofErr w:type="spellStart"/>
            <w:r w:rsidRPr="00EE45D1">
              <w:rPr>
                <w:rFonts w:asciiTheme="majorHAnsi" w:hAnsiTheme="majorHAnsi" w:cstheme="majorHAnsi"/>
              </w:rPr>
              <w:t>Show</w:t>
            </w:r>
            <w:proofErr w:type="spellEnd"/>
            <w:r w:rsidRPr="00EE45D1">
              <w:rPr>
                <w:rFonts w:asciiTheme="majorHAnsi" w:hAnsiTheme="majorHAnsi" w:cstheme="majorHAnsi"/>
              </w:rPr>
              <w:t>" (GVF) 2023 m.. Tikėtina, kad šis renginys, kuris yra pagrindinis pramonės specialistų susitikimas, nustatys naujus pramonės standartus ir skatins inovacijas vis labiau besiplečiančiame vertikaliojo ūkininkavimo sektoriuje.</w:t>
            </w:r>
          </w:p>
        </w:tc>
        <w:tc>
          <w:tcPr>
            <w:tcW w:w="2076" w:type="dxa"/>
            <w:shd w:val="clear" w:color="auto" w:fill="auto"/>
            <w:tcMar>
              <w:top w:w="29" w:type="dxa"/>
              <w:left w:w="115" w:type="dxa"/>
              <w:bottom w:w="29" w:type="dxa"/>
              <w:right w:w="115" w:type="dxa"/>
            </w:tcMar>
            <w:vAlign w:val="center"/>
          </w:tcPr>
          <w:p w14:paraId="44951A21" w14:textId="3999CC34" w:rsidR="00EE45D1" w:rsidRPr="00EE45D1" w:rsidRDefault="00EE45D1" w:rsidP="00B06D88">
            <w:pPr>
              <w:spacing w:after="0"/>
              <w:rPr>
                <w:lang w:val="en-US"/>
              </w:rPr>
            </w:pPr>
            <w:hyperlink r:id="rId11" w:history="1">
              <w:r w:rsidRPr="00EE45D1">
                <w:rPr>
                  <w:rStyle w:val="Hyperlink"/>
                  <w:lang w:val="en-US"/>
                </w:rPr>
                <w:t>Global Vertical Farming Show 2023: Ag Growth</w:t>
              </w:r>
            </w:hyperlink>
          </w:p>
        </w:tc>
        <w:tc>
          <w:tcPr>
            <w:tcW w:w="697" w:type="dxa"/>
            <w:shd w:val="clear" w:color="auto" w:fill="auto"/>
            <w:tcMar>
              <w:top w:w="29" w:type="dxa"/>
              <w:left w:w="115" w:type="dxa"/>
              <w:bottom w:w="29" w:type="dxa"/>
              <w:right w:w="115" w:type="dxa"/>
            </w:tcMar>
            <w:vAlign w:val="center"/>
          </w:tcPr>
          <w:p w14:paraId="27183FDA" w14:textId="77777777" w:rsidR="00EE45D1" w:rsidRPr="00AC7A66" w:rsidRDefault="00EE45D1" w:rsidP="00B06D88">
            <w:pPr>
              <w:pStyle w:val="Heading1"/>
              <w:spacing w:after="0" w:line="240" w:lineRule="auto"/>
              <w:jc w:val="left"/>
              <w:rPr>
                <w:rFonts w:asciiTheme="majorHAnsi" w:hAnsiTheme="majorHAnsi" w:cstheme="majorHAnsi"/>
                <w:color w:val="auto"/>
                <w:sz w:val="24"/>
                <w:szCs w:val="24"/>
                <w:lang w:val="lt-LT"/>
              </w:rPr>
            </w:pPr>
          </w:p>
        </w:tc>
      </w:tr>
      <w:tr w:rsidR="00B25617" w:rsidRPr="00AC7A66" w14:paraId="3E3CFB5A" w14:textId="77777777" w:rsidTr="00B06D88">
        <w:trPr>
          <w:trHeight w:val="385"/>
        </w:trPr>
        <w:tc>
          <w:tcPr>
            <w:tcW w:w="1298" w:type="dxa"/>
            <w:shd w:val="clear" w:color="auto" w:fill="auto"/>
            <w:tcMar>
              <w:top w:w="29" w:type="dxa"/>
              <w:left w:w="115" w:type="dxa"/>
              <w:bottom w:w="29" w:type="dxa"/>
              <w:right w:w="115" w:type="dxa"/>
            </w:tcMar>
            <w:vAlign w:val="center"/>
          </w:tcPr>
          <w:p w14:paraId="784A7199" w14:textId="77777777" w:rsidR="00B25617" w:rsidRDefault="00B25617" w:rsidP="00B06D88">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2023 07 28</w:t>
            </w:r>
          </w:p>
        </w:tc>
        <w:tc>
          <w:tcPr>
            <w:tcW w:w="5750" w:type="dxa"/>
            <w:shd w:val="clear" w:color="auto" w:fill="auto"/>
            <w:tcMar>
              <w:top w:w="29" w:type="dxa"/>
              <w:left w:w="115" w:type="dxa"/>
              <w:bottom w:w="29" w:type="dxa"/>
              <w:right w:w="115" w:type="dxa"/>
            </w:tcMar>
          </w:tcPr>
          <w:p w14:paraId="5AF4FB75" w14:textId="3A0C92C8" w:rsidR="00B25617" w:rsidRDefault="00B25617" w:rsidP="00B06D88">
            <w:pPr>
              <w:rPr>
                <w:rFonts w:asciiTheme="majorHAnsi" w:hAnsiTheme="majorHAnsi" w:cstheme="majorHAnsi"/>
              </w:rPr>
            </w:pPr>
            <w:r>
              <w:rPr>
                <w:rFonts w:asciiTheme="majorHAnsi" w:hAnsiTheme="majorHAnsi" w:cstheme="majorHAnsi"/>
              </w:rPr>
              <w:t xml:space="preserve">JAE keturiems mėnesiams sustabdė ryžių tiesioginį ir pakartotinį eksportą, Indijai apribojus visų tipų išskyrus </w:t>
            </w:r>
            <w:proofErr w:type="spellStart"/>
            <w:r>
              <w:rPr>
                <w:rFonts w:asciiTheme="majorHAnsi" w:hAnsiTheme="majorHAnsi" w:cstheme="majorHAnsi"/>
              </w:rPr>
              <w:t>basmati</w:t>
            </w:r>
            <w:proofErr w:type="spellEnd"/>
            <w:r>
              <w:rPr>
                <w:rFonts w:asciiTheme="majorHAnsi" w:hAnsiTheme="majorHAnsi" w:cstheme="majorHAnsi"/>
              </w:rPr>
              <w:t xml:space="preserve"> ryžių ek</w:t>
            </w:r>
            <w:r w:rsidR="005C3A78">
              <w:rPr>
                <w:rFonts w:asciiTheme="majorHAnsi" w:hAnsiTheme="majorHAnsi" w:cstheme="majorHAnsi"/>
              </w:rPr>
              <w:t>s</w:t>
            </w:r>
            <w:r>
              <w:rPr>
                <w:rFonts w:asciiTheme="majorHAnsi" w:hAnsiTheme="majorHAnsi" w:cstheme="majorHAnsi"/>
              </w:rPr>
              <w:t>portą.</w:t>
            </w:r>
          </w:p>
        </w:tc>
        <w:tc>
          <w:tcPr>
            <w:tcW w:w="2076" w:type="dxa"/>
            <w:shd w:val="clear" w:color="auto" w:fill="auto"/>
            <w:tcMar>
              <w:top w:w="29" w:type="dxa"/>
              <w:left w:w="115" w:type="dxa"/>
              <w:bottom w:w="29" w:type="dxa"/>
              <w:right w:w="115" w:type="dxa"/>
            </w:tcMar>
            <w:vAlign w:val="center"/>
          </w:tcPr>
          <w:p w14:paraId="035FA188" w14:textId="77777777" w:rsidR="00B25617" w:rsidRPr="00B25617" w:rsidRDefault="00B25617" w:rsidP="00B06D88">
            <w:pPr>
              <w:spacing w:after="0"/>
              <w:rPr>
                <w:rFonts w:asciiTheme="majorHAnsi" w:hAnsiTheme="majorHAnsi" w:cstheme="majorHAnsi"/>
              </w:rPr>
            </w:pPr>
            <w:hyperlink r:id="rId12" w:history="1">
              <w:r w:rsidRPr="00B25617">
                <w:rPr>
                  <w:rStyle w:val="Hyperlink"/>
                </w:rPr>
                <w:t xml:space="preserve">UAE </w:t>
              </w:r>
              <w:proofErr w:type="spellStart"/>
              <w:r w:rsidRPr="00B25617">
                <w:rPr>
                  <w:rStyle w:val="Hyperlink"/>
                </w:rPr>
                <w:t>rice</w:t>
              </w:r>
              <w:proofErr w:type="spellEnd"/>
              <w:r w:rsidRPr="00B25617">
                <w:rPr>
                  <w:rStyle w:val="Hyperlink"/>
                </w:rPr>
                <w:t xml:space="preserve"> </w:t>
              </w:r>
              <w:proofErr w:type="spellStart"/>
              <w:r w:rsidRPr="00B25617">
                <w:rPr>
                  <w:rStyle w:val="Hyperlink"/>
                </w:rPr>
                <w:t>ban</w:t>
              </w:r>
              <w:proofErr w:type="spellEnd"/>
              <w:r w:rsidRPr="00B25617">
                <w:rPr>
                  <w:rStyle w:val="Hyperlink"/>
                </w:rPr>
                <w:t xml:space="preserve"> </w:t>
              </w:r>
              <w:proofErr w:type="spellStart"/>
              <w:r w:rsidRPr="00B25617">
                <w:rPr>
                  <w:rStyle w:val="Hyperlink"/>
                </w:rPr>
                <w:t>after</w:t>
              </w:r>
              <w:proofErr w:type="spellEnd"/>
              <w:r w:rsidRPr="00B25617">
                <w:rPr>
                  <w:rStyle w:val="Hyperlink"/>
                </w:rPr>
                <w:t xml:space="preserve"> </w:t>
              </w:r>
              <w:proofErr w:type="spellStart"/>
              <w:r w:rsidRPr="00B25617">
                <w:rPr>
                  <w:rStyle w:val="Hyperlink"/>
                </w:rPr>
                <w:t>major</w:t>
              </w:r>
              <w:proofErr w:type="spellEnd"/>
              <w:r w:rsidRPr="00B25617">
                <w:rPr>
                  <w:rStyle w:val="Hyperlink"/>
                </w:rPr>
                <w:t xml:space="preserve"> </w:t>
              </w:r>
              <w:proofErr w:type="spellStart"/>
              <w:r w:rsidRPr="00B25617">
                <w:rPr>
                  <w:rStyle w:val="Hyperlink"/>
                </w:rPr>
                <w:t>exporter</w:t>
              </w:r>
              <w:proofErr w:type="spellEnd"/>
              <w:r w:rsidRPr="00B25617">
                <w:rPr>
                  <w:rStyle w:val="Hyperlink"/>
                </w:rPr>
                <w:t xml:space="preserve"> </w:t>
              </w:r>
              <w:proofErr w:type="spellStart"/>
              <w:r w:rsidRPr="00B25617">
                <w:rPr>
                  <w:rStyle w:val="Hyperlink"/>
                </w:rPr>
                <w:t>India</w:t>
              </w:r>
              <w:proofErr w:type="spellEnd"/>
              <w:r w:rsidRPr="00B25617">
                <w:rPr>
                  <w:rStyle w:val="Hyperlink"/>
                </w:rPr>
                <w:t xml:space="preserve"> </w:t>
              </w:r>
              <w:proofErr w:type="spellStart"/>
              <w:r w:rsidRPr="00B25617">
                <w:rPr>
                  <w:rStyle w:val="Hyperlink"/>
                </w:rPr>
                <w:t>spikes</w:t>
              </w:r>
              <w:proofErr w:type="spellEnd"/>
              <w:r w:rsidRPr="00B25617">
                <w:rPr>
                  <w:rStyle w:val="Hyperlink"/>
                </w:rPr>
                <w:t xml:space="preserve"> </w:t>
              </w:r>
              <w:proofErr w:type="spellStart"/>
              <w:r w:rsidRPr="00B25617">
                <w:rPr>
                  <w:rStyle w:val="Hyperlink"/>
                </w:rPr>
                <w:t>global</w:t>
              </w:r>
              <w:proofErr w:type="spellEnd"/>
              <w:r w:rsidRPr="00B25617">
                <w:rPr>
                  <w:rStyle w:val="Hyperlink"/>
                </w:rPr>
                <w:t xml:space="preserve"> </w:t>
              </w:r>
              <w:proofErr w:type="spellStart"/>
              <w:r w:rsidRPr="00B25617">
                <w:rPr>
                  <w:rStyle w:val="Hyperlink"/>
                </w:rPr>
                <w:t>supply</w:t>
              </w:r>
              <w:proofErr w:type="spellEnd"/>
              <w:r w:rsidRPr="00B25617">
                <w:rPr>
                  <w:rStyle w:val="Hyperlink"/>
                </w:rPr>
                <w:t xml:space="preserve"> </w:t>
              </w:r>
              <w:proofErr w:type="spellStart"/>
              <w:r w:rsidRPr="00B25617">
                <w:rPr>
                  <w:rStyle w:val="Hyperlink"/>
                </w:rPr>
                <w:t>fears</w:t>
              </w:r>
              <w:proofErr w:type="spellEnd"/>
              <w:r w:rsidRPr="00B25617">
                <w:rPr>
                  <w:rStyle w:val="Hyperlink"/>
                </w:rPr>
                <w:t xml:space="preserve"> (Al </w:t>
              </w:r>
              <w:proofErr w:type="spellStart"/>
              <w:r w:rsidRPr="00B25617">
                <w:rPr>
                  <w:rStyle w:val="Hyperlink"/>
                </w:rPr>
                <w:t>Monitor</w:t>
              </w:r>
              <w:proofErr w:type="spellEnd"/>
              <w:r w:rsidRPr="00B25617">
                <w:rPr>
                  <w:rStyle w:val="Hyperlink"/>
                </w:rPr>
                <w:t>)</w:t>
              </w:r>
            </w:hyperlink>
          </w:p>
        </w:tc>
        <w:tc>
          <w:tcPr>
            <w:tcW w:w="697" w:type="dxa"/>
            <w:shd w:val="clear" w:color="auto" w:fill="auto"/>
            <w:tcMar>
              <w:top w:w="29" w:type="dxa"/>
              <w:left w:w="115" w:type="dxa"/>
              <w:bottom w:w="29" w:type="dxa"/>
              <w:right w:w="115" w:type="dxa"/>
            </w:tcMar>
            <w:vAlign w:val="center"/>
          </w:tcPr>
          <w:p w14:paraId="06C492B6" w14:textId="77777777" w:rsidR="00B25617" w:rsidRPr="00AC7A66" w:rsidRDefault="00B25617" w:rsidP="00B06D88">
            <w:pPr>
              <w:pStyle w:val="Heading1"/>
              <w:spacing w:after="0" w:line="240" w:lineRule="auto"/>
              <w:jc w:val="left"/>
              <w:rPr>
                <w:rFonts w:asciiTheme="majorHAnsi" w:hAnsiTheme="majorHAnsi" w:cstheme="majorHAnsi"/>
                <w:color w:val="auto"/>
                <w:sz w:val="24"/>
                <w:szCs w:val="24"/>
                <w:lang w:val="lt-LT"/>
              </w:rPr>
            </w:pPr>
          </w:p>
        </w:tc>
      </w:tr>
      <w:tr w:rsidR="005D1F1F" w:rsidRPr="00AC7A66" w14:paraId="132E4F21" w14:textId="77777777" w:rsidTr="00E47063">
        <w:trPr>
          <w:trHeight w:val="385"/>
        </w:trPr>
        <w:tc>
          <w:tcPr>
            <w:tcW w:w="1298" w:type="dxa"/>
            <w:shd w:val="clear" w:color="auto" w:fill="auto"/>
            <w:tcMar>
              <w:top w:w="29" w:type="dxa"/>
              <w:left w:w="115" w:type="dxa"/>
              <w:bottom w:w="29" w:type="dxa"/>
              <w:right w:w="115" w:type="dxa"/>
            </w:tcMar>
            <w:vAlign w:val="center"/>
          </w:tcPr>
          <w:p w14:paraId="33BF6D16" w14:textId="7EF67B67" w:rsidR="005D1F1F" w:rsidRDefault="005066E3" w:rsidP="00CE0C15">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2023 07 30</w:t>
            </w:r>
          </w:p>
        </w:tc>
        <w:tc>
          <w:tcPr>
            <w:tcW w:w="5750" w:type="dxa"/>
            <w:shd w:val="clear" w:color="auto" w:fill="auto"/>
            <w:tcMar>
              <w:top w:w="29" w:type="dxa"/>
              <w:left w:w="115" w:type="dxa"/>
              <w:bottom w:w="29" w:type="dxa"/>
              <w:right w:w="115" w:type="dxa"/>
            </w:tcMar>
          </w:tcPr>
          <w:p w14:paraId="51C8AD99" w14:textId="755B2D08" w:rsidR="005D1F1F" w:rsidRPr="001F712A" w:rsidRDefault="005066E3" w:rsidP="005D1F1F">
            <w:pPr>
              <w:rPr>
                <w:rFonts w:asciiTheme="majorHAnsi" w:hAnsiTheme="majorHAnsi" w:cstheme="majorHAnsi"/>
              </w:rPr>
            </w:pPr>
            <w:r>
              <w:rPr>
                <w:rFonts w:asciiTheme="majorHAnsi" w:hAnsiTheme="majorHAnsi" w:cstheme="majorHAnsi"/>
              </w:rPr>
              <w:t>JAE finansų ministerija paskelbė papildomas išimtis privataus sektoriaus pelno mokesčiui. Sąlygas atitinkantiems investiciniams fondams apmokestinimas bus netaikomas.</w:t>
            </w:r>
          </w:p>
        </w:tc>
        <w:tc>
          <w:tcPr>
            <w:tcW w:w="2076" w:type="dxa"/>
            <w:shd w:val="clear" w:color="auto" w:fill="auto"/>
            <w:tcMar>
              <w:top w:w="29" w:type="dxa"/>
              <w:left w:w="115" w:type="dxa"/>
              <w:bottom w:w="29" w:type="dxa"/>
              <w:right w:w="115" w:type="dxa"/>
            </w:tcMar>
            <w:vAlign w:val="center"/>
          </w:tcPr>
          <w:p w14:paraId="1AB8A0CC" w14:textId="4ECC1D11" w:rsidR="005D1F1F" w:rsidRPr="003B7D17" w:rsidRDefault="005066E3" w:rsidP="00A428B1">
            <w:pPr>
              <w:spacing w:after="0"/>
              <w:rPr>
                <w:rFonts w:asciiTheme="majorHAnsi" w:hAnsiTheme="majorHAnsi" w:cstheme="majorHAnsi"/>
                <w:lang w:val="en-US"/>
              </w:rPr>
            </w:pPr>
            <w:hyperlink r:id="rId13" w:history="1">
              <w:proofErr w:type="spellStart"/>
              <w:r w:rsidRPr="005066E3">
                <w:rPr>
                  <w:rStyle w:val="Hyperlink"/>
                </w:rPr>
                <w:t>MoF</w:t>
              </w:r>
              <w:proofErr w:type="spellEnd"/>
              <w:r w:rsidRPr="005066E3">
                <w:rPr>
                  <w:rStyle w:val="Hyperlink"/>
                </w:rPr>
                <w:t xml:space="preserve"> </w:t>
              </w:r>
              <w:proofErr w:type="spellStart"/>
              <w:r w:rsidRPr="005066E3">
                <w:rPr>
                  <w:rStyle w:val="Hyperlink"/>
                </w:rPr>
                <w:t>announces</w:t>
              </w:r>
              <w:proofErr w:type="spellEnd"/>
              <w:r w:rsidRPr="005066E3">
                <w:rPr>
                  <w:rStyle w:val="Hyperlink"/>
                </w:rPr>
                <w:t xml:space="preserve"> </w:t>
              </w:r>
              <w:proofErr w:type="spellStart"/>
              <w:r w:rsidRPr="005066E3">
                <w:rPr>
                  <w:rStyle w:val="Hyperlink"/>
                </w:rPr>
                <w:t>new</w:t>
              </w:r>
              <w:proofErr w:type="spellEnd"/>
              <w:r w:rsidRPr="005066E3">
                <w:rPr>
                  <w:rStyle w:val="Hyperlink"/>
                </w:rPr>
                <w:t xml:space="preserve"> </w:t>
              </w:r>
              <w:proofErr w:type="spellStart"/>
              <w:r w:rsidRPr="005066E3">
                <w:rPr>
                  <w:rStyle w:val="Hyperlink"/>
                </w:rPr>
                <w:t>cabinet</w:t>
              </w:r>
              <w:proofErr w:type="spellEnd"/>
              <w:r w:rsidRPr="005066E3">
                <w:rPr>
                  <w:rStyle w:val="Hyperlink"/>
                </w:rPr>
                <w:t xml:space="preserve"> </w:t>
              </w:r>
              <w:proofErr w:type="spellStart"/>
              <w:r w:rsidRPr="005066E3">
                <w:rPr>
                  <w:rStyle w:val="Hyperlink"/>
                </w:rPr>
                <w:t>decision</w:t>
              </w:r>
              <w:proofErr w:type="spellEnd"/>
              <w:r w:rsidRPr="005066E3">
                <w:rPr>
                  <w:rStyle w:val="Hyperlink"/>
                </w:rPr>
                <w:t xml:space="preserve"> </w:t>
              </w:r>
              <w:proofErr w:type="spellStart"/>
              <w:r w:rsidRPr="005066E3">
                <w:rPr>
                  <w:rStyle w:val="Hyperlink"/>
                </w:rPr>
                <w:t>setting</w:t>
              </w:r>
              <w:proofErr w:type="spellEnd"/>
              <w:r w:rsidRPr="005066E3">
                <w:rPr>
                  <w:rStyle w:val="Hyperlink"/>
                </w:rPr>
                <w:t xml:space="preserve"> </w:t>
              </w:r>
              <w:proofErr w:type="spellStart"/>
              <w:r w:rsidRPr="005066E3">
                <w:rPr>
                  <w:rStyle w:val="Hyperlink"/>
                </w:rPr>
                <w:t>additional</w:t>
              </w:r>
              <w:proofErr w:type="spellEnd"/>
              <w:r w:rsidRPr="005066E3">
                <w:rPr>
                  <w:rStyle w:val="Hyperlink"/>
                </w:rPr>
                <w:t xml:space="preserve"> </w:t>
              </w:r>
              <w:proofErr w:type="spellStart"/>
              <w:r w:rsidRPr="005066E3">
                <w:rPr>
                  <w:rStyle w:val="Hyperlink"/>
                </w:rPr>
                <w:t>conditions</w:t>
              </w:r>
              <w:proofErr w:type="spellEnd"/>
              <w:r w:rsidRPr="005066E3">
                <w:rPr>
                  <w:rStyle w:val="Hyperlink"/>
                </w:rPr>
                <w:t xml:space="preserve"> </w:t>
              </w:r>
              <w:proofErr w:type="spellStart"/>
              <w:r w:rsidRPr="005066E3">
                <w:rPr>
                  <w:rStyle w:val="Hyperlink"/>
                </w:rPr>
                <w:t>for</w:t>
              </w:r>
              <w:proofErr w:type="spellEnd"/>
              <w:r w:rsidRPr="005066E3">
                <w:rPr>
                  <w:rStyle w:val="Hyperlink"/>
                </w:rPr>
                <w:t xml:space="preserve"> </w:t>
              </w:r>
              <w:proofErr w:type="spellStart"/>
              <w:r w:rsidRPr="005066E3">
                <w:rPr>
                  <w:rStyle w:val="Hyperlink"/>
                </w:rPr>
                <w:t>investment</w:t>
              </w:r>
              <w:proofErr w:type="spellEnd"/>
              <w:r w:rsidRPr="005066E3">
                <w:rPr>
                  <w:rStyle w:val="Hyperlink"/>
                </w:rPr>
                <w:t xml:space="preserve"> </w:t>
              </w:r>
              <w:proofErr w:type="spellStart"/>
              <w:r w:rsidRPr="005066E3">
                <w:rPr>
                  <w:rStyle w:val="Hyperlink"/>
                </w:rPr>
                <w:t>funds</w:t>
              </w:r>
              <w:proofErr w:type="spellEnd"/>
              <w:r w:rsidRPr="005066E3">
                <w:rPr>
                  <w:rStyle w:val="Hyperlink"/>
                </w:rPr>
                <w:t xml:space="preserve">' </w:t>
              </w:r>
              <w:proofErr w:type="spellStart"/>
              <w:r w:rsidRPr="005066E3">
                <w:rPr>
                  <w:rStyle w:val="Hyperlink"/>
                </w:rPr>
                <w:t>exemption</w:t>
              </w:r>
              <w:proofErr w:type="spellEnd"/>
              <w:r w:rsidRPr="005066E3">
                <w:rPr>
                  <w:rStyle w:val="Hyperlink"/>
                </w:rPr>
                <w:t xml:space="preserve"> </w:t>
              </w:r>
              <w:proofErr w:type="spellStart"/>
              <w:r w:rsidRPr="005066E3">
                <w:rPr>
                  <w:rStyle w:val="Hyperlink"/>
                </w:rPr>
                <w:t>from</w:t>
              </w:r>
              <w:proofErr w:type="spellEnd"/>
              <w:r w:rsidRPr="005066E3">
                <w:rPr>
                  <w:rStyle w:val="Hyperlink"/>
                </w:rPr>
                <w:t xml:space="preserve"> </w:t>
              </w:r>
              <w:proofErr w:type="spellStart"/>
              <w:r w:rsidRPr="005066E3">
                <w:rPr>
                  <w:rStyle w:val="Hyperlink"/>
                </w:rPr>
                <w:t>corporate</w:t>
              </w:r>
              <w:proofErr w:type="spellEnd"/>
              <w:r w:rsidRPr="005066E3">
                <w:rPr>
                  <w:rStyle w:val="Hyperlink"/>
                </w:rPr>
                <w:t xml:space="preserve"> </w:t>
              </w:r>
              <w:proofErr w:type="spellStart"/>
              <w:r w:rsidRPr="005066E3">
                <w:rPr>
                  <w:rStyle w:val="Hyperlink"/>
                </w:rPr>
                <w:t>tax</w:t>
              </w:r>
              <w:proofErr w:type="spellEnd"/>
              <w:r w:rsidRPr="005066E3">
                <w:rPr>
                  <w:rStyle w:val="Hyperlink"/>
                </w:rPr>
                <w:t xml:space="preserve"> (WAM)</w:t>
              </w:r>
            </w:hyperlink>
          </w:p>
        </w:tc>
        <w:tc>
          <w:tcPr>
            <w:tcW w:w="697" w:type="dxa"/>
            <w:shd w:val="clear" w:color="auto" w:fill="auto"/>
            <w:tcMar>
              <w:top w:w="29" w:type="dxa"/>
              <w:left w:w="115" w:type="dxa"/>
              <w:bottom w:w="29" w:type="dxa"/>
              <w:right w:w="115" w:type="dxa"/>
            </w:tcMar>
            <w:vAlign w:val="center"/>
          </w:tcPr>
          <w:p w14:paraId="37FD8043" w14:textId="77777777" w:rsidR="005D1F1F" w:rsidRPr="00AC7A66" w:rsidRDefault="005D1F1F" w:rsidP="009B3DC7">
            <w:pPr>
              <w:pStyle w:val="Heading1"/>
              <w:spacing w:after="0" w:line="240" w:lineRule="auto"/>
              <w:jc w:val="left"/>
              <w:rPr>
                <w:rFonts w:asciiTheme="majorHAnsi" w:hAnsiTheme="majorHAnsi" w:cstheme="majorHAnsi"/>
                <w:color w:val="auto"/>
                <w:sz w:val="24"/>
                <w:szCs w:val="24"/>
                <w:lang w:val="lt-LT"/>
              </w:rPr>
            </w:pPr>
          </w:p>
        </w:tc>
      </w:tr>
      <w:tr w:rsidR="008477F6" w:rsidRPr="00AC7A66" w14:paraId="7A218834" w14:textId="77777777" w:rsidTr="00E47063">
        <w:trPr>
          <w:trHeight w:val="385"/>
        </w:trPr>
        <w:tc>
          <w:tcPr>
            <w:tcW w:w="1298" w:type="dxa"/>
            <w:shd w:val="clear" w:color="auto" w:fill="auto"/>
            <w:tcMar>
              <w:top w:w="29" w:type="dxa"/>
              <w:left w:w="115" w:type="dxa"/>
              <w:bottom w:w="29" w:type="dxa"/>
              <w:right w:w="115" w:type="dxa"/>
            </w:tcMar>
            <w:vAlign w:val="center"/>
          </w:tcPr>
          <w:p w14:paraId="09E8FB36" w14:textId="60630E30" w:rsidR="008477F6" w:rsidRDefault="008455F2" w:rsidP="00CE0C15">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2023 08 09</w:t>
            </w:r>
          </w:p>
        </w:tc>
        <w:tc>
          <w:tcPr>
            <w:tcW w:w="5750" w:type="dxa"/>
            <w:shd w:val="clear" w:color="auto" w:fill="auto"/>
            <w:tcMar>
              <w:top w:w="29" w:type="dxa"/>
              <w:left w:w="115" w:type="dxa"/>
              <w:bottom w:w="29" w:type="dxa"/>
              <w:right w:w="115" w:type="dxa"/>
            </w:tcMar>
          </w:tcPr>
          <w:p w14:paraId="49F9FDD7" w14:textId="6F224F15" w:rsidR="008477F6" w:rsidRDefault="008455F2" w:rsidP="005D1F1F">
            <w:pPr>
              <w:rPr>
                <w:rFonts w:asciiTheme="majorHAnsi" w:hAnsiTheme="majorHAnsi" w:cstheme="majorHAnsi"/>
              </w:rPr>
            </w:pPr>
            <w:r>
              <w:rPr>
                <w:rFonts w:asciiTheme="majorHAnsi" w:hAnsiTheme="majorHAnsi" w:cstheme="majorHAnsi"/>
              </w:rPr>
              <w:t xml:space="preserve">JAE žemės ūkio sektorius pritaikė </w:t>
            </w:r>
            <w:r w:rsidR="00DE384C">
              <w:rPr>
                <w:rFonts w:asciiTheme="majorHAnsi" w:hAnsiTheme="majorHAnsi" w:cstheme="majorHAnsi"/>
              </w:rPr>
              <w:t xml:space="preserve">programėlę </w:t>
            </w:r>
            <w:proofErr w:type="spellStart"/>
            <w:r w:rsidR="00DE384C">
              <w:rPr>
                <w:rFonts w:asciiTheme="majorHAnsi" w:hAnsiTheme="majorHAnsi" w:cstheme="majorHAnsi"/>
              </w:rPr>
              <w:t>Botim</w:t>
            </w:r>
            <w:proofErr w:type="spellEnd"/>
            <w:r w:rsidR="00DE384C">
              <w:rPr>
                <w:rFonts w:asciiTheme="majorHAnsi" w:hAnsiTheme="majorHAnsi" w:cstheme="majorHAnsi"/>
              </w:rPr>
              <w:t xml:space="preserve"> produktų pardavimų didinimui. Programėlė turi 8 mln. vartotojų JAE.</w:t>
            </w:r>
          </w:p>
        </w:tc>
        <w:tc>
          <w:tcPr>
            <w:tcW w:w="2076" w:type="dxa"/>
            <w:shd w:val="clear" w:color="auto" w:fill="auto"/>
            <w:tcMar>
              <w:top w:w="29" w:type="dxa"/>
              <w:left w:w="115" w:type="dxa"/>
              <w:bottom w:w="29" w:type="dxa"/>
              <w:right w:w="115" w:type="dxa"/>
            </w:tcMar>
            <w:vAlign w:val="center"/>
          </w:tcPr>
          <w:p w14:paraId="168BF5ED" w14:textId="14E3A7BD" w:rsidR="008477F6" w:rsidRPr="00B25617" w:rsidRDefault="00DE384C" w:rsidP="00A428B1">
            <w:pPr>
              <w:spacing w:after="0"/>
              <w:rPr>
                <w:rFonts w:asciiTheme="majorHAnsi" w:hAnsiTheme="majorHAnsi" w:cstheme="majorHAnsi"/>
              </w:rPr>
            </w:pPr>
            <w:hyperlink r:id="rId14" w:history="1">
              <w:r w:rsidRPr="00DE384C">
                <w:rPr>
                  <w:rStyle w:val="Hyperlink"/>
                  <w:rFonts w:asciiTheme="majorHAnsi" w:hAnsiTheme="majorHAnsi" w:cstheme="majorHAnsi"/>
                </w:rPr>
                <w:t xml:space="preserve">UAE </w:t>
              </w:r>
              <w:proofErr w:type="spellStart"/>
              <w:r w:rsidRPr="00DE384C">
                <w:rPr>
                  <w:rStyle w:val="Hyperlink"/>
                  <w:rFonts w:asciiTheme="majorHAnsi" w:hAnsiTheme="majorHAnsi" w:cstheme="majorHAnsi"/>
                </w:rPr>
                <w:t>farming</w:t>
              </w:r>
              <w:proofErr w:type="spellEnd"/>
              <w:r w:rsidRPr="00DE384C">
                <w:rPr>
                  <w:rStyle w:val="Hyperlink"/>
                  <w:rFonts w:asciiTheme="majorHAnsi" w:hAnsiTheme="majorHAnsi" w:cstheme="majorHAnsi"/>
                </w:rPr>
                <w:t xml:space="preserve"> </w:t>
              </w:r>
              <w:proofErr w:type="spellStart"/>
              <w:r w:rsidRPr="00DE384C">
                <w:rPr>
                  <w:rStyle w:val="Hyperlink"/>
                  <w:rFonts w:asciiTheme="majorHAnsi" w:hAnsiTheme="majorHAnsi" w:cstheme="majorHAnsi"/>
                </w:rPr>
                <w:t>sector</w:t>
              </w:r>
              <w:proofErr w:type="spellEnd"/>
              <w:r w:rsidRPr="00DE384C">
                <w:rPr>
                  <w:rStyle w:val="Hyperlink"/>
                  <w:rFonts w:asciiTheme="majorHAnsi" w:hAnsiTheme="majorHAnsi" w:cstheme="majorHAnsi"/>
                </w:rPr>
                <w:t xml:space="preserve"> </w:t>
              </w:r>
              <w:proofErr w:type="spellStart"/>
              <w:r w:rsidRPr="00DE384C">
                <w:rPr>
                  <w:rStyle w:val="Hyperlink"/>
                  <w:rFonts w:asciiTheme="majorHAnsi" w:hAnsiTheme="majorHAnsi" w:cstheme="majorHAnsi"/>
                </w:rPr>
                <w:t>boosted</w:t>
              </w:r>
              <w:proofErr w:type="spellEnd"/>
              <w:r w:rsidRPr="00DE384C">
                <w:rPr>
                  <w:rStyle w:val="Hyperlink"/>
                  <w:rFonts w:asciiTheme="majorHAnsi" w:hAnsiTheme="majorHAnsi" w:cstheme="majorHAnsi"/>
                </w:rPr>
                <w:t xml:space="preserve"> </w:t>
              </w:r>
              <w:proofErr w:type="spellStart"/>
              <w:r w:rsidRPr="00DE384C">
                <w:rPr>
                  <w:rStyle w:val="Hyperlink"/>
                  <w:rFonts w:asciiTheme="majorHAnsi" w:hAnsiTheme="majorHAnsi" w:cstheme="majorHAnsi"/>
                </w:rPr>
                <w:t>by</w:t>
              </w:r>
              <w:proofErr w:type="spellEnd"/>
              <w:r w:rsidRPr="00DE384C">
                <w:rPr>
                  <w:rStyle w:val="Hyperlink"/>
                  <w:rFonts w:asciiTheme="majorHAnsi" w:hAnsiTheme="majorHAnsi" w:cstheme="majorHAnsi"/>
                </w:rPr>
                <w:t xml:space="preserve"> </w:t>
              </w:r>
              <w:proofErr w:type="spellStart"/>
              <w:r w:rsidRPr="00DE384C">
                <w:rPr>
                  <w:rStyle w:val="Hyperlink"/>
                  <w:rFonts w:asciiTheme="majorHAnsi" w:hAnsiTheme="majorHAnsi" w:cstheme="majorHAnsi"/>
                </w:rPr>
                <w:t>online</w:t>
              </w:r>
              <w:proofErr w:type="spellEnd"/>
              <w:r w:rsidRPr="00DE384C">
                <w:rPr>
                  <w:rStyle w:val="Hyperlink"/>
                  <w:rFonts w:asciiTheme="majorHAnsi" w:hAnsiTheme="majorHAnsi" w:cstheme="majorHAnsi"/>
                </w:rPr>
                <w:t xml:space="preserve"> sale </w:t>
              </w:r>
              <w:proofErr w:type="spellStart"/>
              <w:r w:rsidRPr="00DE384C">
                <w:rPr>
                  <w:rStyle w:val="Hyperlink"/>
                  <w:rFonts w:asciiTheme="majorHAnsi" w:hAnsiTheme="majorHAnsi" w:cstheme="majorHAnsi"/>
                </w:rPr>
                <w:t>of</w:t>
              </w:r>
              <w:proofErr w:type="spellEnd"/>
              <w:r w:rsidRPr="00DE384C">
                <w:rPr>
                  <w:rStyle w:val="Hyperlink"/>
                  <w:rFonts w:asciiTheme="majorHAnsi" w:hAnsiTheme="majorHAnsi" w:cstheme="majorHAnsi"/>
                </w:rPr>
                <w:t xml:space="preserve"> </w:t>
              </w:r>
              <w:proofErr w:type="spellStart"/>
              <w:r w:rsidRPr="00DE384C">
                <w:rPr>
                  <w:rStyle w:val="Hyperlink"/>
                  <w:rFonts w:asciiTheme="majorHAnsi" w:hAnsiTheme="majorHAnsi" w:cstheme="majorHAnsi"/>
                </w:rPr>
                <w:t>crops</w:t>
              </w:r>
              <w:proofErr w:type="spellEnd"/>
              <w:r w:rsidRPr="00DE384C">
                <w:rPr>
                  <w:rStyle w:val="Hyperlink"/>
                  <w:rFonts w:asciiTheme="majorHAnsi" w:hAnsiTheme="majorHAnsi" w:cstheme="majorHAnsi"/>
                </w:rPr>
                <w:t xml:space="preserve"> (</w:t>
              </w:r>
              <w:proofErr w:type="spellStart"/>
              <w:r w:rsidRPr="00DE384C">
                <w:rPr>
                  <w:rStyle w:val="Hyperlink"/>
                  <w:rFonts w:asciiTheme="majorHAnsi" w:hAnsiTheme="majorHAnsi" w:cstheme="majorHAnsi"/>
                </w:rPr>
                <w:t>The</w:t>
              </w:r>
              <w:proofErr w:type="spellEnd"/>
              <w:r w:rsidRPr="00DE384C">
                <w:rPr>
                  <w:rStyle w:val="Hyperlink"/>
                  <w:rFonts w:asciiTheme="majorHAnsi" w:hAnsiTheme="majorHAnsi" w:cstheme="majorHAnsi"/>
                </w:rPr>
                <w:t xml:space="preserve"> </w:t>
              </w:r>
              <w:proofErr w:type="spellStart"/>
              <w:r w:rsidRPr="00DE384C">
                <w:rPr>
                  <w:rStyle w:val="Hyperlink"/>
                  <w:rFonts w:asciiTheme="majorHAnsi" w:hAnsiTheme="majorHAnsi" w:cstheme="majorHAnsi"/>
                </w:rPr>
                <w:t>National</w:t>
              </w:r>
              <w:proofErr w:type="spellEnd"/>
              <w:r w:rsidRPr="00DE384C">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12665041" w14:textId="77777777" w:rsidR="008477F6" w:rsidRPr="00AC7A66" w:rsidRDefault="008477F6" w:rsidP="009B3DC7">
            <w:pPr>
              <w:pStyle w:val="Heading1"/>
              <w:spacing w:after="0" w:line="240" w:lineRule="auto"/>
              <w:jc w:val="left"/>
              <w:rPr>
                <w:rFonts w:asciiTheme="majorHAnsi" w:hAnsiTheme="majorHAnsi" w:cstheme="majorHAnsi"/>
                <w:color w:val="auto"/>
                <w:sz w:val="24"/>
                <w:szCs w:val="24"/>
                <w:lang w:val="lt-LT"/>
              </w:rPr>
            </w:pPr>
          </w:p>
        </w:tc>
      </w:tr>
      <w:tr w:rsidR="00DE384C" w:rsidRPr="00AC7A66" w14:paraId="5C9355D5" w14:textId="77777777" w:rsidTr="00E47063">
        <w:trPr>
          <w:trHeight w:val="385"/>
        </w:trPr>
        <w:tc>
          <w:tcPr>
            <w:tcW w:w="1298" w:type="dxa"/>
            <w:shd w:val="clear" w:color="auto" w:fill="auto"/>
            <w:tcMar>
              <w:top w:w="29" w:type="dxa"/>
              <w:left w:w="115" w:type="dxa"/>
              <w:bottom w:w="29" w:type="dxa"/>
              <w:right w:w="115" w:type="dxa"/>
            </w:tcMar>
            <w:vAlign w:val="center"/>
          </w:tcPr>
          <w:p w14:paraId="0A0745DE" w14:textId="173A9197" w:rsidR="00DE384C" w:rsidRDefault="00DE384C" w:rsidP="00CE0C15">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2023 08 21</w:t>
            </w:r>
          </w:p>
        </w:tc>
        <w:tc>
          <w:tcPr>
            <w:tcW w:w="5750" w:type="dxa"/>
            <w:shd w:val="clear" w:color="auto" w:fill="auto"/>
            <w:tcMar>
              <w:top w:w="29" w:type="dxa"/>
              <w:left w:w="115" w:type="dxa"/>
              <w:bottom w:w="29" w:type="dxa"/>
              <w:right w:w="115" w:type="dxa"/>
            </w:tcMar>
          </w:tcPr>
          <w:p w14:paraId="5410199C" w14:textId="2008E7D0" w:rsidR="00DE384C" w:rsidRDefault="00DE384C" w:rsidP="005D1F1F">
            <w:pPr>
              <w:rPr>
                <w:rFonts w:asciiTheme="majorHAnsi" w:hAnsiTheme="majorHAnsi" w:cstheme="majorHAnsi"/>
              </w:rPr>
            </w:pPr>
            <w:r>
              <w:rPr>
                <w:rFonts w:asciiTheme="majorHAnsi" w:hAnsiTheme="majorHAnsi" w:cstheme="majorHAnsi"/>
              </w:rPr>
              <w:t xml:space="preserve">Dubajaus savivaldybė sieks </w:t>
            </w:r>
            <w:r w:rsidR="005C3A78">
              <w:rPr>
                <w:rFonts w:asciiTheme="majorHAnsi" w:hAnsiTheme="majorHAnsi" w:cstheme="majorHAnsi"/>
              </w:rPr>
              <w:t>perdirbti 100 proc. nuotekų iki 2030 metų.</w:t>
            </w:r>
          </w:p>
        </w:tc>
        <w:tc>
          <w:tcPr>
            <w:tcW w:w="2076" w:type="dxa"/>
            <w:shd w:val="clear" w:color="auto" w:fill="auto"/>
            <w:tcMar>
              <w:top w:w="29" w:type="dxa"/>
              <w:left w:w="115" w:type="dxa"/>
              <w:bottom w:w="29" w:type="dxa"/>
              <w:right w:w="115" w:type="dxa"/>
            </w:tcMar>
            <w:vAlign w:val="center"/>
          </w:tcPr>
          <w:p w14:paraId="08B345D9" w14:textId="5C50900F" w:rsidR="00DE384C" w:rsidRPr="005C3A78" w:rsidRDefault="005C3A78" w:rsidP="00A428B1">
            <w:pPr>
              <w:spacing w:after="0"/>
              <w:rPr>
                <w:rFonts w:asciiTheme="majorHAnsi" w:hAnsiTheme="majorHAnsi" w:cstheme="majorHAnsi"/>
                <w:lang w:val="en-US"/>
              </w:rPr>
            </w:pPr>
            <w:hyperlink r:id="rId15" w:history="1">
              <w:r w:rsidRPr="005C3A78">
                <w:rPr>
                  <w:rStyle w:val="Hyperlink"/>
                  <w:rFonts w:asciiTheme="majorHAnsi" w:hAnsiTheme="majorHAnsi" w:cstheme="majorHAnsi"/>
                  <w:lang w:val="en-US"/>
                </w:rPr>
                <w:t>Dubai plans to recycle 100% of wastewater by 2030</w:t>
              </w:r>
              <w:r w:rsidRPr="005C3A78">
                <w:rPr>
                  <w:rStyle w:val="Hyperlink"/>
                  <w:rFonts w:asciiTheme="majorHAnsi" w:hAnsiTheme="majorHAnsi" w:cstheme="majorHAnsi"/>
                  <w:lang w:val="en-US"/>
                </w:rPr>
                <w:t xml:space="preserve"> (The National)</w:t>
              </w:r>
            </w:hyperlink>
          </w:p>
        </w:tc>
        <w:tc>
          <w:tcPr>
            <w:tcW w:w="697" w:type="dxa"/>
            <w:shd w:val="clear" w:color="auto" w:fill="auto"/>
            <w:tcMar>
              <w:top w:w="29" w:type="dxa"/>
              <w:left w:w="115" w:type="dxa"/>
              <w:bottom w:w="29" w:type="dxa"/>
              <w:right w:w="115" w:type="dxa"/>
            </w:tcMar>
            <w:vAlign w:val="center"/>
          </w:tcPr>
          <w:p w14:paraId="608B56F1" w14:textId="77777777" w:rsidR="00DE384C" w:rsidRPr="00AC7A66" w:rsidRDefault="00DE384C" w:rsidP="009B3DC7">
            <w:pPr>
              <w:pStyle w:val="Heading1"/>
              <w:spacing w:after="0" w:line="240" w:lineRule="auto"/>
              <w:jc w:val="left"/>
              <w:rPr>
                <w:rFonts w:asciiTheme="majorHAnsi" w:hAnsiTheme="majorHAnsi" w:cstheme="majorHAnsi"/>
                <w:color w:val="auto"/>
                <w:sz w:val="24"/>
                <w:szCs w:val="24"/>
                <w:lang w:val="lt-LT"/>
              </w:rPr>
            </w:pPr>
          </w:p>
        </w:tc>
      </w:tr>
      <w:tr w:rsidR="00621915" w:rsidRPr="00AC7A66" w14:paraId="39DBC5F4" w14:textId="77777777" w:rsidTr="00EF1DA8">
        <w:trPr>
          <w:trHeight w:val="216"/>
        </w:trPr>
        <w:tc>
          <w:tcPr>
            <w:tcW w:w="9821" w:type="dxa"/>
            <w:gridSpan w:val="4"/>
            <w:shd w:val="clear" w:color="auto" w:fill="auto"/>
            <w:tcMar>
              <w:top w:w="29" w:type="dxa"/>
              <w:left w:w="115" w:type="dxa"/>
              <w:bottom w:w="29" w:type="dxa"/>
              <w:right w:w="115" w:type="dxa"/>
            </w:tcMar>
          </w:tcPr>
          <w:p w14:paraId="16EA6971" w14:textId="77777777" w:rsidR="00621915" w:rsidRPr="003B7D17" w:rsidRDefault="00621915" w:rsidP="009B3DC7">
            <w:pPr>
              <w:spacing w:after="0" w:line="240" w:lineRule="auto"/>
              <w:rPr>
                <w:rFonts w:asciiTheme="majorHAnsi" w:hAnsiTheme="majorHAnsi" w:cstheme="majorHAnsi"/>
                <w:b/>
              </w:rPr>
            </w:pPr>
            <w:r w:rsidRPr="003B7D17">
              <w:rPr>
                <w:rFonts w:asciiTheme="majorHAnsi" w:hAnsiTheme="majorHAnsi" w:cstheme="majorHAnsi"/>
                <w:b/>
              </w:rPr>
              <w:t>Lietuvos verslo plėtrai aktuali informacija</w:t>
            </w:r>
          </w:p>
        </w:tc>
      </w:tr>
      <w:tr w:rsidR="00DE77DE" w:rsidRPr="00AC7A66" w14:paraId="7591CA4B" w14:textId="77777777" w:rsidTr="005C3D24">
        <w:trPr>
          <w:trHeight w:val="234"/>
        </w:trPr>
        <w:tc>
          <w:tcPr>
            <w:tcW w:w="1298" w:type="dxa"/>
            <w:shd w:val="clear" w:color="auto" w:fill="auto"/>
            <w:tcMar>
              <w:top w:w="29" w:type="dxa"/>
              <w:left w:w="115" w:type="dxa"/>
              <w:bottom w:w="29" w:type="dxa"/>
              <w:right w:w="115" w:type="dxa"/>
            </w:tcMar>
          </w:tcPr>
          <w:p w14:paraId="2CE7D851" w14:textId="69F163C3" w:rsidR="00DE77DE" w:rsidRPr="00AC7A66" w:rsidRDefault="00DE77DE" w:rsidP="005C3D24">
            <w:pPr>
              <w:spacing w:after="0" w:line="240" w:lineRule="auto"/>
              <w:ind w:right="-106"/>
              <w:rPr>
                <w:rFonts w:asciiTheme="majorHAnsi" w:hAnsiTheme="majorHAnsi" w:cstheme="majorHAnsi"/>
              </w:rPr>
            </w:pPr>
            <w:r w:rsidRPr="00AC7A66">
              <w:rPr>
                <w:rFonts w:asciiTheme="majorHAnsi" w:hAnsiTheme="majorHAnsi" w:cstheme="majorHAnsi"/>
              </w:rPr>
              <w:t xml:space="preserve">2023 </w:t>
            </w:r>
            <w:r w:rsidR="0025762B">
              <w:rPr>
                <w:rFonts w:asciiTheme="majorHAnsi" w:hAnsiTheme="majorHAnsi" w:cstheme="majorHAnsi"/>
              </w:rPr>
              <w:t>0</w:t>
            </w:r>
            <w:r w:rsidR="005C3A78">
              <w:rPr>
                <w:rFonts w:asciiTheme="majorHAnsi" w:hAnsiTheme="majorHAnsi" w:cstheme="majorHAnsi"/>
              </w:rPr>
              <w:t>8 21</w:t>
            </w:r>
          </w:p>
        </w:tc>
        <w:tc>
          <w:tcPr>
            <w:tcW w:w="5750" w:type="dxa"/>
            <w:shd w:val="clear" w:color="auto" w:fill="auto"/>
            <w:tcMar>
              <w:top w:w="29" w:type="dxa"/>
              <w:left w:w="115" w:type="dxa"/>
              <w:bottom w:w="29" w:type="dxa"/>
              <w:right w:w="115" w:type="dxa"/>
            </w:tcMar>
          </w:tcPr>
          <w:p w14:paraId="55625951" w14:textId="2B7FD5E3" w:rsidR="00DE77DE" w:rsidRPr="005C3A78" w:rsidRDefault="005C3A78" w:rsidP="005C3D24">
            <w:pPr>
              <w:spacing w:after="0" w:line="240" w:lineRule="auto"/>
              <w:rPr>
                <w:rFonts w:asciiTheme="majorHAnsi" w:hAnsiTheme="majorHAnsi" w:cstheme="majorHAnsi"/>
              </w:rPr>
            </w:pPr>
            <w:r>
              <w:rPr>
                <w:rFonts w:asciiTheme="majorHAnsi" w:hAnsiTheme="majorHAnsi" w:cstheme="majorHAnsi"/>
              </w:rPr>
              <w:t>Saudo Arabija paskelbė apie 200 mln. JAV dolerių vertės investicijų fondą, skirtą vietos ir tarptautinėms technologijų įmonėms, kurios siekia paversti [mokslinius] tyrimus į ekonomiškai atsiperkančias inovacijas.</w:t>
            </w:r>
          </w:p>
        </w:tc>
        <w:tc>
          <w:tcPr>
            <w:tcW w:w="2076" w:type="dxa"/>
            <w:shd w:val="clear" w:color="auto" w:fill="auto"/>
            <w:tcMar>
              <w:top w:w="29" w:type="dxa"/>
              <w:left w:w="115" w:type="dxa"/>
              <w:bottom w:w="29" w:type="dxa"/>
              <w:right w:w="115" w:type="dxa"/>
            </w:tcMar>
          </w:tcPr>
          <w:p w14:paraId="3909539D" w14:textId="7E41538B" w:rsidR="00DE77DE" w:rsidRPr="00FF632A" w:rsidRDefault="00FF632A" w:rsidP="00C263B8">
            <w:pPr>
              <w:spacing w:after="0" w:line="240" w:lineRule="auto"/>
              <w:rPr>
                <w:rFonts w:asciiTheme="majorHAnsi" w:hAnsiTheme="majorHAnsi" w:cstheme="majorHAnsi"/>
                <w:lang w:val="en-US"/>
              </w:rPr>
            </w:pPr>
            <w:hyperlink r:id="rId16" w:history="1">
              <w:proofErr w:type="spellStart"/>
              <w:r w:rsidRPr="00FF632A">
                <w:rPr>
                  <w:rStyle w:val="Hyperlink"/>
                </w:rPr>
                <w:t>Crown</w:t>
              </w:r>
              <w:proofErr w:type="spellEnd"/>
              <w:r w:rsidRPr="00FF632A">
                <w:rPr>
                  <w:rStyle w:val="Hyperlink"/>
                </w:rPr>
                <w:t xml:space="preserve"> Prince </w:t>
              </w:r>
              <w:proofErr w:type="spellStart"/>
              <w:r w:rsidRPr="00FF632A">
                <w:rPr>
                  <w:rStyle w:val="Hyperlink"/>
                </w:rPr>
                <w:t>launches</w:t>
              </w:r>
              <w:proofErr w:type="spellEnd"/>
              <w:r w:rsidRPr="00FF632A">
                <w:rPr>
                  <w:rStyle w:val="Hyperlink"/>
                </w:rPr>
                <w:t xml:space="preserve"> </w:t>
              </w:r>
              <w:proofErr w:type="spellStart"/>
              <w:r w:rsidRPr="00FF632A">
                <w:rPr>
                  <w:rStyle w:val="Hyperlink"/>
                </w:rPr>
                <w:t>new</w:t>
              </w:r>
              <w:proofErr w:type="spellEnd"/>
              <w:r w:rsidRPr="00FF632A">
                <w:rPr>
                  <w:rStyle w:val="Hyperlink"/>
                </w:rPr>
                <w:t xml:space="preserve"> </w:t>
              </w:r>
              <w:proofErr w:type="spellStart"/>
              <w:r w:rsidRPr="00FF632A">
                <w:rPr>
                  <w:rStyle w:val="Hyperlink"/>
                </w:rPr>
                <w:t>strategy</w:t>
              </w:r>
              <w:proofErr w:type="spellEnd"/>
              <w:r w:rsidRPr="00FF632A">
                <w:rPr>
                  <w:rStyle w:val="Hyperlink"/>
                </w:rPr>
                <w:t xml:space="preserve"> </w:t>
              </w:r>
              <w:proofErr w:type="spellStart"/>
              <w:r w:rsidRPr="00FF632A">
                <w:rPr>
                  <w:rStyle w:val="Hyperlink"/>
                </w:rPr>
                <w:t>of</w:t>
              </w:r>
              <w:proofErr w:type="spellEnd"/>
              <w:r w:rsidRPr="00FF632A">
                <w:rPr>
                  <w:rStyle w:val="Hyperlink"/>
                </w:rPr>
                <w:t xml:space="preserve"> KAUST, </w:t>
              </w:r>
              <w:proofErr w:type="spellStart"/>
              <w:r w:rsidRPr="00FF632A">
                <w:rPr>
                  <w:rStyle w:val="Hyperlink"/>
                </w:rPr>
                <w:t>focusing</w:t>
              </w:r>
              <w:proofErr w:type="spellEnd"/>
              <w:r w:rsidRPr="00FF632A">
                <w:rPr>
                  <w:rStyle w:val="Hyperlink"/>
                </w:rPr>
                <w:t xml:space="preserve"> </w:t>
              </w:r>
              <w:proofErr w:type="spellStart"/>
              <w:r w:rsidRPr="00FF632A">
                <w:rPr>
                  <w:rStyle w:val="Hyperlink"/>
                </w:rPr>
                <w:t>on</w:t>
              </w:r>
              <w:proofErr w:type="spellEnd"/>
              <w:r w:rsidRPr="00FF632A">
                <w:rPr>
                  <w:rStyle w:val="Hyperlink"/>
                </w:rPr>
                <w:t xml:space="preserve"> </w:t>
              </w:r>
              <w:proofErr w:type="spellStart"/>
              <w:r w:rsidRPr="00FF632A">
                <w:rPr>
                  <w:rStyle w:val="Hyperlink"/>
                </w:rPr>
                <w:t>economically</w:t>
              </w:r>
              <w:proofErr w:type="spellEnd"/>
              <w:r w:rsidRPr="00FF632A">
                <w:rPr>
                  <w:rStyle w:val="Hyperlink"/>
                </w:rPr>
                <w:t xml:space="preserve"> </w:t>
              </w:r>
              <w:proofErr w:type="spellStart"/>
              <w:r w:rsidRPr="00FF632A">
                <w:rPr>
                  <w:rStyle w:val="Hyperlink"/>
                </w:rPr>
                <w:t>productive</w:t>
              </w:r>
              <w:proofErr w:type="spellEnd"/>
              <w:r w:rsidRPr="00FF632A">
                <w:rPr>
                  <w:rStyle w:val="Hyperlink"/>
                </w:rPr>
                <w:t xml:space="preserve"> </w:t>
              </w:r>
              <w:proofErr w:type="spellStart"/>
              <w:r w:rsidRPr="00FF632A">
                <w:rPr>
                  <w:rStyle w:val="Hyperlink"/>
                </w:rPr>
                <w:lastRenderedPageBreak/>
                <w:t>innovations</w:t>
              </w:r>
              <w:proofErr w:type="spellEnd"/>
              <w:r w:rsidRPr="00FF632A">
                <w:rPr>
                  <w:rStyle w:val="Hyperlink"/>
                </w:rPr>
                <w:t xml:space="preserve"> (</w:t>
              </w:r>
              <w:proofErr w:type="spellStart"/>
              <w:r w:rsidRPr="00FF632A">
                <w:rPr>
                  <w:rStyle w:val="Hyperlink"/>
                </w:rPr>
                <w:t>Saudi</w:t>
              </w:r>
              <w:proofErr w:type="spellEnd"/>
              <w:r w:rsidRPr="00FF632A">
                <w:rPr>
                  <w:rStyle w:val="Hyperlink"/>
                </w:rPr>
                <w:t xml:space="preserve"> </w:t>
              </w:r>
              <w:proofErr w:type="spellStart"/>
              <w:r w:rsidRPr="00FF632A">
                <w:rPr>
                  <w:rStyle w:val="Hyperlink"/>
                </w:rPr>
                <w:t>Gazette</w:t>
              </w:r>
              <w:proofErr w:type="spellEnd"/>
              <w:r w:rsidRPr="00FF632A">
                <w:rPr>
                  <w:rStyle w:val="Hyperlink"/>
                </w:rPr>
                <w:t>)</w:t>
              </w:r>
            </w:hyperlink>
          </w:p>
        </w:tc>
        <w:tc>
          <w:tcPr>
            <w:tcW w:w="697" w:type="dxa"/>
            <w:shd w:val="clear" w:color="auto" w:fill="auto"/>
            <w:tcMar>
              <w:top w:w="29" w:type="dxa"/>
              <w:left w:w="115" w:type="dxa"/>
              <w:bottom w:w="29" w:type="dxa"/>
              <w:right w:w="115" w:type="dxa"/>
            </w:tcMar>
          </w:tcPr>
          <w:p w14:paraId="35D98A0C" w14:textId="77777777" w:rsidR="00DE77DE" w:rsidRPr="00AC7A66" w:rsidRDefault="00DE77DE" w:rsidP="005C3D24">
            <w:pPr>
              <w:spacing w:after="0" w:line="240" w:lineRule="auto"/>
              <w:rPr>
                <w:rFonts w:asciiTheme="majorHAnsi" w:hAnsiTheme="majorHAnsi" w:cstheme="majorHAnsi"/>
                <w:sz w:val="24"/>
                <w:szCs w:val="24"/>
              </w:rPr>
            </w:pPr>
          </w:p>
        </w:tc>
      </w:tr>
      <w:tr w:rsidR="00FF632A" w:rsidRPr="00AC7A66" w14:paraId="1A51C995" w14:textId="77777777" w:rsidTr="00DE2D69">
        <w:trPr>
          <w:trHeight w:val="234"/>
        </w:trPr>
        <w:tc>
          <w:tcPr>
            <w:tcW w:w="9821" w:type="dxa"/>
            <w:gridSpan w:val="4"/>
            <w:shd w:val="clear" w:color="auto" w:fill="auto"/>
            <w:tcMar>
              <w:top w:w="29" w:type="dxa"/>
              <w:left w:w="115" w:type="dxa"/>
              <w:bottom w:w="29" w:type="dxa"/>
              <w:right w:w="115" w:type="dxa"/>
            </w:tcMar>
          </w:tcPr>
          <w:p w14:paraId="56CD3AB3" w14:textId="435BB295" w:rsidR="00FF632A" w:rsidRPr="00AC7A66" w:rsidRDefault="00FF632A" w:rsidP="00FF632A">
            <w:pPr>
              <w:spacing w:after="0" w:line="240" w:lineRule="auto"/>
              <w:rPr>
                <w:rFonts w:asciiTheme="majorHAnsi" w:hAnsiTheme="majorHAnsi" w:cstheme="majorHAnsi"/>
                <w:sz w:val="24"/>
                <w:szCs w:val="24"/>
              </w:rPr>
            </w:pPr>
            <w:r w:rsidRPr="003B7D17">
              <w:rPr>
                <w:rFonts w:asciiTheme="majorHAnsi" w:hAnsiTheme="majorHAnsi" w:cstheme="majorHAnsi"/>
                <w:b/>
              </w:rPr>
              <w:t xml:space="preserve">Lietuvos </w:t>
            </w:r>
            <w:r>
              <w:rPr>
                <w:rFonts w:asciiTheme="majorHAnsi" w:hAnsiTheme="majorHAnsi" w:cstheme="majorHAnsi"/>
                <w:b/>
              </w:rPr>
              <w:t>turizmo sektoriui aktuali informacija</w:t>
            </w:r>
          </w:p>
        </w:tc>
      </w:tr>
      <w:tr w:rsidR="00FF632A" w:rsidRPr="00AC7A66" w14:paraId="61306EED" w14:textId="77777777" w:rsidTr="005C3D24">
        <w:trPr>
          <w:trHeight w:val="234"/>
        </w:trPr>
        <w:tc>
          <w:tcPr>
            <w:tcW w:w="1298" w:type="dxa"/>
            <w:shd w:val="clear" w:color="auto" w:fill="auto"/>
            <w:tcMar>
              <w:top w:w="29" w:type="dxa"/>
              <w:left w:w="115" w:type="dxa"/>
              <w:bottom w:w="29" w:type="dxa"/>
              <w:right w:w="115" w:type="dxa"/>
            </w:tcMar>
          </w:tcPr>
          <w:p w14:paraId="4D381026" w14:textId="5ECB3834" w:rsidR="00FF632A" w:rsidRPr="00AC7A66" w:rsidRDefault="00FF632A" w:rsidP="00FF632A">
            <w:pPr>
              <w:spacing w:after="0" w:line="240" w:lineRule="auto"/>
              <w:ind w:right="-106"/>
              <w:rPr>
                <w:rFonts w:asciiTheme="majorHAnsi" w:hAnsiTheme="majorHAnsi" w:cstheme="majorHAnsi"/>
              </w:rPr>
            </w:pPr>
            <w:r>
              <w:rPr>
                <w:rFonts w:asciiTheme="majorHAnsi" w:hAnsiTheme="majorHAnsi" w:cstheme="majorHAnsi"/>
              </w:rPr>
              <w:t>2023 08 07</w:t>
            </w:r>
          </w:p>
        </w:tc>
        <w:tc>
          <w:tcPr>
            <w:tcW w:w="5750" w:type="dxa"/>
            <w:shd w:val="clear" w:color="auto" w:fill="auto"/>
            <w:tcMar>
              <w:top w:w="29" w:type="dxa"/>
              <w:left w:w="115" w:type="dxa"/>
              <w:bottom w:w="29" w:type="dxa"/>
              <w:right w:w="115" w:type="dxa"/>
            </w:tcMar>
          </w:tcPr>
          <w:p w14:paraId="7AD06202" w14:textId="3CB862FD" w:rsidR="00FF632A" w:rsidRDefault="00FF632A" w:rsidP="00FF632A">
            <w:pPr>
              <w:spacing w:after="0" w:line="240" w:lineRule="auto"/>
              <w:rPr>
                <w:rFonts w:asciiTheme="majorHAnsi" w:hAnsiTheme="majorHAnsi" w:cstheme="majorHAnsi"/>
              </w:rPr>
            </w:pPr>
            <w:r>
              <w:rPr>
                <w:rFonts w:asciiTheme="majorHAnsi" w:hAnsiTheme="majorHAnsi" w:cstheme="majorHAnsi"/>
              </w:rPr>
              <w:t xml:space="preserve">Per pirmąjį 2023 metų pusmetį Dubajaus oro uoste apsilankė </w:t>
            </w:r>
            <w:r>
              <w:rPr>
                <w:rFonts w:asciiTheme="majorHAnsi" w:hAnsiTheme="majorHAnsi" w:cstheme="majorHAnsi"/>
                <w:b/>
                <w:bCs/>
              </w:rPr>
              <w:t>41,6</w:t>
            </w:r>
            <w:r w:rsidRPr="00FF632A">
              <w:rPr>
                <w:rFonts w:asciiTheme="majorHAnsi" w:hAnsiTheme="majorHAnsi" w:cstheme="majorHAnsi"/>
                <w:b/>
                <w:bCs/>
              </w:rPr>
              <w:t xml:space="preserve"> mln.</w:t>
            </w:r>
            <w:r>
              <w:rPr>
                <w:rFonts w:asciiTheme="majorHAnsi" w:hAnsiTheme="majorHAnsi" w:cstheme="majorHAnsi"/>
              </w:rPr>
              <w:t xml:space="preserve"> tarptautinių keliautojų. Oro uosto vadovybė tikisi, kad per 2023 metus sulauks 85 mln. keliautojų. Praėjusiais metais metinis oro uosto lankytojų skaičius siekė 66,1 mln.,</w:t>
            </w:r>
          </w:p>
        </w:tc>
        <w:tc>
          <w:tcPr>
            <w:tcW w:w="2076" w:type="dxa"/>
            <w:shd w:val="clear" w:color="auto" w:fill="auto"/>
            <w:tcMar>
              <w:top w:w="29" w:type="dxa"/>
              <w:left w:w="115" w:type="dxa"/>
              <w:bottom w:w="29" w:type="dxa"/>
              <w:right w:w="115" w:type="dxa"/>
            </w:tcMar>
          </w:tcPr>
          <w:p w14:paraId="274CEF9F" w14:textId="31B43E6A" w:rsidR="00FF632A" w:rsidRDefault="00FF632A" w:rsidP="00FF632A">
            <w:pPr>
              <w:spacing w:after="0" w:line="240" w:lineRule="auto"/>
            </w:pPr>
            <w:hyperlink r:id="rId17" w:history="1">
              <w:r w:rsidRPr="00FF632A">
                <w:rPr>
                  <w:rStyle w:val="Hyperlink"/>
                </w:rPr>
                <w:t xml:space="preserve">Dubai </w:t>
              </w:r>
              <w:proofErr w:type="spellStart"/>
              <w:r w:rsidRPr="00FF632A">
                <w:rPr>
                  <w:rStyle w:val="Hyperlink"/>
                </w:rPr>
                <w:t>airport</w:t>
              </w:r>
              <w:proofErr w:type="spellEnd"/>
              <w:r w:rsidRPr="00FF632A">
                <w:rPr>
                  <w:rStyle w:val="Hyperlink"/>
                </w:rPr>
                <w:t xml:space="preserve"> </w:t>
              </w:r>
              <w:proofErr w:type="spellStart"/>
              <w:r w:rsidRPr="00FF632A">
                <w:rPr>
                  <w:rStyle w:val="Hyperlink"/>
                </w:rPr>
                <w:t>surpasses</w:t>
              </w:r>
              <w:proofErr w:type="spellEnd"/>
              <w:r w:rsidRPr="00FF632A">
                <w:rPr>
                  <w:rStyle w:val="Hyperlink"/>
                </w:rPr>
                <w:t xml:space="preserve"> </w:t>
              </w:r>
              <w:proofErr w:type="spellStart"/>
              <w:r w:rsidRPr="00FF632A">
                <w:rPr>
                  <w:rStyle w:val="Hyperlink"/>
                </w:rPr>
                <w:t>pre-pandemic</w:t>
              </w:r>
              <w:proofErr w:type="spellEnd"/>
              <w:r w:rsidRPr="00FF632A">
                <w:rPr>
                  <w:rStyle w:val="Hyperlink"/>
                </w:rPr>
                <w:t xml:space="preserve"> </w:t>
              </w:r>
              <w:proofErr w:type="spellStart"/>
              <w:r w:rsidRPr="00FF632A">
                <w:rPr>
                  <w:rStyle w:val="Hyperlink"/>
                </w:rPr>
                <w:t>passenger</w:t>
              </w:r>
              <w:proofErr w:type="spellEnd"/>
              <w:r w:rsidRPr="00FF632A">
                <w:rPr>
                  <w:rStyle w:val="Hyperlink"/>
                </w:rPr>
                <w:t xml:space="preserve"> </w:t>
              </w:r>
              <w:proofErr w:type="spellStart"/>
              <w:r w:rsidRPr="00FF632A">
                <w:rPr>
                  <w:rStyle w:val="Hyperlink"/>
                </w:rPr>
                <w:t>traffic</w:t>
              </w:r>
              <w:proofErr w:type="spellEnd"/>
              <w:r w:rsidRPr="00FF632A">
                <w:rPr>
                  <w:rStyle w:val="Hyperlink"/>
                </w:rPr>
                <w:t xml:space="preserve"> </w:t>
              </w:r>
              <w:proofErr w:type="spellStart"/>
              <w:r w:rsidRPr="00FF632A">
                <w:rPr>
                  <w:rStyle w:val="Hyperlink"/>
                </w:rPr>
                <w:t>in</w:t>
              </w:r>
              <w:proofErr w:type="spellEnd"/>
              <w:r w:rsidRPr="00FF632A">
                <w:rPr>
                  <w:rStyle w:val="Hyperlink"/>
                </w:rPr>
                <w:t xml:space="preserve"> </w:t>
              </w:r>
              <w:proofErr w:type="spellStart"/>
              <w:r w:rsidRPr="00FF632A">
                <w:rPr>
                  <w:rStyle w:val="Hyperlink"/>
                </w:rPr>
                <w:t>first</w:t>
              </w:r>
              <w:proofErr w:type="spellEnd"/>
              <w:r w:rsidRPr="00FF632A">
                <w:rPr>
                  <w:rStyle w:val="Hyperlink"/>
                </w:rPr>
                <w:t xml:space="preserve"> </w:t>
              </w:r>
              <w:proofErr w:type="spellStart"/>
              <w:r w:rsidRPr="00FF632A">
                <w:rPr>
                  <w:rStyle w:val="Hyperlink"/>
                </w:rPr>
                <w:t>half</w:t>
              </w:r>
              <w:proofErr w:type="spellEnd"/>
              <w:r w:rsidRPr="00FF632A">
                <w:rPr>
                  <w:rStyle w:val="Hyperlink"/>
                </w:rPr>
                <w:t xml:space="preserve"> </w:t>
              </w:r>
              <w:proofErr w:type="spellStart"/>
              <w:r w:rsidRPr="00FF632A">
                <w:rPr>
                  <w:rStyle w:val="Hyperlink"/>
                </w:rPr>
                <w:t>of</w:t>
              </w:r>
              <w:proofErr w:type="spellEnd"/>
              <w:r w:rsidRPr="00FF632A">
                <w:rPr>
                  <w:rStyle w:val="Hyperlink"/>
                </w:rPr>
                <w:t xml:space="preserve"> 2023</w:t>
              </w:r>
              <w:r w:rsidRPr="00FF632A">
                <w:rPr>
                  <w:rStyle w:val="Hyperlink"/>
                </w:rPr>
                <w:t xml:space="preserve"> (Al </w:t>
              </w:r>
              <w:proofErr w:type="spellStart"/>
              <w:r w:rsidRPr="00FF632A">
                <w:rPr>
                  <w:rStyle w:val="Hyperlink"/>
                </w:rPr>
                <w:t>Monitor</w:t>
              </w:r>
              <w:proofErr w:type="spellEnd"/>
              <w:r w:rsidRPr="00FF632A">
                <w:rPr>
                  <w:rStyle w:val="Hyperlink"/>
                </w:rPr>
                <w:t>)</w:t>
              </w:r>
            </w:hyperlink>
          </w:p>
        </w:tc>
        <w:tc>
          <w:tcPr>
            <w:tcW w:w="697" w:type="dxa"/>
            <w:shd w:val="clear" w:color="auto" w:fill="auto"/>
            <w:tcMar>
              <w:top w:w="29" w:type="dxa"/>
              <w:left w:w="115" w:type="dxa"/>
              <w:bottom w:w="29" w:type="dxa"/>
              <w:right w:w="115" w:type="dxa"/>
            </w:tcMar>
          </w:tcPr>
          <w:p w14:paraId="4D917B35" w14:textId="77777777" w:rsidR="00FF632A" w:rsidRPr="00AC7A66" w:rsidRDefault="00FF632A" w:rsidP="00FF632A">
            <w:pPr>
              <w:spacing w:after="0" w:line="240" w:lineRule="auto"/>
              <w:rPr>
                <w:rFonts w:asciiTheme="majorHAnsi" w:hAnsiTheme="majorHAnsi" w:cstheme="majorHAnsi"/>
                <w:sz w:val="24"/>
                <w:szCs w:val="24"/>
              </w:rPr>
            </w:pPr>
          </w:p>
        </w:tc>
      </w:tr>
      <w:tr w:rsidR="00FF632A" w:rsidRPr="00AC7A66" w14:paraId="457A1342" w14:textId="77777777" w:rsidTr="00EF1DA8">
        <w:trPr>
          <w:trHeight w:val="234"/>
        </w:trPr>
        <w:tc>
          <w:tcPr>
            <w:tcW w:w="9821" w:type="dxa"/>
            <w:gridSpan w:val="4"/>
            <w:shd w:val="clear" w:color="auto" w:fill="auto"/>
            <w:tcMar>
              <w:top w:w="29" w:type="dxa"/>
              <w:left w:w="115" w:type="dxa"/>
              <w:bottom w:w="29" w:type="dxa"/>
              <w:right w:w="115" w:type="dxa"/>
            </w:tcMar>
          </w:tcPr>
          <w:p w14:paraId="42BC1B8F" w14:textId="77777777" w:rsidR="00FF632A" w:rsidRPr="003B7D17" w:rsidRDefault="00FF632A" w:rsidP="00FF632A">
            <w:pPr>
              <w:spacing w:after="0" w:line="240" w:lineRule="auto"/>
              <w:rPr>
                <w:rFonts w:asciiTheme="majorHAnsi" w:hAnsiTheme="majorHAnsi" w:cstheme="majorHAnsi"/>
                <w:b/>
              </w:rPr>
            </w:pPr>
            <w:r w:rsidRPr="003B7D17">
              <w:rPr>
                <w:rFonts w:asciiTheme="majorHAnsi" w:hAnsiTheme="majorHAnsi" w:cstheme="majorHAnsi"/>
                <w:b/>
              </w:rPr>
              <w:t>Bendra ekonominė informacija</w:t>
            </w:r>
          </w:p>
        </w:tc>
      </w:tr>
      <w:tr w:rsidR="009703DA" w:rsidRPr="00AC7A66" w14:paraId="5539CE65" w14:textId="77777777" w:rsidTr="005C3D24">
        <w:trPr>
          <w:trHeight w:val="234"/>
        </w:trPr>
        <w:tc>
          <w:tcPr>
            <w:tcW w:w="1298" w:type="dxa"/>
            <w:shd w:val="clear" w:color="auto" w:fill="auto"/>
            <w:tcMar>
              <w:top w:w="29" w:type="dxa"/>
              <w:left w:w="115" w:type="dxa"/>
              <w:bottom w:w="29" w:type="dxa"/>
              <w:right w:w="115" w:type="dxa"/>
            </w:tcMar>
          </w:tcPr>
          <w:p w14:paraId="7F7D9025" w14:textId="673DFD65" w:rsidR="009703DA" w:rsidRDefault="009703DA" w:rsidP="00FF632A">
            <w:pPr>
              <w:spacing w:after="0" w:line="240" w:lineRule="auto"/>
              <w:ind w:right="-106"/>
              <w:rPr>
                <w:rFonts w:asciiTheme="majorHAnsi" w:hAnsiTheme="majorHAnsi" w:cstheme="majorHAnsi"/>
              </w:rPr>
            </w:pPr>
            <w:r>
              <w:rPr>
                <w:rFonts w:asciiTheme="majorHAnsi" w:hAnsiTheme="majorHAnsi" w:cstheme="majorHAnsi"/>
              </w:rPr>
              <w:t>2023 07 26</w:t>
            </w:r>
          </w:p>
        </w:tc>
        <w:tc>
          <w:tcPr>
            <w:tcW w:w="5750" w:type="dxa"/>
            <w:shd w:val="clear" w:color="auto" w:fill="auto"/>
            <w:tcMar>
              <w:top w:w="29" w:type="dxa"/>
              <w:left w:w="115" w:type="dxa"/>
              <w:bottom w:w="29" w:type="dxa"/>
              <w:right w:w="115" w:type="dxa"/>
            </w:tcMar>
          </w:tcPr>
          <w:p w14:paraId="0F0FE1B7" w14:textId="73D6770B" w:rsidR="009703DA" w:rsidRDefault="009703DA" w:rsidP="00FF632A">
            <w:pPr>
              <w:spacing w:after="0" w:line="240" w:lineRule="auto"/>
              <w:rPr>
                <w:rFonts w:asciiTheme="majorHAnsi" w:hAnsiTheme="majorHAnsi" w:cstheme="majorHAnsi"/>
              </w:rPr>
            </w:pPr>
            <w:r w:rsidRPr="009703DA">
              <w:rPr>
                <w:rFonts w:asciiTheme="majorHAnsi" w:hAnsiTheme="majorHAnsi" w:cstheme="majorHAnsi"/>
              </w:rPr>
              <w:t>Saudo Arabija yra didžiausia žemės ūkio rinka Persijos įlankos bendradarbiavimo tarybos regione. Šiuo metu žemės ūkio paklausa šalyje yra didelė dėl besikeičiančių vartojimo įpročių ir didėjančio vartotojų sąmoningumo.</w:t>
            </w:r>
          </w:p>
        </w:tc>
        <w:tc>
          <w:tcPr>
            <w:tcW w:w="2076" w:type="dxa"/>
            <w:shd w:val="clear" w:color="auto" w:fill="auto"/>
            <w:tcMar>
              <w:top w:w="29" w:type="dxa"/>
              <w:left w:w="115" w:type="dxa"/>
              <w:bottom w:w="29" w:type="dxa"/>
              <w:right w:w="115" w:type="dxa"/>
            </w:tcMar>
          </w:tcPr>
          <w:p w14:paraId="6F52F023" w14:textId="351AADBA" w:rsidR="009703DA" w:rsidRPr="009703DA" w:rsidRDefault="009703DA" w:rsidP="00FF632A">
            <w:pPr>
              <w:spacing w:after="0" w:line="240" w:lineRule="auto"/>
              <w:rPr>
                <w:lang w:val="en-US"/>
              </w:rPr>
            </w:pPr>
            <w:hyperlink r:id="rId18" w:history="1">
              <w:r w:rsidRPr="009703DA">
                <w:rPr>
                  <w:rStyle w:val="Hyperlink"/>
                  <w:lang w:val="en-US"/>
                </w:rPr>
                <w:t>Saudi Arabia Agriculture Market Revenues to Reach USD 24.40 billion by 2028 - Market Size, Share, Forecasts, &amp; Trends Analysis Report by Mordor Intelligence</w:t>
              </w:r>
              <w:r w:rsidRPr="009703DA">
                <w:rPr>
                  <w:rStyle w:val="Hyperlink"/>
                  <w:lang w:val="en-US"/>
                </w:rPr>
                <w:t xml:space="preserve"> (Yahoo News)</w:t>
              </w:r>
            </w:hyperlink>
          </w:p>
        </w:tc>
        <w:tc>
          <w:tcPr>
            <w:tcW w:w="697" w:type="dxa"/>
            <w:shd w:val="clear" w:color="auto" w:fill="auto"/>
            <w:tcMar>
              <w:top w:w="29" w:type="dxa"/>
              <w:left w:w="115" w:type="dxa"/>
              <w:bottom w:w="29" w:type="dxa"/>
              <w:right w:w="115" w:type="dxa"/>
            </w:tcMar>
          </w:tcPr>
          <w:p w14:paraId="5BD35391" w14:textId="77777777" w:rsidR="009703DA" w:rsidRPr="00AC7A66" w:rsidRDefault="009703DA" w:rsidP="00FF632A">
            <w:pPr>
              <w:spacing w:after="0" w:line="240" w:lineRule="auto"/>
              <w:rPr>
                <w:rFonts w:asciiTheme="majorHAnsi" w:hAnsiTheme="majorHAnsi" w:cstheme="majorHAnsi"/>
                <w:sz w:val="24"/>
                <w:szCs w:val="24"/>
              </w:rPr>
            </w:pPr>
          </w:p>
        </w:tc>
      </w:tr>
      <w:tr w:rsidR="00FF632A" w:rsidRPr="00AC7A66" w14:paraId="7CFC8A97" w14:textId="77777777" w:rsidTr="005C3D24">
        <w:trPr>
          <w:trHeight w:val="234"/>
        </w:trPr>
        <w:tc>
          <w:tcPr>
            <w:tcW w:w="1298" w:type="dxa"/>
            <w:shd w:val="clear" w:color="auto" w:fill="auto"/>
            <w:tcMar>
              <w:top w:w="29" w:type="dxa"/>
              <w:left w:w="115" w:type="dxa"/>
              <w:bottom w:w="29" w:type="dxa"/>
              <w:right w:w="115" w:type="dxa"/>
            </w:tcMar>
          </w:tcPr>
          <w:p w14:paraId="43F77CEB" w14:textId="6167064B" w:rsidR="00FF632A" w:rsidRPr="00AC7A66" w:rsidRDefault="00FF632A" w:rsidP="00FF632A">
            <w:pPr>
              <w:spacing w:after="0" w:line="240" w:lineRule="auto"/>
              <w:ind w:right="-106"/>
              <w:rPr>
                <w:rFonts w:asciiTheme="majorHAnsi" w:hAnsiTheme="majorHAnsi" w:cstheme="majorHAnsi"/>
              </w:rPr>
            </w:pPr>
            <w:r>
              <w:rPr>
                <w:rFonts w:asciiTheme="majorHAnsi" w:hAnsiTheme="majorHAnsi" w:cstheme="majorHAnsi"/>
              </w:rPr>
              <w:t>2023 08 01</w:t>
            </w:r>
          </w:p>
        </w:tc>
        <w:tc>
          <w:tcPr>
            <w:tcW w:w="5750" w:type="dxa"/>
            <w:shd w:val="clear" w:color="auto" w:fill="auto"/>
            <w:tcMar>
              <w:top w:w="29" w:type="dxa"/>
              <w:left w:w="115" w:type="dxa"/>
              <w:bottom w:w="29" w:type="dxa"/>
              <w:right w:w="115" w:type="dxa"/>
            </w:tcMar>
          </w:tcPr>
          <w:p w14:paraId="0880162C" w14:textId="2083A46A" w:rsidR="00FF632A" w:rsidRPr="00BA647D" w:rsidRDefault="00FF632A" w:rsidP="00FF632A">
            <w:pPr>
              <w:spacing w:after="0" w:line="240" w:lineRule="auto"/>
              <w:rPr>
                <w:rFonts w:asciiTheme="majorHAnsi" w:hAnsiTheme="majorHAnsi" w:cstheme="majorHAnsi"/>
              </w:rPr>
            </w:pPr>
            <w:r>
              <w:rPr>
                <w:rFonts w:asciiTheme="majorHAnsi" w:hAnsiTheme="majorHAnsi" w:cstheme="majorHAnsi"/>
              </w:rPr>
              <w:t>Dubajaus uostų direkcija priėmė naują jūrų konteinerių rinkliavų skaidrumo direktyvą, kuria sieks didinti Dubajaus jūrų sektoriaus skaidrumą, atskaitomybę ir konkurencingumą.</w:t>
            </w:r>
          </w:p>
        </w:tc>
        <w:tc>
          <w:tcPr>
            <w:tcW w:w="2076" w:type="dxa"/>
            <w:shd w:val="clear" w:color="auto" w:fill="auto"/>
            <w:tcMar>
              <w:top w:w="29" w:type="dxa"/>
              <w:left w:w="115" w:type="dxa"/>
              <w:bottom w:w="29" w:type="dxa"/>
              <w:right w:w="115" w:type="dxa"/>
            </w:tcMar>
          </w:tcPr>
          <w:p w14:paraId="34DF3E72" w14:textId="78407AF7" w:rsidR="00FF632A" w:rsidRPr="003B7D17" w:rsidRDefault="00FF632A" w:rsidP="00FF632A">
            <w:pPr>
              <w:spacing w:after="0" w:line="240" w:lineRule="auto"/>
              <w:rPr>
                <w:rFonts w:asciiTheme="majorHAnsi" w:hAnsiTheme="majorHAnsi" w:cstheme="majorHAnsi"/>
                <w:lang w:val="en-US"/>
              </w:rPr>
            </w:pPr>
            <w:hyperlink r:id="rId19" w:history="1">
              <w:r w:rsidRPr="008455F2">
                <w:rPr>
                  <w:rStyle w:val="Hyperlink"/>
                </w:rPr>
                <w:t xml:space="preserve">Dubai </w:t>
              </w:r>
              <w:proofErr w:type="spellStart"/>
              <w:r w:rsidRPr="008455F2">
                <w:rPr>
                  <w:rStyle w:val="Hyperlink"/>
                </w:rPr>
                <w:t>Maritime</w:t>
              </w:r>
              <w:proofErr w:type="spellEnd"/>
              <w:r w:rsidRPr="008455F2">
                <w:rPr>
                  <w:rStyle w:val="Hyperlink"/>
                </w:rPr>
                <w:t xml:space="preserve"> </w:t>
              </w:r>
              <w:proofErr w:type="spellStart"/>
              <w:r w:rsidRPr="008455F2">
                <w:rPr>
                  <w:rStyle w:val="Hyperlink"/>
                </w:rPr>
                <w:t>Authority</w:t>
              </w:r>
              <w:proofErr w:type="spellEnd"/>
              <w:r w:rsidRPr="008455F2">
                <w:rPr>
                  <w:rStyle w:val="Hyperlink"/>
                </w:rPr>
                <w:t xml:space="preserve"> </w:t>
              </w:r>
              <w:proofErr w:type="spellStart"/>
              <w:r w:rsidRPr="008455F2">
                <w:rPr>
                  <w:rStyle w:val="Hyperlink"/>
                </w:rPr>
                <w:t>introduces</w:t>
              </w:r>
              <w:proofErr w:type="spellEnd"/>
              <w:r w:rsidRPr="008455F2">
                <w:rPr>
                  <w:rStyle w:val="Hyperlink"/>
                </w:rPr>
                <w:t xml:space="preserve"> </w:t>
              </w:r>
              <w:proofErr w:type="spellStart"/>
              <w:r w:rsidRPr="008455F2">
                <w:rPr>
                  <w:rStyle w:val="Hyperlink"/>
                </w:rPr>
                <w:t>new</w:t>
              </w:r>
              <w:proofErr w:type="spellEnd"/>
              <w:r w:rsidRPr="008455F2">
                <w:rPr>
                  <w:rStyle w:val="Hyperlink"/>
                </w:rPr>
                <w:t xml:space="preserve"> </w:t>
              </w:r>
              <w:proofErr w:type="spellStart"/>
              <w:r w:rsidRPr="008455F2">
                <w:rPr>
                  <w:rStyle w:val="Hyperlink"/>
                </w:rPr>
                <w:t>administrative</w:t>
              </w:r>
              <w:proofErr w:type="spellEnd"/>
              <w:r w:rsidRPr="008455F2">
                <w:rPr>
                  <w:rStyle w:val="Hyperlink"/>
                </w:rPr>
                <w:t xml:space="preserve"> </w:t>
              </w:r>
              <w:proofErr w:type="spellStart"/>
              <w:r w:rsidRPr="008455F2">
                <w:rPr>
                  <w:rStyle w:val="Hyperlink"/>
                </w:rPr>
                <w:t>decision</w:t>
              </w:r>
              <w:proofErr w:type="spellEnd"/>
              <w:r w:rsidRPr="008455F2">
                <w:rPr>
                  <w:rStyle w:val="Hyperlink"/>
                </w:rPr>
                <w:t xml:space="preserve"> </w:t>
              </w:r>
              <w:proofErr w:type="spellStart"/>
              <w:r w:rsidRPr="008455F2">
                <w:rPr>
                  <w:rStyle w:val="Hyperlink"/>
                </w:rPr>
                <w:t>on</w:t>
              </w:r>
              <w:proofErr w:type="spellEnd"/>
              <w:r w:rsidRPr="008455F2">
                <w:rPr>
                  <w:rStyle w:val="Hyperlink"/>
                </w:rPr>
                <w:t xml:space="preserve"> </w:t>
              </w:r>
              <w:proofErr w:type="spellStart"/>
              <w:r w:rsidRPr="008455F2">
                <w:rPr>
                  <w:rStyle w:val="Hyperlink"/>
                </w:rPr>
                <w:t>transparency</w:t>
              </w:r>
              <w:proofErr w:type="spellEnd"/>
              <w:r w:rsidRPr="008455F2">
                <w:rPr>
                  <w:rStyle w:val="Hyperlink"/>
                </w:rPr>
                <w:t xml:space="preserve"> </w:t>
              </w:r>
              <w:proofErr w:type="spellStart"/>
              <w:r w:rsidRPr="008455F2">
                <w:rPr>
                  <w:rStyle w:val="Hyperlink"/>
                </w:rPr>
                <w:t>of</w:t>
              </w:r>
              <w:proofErr w:type="spellEnd"/>
              <w:r w:rsidRPr="008455F2">
                <w:rPr>
                  <w:rStyle w:val="Hyperlink"/>
                </w:rPr>
                <w:t xml:space="preserve"> </w:t>
              </w:r>
              <w:proofErr w:type="spellStart"/>
              <w:r w:rsidRPr="008455F2">
                <w:rPr>
                  <w:rStyle w:val="Hyperlink"/>
                </w:rPr>
                <w:t>local</w:t>
              </w:r>
              <w:proofErr w:type="spellEnd"/>
              <w:r w:rsidRPr="008455F2">
                <w:rPr>
                  <w:rStyle w:val="Hyperlink"/>
                </w:rPr>
                <w:t xml:space="preserve"> </w:t>
              </w:r>
              <w:proofErr w:type="spellStart"/>
              <w:r w:rsidRPr="008455F2">
                <w:rPr>
                  <w:rStyle w:val="Hyperlink"/>
                </w:rPr>
                <w:t>sea</w:t>
              </w:r>
              <w:proofErr w:type="spellEnd"/>
              <w:r w:rsidRPr="008455F2">
                <w:rPr>
                  <w:rStyle w:val="Hyperlink"/>
                </w:rPr>
                <w:t xml:space="preserve"> </w:t>
              </w:r>
              <w:proofErr w:type="spellStart"/>
              <w:r w:rsidRPr="008455F2">
                <w:rPr>
                  <w:rStyle w:val="Hyperlink"/>
                </w:rPr>
                <w:t>container</w:t>
              </w:r>
              <w:proofErr w:type="spellEnd"/>
              <w:r w:rsidRPr="008455F2">
                <w:rPr>
                  <w:rStyle w:val="Hyperlink"/>
                </w:rPr>
                <w:t xml:space="preserve"> </w:t>
              </w:r>
              <w:proofErr w:type="spellStart"/>
              <w:r w:rsidRPr="008455F2">
                <w:rPr>
                  <w:rStyle w:val="Hyperlink"/>
                </w:rPr>
                <w:t>charges</w:t>
              </w:r>
              <w:proofErr w:type="spellEnd"/>
              <w:r w:rsidRPr="008455F2">
                <w:rPr>
                  <w:rStyle w:val="Hyperlink"/>
                </w:rPr>
                <w:t xml:space="preserve"> (WAM)</w:t>
              </w:r>
            </w:hyperlink>
          </w:p>
        </w:tc>
        <w:tc>
          <w:tcPr>
            <w:tcW w:w="697" w:type="dxa"/>
            <w:shd w:val="clear" w:color="auto" w:fill="auto"/>
            <w:tcMar>
              <w:top w:w="29" w:type="dxa"/>
              <w:left w:w="115" w:type="dxa"/>
              <w:bottom w:w="29" w:type="dxa"/>
              <w:right w:w="115" w:type="dxa"/>
            </w:tcMar>
          </w:tcPr>
          <w:p w14:paraId="736B788C" w14:textId="77777777" w:rsidR="00FF632A" w:rsidRPr="00AC7A66" w:rsidRDefault="00FF632A" w:rsidP="00FF632A">
            <w:pPr>
              <w:spacing w:after="0" w:line="240" w:lineRule="auto"/>
              <w:rPr>
                <w:rFonts w:asciiTheme="majorHAnsi" w:hAnsiTheme="majorHAnsi" w:cstheme="majorHAnsi"/>
                <w:sz w:val="24"/>
                <w:szCs w:val="24"/>
              </w:rPr>
            </w:pPr>
          </w:p>
        </w:tc>
      </w:tr>
      <w:tr w:rsidR="00185D5B" w:rsidRPr="00AC7A66" w14:paraId="590BE032" w14:textId="77777777" w:rsidTr="005C3D24">
        <w:trPr>
          <w:trHeight w:val="234"/>
        </w:trPr>
        <w:tc>
          <w:tcPr>
            <w:tcW w:w="1298" w:type="dxa"/>
            <w:shd w:val="clear" w:color="auto" w:fill="auto"/>
            <w:tcMar>
              <w:top w:w="29" w:type="dxa"/>
              <w:left w:w="115" w:type="dxa"/>
              <w:bottom w:w="29" w:type="dxa"/>
              <w:right w:w="115" w:type="dxa"/>
            </w:tcMar>
          </w:tcPr>
          <w:p w14:paraId="5E4220D1" w14:textId="0A8C424C" w:rsidR="00185D5B" w:rsidRDefault="00185D5B" w:rsidP="00FF632A">
            <w:pPr>
              <w:spacing w:after="0" w:line="240" w:lineRule="auto"/>
              <w:ind w:right="-106"/>
              <w:rPr>
                <w:rFonts w:asciiTheme="majorHAnsi" w:hAnsiTheme="majorHAnsi" w:cstheme="majorHAnsi"/>
              </w:rPr>
            </w:pPr>
            <w:r>
              <w:rPr>
                <w:rFonts w:asciiTheme="majorHAnsi" w:hAnsiTheme="majorHAnsi" w:cstheme="majorHAnsi"/>
              </w:rPr>
              <w:t>2023 08 02</w:t>
            </w:r>
          </w:p>
        </w:tc>
        <w:tc>
          <w:tcPr>
            <w:tcW w:w="5750" w:type="dxa"/>
            <w:shd w:val="clear" w:color="auto" w:fill="auto"/>
            <w:tcMar>
              <w:top w:w="29" w:type="dxa"/>
              <w:left w:w="115" w:type="dxa"/>
              <w:bottom w:w="29" w:type="dxa"/>
              <w:right w:w="115" w:type="dxa"/>
            </w:tcMar>
          </w:tcPr>
          <w:p w14:paraId="29F1DB34" w14:textId="28DFA0AC" w:rsidR="00185D5B" w:rsidRDefault="00185D5B" w:rsidP="00FF632A">
            <w:pPr>
              <w:spacing w:after="0" w:line="240" w:lineRule="auto"/>
              <w:rPr>
                <w:rFonts w:asciiTheme="majorHAnsi" w:hAnsiTheme="majorHAnsi" w:cstheme="majorHAnsi"/>
              </w:rPr>
            </w:pPr>
            <w:r>
              <w:rPr>
                <w:rFonts w:asciiTheme="majorHAnsi" w:hAnsiTheme="majorHAnsi" w:cstheme="majorHAnsi"/>
              </w:rPr>
              <w:t>Dubajaus verslo parko operatorius pranešė, kad pirmą 2023 m. pusmetį pelnas iš nekilnojamojo turto išaugo 13 proc. Abu Dabis paskelbė, kad apjungs dvi pagrindines nekilnojamojo turto įmones į 12 mlrd. JAV dolerių vertės milžiną.</w:t>
            </w:r>
          </w:p>
        </w:tc>
        <w:tc>
          <w:tcPr>
            <w:tcW w:w="2076" w:type="dxa"/>
            <w:shd w:val="clear" w:color="auto" w:fill="auto"/>
            <w:tcMar>
              <w:top w:w="29" w:type="dxa"/>
              <w:left w:w="115" w:type="dxa"/>
              <w:bottom w:w="29" w:type="dxa"/>
              <w:right w:w="115" w:type="dxa"/>
            </w:tcMar>
          </w:tcPr>
          <w:p w14:paraId="3E73153C" w14:textId="45CBFFA2" w:rsidR="00185D5B" w:rsidRPr="00185D5B" w:rsidRDefault="00185D5B" w:rsidP="00FF632A">
            <w:pPr>
              <w:spacing w:after="0" w:line="240" w:lineRule="auto"/>
              <w:rPr>
                <w:lang w:val="en-US"/>
              </w:rPr>
            </w:pPr>
            <w:hyperlink r:id="rId20" w:history="1">
              <w:r w:rsidRPr="00185D5B">
                <w:rPr>
                  <w:rStyle w:val="Hyperlink"/>
                  <w:lang w:val="en-US"/>
                </w:rPr>
                <w:t>Abu Dhabi Consolidates Real Estate Assets Under $12 Billion Firm</w:t>
              </w:r>
              <w:r w:rsidRPr="00185D5B">
                <w:rPr>
                  <w:rStyle w:val="Hyperlink"/>
                  <w:lang w:val="en-US"/>
                </w:rPr>
                <w:t xml:space="preserve"> (Bloomberg)</w:t>
              </w:r>
            </w:hyperlink>
          </w:p>
        </w:tc>
        <w:tc>
          <w:tcPr>
            <w:tcW w:w="697" w:type="dxa"/>
            <w:shd w:val="clear" w:color="auto" w:fill="auto"/>
            <w:tcMar>
              <w:top w:w="29" w:type="dxa"/>
              <w:left w:w="115" w:type="dxa"/>
              <w:bottom w:w="29" w:type="dxa"/>
              <w:right w:w="115" w:type="dxa"/>
            </w:tcMar>
          </w:tcPr>
          <w:p w14:paraId="6002733D" w14:textId="77777777" w:rsidR="00185D5B" w:rsidRPr="00AC7A66" w:rsidRDefault="00185D5B" w:rsidP="00FF632A">
            <w:pPr>
              <w:spacing w:after="0" w:line="240" w:lineRule="auto"/>
              <w:rPr>
                <w:rFonts w:asciiTheme="majorHAnsi" w:hAnsiTheme="majorHAnsi" w:cstheme="majorHAnsi"/>
                <w:sz w:val="24"/>
                <w:szCs w:val="24"/>
              </w:rPr>
            </w:pPr>
          </w:p>
        </w:tc>
      </w:tr>
      <w:tr w:rsidR="00185D5B" w:rsidRPr="00AC7A66" w14:paraId="75422D47" w14:textId="77777777" w:rsidTr="005C3D24">
        <w:trPr>
          <w:trHeight w:val="234"/>
        </w:trPr>
        <w:tc>
          <w:tcPr>
            <w:tcW w:w="1298" w:type="dxa"/>
            <w:shd w:val="clear" w:color="auto" w:fill="auto"/>
            <w:tcMar>
              <w:top w:w="29" w:type="dxa"/>
              <w:left w:w="115" w:type="dxa"/>
              <w:bottom w:w="29" w:type="dxa"/>
              <w:right w:w="115" w:type="dxa"/>
            </w:tcMar>
          </w:tcPr>
          <w:p w14:paraId="07F68A1B" w14:textId="54225FD8" w:rsidR="00185D5B" w:rsidRDefault="00185D5B" w:rsidP="00185D5B">
            <w:pPr>
              <w:spacing w:after="0" w:line="240" w:lineRule="auto"/>
              <w:ind w:right="-106"/>
              <w:rPr>
                <w:rFonts w:asciiTheme="majorHAnsi" w:hAnsiTheme="majorHAnsi" w:cstheme="majorHAnsi"/>
              </w:rPr>
            </w:pPr>
            <w:r>
              <w:rPr>
                <w:rFonts w:asciiTheme="majorHAnsi" w:hAnsiTheme="majorHAnsi" w:cstheme="majorHAnsi"/>
              </w:rPr>
              <w:t>2023 08 07</w:t>
            </w:r>
          </w:p>
        </w:tc>
        <w:tc>
          <w:tcPr>
            <w:tcW w:w="5750" w:type="dxa"/>
            <w:shd w:val="clear" w:color="auto" w:fill="auto"/>
            <w:tcMar>
              <w:top w:w="29" w:type="dxa"/>
              <w:left w:w="115" w:type="dxa"/>
              <w:bottom w:w="29" w:type="dxa"/>
              <w:right w:w="115" w:type="dxa"/>
            </w:tcMar>
          </w:tcPr>
          <w:p w14:paraId="181CE4D7" w14:textId="45C3D3BC" w:rsidR="00185D5B" w:rsidRDefault="00185D5B" w:rsidP="00185D5B">
            <w:pPr>
              <w:spacing w:after="0" w:line="240" w:lineRule="auto"/>
              <w:rPr>
                <w:rFonts w:asciiTheme="majorHAnsi" w:hAnsiTheme="majorHAnsi" w:cstheme="majorHAnsi"/>
              </w:rPr>
            </w:pPr>
            <w:r>
              <w:rPr>
                <w:rFonts w:asciiTheme="majorHAnsi" w:hAnsiTheme="majorHAnsi" w:cstheme="majorHAnsi"/>
              </w:rPr>
              <w:t>Abu Dabio švarios energijos įmonė „</w:t>
            </w:r>
            <w:proofErr w:type="spellStart"/>
            <w:r>
              <w:rPr>
                <w:rFonts w:asciiTheme="majorHAnsi" w:hAnsiTheme="majorHAnsi" w:cstheme="majorHAnsi"/>
              </w:rPr>
              <w:t>Masdar</w:t>
            </w:r>
            <w:proofErr w:type="spellEnd"/>
            <w:r>
              <w:rPr>
                <w:rFonts w:asciiTheme="majorHAnsi" w:hAnsiTheme="majorHAnsi" w:cstheme="majorHAnsi"/>
              </w:rPr>
              <w:t xml:space="preserve">“ Londono </w:t>
            </w:r>
            <w:r w:rsidRPr="00FF632A">
              <w:rPr>
                <w:rFonts w:asciiTheme="majorHAnsi" w:hAnsiTheme="majorHAnsi" w:cstheme="majorHAnsi"/>
              </w:rPr>
              <w:t>vertybinių popierių biržoje išplatino savo pirmąją žaliąją obligaciją, skirtą naujiems švarios energijos projekt</w:t>
            </w:r>
            <w:r>
              <w:rPr>
                <w:rFonts w:asciiTheme="majorHAnsi" w:hAnsiTheme="majorHAnsi" w:cstheme="majorHAnsi"/>
              </w:rPr>
              <w:t>ų</w:t>
            </w:r>
            <w:r w:rsidRPr="00FF632A">
              <w:rPr>
                <w:rFonts w:asciiTheme="majorHAnsi" w:hAnsiTheme="majorHAnsi" w:cstheme="majorHAnsi"/>
              </w:rPr>
              <w:t xml:space="preserve"> finans</w:t>
            </w:r>
            <w:r>
              <w:rPr>
                <w:rFonts w:asciiTheme="majorHAnsi" w:hAnsiTheme="majorHAnsi" w:cstheme="majorHAnsi"/>
              </w:rPr>
              <w:t>avimui.</w:t>
            </w:r>
          </w:p>
        </w:tc>
        <w:tc>
          <w:tcPr>
            <w:tcW w:w="2076" w:type="dxa"/>
            <w:shd w:val="clear" w:color="auto" w:fill="auto"/>
            <w:tcMar>
              <w:top w:w="29" w:type="dxa"/>
              <w:left w:w="115" w:type="dxa"/>
              <w:bottom w:w="29" w:type="dxa"/>
              <w:right w:w="115" w:type="dxa"/>
            </w:tcMar>
          </w:tcPr>
          <w:p w14:paraId="2783DB10" w14:textId="049EAD37" w:rsidR="00185D5B" w:rsidRPr="00623DE6" w:rsidRDefault="00185D5B" w:rsidP="00185D5B">
            <w:pPr>
              <w:spacing w:after="0" w:line="240" w:lineRule="auto"/>
              <w:rPr>
                <w:rFonts w:asciiTheme="majorHAnsi" w:hAnsiTheme="majorHAnsi" w:cstheme="majorHAnsi"/>
              </w:rPr>
            </w:pPr>
            <w:hyperlink r:id="rId21" w:history="1">
              <w:proofErr w:type="spellStart"/>
              <w:r w:rsidRPr="00185D5B">
                <w:rPr>
                  <w:rStyle w:val="Hyperlink"/>
                </w:rPr>
                <w:t>Masdar</w:t>
              </w:r>
              <w:proofErr w:type="spellEnd"/>
              <w:r w:rsidRPr="00185D5B">
                <w:rPr>
                  <w:rStyle w:val="Hyperlink"/>
                </w:rPr>
                <w:t xml:space="preserve"> </w:t>
              </w:r>
              <w:proofErr w:type="spellStart"/>
              <w:r w:rsidRPr="00185D5B">
                <w:rPr>
                  <w:rStyle w:val="Hyperlink"/>
                </w:rPr>
                <w:t>lists</w:t>
              </w:r>
              <w:proofErr w:type="spellEnd"/>
              <w:r w:rsidRPr="00185D5B">
                <w:rPr>
                  <w:rStyle w:val="Hyperlink"/>
                </w:rPr>
                <w:t xml:space="preserve"> </w:t>
              </w:r>
              <w:proofErr w:type="spellStart"/>
              <w:r w:rsidRPr="00185D5B">
                <w:rPr>
                  <w:rStyle w:val="Hyperlink"/>
                </w:rPr>
                <w:t>its</w:t>
              </w:r>
              <w:proofErr w:type="spellEnd"/>
              <w:r w:rsidRPr="00185D5B">
                <w:rPr>
                  <w:rStyle w:val="Hyperlink"/>
                </w:rPr>
                <w:t xml:space="preserve"> </w:t>
              </w:r>
              <w:proofErr w:type="spellStart"/>
              <w:r w:rsidRPr="00185D5B">
                <w:rPr>
                  <w:rStyle w:val="Hyperlink"/>
                </w:rPr>
                <w:t>debut</w:t>
              </w:r>
              <w:proofErr w:type="spellEnd"/>
              <w:r w:rsidRPr="00185D5B">
                <w:rPr>
                  <w:rStyle w:val="Hyperlink"/>
                </w:rPr>
                <w:t xml:space="preserve"> $750 </w:t>
              </w:r>
              <w:proofErr w:type="spellStart"/>
              <w:r w:rsidRPr="00185D5B">
                <w:rPr>
                  <w:rStyle w:val="Hyperlink"/>
                </w:rPr>
                <w:t>million</w:t>
              </w:r>
              <w:proofErr w:type="spellEnd"/>
              <w:r w:rsidRPr="00185D5B">
                <w:rPr>
                  <w:rStyle w:val="Hyperlink"/>
                </w:rPr>
                <w:t xml:space="preserve"> </w:t>
              </w:r>
              <w:proofErr w:type="spellStart"/>
              <w:r w:rsidRPr="00185D5B">
                <w:rPr>
                  <w:rStyle w:val="Hyperlink"/>
                </w:rPr>
                <w:t>green</w:t>
              </w:r>
              <w:proofErr w:type="spellEnd"/>
              <w:r w:rsidRPr="00185D5B">
                <w:rPr>
                  <w:rStyle w:val="Hyperlink"/>
                </w:rPr>
                <w:t xml:space="preserve"> </w:t>
              </w:r>
              <w:proofErr w:type="spellStart"/>
              <w:r w:rsidRPr="00185D5B">
                <w:rPr>
                  <w:rStyle w:val="Hyperlink"/>
                </w:rPr>
                <w:t>bond</w:t>
              </w:r>
              <w:proofErr w:type="spellEnd"/>
              <w:r w:rsidRPr="00185D5B">
                <w:rPr>
                  <w:rStyle w:val="Hyperlink"/>
                </w:rPr>
                <w:t xml:space="preserve"> </w:t>
              </w:r>
              <w:proofErr w:type="spellStart"/>
              <w:r w:rsidRPr="00185D5B">
                <w:rPr>
                  <w:rStyle w:val="Hyperlink"/>
                </w:rPr>
                <w:t>on</w:t>
              </w:r>
              <w:proofErr w:type="spellEnd"/>
              <w:r w:rsidRPr="00185D5B">
                <w:rPr>
                  <w:rStyle w:val="Hyperlink"/>
                </w:rPr>
                <w:t xml:space="preserve"> </w:t>
              </w:r>
              <w:proofErr w:type="spellStart"/>
              <w:r w:rsidRPr="00185D5B">
                <w:rPr>
                  <w:rStyle w:val="Hyperlink"/>
                </w:rPr>
                <w:t>London</w:t>
              </w:r>
              <w:proofErr w:type="spellEnd"/>
              <w:r w:rsidRPr="00185D5B">
                <w:rPr>
                  <w:rStyle w:val="Hyperlink"/>
                </w:rPr>
                <w:t xml:space="preserve"> </w:t>
              </w:r>
              <w:proofErr w:type="spellStart"/>
              <w:r w:rsidRPr="00185D5B">
                <w:rPr>
                  <w:rStyle w:val="Hyperlink"/>
                </w:rPr>
                <w:t>Stock</w:t>
              </w:r>
              <w:proofErr w:type="spellEnd"/>
              <w:r w:rsidRPr="00185D5B">
                <w:rPr>
                  <w:rStyle w:val="Hyperlink"/>
                </w:rPr>
                <w:t xml:space="preserve"> Exchange (</w:t>
              </w:r>
              <w:proofErr w:type="spellStart"/>
              <w:r w:rsidRPr="00185D5B">
                <w:rPr>
                  <w:rStyle w:val="Hyperlink"/>
                </w:rPr>
                <w:t>The</w:t>
              </w:r>
              <w:proofErr w:type="spellEnd"/>
              <w:r w:rsidRPr="00185D5B">
                <w:rPr>
                  <w:rStyle w:val="Hyperlink"/>
                </w:rPr>
                <w:t xml:space="preserve"> </w:t>
              </w:r>
              <w:proofErr w:type="spellStart"/>
              <w:r w:rsidRPr="00185D5B">
                <w:rPr>
                  <w:rStyle w:val="Hyperlink"/>
                </w:rPr>
                <w:t>National</w:t>
              </w:r>
              <w:proofErr w:type="spellEnd"/>
              <w:r w:rsidRPr="00185D5B">
                <w:rPr>
                  <w:rStyle w:val="Hyperlink"/>
                </w:rPr>
                <w:t>)</w:t>
              </w:r>
            </w:hyperlink>
          </w:p>
        </w:tc>
        <w:tc>
          <w:tcPr>
            <w:tcW w:w="697" w:type="dxa"/>
            <w:shd w:val="clear" w:color="auto" w:fill="auto"/>
            <w:tcMar>
              <w:top w:w="29" w:type="dxa"/>
              <w:left w:w="115" w:type="dxa"/>
              <w:bottom w:w="29" w:type="dxa"/>
              <w:right w:w="115" w:type="dxa"/>
            </w:tcMar>
          </w:tcPr>
          <w:p w14:paraId="0877C160" w14:textId="77777777" w:rsidR="00185D5B" w:rsidRPr="00AC7A66" w:rsidRDefault="00185D5B" w:rsidP="00185D5B">
            <w:pPr>
              <w:spacing w:after="0" w:line="240" w:lineRule="auto"/>
              <w:rPr>
                <w:rFonts w:asciiTheme="majorHAnsi" w:hAnsiTheme="majorHAnsi" w:cstheme="majorHAnsi"/>
                <w:sz w:val="24"/>
                <w:szCs w:val="24"/>
              </w:rPr>
            </w:pPr>
          </w:p>
        </w:tc>
      </w:tr>
      <w:tr w:rsidR="009703DA" w:rsidRPr="00AC7A66" w14:paraId="0E5F0F6C" w14:textId="77777777" w:rsidTr="005C3D24">
        <w:trPr>
          <w:trHeight w:val="234"/>
        </w:trPr>
        <w:tc>
          <w:tcPr>
            <w:tcW w:w="1298" w:type="dxa"/>
            <w:shd w:val="clear" w:color="auto" w:fill="auto"/>
            <w:tcMar>
              <w:top w:w="29" w:type="dxa"/>
              <w:left w:w="115" w:type="dxa"/>
              <w:bottom w:w="29" w:type="dxa"/>
              <w:right w:w="115" w:type="dxa"/>
            </w:tcMar>
          </w:tcPr>
          <w:p w14:paraId="393935C2" w14:textId="5E48DE9D" w:rsidR="009703DA" w:rsidRDefault="009703DA" w:rsidP="00185D5B">
            <w:pPr>
              <w:spacing w:after="0" w:line="240" w:lineRule="auto"/>
              <w:ind w:right="-106"/>
              <w:rPr>
                <w:rFonts w:asciiTheme="majorHAnsi" w:hAnsiTheme="majorHAnsi" w:cstheme="majorHAnsi"/>
              </w:rPr>
            </w:pPr>
            <w:r>
              <w:rPr>
                <w:rFonts w:asciiTheme="majorHAnsi" w:hAnsiTheme="majorHAnsi" w:cstheme="majorHAnsi"/>
              </w:rPr>
              <w:t>2023 08 07</w:t>
            </w:r>
          </w:p>
        </w:tc>
        <w:tc>
          <w:tcPr>
            <w:tcW w:w="5750" w:type="dxa"/>
            <w:shd w:val="clear" w:color="auto" w:fill="auto"/>
            <w:tcMar>
              <w:top w:w="29" w:type="dxa"/>
              <w:left w:w="115" w:type="dxa"/>
              <w:bottom w:w="29" w:type="dxa"/>
              <w:right w:w="115" w:type="dxa"/>
            </w:tcMar>
          </w:tcPr>
          <w:p w14:paraId="62D0132A" w14:textId="5C018E06" w:rsidR="009703DA" w:rsidRDefault="009703DA" w:rsidP="00185D5B">
            <w:pPr>
              <w:spacing w:after="0" w:line="240" w:lineRule="auto"/>
              <w:rPr>
                <w:rFonts w:asciiTheme="majorHAnsi" w:hAnsiTheme="majorHAnsi" w:cstheme="majorHAnsi"/>
              </w:rPr>
            </w:pPr>
            <w:r w:rsidRPr="009703DA">
              <w:rPr>
                <w:rFonts w:asciiTheme="majorHAnsi" w:hAnsiTheme="majorHAnsi" w:cstheme="majorHAnsi"/>
              </w:rPr>
              <w:t>Bendrovės "ADQ" ir "</w:t>
            </w:r>
            <w:proofErr w:type="spellStart"/>
            <w:r w:rsidRPr="009703DA">
              <w:rPr>
                <w:rFonts w:asciiTheme="majorHAnsi" w:hAnsiTheme="majorHAnsi" w:cstheme="majorHAnsi"/>
              </w:rPr>
              <w:t>Safe</w:t>
            </w:r>
            <w:proofErr w:type="spellEnd"/>
            <w:r w:rsidRPr="009703DA">
              <w:rPr>
                <w:rFonts w:asciiTheme="majorHAnsi" w:hAnsiTheme="majorHAnsi" w:cstheme="majorHAnsi"/>
              </w:rPr>
              <w:t xml:space="preserve"> </w:t>
            </w:r>
            <w:proofErr w:type="spellStart"/>
            <w:r w:rsidRPr="009703DA">
              <w:rPr>
                <w:rFonts w:asciiTheme="majorHAnsi" w:hAnsiTheme="majorHAnsi" w:cstheme="majorHAnsi"/>
              </w:rPr>
              <w:t>Haven</w:t>
            </w:r>
            <w:proofErr w:type="spellEnd"/>
            <w:r w:rsidRPr="009703DA">
              <w:rPr>
                <w:rFonts w:asciiTheme="majorHAnsi" w:hAnsiTheme="majorHAnsi" w:cstheme="majorHAnsi"/>
              </w:rPr>
              <w:t xml:space="preserve"> </w:t>
            </w:r>
            <w:proofErr w:type="spellStart"/>
            <w:r w:rsidRPr="009703DA">
              <w:rPr>
                <w:rFonts w:asciiTheme="majorHAnsi" w:hAnsiTheme="majorHAnsi" w:cstheme="majorHAnsi"/>
              </w:rPr>
              <w:t>Solutions</w:t>
            </w:r>
            <w:proofErr w:type="spellEnd"/>
            <w:r w:rsidRPr="009703DA">
              <w:rPr>
                <w:rFonts w:asciiTheme="majorHAnsi" w:hAnsiTheme="majorHAnsi" w:cstheme="majorHAnsi"/>
              </w:rPr>
              <w:t>" pradėjo įgyvendinti projektą, pagal kurį ADQ moderniame "</w:t>
            </w:r>
            <w:proofErr w:type="spellStart"/>
            <w:r w:rsidRPr="009703DA">
              <w:rPr>
                <w:rFonts w:asciiTheme="majorHAnsi" w:hAnsiTheme="majorHAnsi" w:cstheme="majorHAnsi"/>
              </w:rPr>
              <w:t>AgTech</w:t>
            </w:r>
            <w:proofErr w:type="spellEnd"/>
            <w:r w:rsidRPr="009703DA">
              <w:rPr>
                <w:rFonts w:asciiTheme="majorHAnsi" w:hAnsiTheme="majorHAnsi" w:cstheme="majorHAnsi"/>
              </w:rPr>
              <w:t xml:space="preserve"> </w:t>
            </w:r>
            <w:proofErr w:type="spellStart"/>
            <w:r w:rsidRPr="009703DA">
              <w:rPr>
                <w:rFonts w:asciiTheme="majorHAnsi" w:hAnsiTheme="majorHAnsi" w:cstheme="majorHAnsi"/>
              </w:rPr>
              <w:t>Park</w:t>
            </w:r>
            <w:proofErr w:type="spellEnd"/>
            <w:r w:rsidRPr="009703DA">
              <w:rPr>
                <w:rFonts w:asciiTheme="majorHAnsi" w:hAnsiTheme="majorHAnsi" w:cstheme="majorHAnsi"/>
              </w:rPr>
              <w:t>" parke KEZAD mieste bus pastatytas aukštųjų technologijų šiltnamis. Automatizuotame 10 ha ploto objekte bus panaudotos pažangios žemės ūkio technologijos, kad būtų padidinta tvari maisto gamyba JAE.</w:t>
            </w:r>
          </w:p>
        </w:tc>
        <w:tc>
          <w:tcPr>
            <w:tcW w:w="2076" w:type="dxa"/>
            <w:shd w:val="clear" w:color="auto" w:fill="auto"/>
            <w:tcMar>
              <w:top w:w="29" w:type="dxa"/>
              <w:left w:w="115" w:type="dxa"/>
              <w:bottom w:w="29" w:type="dxa"/>
              <w:right w:w="115" w:type="dxa"/>
            </w:tcMar>
          </w:tcPr>
          <w:p w14:paraId="637C1B3B" w14:textId="6D55655B" w:rsidR="009703DA" w:rsidRDefault="009703DA" w:rsidP="00185D5B">
            <w:pPr>
              <w:spacing w:after="0" w:line="240" w:lineRule="auto"/>
            </w:pPr>
            <w:hyperlink r:id="rId22" w:history="1">
              <w:proofErr w:type="spellStart"/>
              <w:r w:rsidRPr="009703DA">
                <w:rPr>
                  <w:rStyle w:val="Hyperlink"/>
                </w:rPr>
                <w:t>New</w:t>
              </w:r>
              <w:proofErr w:type="spellEnd"/>
              <w:r w:rsidRPr="009703DA">
                <w:rPr>
                  <w:rStyle w:val="Hyperlink"/>
                </w:rPr>
                <w:t xml:space="preserve"> </w:t>
              </w:r>
              <w:proofErr w:type="spellStart"/>
              <w:r w:rsidRPr="009703DA">
                <w:rPr>
                  <w:rStyle w:val="Hyperlink"/>
                </w:rPr>
                <w:t>greenhouse</w:t>
              </w:r>
              <w:proofErr w:type="spellEnd"/>
              <w:r w:rsidRPr="009703DA">
                <w:rPr>
                  <w:rStyle w:val="Hyperlink"/>
                </w:rPr>
                <w:t xml:space="preserve"> </w:t>
              </w:r>
              <w:proofErr w:type="spellStart"/>
              <w:r w:rsidRPr="009703DA">
                <w:rPr>
                  <w:rStyle w:val="Hyperlink"/>
                </w:rPr>
                <w:t>project</w:t>
              </w:r>
              <w:proofErr w:type="spellEnd"/>
              <w:r w:rsidRPr="009703DA">
                <w:rPr>
                  <w:rStyle w:val="Hyperlink"/>
                </w:rPr>
                <w:t xml:space="preserve"> to </w:t>
              </w:r>
              <w:proofErr w:type="spellStart"/>
              <w:r w:rsidRPr="009703DA">
                <w:rPr>
                  <w:rStyle w:val="Hyperlink"/>
                </w:rPr>
                <w:t>bolster</w:t>
              </w:r>
              <w:proofErr w:type="spellEnd"/>
              <w:r w:rsidRPr="009703DA">
                <w:rPr>
                  <w:rStyle w:val="Hyperlink"/>
                </w:rPr>
                <w:t xml:space="preserve"> </w:t>
              </w:r>
              <w:proofErr w:type="spellStart"/>
              <w:r w:rsidRPr="009703DA">
                <w:rPr>
                  <w:rStyle w:val="Hyperlink"/>
                </w:rPr>
                <w:t>the</w:t>
              </w:r>
              <w:proofErr w:type="spellEnd"/>
              <w:r w:rsidRPr="009703DA">
                <w:rPr>
                  <w:rStyle w:val="Hyperlink"/>
                </w:rPr>
                <w:t xml:space="preserve"> </w:t>
              </w:r>
              <w:proofErr w:type="spellStart"/>
              <w:r w:rsidRPr="009703DA">
                <w:rPr>
                  <w:rStyle w:val="Hyperlink"/>
                </w:rPr>
                <w:t>UAE‘s</w:t>
              </w:r>
              <w:proofErr w:type="spellEnd"/>
              <w:r w:rsidRPr="009703DA">
                <w:rPr>
                  <w:rStyle w:val="Hyperlink"/>
                </w:rPr>
                <w:t xml:space="preserve"> </w:t>
              </w:r>
              <w:proofErr w:type="spellStart"/>
              <w:r w:rsidRPr="009703DA">
                <w:rPr>
                  <w:rStyle w:val="Hyperlink"/>
                </w:rPr>
                <w:t>food</w:t>
              </w:r>
              <w:proofErr w:type="spellEnd"/>
              <w:r w:rsidRPr="009703DA">
                <w:rPr>
                  <w:rStyle w:val="Hyperlink"/>
                </w:rPr>
                <w:t xml:space="preserve"> </w:t>
              </w:r>
              <w:proofErr w:type="spellStart"/>
              <w:r w:rsidRPr="009703DA">
                <w:rPr>
                  <w:rStyle w:val="Hyperlink"/>
                </w:rPr>
                <w:t>resilience</w:t>
              </w:r>
              <w:proofErr w:type="spellEnd"/>
              <w:r w:rsidRPr="009703DA">
                <w:rPr>
                  <w:rStyle w:val="Hyperlink"/>
                </w:rPr>
                <w:t xml:space="preserve"> (</w:t>
              </w:r>
              <w:proofErr w:type="spellStart"/>
              <w:r w:rsidRPr="009703DA">
                <w:rPr>
                  <w:rStyle w:val="Hyperlink"/>
                </w:rPr>
                <w:t>Horti</w:t>
              </w:r>
              <w:proofErr w:type="spellEnd"/>
              <w:r w:rsidRPr="009703DA">
                <w:rPr>
                  <w:rStyle w:val="Hyperlink"/>
                </w:rPr>
                <w:t xml:space="preserve"> </w:t>
              </w:r>
              <w:proofErr w:type="spellStart"/>
              <w:r w:rsidRPr="009703DA">
                <w:rPr>
                  <w:rStyle w:val="Hyperlink"/>
                </w:rPr>
                <w:t>Daily</w:t>
              </w:r>
              <w:proofErr w:type="spellEnd"/>
              <w:r w:rsidRPr="009703DA">
                <w:rPr>
                  <w:rStyle w:val="Hyperlink"/>
                </w:rPr>
                <w:t>)</w:t>
              </w:r>
            </w:hyperlink>
          </w:p>
        </w:tc>
        <w:tc>
          <w:tcPr>
            <w:tcW w:w="697" w:type="dxa"/>
            <w:shd w:val="clear" w:color="auto" w:fill="auto"/>
            <w:tcMar>
              <w:top w:w="29" w:type="dxa"/>
              <w:left w:w="115" w:type="dxa"/>
              <w:bottom w:w="29" w:type="dxa"/>
              <w:right w:w="115" w:type="dxa"/>
            </w:tcMar>
          </w:tcPr>
          <w:p w14:paraId="2B2D92A2" w14:textId="77777777" w:rsidR="009703DA" w:rsidRPr="00AC7A66" w:rsidRDefault="009703DA" w:rsidP="00185D5B">
            <w:pPr>
              <w:spacing w:after="0" w:line="240" w:lineRule="auto"/>
              <w:rPr>
                <w:rFonts w:asciiTheme="majorHAnsi" w:hAnsiTheme="majorHAnsi" w:cstheme="majorHAnsi"/>
                <w:sz w:val="24"/>
                <w:szCs w:val="24"/>
              </w:rPr>
            </w:pPr>
          </w:p>
        </w:tc>
      </w:tr>
      <w:tr w:rsidR="00EE45D1" w:rsidRPr="00AC7A66" w14:paraId="422AA7D3" w14:textId="77777777" w:rsidTr="005C3D24">
        <w:trPr>
          <w:trHeight w:val="234"/>
        </w:trPr>
        <w:tc>
          <w:tcPr>
            <w:tcW w:w="1298" w:type="dxa"/>
            <w:shd w:val="clear" w:color="auto" w:fill="auto"/>
            <w:tcMar>
              <w:top w:w="29" w:type="dxa"/>
              <w:left w:w="115" w:type="dxa"/>
              <w:bottom w:w="29" w:type="dxa"/>
              <w:right w:w="115" w:type="dxa"/>
            </w:tcMar>
          </w:tcPr>
          <w:p w14:paraId="56357949" w14:textId="1A1B4662" w:rsidR="00EE45D1" w:rsidRDefault="00EE45D1" w:rsidP="00185D5B">
            <w:pPr>
              <w:spacing w:after="0" w:line="240" w:lineRule="auto"/>
              <w:ind w:right="-106"/>
              <w:rPr>
                <w:rFonts w:asciiTheme="majorHAnsi" w:hAnsiTheme="majorHAnsi" w:cstheme="majorHAnsi"/>
              </w:rPr>
            </w:pPr>
            <w:r>
              <w:rPr>
                <w:rFonts w:asciiTheme="majorHAnsi" w:hAnsiTheme="majorHAnsi" w:cstheme="majorHAnsi"/>
              </w:rPr>
              <w:t>2023 08 16</w:t>
            </w:r>
          </w:p>
        </w:tc>
        <w:tc>
          <w:tcPr>
            <w:tcW w:w="5750" w:type="dxa"/>
            <w:shd w:val="clear" w:color="auto" w:fill="auto"/>
            <w:tcMar>
              <w:top w:w="29" w:type="dxa"/>
              <w:left w:w="115" w:type="dxa"/>
              <w:bottom w:w="29" w:type="dxa"/>
              <w:right w:w="115" w:type="dxa"/>
            </w:tcMar>
          </w:tcPr>
          <w:p w14:paraId="5C7AD7E5" w14:textId="2F2A2088" w:rsidR="00EE45D1" w:rsidRPr="00EE45D1" w:rsidRDefault="00EE45D1" w:rsidP="00185D5B">
            <w:pPr>
              <w:spacing w:after="0" w:line="240" w:lineRule="auto"/>
              <w:rPr>
                <w:rFonts w:asciiTheme="majorHAnsi" w:hAnsiTheme="majorHAnsi" w:cstheme="majorHAnsi"/>
              </w:rPr>
            </w:pPr>
            <w:r w:rsidRPr="00EE45D1">
              <w:rPr>
                <w:rFonts w:asciiTheme="majorHAnsi" w:hAnsiTheme="majorHAnsi" w:cstheme="majorHAnsi"/>
              </w:rPr>
              <w:t>Jungtinių Tautų COP28 aukščiausiojo lygio susitikimo darbotvarkėje, pasaulio lyderiams ruošiantis visuotinei savo įsipareigojimų dėl klimato kaitos apžvalgai, tarp neatidėliotinų su klimato kaita susijusių problemų svarbiausias vaidmuo tenka aprūpinimo maistu trūkumo problemai.</w:t>
            </w:r>
          </w:p>
        </w:tc>
        <w:tc>
          <w:tcPr>
            <w:tcW w:w="2076" w:type="dxa"/>
            <w:shd w:val="clear" w:color="auto" w:fill="auto"/>
            <w:tcMar>
              <w:top w:w="29" w:type="dxa"/>
              <w:left w:w="115" w:type="dxa"/>
              <w:bottom w:w="29" w:type="dxa"/>
              <w:right w:w="115" w:type="dxa"/>
            </w:tcMar>
          </w:tcPr>
          <w:p w14:paraId="6FB963C6" w14:textId="084C9D86" w:rsidR="00EE45D1" w:rsidRPr="00EE45D1" w:rsidRDefault="00EE45D1" w:rsidP="00185D5B">
            <w:pPr>
              <w:spacing w:after="0" w:line="240" w:lineRule="auto"/>
              <w:rPr>
                <w:lang w:val="en-US"/>
              </w:rPr>
            </w:pPr>
            <w:hyperlink r:id="rId23" w:history="1">
              <w:r w:rsidRPr="00EE45D1">
                <w:rPr>
                  <w:rStyle w:val="Hyperlink"/>
                  <w:lang w:val="en-US"/>
                </w:rPr>
                <w:t>Beyond borders: UAE’s agenda to combat food insecurity amidst climate crisis at COP28</w:t>
              </w:r>
              <w:r w:rsidRPr="00EE45D1">
                <w:rPr>
                  <w:rStyle w:val="Hyperlink"/>
                  <w:lang w:val="en-US"/>
                </w:rPr>
                <w:t xml:space="preserve"> (Al Arabiya)</w:t>
              </w:r>
            </w:hyperlink>
          </w:p>
        </w:tc>
        <w:tc>
          <w:tcPr>
            <w:tcW w:w="697" w:type="dxa"/>
            <w:shd w:val="clear" w:color="auto" w:fill="auto"/>
            <w:tcMar>
              <w:top w:w="29" w:type="dxa"/>
              <w:left w:w="115" w:type="dxa"/>
              <w:bottom w:w="29" w:type="dxa"/>
              <w:right w:w="115" w:type="dxa"/>
            </w:tcMar>
          </w:tcPr>
          <w:p w14:paraId="36359F3D" w14:textId="77777777" w:rsidR="00EE45D1" w:rsidRPr="00AC7A66" w:rsidRDefault="00EE45D1" w:rsidP="00185D5B">
            <w:pPr>
              <w:spacing w:after="0" w:line="240" w:lineRule="auto"/>
              <w:rPr>
                <w:rFonts w:asciiTheme="majorHAnsi" w:hAnsiTheme="majorHAnsi" w:cstheme="majorHAnsi"/>
                <w:sz w:val="24"/>
                <w:szCs w:val="24"/>
              </w:rPr>
            </w:pPr>
          </w:p>
        </w:tc>
      </w:tr>
      <w:tr w:rsidR="00F15C51" w:rsidRPr="00AC7A66" w14:paraId="2B1375EB" w14:textId="77777777" w:rsidTr="005C3D24">
        <w:trPr>
          <w:trHeight w:val="234"/>
        </w:trPr>
        <w:tc>
          <w:tcPr>
            <w:tcW w:w="1298" w:type="dxa"/>
            <w:shd w:val="clear" w:color="auto" w:fill="auto"/>
            <w:tcMar>
              <w:top w:w="29" w:type="dxa"/>
              <w:left w:w="115" w:type="dxa"/>
              <w:bottom w:w="29" w:type="dxa"/>
              <w:right w:w="115" w:type="dxa"/>
            </w:tcMar>
          </w:tcPr>
          <w:p w14:paraId="349EFB90" w14:textId="4693FE00" w:rsidR="00F15C51" w:rsidRDefault="00F15C51" w:rsidP="00185D5B">
            <w:pPr>
              <w:spacing w:after="0" w:line="240" w:lineRule="auto"/>
              <w:ind w:right="-106"/>
              <w:rPr>
                <w:rFonts w:asciiTheme="majorHAnsi" w:hAnsiTheme="majorHAnsi" w:cstheme="majorHAnsi"/>
              </w:rPr>
            </w:pPr>
            <w:r>
              <w:rPr>
                <w:rFonts w:asciiTheme="majorHAnsi" w:hAnsiTheme="majorHAnsi" w:cstheme="majorHAnsi"/>
              </w:rPr>
              <w:lastRenderedPageBreak/>
              <w:t>2023 08 22</w:t>
            </w:r>
          </w:p>
        </w:tc>
        <w:tc>
          <w:tcPr>
            <w:tcW w:w="5750" w:type="dxa"/>
            <w:shd w:val="clear" w:color="auto" w:fill="auto"/>
            <w:tcMar>
              <w:top w:w="29" w:type="dxa"/>
              <w:left w:w="115" w:type="dxa"/>
              <w:bottom w:w="29" w:type="dxa"/>
              <w:right w:w="115" w:type="dxa"/>
            </w:tcMar>
          </w:tcPr>
          <w:p w14:paraId="52258B9E" w14:textId="551E913F" w:rsidR="00F15C51" w:rsidRDefault="00F15C51" w:rsidP="00185D5B">
            <w:pPr>
              <w:spacing w:after="0" w:line="240" w:lineRule="auto"/>
              <w:rPr>
                <w:rFonts w:asciiTheme="majorHAnsi" w:hAnsiTheme="majorHAnsi" w:cstheme="majorHAnsi"/>
              </w:rPr>
            </w:pPr>
            <w:r>
              <w:rPr>
                <w:rFonts w:asciiTheme="majorHAnsi" w:hAnsiTheme="majorHAnsi" w:cstheme="majorHAnsi"/>
              </w:rPr>
              <w:t>Saudo Arabijos įmonė „SRMG“ investavo 5 mln. JAV dolerių į JAE įsikūrusį „</w:t>
            </w:r>
            <w:proofErr w:type="spellStart"/>
            <w:r>
              <w:rPr>
                <w:rFonts w:asciiTheme="majorHAnsi" w:hAnsiTheme="majorHAnsi" w:cstheme="majorHAnsi"/>
              </w:rPr>
              <w:t>Spotify</w:t>
            </w:r>
            <w:proofErr w:type="spellEnd"/>
            <w:r>
              <w:rPr>
                <w:rFonts w:asciiTheme="majorHAnsi" w:hAnsiTheme="majorHAnsi" w:cstheme="majorHAnsi"/>
              </w:rPr>
              <w:t>“ konkurentą „</w:t>
            </w:r>
            <w:proofErr w:type="spellStart"/>
            <w:r>
              <w:rPr>
                <w:rFonts w:asciiTheme="majorHAnsi" w:hAnsiTheme="majorHAnsi" w:cstheme="majorHAnsi"/>
              </w:rPr>
              <w:t>Anghami</w:t>
            </w:r>
            <w:proofErr w:type="spellEnd"/>
            <w:r>
              <w:rPr>
                <w:rFonts w:asciiTheme="majorHAnsi" w:hAnsiTheme="majorHAnsi" w:cstheme="majorHAnsi"/>
              </w:rPr>
              <w:t>“, skirtą Artimųjų Rytų ir arabiškos muzikos klausytojams. Saudo Arabijos atsivėrimas toliau augina paslaugų ir pramogų sektoriaus paklausą.</w:t>
            </w:r>
          </w:p>
        </w:tc>
        <w:tc>
          <w:tcPr>
            <w:tcW w:w="2076" w:type="dxa"/>
            <w:shd w:val="clear" w:color="auto" w:fill="auto"/>
            <w:tcMar>
              <w:top w:w="29" w:type="dxa"/>
              <w:left w:w="115" w:type="dxa"/>
              <w:bottom w:w="29" w:type="dxa"/>
              <w:right w:w="115" w:type="dxa"/>
            </w:tcMar>
          </w:tcPr>
          <w:p w14:paraId="056A111B" w14:textId="29B9BB73" w:rsidR="00F15C51" w:rsidRDefault="00F15C51" w:rsidP="00F15C51">
            <w:pPr>
              <w:spacing w:after="0" w:line="240" w:lineRule="auto"/>
            </w:pPr>
            <w:hyperlink r:id="rId24" w:history="1">
              <w:proofErr w:type="spellStart"/>
              <w:r w:rsidRPr="00F15C51">
                <w:rPr>
                  <w:rStyle w:val="Hyperlink"/>
                </w:rPr>
                <w:t>Saudi</w:t>
              </w:r>
              <w:proofErr w:type="spellEnd"/>
              <w:r w:rsidRPr="00F15C51">
                <w:rPr>
                  <w:rStyle w:val="Hyperlink"/>
                </w:rPr>
                <w:t xml:space="preserve"> </w:t>
              </w:r>
              <w:proofErr w:type="spellStart"/>
              <w:r w:rsidRPr="00F15C51">
                <w:rPr>
                  <w:rStyle w:val="Hyperlink"/>
                </w:rPr>
                <w:t>Arabia's</w:t>
              </w:r>
              <w:proofErr w:type="spellEnd"/>
              <w:r w:rsidRPr="00F15C51">
                <w:rPr>
                  <w:rStyle w:val="Hyperlink"/>
                </w:rPr>
                <w:t xml:space="preserve"> SRMG </w:t>
              </w:r>
              <w:proofErr w:type="spellStart"/>
              <w:r w:rsidRPr="00F15C51">
                <w:rPr>
                  <w:rStyle w:val="Hyperlink"/>
                </w:rPr>
                <w:t>invests</w:t>
              </w:r>
              <w:proofErr w:type="spellEnd"/>
              <w:r w:rsidRPr="00F15C51">
                <w:rPr>
                  <w:rStyle w:val="Hyperlink"/>
                </w:rPr>
                <w:t xml:space="preserve"> </w:t>
              </w:r>
              <w:proofErr w:type="spellStart"/>
              <w:r w:rsidRPr="00F15C51">
                <w:rPr>
                  <w:rStyle w:val="Hyperlink"/>
                </w:rPr>
                <w:t>in</w:t>
              </w:r>
              <w:proofErr w:type="spellEnd"/>
              <w:r w:rsidRPr="00F15C51">
                <w:rPr>
                  <w:rStyle w:val="Hyperlink"/>
                </w:rPr>
                <w:t xml:space="preserve"> </w:t>
              </w:r>
              <w:proofErr w:type="spellStart"/>
              <w:r w:rsidRPr="00F15C51">
                <w:rPr>
                  <w:rStyle w:val="Hyperlink"/>
                </w:rPr>
                <w:t>music</w:t>
              </w:r>
              <w:proofErr w:type="spellEnd"/>
              <w:r w:rsidRPr="00F15C51">
                <w:rPr>
                  <w:rStyle w:val="Hyperlink"/>
                </w:rPr>
                <w:t xml:space="preserve"> </w:t>
              </w:r>
              <w:proofErr w:type="spellStart"/>
              <w:r w:rsidRPr="00F15C51">
                <w:rPr>
                  <w:rStyle w:val="Hyperlink"/>
                </w:rPr>
                <w:t>streamer</w:t>
              </w:r>
              <w:proofErr w:type="spellEnd"/>
              <w:r w:rsidRPr="00F15C51">
                <w:rPr>
                  <w:rStyle w:val="Hyperlink"/>
                </w:rPr>
                <w:t xml:space="preserve"> </w:t>
              </w:r>
              <w:proofErr w:type="spellStart"/>
              <w:r w:rsidRPr="00F15C51">
                <w:rPr>
                  <w:rStyle w:val="Hyperlink"/>
                </w:rPr>
                <w:t>Anghami</w:t>
              </w:r>
              <w:proofErr w:type="spellEnd"/>
              <w:r w:rsidRPr="00F15C51">
                <w:rPr>
                  <w:rStyle w:val="Hyperlink"/>
                </w:rPr>
                <w:t xml:space="preserve">, </w:t>
              </w:r>
              <w:proofErr w:type="spellStart"/>
              <w:r w:rsidRPr="00F15C51">
                <w:rPr>
                  <w:rStyle w:val="Hyperlink"/>
                </w:rPr>
                <w:t>Spotify’s</w:t>
              </w:r>
              <w:proofErr w:type="spellEnd"/>
              <w:r w:rsidRPr="00F15C51">
                <w:rPr>
                  <w:rStyle w:val="Hyperlink"/>
                </w:rPr>
                <w:t xml:space="preserve"> </w:t>
              </w:r>
              <w:proofErr w:type="spellStart"/>
              <w:r w:rsidRPr="00F15C51">
                <w:rPr>
                  <w:rStyle w:val="Hyperlink"/>
                </w:rPr>
                <w:t>Middle</w:t>
              </w:r>
              <w:proofErr w:type="spellEnd"/>
              <w:r w:rsidRPr="00F15C51">
                <w:rPr>
                  <w:rStyle w:val="Hyperlink"/>
                </w:rPr>
                <w:t xml:space="preserve"> </w:t>
              </w:r>
              <w:proofErr w:type="spellStart"/>
              <w:r w:rsidRPr="00F15C51">
                <w:rPr>
                  <w:rStyle w:val="Hyperlink"/>
                </w:rPr>
                <w:t>East</w:t>
              </w:r>
              <w:proofErr w:type="spellEnd"/>
              <w:r w:rsidRPr="00F15C51">
                <w:rPr>
                  <w:rStyle w:val="Hyperlink"/>
                </w:rPr>
                <w:t xml:space="preserve"> </w:t>
              </w:r>
              <w:proofErr w:type="spellStart"/>
              <w:r w:rsidRPr="00F15C51">
                <w:rPr>
                  <w:rStyle w:val="Hyperlink"/>
                </w:rPr>
                <w:t>rival</w:t>
              </w:r>
              <w:proofErr w:type="spellEnd"/>
              <w:r w:rsidRPr="00F15C51">
                <w:rPr>
                  <w:rStyle w:val="Hyperlink"/>
                </w:rPr>
                <w:t xml:space="preserve"> (Al </w:t>
              </w:r>
              <w:proofErr w:type="spellStart"/>
              <w:r w:rsidRPr="00F15C51">
                <w:rPr>
                  <w:rStyle w:val="Hyperlink"/>
                </w:rPr>
                <w:t>Monitor</w:t>
              </w:r>
              <w:proofErr w:type="spellEnd"/>
              <w:r w:rsidRPr="00F15C51">
                <w:rPr>
                  <w:rStyle w:val="Hyperlink"/>
                </w:rPr>
                <w:t>)</w:t>
              </w:r>
            </w:hyperlink>
          </w:p>
        </w:tc>
        <w:tc>
          <w:tcPr>
            <w:tcW w:w="697" w:type="dxa"/>
            <w:shd w:val="clear" w:color="auto" w:fill="auto"/>
            <w:tcMar>
              <w:top w:w="29" w:type="dxa"/>
              <w:left w:w="115" w:type="dxa"/>
              <w:bottom w:w="29" w:type="dxa"/>
              <w:right w:w="115" w:type="dxa"/>
            </w:tcMar>
          </w:tcPr>
          <w:p w14:paraId="511EF114" w14:textId="77777777" w:rsidR="00F15C51" w:rsidRPr="00AC7A66" w:rsidRDefault="00F15C51" w:rsidP="00185D5B">
            <w:pPr>
              <w:spacing w:after="0" w:line="240" w:lineRule="auto"/>
              <w:rPr>
                <w:rFonts w:asciiTheme="majorHAnsi" w:hAnsiTheme="majorHAnsi" w:cstheme="majorHAnsi"/>
                <w:sz w:val="24"/>
                <w:szCs w:val="24"/>
              </w:rPr>
            </w:pPr>
          </w:p>
        </w:tc>
      </w:tr>
      <w:tr w:rsidR="00185D5B" w:rsidRPr="00AC7A66" w14:paraId="11295EC5" w14:textId="77777777" w:rsidTr="005C3D24">
        <w:trPr>
          <w:trHeight w:val="234"/>
        </w:trPr>
        <w:tc>
          <w:tcPr>
            <w:tcW w:w="1298" w:type="dxa"/>
            <w:shd w:val="clear" w:color="auto" w:fill="auto"/>
            <w:tcMar>
              <w:top w:w="29" w:type="dxa"/>
              <w:left w:w="115" w:type="dxa"/>
              <w:bottom w:w="29" w:type="dxa"/>
              <w:right w:w="115" w:type="dxa"/>
            </w:tcMar>
          </w:tcPr>
          <w:p w14:paraId="474C37F7" w14:textId="2BCBF106" w:rsidR="00185D5B" w:rsidRDefault="00185D5B" w:rsidP="00185D5B">
            <w:pPr>
              <w:spacing w:after="0" w:line="240" w:lineRule="auto"/>
              <w:ind w:right="-106"/>
              <w:rPr>
                <w:rFonts w:asciiTheme="majorHAnsi" w:hAnsiTheme="majorHAnsi" w:cstheme="majorHAnsi"/>
              </w:rPr>
            </w:pPr>
            <w:r>
              <w:rPr>
                <w:rFonts w:asciiTheme="majorHAnsi" w:hAnsiTheme="majorHAnsi" w:cstheme="majorHAnsi"/>
              </w:rPr>
              <w:t>2023 08 23</w:t>
            </w:r>
          </w:p>
        </w:tc>
        <w:tc>
          <w:tcPr>
            <w:tcW w:w="5750" w:type="dxa"/>
            <w:shd w:val="clear" w:color="auto" w:fill="auto"/>
            <w:tcMar>
              <w:top w:w="29" w:type="dxa"/>
              <w:left w:w="115" w:type="dxa"/>
              <w:bottom w:w="29" w:type="dxa"/>
              <w:right w:w="115" w:type="dxa"/>
            </w:tcMar>
          </w:tcPr>
          <w:p w14:paraId="520BDBA4" w14:textId="6C4393D0" w:rsidR="00185D5B" w:rsidRDefault="00185D5B" w:rsidP="00185D5B">
            <w:pPr>
              <w:spacing w:after="0" w:line="240" w:lineRule="auto"/>
              <w:rPr>
                <w:rFonts w:asciiTheme="majorHAnsi" w:hAnsiTheme="majorHAnsi" w:cstheme="majorHAnsi"/>
              </w:rPr>
            </w:pPr>
            <w:r>
              <w:rPr>
                <w:rFonts w:asciiTheme="majorHAnsi" w:hAnsiTheme="majorHAnsi" w:cstheme="majorHAnsi"/>
              </w:rPr>
              <w:t xml:space="preserve">Saudo Arabijos birža </w:t>
            </w:r>
            <w:r w:rsidR="00F15C51">
              <w:rPr>
                <w:rFonts w:asciiTheme="majorHAnsi" w:hAnsiTheme="majorHAnsi" w:cstheme="majorHAnsi"/>
              </w:rPr>
              <w:t xml:space="preserve">patyrė didžiausius nuostolius per pastaruosius šešis mėnesius, daugiausia dėl energetikos, bankininkystės ir medžiagų sektoriai nesurenka užtektinai pelno, o palūkanų normos auga. </w:t>
            </w:r>
          </w:p>
        </w:tc>
        <w:tc>
          <w:tcPr>
            <w:tcW w:w="2076" w:type="dxa"/>
            <w:shd w:val="clear" w:color="auto" w:fill="auto"/>
            <w:tcMar>
              <w:top w:w="29" w:type="dxa"/>
              <w:left w:w="115" w:type="dxa"/>
              <w:bottom w:w="29" w:type="dxa"/>
              <w:right w:w="115" w:type="dxa"/>
            </w:tcMar>
          </w:tcPr>
          <w:p w14:paraId="2BF60569" w14:textId="2E1823EC" w:rsidR="00185D5B" w:rsidRPr="00623DE6" w:rsidRDefault="00F15C51" w:rsidP="00185D5B">
            <w:pPr>
              <w:spacing w:after="0" w:line="240" w:lineRule="auto"/>
              <w:rPr>
                <w:rFonts w:asciiTheme="majorHAnsi" w:hAnsiTheme="majorHAnsi" w:cstheme="majorHAnsi"/>
              </w:rPr>
            </w:pPr>
            <w:hyperlink r:id="rId25" w:history="1">
              <w:proofErr w:type="spellStart"/>
              <w:r w:rsidRPr="00F15C51">
                <w:rPr>
                  <w:rStyle w:val="Hyperlink"/>
                  <w:rFonts w:asciiTheme="majorHAnsi" w:hAnsiTheme="majorHAnsi" w:cstheme="majorHAnsi"/>
                </w:rPr>
                <w:t>Signs</w:t>
              </w:r>
              <w:proofErr w:type="spellEnd"/>
              <w:r w:rsidRPr="00F15C51">
                <w:rPr>
                  <w:rStyle w:val="Hyperlink"/>
                  <w:rFonts w:asciiTheme="majorHAnsi" w:hAnsiTheme="majorHAnsi" w:cstheme="majorHAnsi"/>
                </w:rPr>
                <w:t xml:space="preserve"> </w:t>
              </w:r>
              <w:proofErr w:type="spellStart"/>
              <w:r w:rsidRPr="00F15C51">
                <w:rPr>
                  <w:rStyle w:val="Hyperlink"/>
                  <w:rFonts w:asciiTheme="majorHAnsi" w:hAnsiTheme="majorHAnsi" w:cstheme="majorHAnsi"/>
                </w:rPr>
                <w:t>That</w:t>
              </w:r>
              <w:proofErr w:type="spellEnd"/>
              <w:r w:rsidRPr="00F15C51">
                <w:rPr>
                  <w:rStyle w:val="Hyperlink"/>
                  <w:rFonts w:asciiTheme="majorHAnsi" w:hAnsiTheme="majorHAnsi" w:cstheme="majorHAnsi"/>
                </w:rPr>
                <w:t xml:space="preserve"> </w:t>
              </w:r>
              <w:proofErr w:type="spellStart"/>
              <w:r w:rsidRPr="00F15C51">
                <w:rPr>
                  <w:rStyle w:val="Hyperlink"/>
                  <w:rFonts w:asciiTheme="majorHAnsi" w:hAnsiTheme="majorHAnsi" w:cstheme="majorHAnsi"/>
                </w:rPr>
                <w:t>Economic</w:t>
              </w:r>
              <w:proofErr w:type="spellEnd"/>
              <w:r w:rsidRPr="00F15C51">
                <w:rPr>
                  <w:rStyle w:val="Hyperlink"/>
                  <w:rFonts w:asciiTheme="majorHAnsi" w:hAnsiTheme="majorHAnsi" w:cstheme="majorHAnsi"/>
                </w:rPr>
                <w:t xml:space="preserve"> </w:t>
              </w:r>
              <w:proofErr w:type="spellStart"/>
              <w:r w:rsidRPr="00F15C51">
                <w:rPr>
                  <w:rStyle w:val="Hyperlink"/>
                  <w:rFonts w:asciiTheme="majorHAnsi" w:hAnsiTheme="majorHAnsi" w:cstheme="majorHAnsi"/>
                </w:rPr>
                <w:t>Diversification</w:t>
              </w:r>
              <w:proofErr w:type="spellEnd"/>
              <w:r w:rsidRPr="00F15C51">
                <w:rPr>
                  <w:rStyle w:val="Hyperlink"/>
                  <w:rFonts w:asciiTheme="majorHAnsi" w:hAnsiTheme="majorHAnsi" w:cstheme="majorHAnsi"/>
                </w:rPr>
                <w:t xml:space="preserve"> </w:t>
              </w:r>
              <w:proofErr w:type="spellStart"/>
              <w:r w:rsidRPr="00F15C51">
                <w:rPr>
                  <w:rStyle w:val="Hyperlink"/>
                  <w:rFonts w:asciiTheme="majorHAnsi" w:hAnsiTheme="majorHAnsi" w:cstheme="majorHAnsi"/>
                </w:rPr>
                <w:t>Is</w:t>
              </w:r>
              <w:proofErr w:type="spellEnd"/>
              <w:r w:rsidRPr="00F15C51">
                <w:rPr>
                  <w:rStyle w:val="Hyperlink"/>
                  <w:rFonts w:asciiTheme="majorHAnsi" w:hAnsiTheme="majorHAnsi" w:cstheme="majorHAnsi"/>
                </w:rPr>
                <w:t xml:space="preserve"> </w:t>
              </w:r>
              <w:proofErr w:type="spellStart"/>
              <w:r w:rsidRPr="00F15C51">
                <w:rPr>
                  <w:rStyle w:val="Hyperlink"/>
                  <w:rFonts w:asciiTheme="majorHAnsi" w:hAnsiTheme="majorHAnsi" w:cstheme="majorHAnsi"/>
                </w:rPr>
                <w:t>Working</w:t>
              </w:r>
              <w:proofErr w:type="spellEnd"/>
              <w:r w:rsidRPr="00F15C51">
                <w:rPr>
                  <w:rStyle w:val="Hyperlink"/>
                  <w:rFonts w:asciiTheme="majorHAnsi" w:hAnsiTheme="majorHAnsi" w:cstheme="majorHAnsi"/>
                </w:rPr>
                <w:t xml:space="preserve"> </w:t>
              </w:r>
              <w:proofErr w:type="spellStart"/>
              <w:r w:rsidRPr="00F15C51">
                <w:rPr>
                  <w:rStyle w:val="Hyperlink"/>
                  <w:rFonts w:asciiTheme="majorHAnsi" w:hAnsiTheme="majorHAnsi" w:cstheme="majorHAnsi"/>
                </w:rPr>
                <w:t>in</w:t>
              </w:r>
              <w:proofErr w:type="spellEnd"/>
              <w:r w:rsidRPr="00F15C51">
                <w:rPr>
                  <w:rStyle w:val="Hyperlink"/>
                  <w:rFonts w:asciiTheme="majorHAnsi" w:hAnsiTheme="majorHAnsi" w:cstheme="majorHAnsi"/>
                </w:rPr>
                <w:t xml:space="preserve"> </w:t>
              </w:r>
              <w:proofErr w:type="spellStart"/>
              <w:r w:rsidRPr="00F15C51">
                <w:rPr>
                  <w:rStyle w:val="Hyperlink"/>
                  <w:rFonts w:asciiTheme="majorHAnsi" w:hAnsiTheme="majorHAnsi" w:cstheme="majorHAnsi"/>
                </w:rPr>
                <w:t>Saudi</w:t>
              </w:r>
              <w:proofErr w:type="spellEnd"/>
              <w:r w:rsidRPr="00F15C51">
                <w:rPr>
                  <w:rStyle w:val="Hyperlink"/>
                  <w:rFonts w:asciiTheme="majorHAnsi" w:hAnsiTheme="majorHAnsi" w:cstheme="majorHAnsi"/>
                </w:rPr>
                <w:t xml:space="preserve"> </w:t>
              </w:r>
              <w:proofErr w:type="spellStart"/>
              <w:r w:rsidRPr="00F15C51">
                <w:rPr>
                  <w:rStyle w:val="Hyperlink"/>
                  <w:rFonts w:asciiTheme="majorHAnsi" w:hAnsiTheme="majorHAnsi" w:cstheme="majorHAnsi"/>
                </w:rPr>
                <w:t>Arabia</w:t>
              </w:r>
              <w:proofErr w:type="spellEnd"/>
              <w:r w:rsidRPr="00F15C51">
                <w:rPr>
                  <w:rStyle w:val="Hyperlink"/>
                  <w:rFonts w:asciiTheme="majorHAnsi" w:hAnsiTheme="majorHAnsi" w:cstheme="majorHAnsi"/>
                </w:rPr>
                <w:t xml:space="preserve"> (AGSIW)</w:t>
              </w:r>
            </w:hyperlink>
          </w:p>
        </w:tc>
        <w:tc>
          <w:tcPr>
            <w:tcW w:w="697" w:type="dxa"/>
            <w:shd w:val="clear" w:color="auto" w:fill="auto"/>
            <w:tcMar>
              <w:top w:w="29" w:type="dxa"/>
              <w:left w:w="115" w:type="dxa"/>
              <w:bottom w:w="29" w:type="dxa"/>
              <w:right w:w="115" w:type="dxa"/>
            </w:tcMar>
          </w:tcPr>
          <w:p w14:paraId="183A5707" w14:textId="77777777" w:rsidR="00185D5B" w:rsidRPr="00AC7A66" w:rsidRDefault="00185D5B" w:rsidP="00185D5B">
            <w:pPr>
              <w:spacing w:after="0" w:line="240" w:lineRule="auto"/>
              <w:rPr>
                <w:rFonts w:asciiTheme="majorHAnsi" w:hAnsiTheme="majorHAnsi" w:cstheme="majorHAnsi"/>
                <w:sz w:val="24"/>
                <w:szCs w:val="24"/>
              </w:rPr>
            </w:pPr>
          </w:p>
        </w:tc>
      </w:tr>
      <w:tr w:rsidR="00F15C51" w:rsidRPr="00AC7A66" w14:paraId="71FD23A2" w14:textId="77777777" w:rsidTr="005C3D24">
        <w:trPr>
          <w:trHeight w:val="234"/>
        </w:trPr>
        <w:tc>
          <w:tcPr>
            <w:tcW w:w="1298" w:type="dxa"/>
            <w:shd w:val="clear" w:color="auto" w:fill="auto"/>
            <w:tcMar>
              <w:top w:w="29" w:type="dxa"/>
              <w:left w:w="115" w:type="dxa"/>
              <w:bottom w:w="29" w:type="dxa"/>
              <w:right w:w="115" w:type="dxa"/>
            </w:tcMar>
          </w:tcPr>
          <w:p w14:paraId="3D92EDA5" w14:textId="0A6C7D41" w:rsidR="00F15C51" w:rsidRDefault="00F15C51" w:rsidP="00185D5B">
            <w:pPr>
              <w:spacing w:after="0" w:line="240" w:lineRule="auto"/>
              <w:ind w:right="-106"/>
              <w:rPr>
                <w:rFonts w:asciiTheme="majorHAnsi" w:hAnsiTheme="majorHAnsi" w:cstheme="majorHAnsi"/>
              </w:rPr>
            </w:pPr>
            <w:r>
              <w:rPr>
                <w:rFonts w:asciiTheme="majorHAnsi" w:hAnsiTheme="majorHAnsi" w:cstheme="majorHAnsi"/>
              </w:rPr>
              <w:t>2023 08 30</w:t>
            </w:r>
          </w:p>
        </w:tc>
        <w:tc>
          <w:tcPr>
            <w:tcW w:w="5750" w:type="dxa"/>
            <w:shd w:val="clear" w:color="auto" w:fill="auto"/>
            <w:tcMar>
              <w:top w:w="29" w:type="dxa"/>
              <w:left w:w="115" w:type="dxa"/>
              <w:bottom w:w="29" w:type="dxa"/>
              <w:right w:w="115" w:type="dxa"/>
            </w:tcMar>
          </w:tcPr>
          <w:p w14:paraId="48B3B5B2" w14:textId="266A64CE" w:rsidR="00F15C51" w:rsidRDefault="00F15C51" w:rsidP="00185D5B">
            <w:pPr>
              <w:spacing w:after="0" w:line="240" w:lineRule="auto"/>
              <w:rPr>
                <w:rFonts w:asciiTheme="majorHAnsi" w:hAnsiTheme="majorHAnsi" w:cstheme="majorHAnsi"/>
              </w:rPr>
            </w:pPr>
            <w:r>
              <w:rPr>
                <w:rFonts w:asciiTheme="majorHAnsi" w:hAnsiTheme="majorHAnsi" w:cstheme="majorHAnsi"/>
              </w:rPr>
              <w:t>JAE ne su naftos produktais susijusi prekyba pasiekė rekordinę 340 mlrd. JAV dolerių vertę per pirmą 2023 m. pusmetį.</w:t>
            </w:r>
            <w:r w:rsidR="006C3B83">
              <w:rPr>
                <w:rFonts w:asciiTheme="majorHAnsi" w:hAnsiTheme="majorHAnsi" w:cstheme="majorHAnsi"/>
              </w:rPr>
              <w:t xml:space="preserve"> Pagrindinis eksportas – auksas, aliejus, aliuminis, vario laidai ir juvelyrika. Kinija išlieka pagrindine JAE prekybos partnere, toliau iš eilės seka Indija, JAV ir Saudo Arabija.</w:t>
            </w:r>
          </w:p>
        </w:tc>
        <w:tc>
          <w:tcPr>
            <w:tcW w:w="2076" w:type="dxa"/>
            <w:shd w:val="clear" w:color="auto" w:fill="auto"/>
            <w:tcMar>
              <w:top w:w="29" w:type="dxa"/>
              <w:left w:w="115" w:type="dxa"/>
              <w:bottom w:w="29" w:type="dxa"/>
              <w:right w:w="115" w:type="dxa"/>
            </w:tcMar>
          </w:tcPr>
          <w:p w14:paraId="314E56F1" w14:textId="1D0E91C9" w:rsidR="00F15C51" w:rsidRDefault="006C3B83" w:rsidP="006C3B83">
            <w:pPr>
              <w:spacing w:after="0" w:line="240" w:lineRule="auto"/>
              <w:rPr>
                <w:rFonts w:asciiTheme="majorHAnsi" w:hAnsiTheme="majorHAnsi" w:cstheme="majorHAnsi"/>
              </w:rPr>
            </w:pPr>
            <w:hyperlink r:id="rId26" w:history="1">
              <w:proofErr w:type="spellStart"/>
              <w:r w:rsidRPr="006C3B83">
                <w:rPr>
                  <w:rStyle w:val="Hyperlink"/>
                  <w:rFonts w:asciiTheme="majorHAnsi" w:hAnsiTheme="majorHAnsi" w:cstheme="majorHAnsi"/>
                </w:rPr>
                <w:t>UAE’s</w:t>
              </w:r>
              <w:proofErr w:type="spellEnd"/>
              <w:r w:rsidRPr="006C3B83">
                <w:rPr>
                  <w:rStyle w:val="Hyperlink"/>
                  <w:rFonts w:asciiTheme="majorHAnsi" w:hAnsiTheme="majorHAnsi" w:cstheme="majorHAnsi"/>
                </w:rPr>
                <w:t xml:space="preserve"> </w:t>
              </w:r>
              <w:proofErr w:type="spellStart"/>
              <w:r w:rsidRPr="006C3B83">
                <w:rPr>
                  <w:rStyle w:val="Hyperlink"/>
                  <w:rFonts w:asciiTheme="majorHAnsi" w:hAnsiTheme="majorHAnsi" w:cstheme="majorHAnsi"/>
                </w:rPr>
                <w:t>non-oil</w:t>
              </w:r>
              <w:proofErr w:type="spellEnd"/>
              <w:r w:rsidRPr="006C3B83">
                <w:rPr>
                  <w:rStyle w:val="Hyperlink"/>
                  <w:rFonts w:asciiTheme="majorHAnsi" w:hAnsiTheme="majorHAnsi" w:cstheme="majorHAnsi"/>
                </w:rPr>
                <w:t xml:space="preserve"> </w:t>
              </w:r>
              <w:proofErr w:type="spellStart"/>
              <w:r w:rsidRPr="006C3B83">
                <w:rPr>
                  <w:rStyle w:val="Hyperlink"/>
                  <w:rFonts w:asciiTheme="majorHAnsi" w:hAnsiTheme="majorHAnsi" w:cstheme="majorHAnsi"/>
                </w:rPr>
                <w:t>trade</w:t>
              </w:r>
              <w:proofErr w:type="spellEnd"/>
              <w:r w:rsidRPr="006C3B83">
                <w:rPr>
                  <w:rStyle w:val="Hyperlink"/>
                  <w:rFonts w:asciiTheme="majorHAnsi" w:hAnsiTheme="majorHAnsi" w:cstheme="majorHAnsi"/>
                </w:rPr>
                <w:t xml:space="preserve"> </w:t>
              </w:r>
              <w:proofErr w:type="spellStart"/>
              <w:r w:rsidRPr="006C3B83">
                <w:rPr>
                  <w:rStyle w:val="Hyperlink"/>
                  <w:rFonts w:asciiTheme="majorHAnsi" w:hAnsiTheme="majorHAnsi" w:cstheme="majorHAnsi"/>
                </w:rPr>
                <w:t>hits</w:t>
              </w:r>
              <w:proofErr w:type="spellEnd"/>
              <w:r w:rsidRPr="006C3B83">
                <w:rPr>
                  <w:rStyle w:val="Hyperlink"/>
                  <w:rFonts w:asciiTheme="majorHAnsi" w:hAnsiTheme="majorHAnsi" w:cstheme="majorHAnsi"/>
                </w:rPr>
                <w:t xml:space="preserve"> </w:t>
              </w:r>
              <w:proofErr w:type="spellStart"/>
              <w:r w:rsidRPr="006C3B83">
                <w:rPr>
                  <w:rStyle w:val="Hyperlink"/>
                  <w:rFonts w:asciiTheme="majorHAnsi" w:hAnsiTheme="majorHAnsi" w:cstheme="majorHAnsi"/>
                </w:rPr>
                <w:t>record</w:t>
              </w:r>
              <w:proofErr w:type="spellEnd"/>
              <w:r w:rsidRPr="006C3B83">
                <w:rPr>
                  <w:rStyle w:val="Hyperlink"/>
                  <w:rFonts w:asciiTheme="majorHAnsi" w:hAnsiTheme="majorHAnsi" w:cstheme="majorHAnsi"/>
                </w:rPr>
                <w:t xml:space="preserve"> $340B </w:t>
              </w:r>
              <w:proofErr w:type="spellStart"/>
              <w:r w:rsidRPr="006C3B83">
                <w:rPr>
                  <w:rStyle w:val="Hyperlink"/>
                  <w:rFonts w:asciiTheme="majorHAnsi" w:hAnsiTheme="majorHAnsi" w:cstheme="majorHAnsi"/>
                </w:rPr>
                <w:t>in</w:t>
              </w:r>
              <w:proofErr w:type="spellEnd"/>
              <w:r w:rsidRPr="006C3B83">
                <w:rPr>
                  <w:rStyle w:val="Hyperlink"/>
                  <w:rFonts w:asciiTheme="majorHAnsi" w:hAnsiTheme="majorHAnsi" w:cstheme="majorHAnsi"/>
                </w:rPr>
                <w:t xml:space="preserve"> </w:t>
              </w:r>
              <w:proofErr w:type="spellStart"/>
              <w:r w:rsidRPr="006C3B83">
                <w:rPr>
                  <w:rStyle w:val="Hyperlink"/>
                  <w:rFonts w:asciiTheme="majorHAnsi" w:hAnsiTheme="majorHAnsi" w:cstheme="majorHAnsi"/>
                </w:rPr>
                <w:t>first</w:t>
              </w:r>
              <w:proofErr w:type="spellEnd"/>
              <w:r w:rsidRPr="006C3B83">
                <w:rPr>
                  <w:rStyle w:val="Hyperlink"/>
                  <w:rFonts w:asciiTheme="majorHAnsi" w:hAnsiTheme="majorHAnsi" w:cstheme="majorHAnsi"/>
                </w:rPr>
                <w:t xml:space="preserve"> </w:t>
              </w:r>
              <w:proofErr w:type="spellStart"/>
              <w:r w:rsidRPr="006C3B83">
                <w:rPr>
                  <w:rStyle w:val="Hyperlink"/>
                  <w:rFonts w:asciiTheme="majorHAnsi" w:hAnsiTheme="majorHAnsi" w:cstheme="majorHAnsi"/>
                </w:rPr>
                <w:t>half</w:t>
              </w:r>
              <w:proofErr w:type="spellEnd"/>
              <w:r w:rsidRPr="006C3B83">
                <w:rPr>
                  <w:rStyle w:val="Hyperlink"/>
                  <w:rFonts w:asciiTheme="majorHAnsi" w:hAnsiTheme="majorHAnsi" w:cstheme="majorHAnsi"/>
                </w:rPr>
                <w:t xml:space="preserve"> </w:t>
              </w:r>
              <w:proofErr w:type="spellStart"/>
              <w:r w:rsidRPr="006C3B83">
                <w:rPr>
                  <w:rStyle w:val="Hyperlink"/>
                  <w:rFonts w:asciiTheme="majorHAnsi" w:hAnsiTheme="majorHAnsi" w:cstheme="majorHAnsi"/>
                </w:rPr>
                <w:t>of</w:t>
              </w:r>
              <w:proofErr w:type="spellEnd"/>
              <w:r w:rsidRPr="006C3B83">
                <w:rPr>
                  <w:rStyle w:val="Hyperlink"/>
                  <w:rFonts w:asciiTheme="majorHAnsi" w:hAnsiTheme="majorHAnsi" w:cstheme="majorHAnsi"/>
                </w:rPr>
                <w:t xml:space="preserve"> 2023</w:t>
              </w:r>
              <w:r w:rsidRPr="006C3B83">
                <w:rPr>
                  <w:rStyle w:val="Hyperlink"/>
                  <w:rFonts w:asciiTheme="majorHAnsi" w:hAnsiTheme="majorHAnsi" w:cstheme="majorHAnsi"/>
                </w:rPr>
                <w:t xml:space="preserve"> (Al </w:t>
              </w:r>
              <w:proofErr w:type="spellStart"/>
              <w:r w:rsidRPr="006C3B83">
                <w:rPr>
                  <w:rStyle w:val="Hyperlink"/>
                  <w:rFonts w:asciiTheme="majorHAnsi" w:hAnsiTheme="majorHAnsi" w:cstheme="majorHAnsi"/>
                </w:rPr>
                <w:t>Monitor</w:t>
              </w:r>
              <w:proofErr w:type="spellEnd"/>
              <w:r w:rsidRPr="006C3B83">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tcPr>
          <w:p w14:paraId="256A16E5" w14:textId="77777777" w:rsidR="00F15C51" w:rsidRPr="00AC7A66" w:rsidRDefault="00F15C51" w:rsidP="00185D5B">
            <w:pPr>
              <w:spacing w:after="0" w:line="240" w:lineRule="auto"/>
              <w:rPr>
                <w:rFonts w:asciiTheme="majorHAnsi" w:hAnsiTheme="majorHAnsi" w:cstheme="majorHAnsi"/>
                <w:sz w:val="24"/>
                <w:szCs w:val="24"/>
              </w:rPr>
            </w:pPr>
          </w:p>
        </w:tc>
      </w:tr>
      <w:tr w:rsidR="006C3B83" w:rsidRPr="00AC7A66" w14:paraId="4D64601E" w14:textId="77777777" w:rsidTr="005C3D24">
        <w:trPr>
          <w:trHeight w:val="234"/>
        </w:trPr>
        <w:tc>
          <w:tcPr>
            <w:tcW w:w="1298" w:type="dxa"/>
            <w:shd w:val="clear" w:color="auto" w:fill="auto"/>
            <w:tcMar>
              <w:top w:w="29" w:type="dxa"/>
              <w:left w:w="115" w:type="dxa"/>
              <w:bottom w:w="29" w:type="dxa"/>
              <w:right w:w="115" w:type="dxa"/>
            </w:tcMar>
          </w:tcPr>
          <w:p w14:paraId="2E0E41F3" w14:textId="08EA2E21" w:rsidR="006C3B83" w:rsidRDefault="006C3B83" w:rsidP="00185D5B">
            <w:pPr>
              <w:spacing w:after="0" w:line="240" w:lineRule="auto"/>
              <w:ind w:right="-106"/>
              <w:rPr>
                <w:rFonts w:asciiTheme="majorHAnsi" w:hAnsiTheme="majorHAnsi" w:cstheme="majorHAnsi"/>
              </w:rPr>
            </w:pPr>
            <w:r>
              <w:rPr>
                <w:rFonts w:asciiTheme="majorHAnsi" w:hAnsiTheme="majorHAnsi" w:cstheme="majorHAnsi"/>
              </w:rPr>
              <w:t>2023 08 30</w:t>
            </w:r>
          </w:p>
        </w:tc>
        <w:tc>
          <w:tcPr>
            <w:tcW w:w="5750" w:type="dxa"/>
            <w:shd w:val="clear" w:color="auto" w:fill="auto"/>
            <w:tcMar>
              <w:top w:w="29" w:type="dxa"/>
              <w:left w:w="115" w:type="dxa"/>
              <w:bottom w:w="29" w:type="dxa"/>
              <w:right w:w="115" w:type="dxa"/>
            </w:tcMar>
          </w:tcPr>
          <w:p w14:paraId="7404E0BD" w14:textId="7066827F" w:rsidR="006C3B83" w:rsidRDefault="006C3B83" w:rsidP="00185D5B">
            <w:pPr>
              <w:spacing w:after="0" w:line="240" w:lineRule="auto"/>
              <w:rPr>
                <w:rFonts w:asciiTheme="majorHAnsi" w:hAnsiTheme="majorHAnsi" w:cstheme="majorHAnsi"/>
              </w:rPr>
            </w:pPr>
            <w:r w:rsidRPr="006C3B83">
              <w:rPr>
                <w:rFonts w:asciiTheme="majorHAnsi" w:hAnsiTheme="majorHAnsi" w:cstheme="majorHAnsi"/>
              </w:rPr>
              <w:t xml:space="preserve">Abu Dabyje sukurtas </w:t>
            </w:r>
            <w:proofErr w:type="spellStart"/>
            <w:r w:rsidRPr="006C3B83">
              <w:rPr>
                <w:rFonts w:asciiTheme="majorHAnsi" w:hAnsiTheme="majorHAnsi" w:cstheme="majorHAnsi"/>
              </w:rPr>
              <w:t>arab</w:t>
            </w:r>
            <w:r>
              <w:rPr>
                <w:rFonts w:asciiTheme="majorHAnsi" w:hAnsiTheme="majorHAnsi" w:cstheme="majorHAnsi"/>
              </w:rPr>
              <w:t>a</w:t>
            </w:r>
            <w:r w:rsidRPr="006C3B83">
              <w:rPr>
                <w:rFonts w:asciiTheme="majorHAnsi" w:hAnsiTheme="majorHAnsi" w:cstheme="majorHAnsi"/>
              </w:rPr>
              <w:t>kalb</w:t>
            </w:r>
            <w:r>
              <w:rPr>
                <w:rFonts w:asciiTheme="majorHAnsi" w:hAnsiTheme="majorHAnsi" w:cstheme="majorHAnsi"/>
              </w:rPr>
              <w:t>is</w:t>
            </w:r>
            <w:proofErr w:type="spellEnd"/>
            <w:r w:rsidRPr="006C3B83">
              <w:rPr>
                <w:rFonts w:asciiTheme="majorHAnsi" w:hAnsiTheme="majorHAnsi" w:cstheme="majorHAnsi"/>
              </w:rPr>
              <w:t xml:space="preserve"> </w:t>
            </w:r>
            <w:r>
              <w:rPr>
                <w:rFonts w:asciiTheme="majorHAnsi" w:hAnsiTheme="majorHAnsi" w:cstheme="majorHAnsi"/>
              </w:rPr>
              <w:t xml:space="preserve">didelės apimties </w:t>
            </w:r>
            <w:r w:rsidRPr="006C3B83">
              <w:rPr>
                <w:rFonts w:asciiTheme="majorHAnsi" w:hAnsiTheme="majorHAnsi" w:cstheme="majorHAnsi"/>
              </w:rPr>
              <w:t>dirbtinio intelekto kalbos modelis, kuriuo siekiama, kad viena plačiausiai vartojamų pasaulio kalbų taptų pagrindine dirbtinio intelekto kalba.</w:t>
            </w:r>
          </w:p>
        </w:tc>
        <w:tc>
          <w:tcPr>
            <w:tcW w:w="2076" w:type="dxa"/>
            <w:shd w:val="clear" w:color="auto" w:fill="auto"/>
            <w:tcMar>
              <w:top w:w="29" w:type="dxa"/>
              <w:left w:w="115" w:type="dxa"/>
              <w:bottom w:w="29" w:type="dxa"/>
              <w:right w:w="115" w:type="dxa"/>
            </w:tcMar>
          </w:tcPr>
          <w:p w14:paraId="7A2EAE37" w14:textId="78DC3F8E" w:rsidR="006C3B83" w:rsidRPr="006C3B83" w:rsidRDefault="006C3B83" w:rsidP="006C3B83">
            <w:pPr>
              <w:spacing w:after="0" w:line="240" w:lineRule="auto"/>
              <w:rPr>
                <w:rFonts w:asciiTheme="majorHAnsi" w:hAnsiTheme="majorHAnsi" w:cstheme="majorHAnsi"/>
                <w:lang w:val="en-US"/>
              </w:rPr>
            </w:pPr>
            <w:hyperlink r:id="rId27" w:history="1">
              <w:r w:rsidRPr="006C3B83">
                <w:rPr>
                  <w:rStyle w:val="Hyperlink"/>
                  <w:rFonts w:asciiTheme="majorHAnsi" w:hAnsiTheme="majorHAnsi" w:cstheme="majorHAnsi"/>
                  <w:lang w:val="en-US"/>
                </w:rPr>
                <w:t>Abu Dhabi-developed AI large language model for Arabic unveiled</w:t>
              </w:r>
              <w:r w:rsidRPr="006C3B83">
                <w:rPr>
                  <w:rStyle w:val="Hyperlink"/>
                  <w:rFonts w:asciiTheme="majorHAnsi" w:hAnsiTheme="majorHAnsi" w:cstheme="majorHAnsi"/>
                  <w:lang w:val="en-US"/>
                </w:rPr>
                <w:t xml:space="preserve"> (The National)</w:t>
              </w:r>
            </w:hyperlink>
          </w:p>
        </w:tc>
        <w:tc>
          <w:tcPr>
            <w:tcW w:w="697" w:type="dxa"/>
            <w:shd w:val="clear" w:color="auto" w:fill="auto"/>
            <w:tcMar>
              <w:top w:w="29" w:type="dxa"/>
              <w:left w:w="115" w:type="dxa"/>
              <w:bottom w:w="29" w:type="dxa"/>
              <w:right w:w="115" w:type="dxa"/>
            </w:tcMar>
          </w:tcPr>
          <w:p w14:paraId="6BDE620C" w14:textId="77777777" w:rsidR="006C3B83" w:rsidRPr="00AC7A66" w:rsidRDefault="006C3B83" w:rsidP="00185D5B">
            <w:pPr>
              <w:spacing w:after="0" w:line="240" w:lineRule="auto"/>
              <w:rPr>
                <w:rFonts w:asciiTheme="majorHAnsi" w:hAnsiTheme="majorHAnsi" w:cstheme="majorHAnsi"/>
                <w:sz w:val="24"/>
                <w:szCs w:val="24"/>
              </w:rPr>
            </w:pPr>
          </w:p>
        </w:tc>
      </w:tr>
      <w:tr w:rsidR="00185D5B" w:rsidRPr="00AC7A66" w14:paraId="05F375B8" w14:textId="77777777" w:rsidTr="00EF1DA8">
        <w:trPr>
          <w:trHeight w:val="216"/>
        </w:trPr>
        <w:tc>
          <w:tcPr>
            <w:tcW w:w="9821" w:type="dxa"/>
            <w:gridSpan w:val="4"/>
            <w:shd w:val="clear" w:color="auto" w:fill="auto"/>
            <w:tcMar>
              <w:top w:w="29" w:type="dxa"/>
              <w:left w:w="115" w:type="dxa"/>
              <w:bottom w:w="29" w:type="dxa"/>
              <w:right w:w="115" w:type="dxa"/>
            </w:tcMar>
          </w:tcPr>
          <w:p w14:paraId="1E14259B" w14:textId="77777777" w:rsidR="00185D5B" w:rsidRPr="003B7D17" w:rsidRDefault="00185D5B" w:rsidP="00185D5B">
            <w:pPr>
              <w:spacing w:after="0" w:line="240" w:lineRule="auto"/>
              <w:rPr>
                <w:rFonts w:asciiTheme="majorHAnsi" w:hAnsiTheme="majorHAnsi" w:cstheme="majorHAnsi"/>
                <w:b/>
              </w:rPr>
            </w:pPr>
            <w:r w:rsidRPr="003B7D17">
              <w:rPr>
                <w:rFonts w:asciiTheme="majorHAnsi" w:hAnsiTheme="majorHAnsi" w:cstheme="majorHAnsi"/>
                <w:b/>
              </w:rPr>
              <w:t>Kita ekonominiam bendradarbiavimui aktuali informacija</w:t>
            </w:r>
          </w:p>
        </w:tc>
      </w:tr>
      <w:tr w:rsidR="009703DA" w:rsidRPr="00AC7A66" w14:paraId="560C2A3A" w14:textId="77777777" w:rsidTr="00EF1F93">
        <w:trPr>
          <w:trHeight w:val="234"/>
        </w:trPr>
        <w:tc>
          <w:tcPr>
            <w:tcW w:w="1298" w:type="dxa"/>
            <w:shd w:val="clear" w:color="auto" w:fill="auto"/>
            <w:tcMar>
              <w:top w:w="29" w:type="dxa"/>
              <w:left w:w="115" w:type="dxa"/>
              <w:bottom w:w="29" w:type="dxa"/>
              <w:right w:w="115" w:type="dxa"/>
            </w:tcMar>
          </w:tcPr>
          <w:p w14:paraId="075D294F" w14:textId="558FADDF" w:rsidR="009703DA" w:rsidRDefault="009703DA" w:rsidP="00185D5B">
            <w:pPr>
              <w:spacing w:after="0" w:line="240" w:lineRule="auto"/>
              <w:ind w:right="-106"/>
              <w:rPr>
                <w:rFonts w:asciiTheme="majorHAnsi" w:hAnsiTheme="majorHAnsi" w:cstheme="majorHAnsi"/>
              </w:rPr>
            </w:pPr>
            <w:r>
              <w:rPr>
                <w:rFonts w:asciiTheme="majorHAnsi" w:hAnsiTheme="majorHAnsi" w:cstheme="majorHAnsi"/>
              </w:rPr>
              <w:t>2023 07 03</w:t>
            </w:r>
          </w:p>
        </w:tc>
        <w:tc>
          <w:tcPr>
            <w:tcW w:w="5750" w:type="dxa"/>
            <w:shd w:val="clear" w:color="auto" w:fill="auto"/>
            <w:tcMar>
              <w:top w:w="29" w:type="dxa"/>
              <w:left w:w="115" w:type="dxa"/>
              <w:bottom w:w="29" w:type="dxa"/>
              <w:right w:w="115" w:type="dxa"/>
            </w:tcMar>
          </w:tcPr>
          <w:p w14:paraId="1C067326" w14:textId="424F4741" w:rsidR="009703DA" w:rsidRPr="00EE45D1" w:rsidRDefault="009703DA" w:rsidP="00185D5B">
            <w:pPr>
              <w:spacing w:after="0" w:line="240" w:lineRule="auto"/>
              <w:jc w:val="both"/>
              <w:rPr>
                <w:rFonts w:asciiTheme="majorHAnsi" w:hAnsiTheme="majorHAnsi" w:cstheme="majorHAnsi"/>
                <w:color w:val="0C0C0D"/>
                <w:shd w:val="clear" w:color="auto" w:fill="FFFFFF"/>
              </w:rPr>
            </w:pPr>
            <w:r w:rsidRPr="009703DA">
              <w:rPr>
                <w:rFonts w:asciiTheme="majorHAnsi" w:hAnsiTheme="majorHAnsi" w:cstheme="majorHAnsi"/>
                <w:color w:val="0C0C0D"/>
                <w:shd w:val="clear" w:color="auto" w:fill="FFFFFF"/>
              </w:rPr>
              <w:t>Internetinių restoranų bendrovė "</w:t>
            </w:r>
            <w:proofErr w:type="spellStart"/>
            <w:r w:rsidRPr="009703DA">
              <w:rPr>
                <w:rFonts w:asciiTheme="majorHAnsi" w:hAnsiTheme="majorHAnsi" w:cstheme="majorHAnsi"/>
                <w:color w:val="0C0C0D"/>
                <w:shd w:val="clear" w:color="auto" w:fill="FFFFFF"/>
              </w:rPr>
              <w:t>Rebel</w:t>
            </w:r>
            <w:proofErr w:type="spellEnd"/>
            <w:r w:rsidRPr="009703DA">
              <w:rPr>
                <w:rFonts w:asciiTheme="majorHAnsi" w:hAnsiTheme="majorHAnsi" w:cstheme="majorHAnsi"/>
                <w:color w:val="0C0C0D"/>
                <w:shd w:val="clear" w:color="auto" w:fill="FFFFFF"/>
              </w:rPr>
              <w:t xml:space="preserve"> </w:t>
            </w:r>
            <w:proofErr w:type="spellStart"/>
            <w:r w:rsidRPr="009703DA">
              <w:rPr>
                <w:rFonts w:asciiTheme="majorHAnsi" w:hAnsiTheme="majorHAnsi" w:cstheme="majorHAnsi"/>
                <w:color w:val="0C0C0D"/>
                <w:shd w:val="clear" w:color="auto" w:fill="FFFFFF"/>
              </w:rPr>
              <w:t>Foods</w:t>
            </w:r>
            <w:proofErr w:type="spellEnd"/>
            <w:r w:rsidRPr="009703DA">
              <w:rPr>
                <w:rFonts w:asciiTheme="majorHAnsi" w:hAnsiTheme="majorHAnsi" w:cstheme="majorHAnsi"/>
                <w:color w:val="0C0C0D"/>
                <w:shd w:val="clear" w:color="auto" w:fill="FFFFFF"/>
              </w:rPr>
              <w:t>" žengia į Saudo Arabijos rinką.</w:t>
            </w:r>
            <w:r>
              <w:rPr>
                <w:rFonts w:asciiTheme="majorHAnsi" w:hAnsiTheme="majorHAnsi" w:cstheme="majorHAnsi"/>
                <w:color w:val="0C0C0D"/>
                <w:shd w:val="clear" w:color="auto" w:fill="FFFFFF"/>
              </w:rPr>
              <w:t xml:space="preserve"> </w:t>
            </w:r>
            <w:r w:rsidRPr="009703DA">
              <w:rPr>
                <w:rFonts w:asciiTheme="majorHAnsi" w:hAnsiTheme="majorHAnsi" w:cstheme="majorHAnsi"/>
                <w:color w:val="0C0C0D"/>
                <w:shd w:val="clear" w:color="auto" w:fill="FFFFFF"/>
              </w:rPr>
              <w:t>Internetinių restoranų bendrovė siekia per ateinančius trejus metus tapti 100 mln. dolerių vertės maisto pristatymo įmone.</w:t>
            </w:r>
          </w:p>
        </w:tc>
        <w:tc>
          <w:tcPr>
            <w:tcW w:w="2076" w:type="dxa"/>
            <w:shd w:val="clear" w:color="auto" w:fill="auto"/>
            <w:tcMar>
              <w:top w:w="29" w:type="dxa"/>
              <w:left w:w="115" w:type="dxa"/>
              <w:bottom w:w="29" w:type="dxa"/>
              <w:right w:w="115" w:type="dxa"/>
            </w:tcMar>
          </w:tcPr>
          <w:p w14:paraId="3E7C3C2A" w14:textId="3EC7E239" w:rsidR="009703DA" w:rsidRDefault="009703DA" w:rsidP="00185D5B">
            <w:pPr>
              <w:spacing w:after="0" w:line="240" w:lineRule="auto"/>
              <w:rPr>
                <w:lang w:val="en-US"/>
              </w:rPr>
            </w:pPr>
            <w:hyperlink r:id="rId28" w:history="1">
              <w:r w:rsidRPr="009703DA">
                <w:rPr>
                  <w:rStyle w:val="Hyperlink"/>
                  <w:lang w:val="en-US"/>
                </w:rPr>
                <w:t>Online restaurant company Rebel Foods enters Saudi Arabian market</w:t>
              </w:r>
              <w:r w:rsidRPr="009703DA">
                <w:rPr>
                  <w:rStyle w:val="Hyperlink"/>
                  <w:lang w:val="en-US"/>
                </w:rPr>
                <w:t xml:space="preserve"> (Verdict Food Service)</w:t>
              </w:r>
            </w:hyperlink>
          </w:p>
        </w:tc>
        <w:tc>
          <w:tcPr>
            <w:tcW w:w="697" w:type="dxa"/>
            <w:shd w:val="clear" w:color="auto" w:fill="auto"/>
            <w:tcMar>
              <w:top w:w="29" w:type="dxa"/>
              <w:left w:w="115" w:type="dxa"/>
              <w:bottom w:w="29" w:type="dxa"/>
              <w:right w:w="115" w:type="dxa"/>
            </w:tcMar>
          </w:tcPr>
          <w:p w14:paraId="3F1CFC69" w14:textId="77777777" w:rsidR="009703DA" w:rsidRPr="00AC7A66" w:rsidRDefault="009703DA" w:rsidP="00185D5B">
            <w:pPr>
              <w:spacing w:after="0" w:line="240" w:lineRule="auto"/>
              <w:rPr>
                <w:rFonts w:asciiTheme="majorHAnsi" w:hAnsiTheme="majorHAnsi" w:cstheme="majorHAnsi"/>
                <w:sz w:val="24"/>
                <w:szCs w:val="24"/>
              </w:rPr>
            </w:pPr>
          </w:p>
        </w:tc>
      </w:tr>
      <w:tr w:rsidR="00EE45D1" w:rsidRPr="00AC7A66" w14:paraId="22890299" w14:textId="77777777" w:rsidTr="00EF1F93">
        <w:trPr>
          <w:trHeight w:val="234"/>
        </w:trPr>
        <w:tc>
          <w:tcPr>
            <w:tcW w:w="1298" w:type="dxa"/>
            <w:shd w:val="clear" w:color="auto" w:fill="auto"/>
            <w:tcMar>
              <w:top w:w="29" w:type="dxa"/>
              <w:left w:w="115" w:type="dxa"/>
              <w:bottom w:w="29" w:type="dxa"/>
              <w:right w:w="115" w:type="dxa"/>
            </w:tcMar>
          </w:tcPr>
          <w:p w14:paraId="0D2A9583" w14:textId="0F660293" w:rsidR="00EE45D1" w:rsidRPr="00AC7A66" w:rsidRDefault="00EE45D1" w:rsidP="00185D5B">
            <w:pPr>
              <w:spacing w:after="0" w:line="240" w:lineRule="auto"/>
              <w:ind w:right="-106"/>
              <w:rPr>
                <w:rFonts w:asciiTheme="majorHAnsi" w:hAnsiTheme="majorHAnsi" w:cstheme="majorHAnsi"/>
              </w:rPr>
            </w:pPr>
            <w:r>
              <w:rPr>
                <w:rFonts w:asciiTheme="majorHAnsi" w:hAnsiTheme="majorHAnsi" w:cstheme="majorHAnsi"/>
              </w:rPr>
              <w:t>2023 07 04</w:t>
            </w:r>
          </w:p>
        </w:tc>
        <w:tc>
          <w:tcPr>
            <w:tcW w:w="5750" w:type="dxa"/>
            <w:shd w:val="clear" w:color="auto" w:fill="auto"/>
            <w:tcMar>
              <w:top w:w="29" w:type="dxa"/>
              <w:left w:w="115" w:type="dxa"/>
              <w:bottom w:w="29" w:type="dxa"/>
              <w:right w:w="115" w:type="dxa"/>
            </w:tcMar>
          </w:tcPr>
          <w:p w14:paraId="35B6880D" w14:textId="3C35218F" w:rsidR="00EE45D1" w:rsidRDefault="00EE45D1" w:rsidP="00185D5B">
            <w:pPr>
              <w:spacing w:after="0" w:line="240" w:lineRule="auto"/>
              <w:jc w:val="both"/>
              <w:rPr>
                <w:rFonts w:asciiTheme="majorHAnsi" w:hAnsiTheme="majorHAnsi" w:cstheme="majorHAnsi"/>
                <w:color w:val="0C0C0D"/>
                <w:shd w:val="clear" w:color="auto" w:fill="FFFFFF"/>
              </w:rPr>
            </w:pPr>
            <w:r w:rsidRPr="00EE45D1">
              <w:rPr>
                <w:rFonts w:asciiTheme="majorHAnsi" w:hAnsiTheme="majorHAnsi" w:cstheme="majorHAnsi"/>
                <w:color w:val="0C0C0D"/>
                <w:shd w:val="clear" w:color="auto" w:fill="FFFFFF"/>
              </w:rPr>
              <w:t>JAE Klimato kaitos ir aplinkos ministerija paskelbė apie darbo grupės sudarymą siekiant sustiprinti Nacionalinės ūkių tvarumo iniciatyvos pastangas.</w:t>
            </w:r>
          </w:p>
        </w:tc>
        <w:tc>
          <w:tcPr>
            <w:tcW w:w="2076" w:type="dxa"/>
            <w:shd w:val="clear" w:color="auto" w:fill="auto"/>
            <w:tcMar>
              <w:top w:w="29" w:type="dxa"/>
              <w:left w:w="115" w:type="dxa"/>
              <w:bottom w:w="29" w:type="dxa"/>
              <w:right w:w="115" w:type="dxa"/>
            </w:tcMar>
          </w:tcPr>
          <w:p w14:paraId="368E1CCF" w14:textId="633E8FE7" w:rsidR="00EE45D1" w:rsidRPr="00EE45D1" w:rsidRDefault="00EE45D1" w:rsidP="00185D5B">
            <w:pPr>
              <w:spacing w:after="0" w:line="240" w:lineRule="auto"/>
              <w:rPr>
                <w:lang w:val="en-US"/>
              </w:rPr>
            </w:pPr>
            <w:hyperlink r:id="rId29" w:history="1">
              <w:r w:rsidRPr="00EE45D1">
                <w:rPr>
                  <w:rStyle w:val="Hyperlink"/>
                  <w:lang w:val="en-US"/>
                </w:rPr>
                <w:t>Breakthrough for farm sustainability in the UAE</w:t>
              </w:r>
              <w:r w:rsidRPr="00EE45D1">
                <w:rPr>
                  <w:rStyle w:val="Hyperlink"/>
                  <w:lang w:val="en-US"/>
                </w:rPr>
                <w:t xml:space="preserve"> (Gulf News)</w:t>
              </w:r>
            </w:hyperlink>
          </w:p>
        </w:tc>
        <w:tc>
          <w:tcPr>
            <w:tcW w:w="697" w:type="dxa"/>
            <w:shd w:val="clear" w:color="auto" w:fill="auto"/>
            <w:tcMar>
              <w:top w:w="29" w:type="dxa"/>
              <w:left w:w="115" w:type="dxa"/>
              <w:bottom w:w="29" w:type="dxa"/>
              <w:right w:w="115" w:type="dxa"/>
            </w:tcMar>
          </w:tcPr>
          <w:p w14:paraId="04F412FC" w14:textId="77777777" w:rsidR="00EE45D1" w:rsidRPr="00AC7A66" w:rsidRDefault="00EE45D1" w:rsidP="00185D5B">
            <w:pPr>
              <w:spacing w:after="0" w:line="240" w:lineRule="auto"/>
              <w:rPr>
                <w:rFonts w:asciiTheme="majorHAnsi" w:hAnsiTheme="majorHAnsi" w:cstheme="majorHAnsi"/>
                <w:sz w:val="24"/>
                <w:szCs w:val="24"/>
              </w:rPr>
            </w:pPr>
          </w:p>
        </w:tc>
      </w:tr>
      <w:tr w:rsidR="009703DA" w:rsidRPr="00AC7A66" w14:paraId="0F4141B2" w14:textId="77777777" w:rsidTr="00EF1F93">
        <w:trPr>
          <w:trHeight w:val="234"/>
        </w:trPr>
        <w:tc>
          <w:tcPr>
            <w:tcW w:w="1298" w:type="dxa"/>
            <w:shd w:val="clear" w:color="auto" w:fill="auto"/>
            <w:tcMar>
              <w:top w:w="29" w:type="dxa"/>
              <w:left w:w="115" w:type="dxa"/>
              <w:bottom w:w="29" w:type="dxa"/>
              <w:right w:w="115" w:type="dxa"/>
            </w:tcMar>
          </w:tcPr>
          <w:p w14:paraId="59B68294" w14:textId="3EF6D342" w:rsidR="009703DA" w:rsidRDefault="009703DA" w:rsidP="00185D5B">
            <w:pPr>
              <w:spacing w:after="0" w:line="240" w:lineRule="auto"/>
              <w:ind w:right="-106"/>
              <w:rPr>
                <w:rFonts w:asciiTheme="majorHAnsi" w:hAnsiTheme="majorHAnsi" w:cstheme="majorHAnsi"/>
              </w:rPr>
            </w:pPr>
            <w:r>
              <w:rPr>
                <w:rFonts w:asciiTheme="majorHAnsi" w:hAnsiTheme="majorHAnsi" w:cstheme="majorHAnsi"/>
              </w:rPr>
              <w:t>2023 07 05</w:t>
            </w:r>
          </w:p>
        </w:tc>
        <w:tc>
          <w:tcPr>
            <w:tcW w:w="5750" w:type="dxa"/>
            <w:shd w:val="clear" w:color="auto" w:fill="auto"/>
            <w:tcMar>
              <w:top w:w="29" w:type="dxa"/>
              <w:left w:w="115" w:type="dxa"/>
              <w:bottom w:w="29" w:type="dxa"/>
              <w:right w:w="115" w:type="dxa"/>
            </w:tcMar>
          </w:tcPr>
          <w:p w14:paraId="49BC3DEF" w14:textId="26E9BB6F" w:rsidR="009703DA" w:rsidRPr="00EE45D1" w:rsidRDefault="009703DA" w:rsidP="00185D5B">
            <w:pPr>
              <w:spacing w:after="0" w:line="240" w:lineRule="auto"/>
              <w:jc w:val="both"/>
              <w:rPr>
                <w:rFonts w:asciiTheme="majorHAnsi" w:hAnsiTheme="majorHAnsi" w:cstheme="majorHAnsi"/>
                <w:color w:val="0C0C0D"/>
                <w:shd w:val="clear" w:color="auto" w:fill="FFFFFF"/>
              </w:rPr>
            </w:pPr>
            <w:r w:rsidRPr="009703DA">
              <w:rPr>
                <w:rFonts w:asciiTheme="majorHAnsi" w:hAnsiTheme="majorHAnsi" w:cstheme="majorHAnsi"/>
                <w:color w:val="0C0C0D"/>
                <w:shd w:val="clear" w:color="auto" w:fill="FFFFFF"/>
              </w:rPr>
              <w:t>Investicijos, skirtos modernioms technologijoms remti ir tvariai plėtrai skatinti, skatina karalystės žemės ūkio sektorių.</w:t>
            </w:r>
          </w:p>
        </w:tc>
        <w:tc>
          <w:tcPr>
            <w:tcW w:w="2076" w:type="dxa"/>
            <w:shd w:val="clear" w:color="auto" w:fill="auto"/>
            <w:tcMar>
              <w:top w:w="29" w:type="dxa"/>
              <w:left w:w="115" w:type="dxa"/>
              <w:bottom w:w="29" w:type="dxa"/>
              <w:right w:w="115" w:type="dxa"/>
            </w:tcMar>
          </w:tcPr>
          <w:p w14:paraId="55A0CF51" w14:textId="5E827FC8" w:rsidR="009703DA" w:rsidRDefault="009703DA" w:rsidP="00185D5B">
            <w:pPr>
              <w:spacing w:after="0" w:line="240" w:lineRule="auto"/>
              <w:rPr>
                <w:lang w:val="en-US"/>
              </w:rPr>
            </w:pPr>
            <w:hyperlink r:id="rId30" w:history="1">
              <w:r w:rsidRPr="009703DA">
                <w:rPr>
                  <w:rStyle w:val="Hyperlink"/>
                  <w:lang w:val="en-US"/>
                </w:rPr>
                <w:t>Sustainable investments boost Saudi agriculture</w:t>
              </w:r>
              <w:r w:rsidRPr="009703DA">
                <w:rPr>
                  <w:rStyle w:val="Hyperlink"/>
                  <w:lang w:val="en-US"/>
                </w:rPr>
                <w:t xml:space="preserve"> (</w:t>
              </w:r>
              <w:proofErr w:type="spellStart"/>
              <w:r w:rsidRPr="009703DA">
                <w:rPr>
                  <w:rStyle w:val="Hyperlink"/>
                  <w:lang w:val="en-US"/>
                </w:rPr>
                <w:t>Eurofruit</w:t>
              </w:r>
              <w:proofErr w:type="spellEnd"/>
              <w:r w:rsidRPr="009703DA">
                <w:rPr>
                  <w:rStyle w:val="Hyperlink"/>
                  <w:lang w:val="en-US"/>
                </w:rPr>
                <w:t>)</w:t>
              </w:r>
            </w:hyperlink>
          </w:p>
        </w:tc>
        <w:tc>
          <w:tcPr>
            <w:tcW w:w="697" w:type="dxa"/>
            <w:shd w:val="clear" w:color="auto" w:fill="auto"/>
            <w:tcMar>
              <w:top w:w="29" w:type="dxa"/>
              <w:left w:w="115" w:type="dxa"/>
              <w:bottom w:w="29" w:type="dxa"/>
              <w:right w:w="115" w:type="dxa"/>
            </w:tcMar>
          </w:tcPr>
          <w:p w14:paraId="153E39EF" w14:textId="77777777" w:rsidR="009703DA" w:rsidRPr="00AC7A66" w:rsidRDefault="009703DA" w:rsidP="00185D5B">
            <w:pPr>
              <w:spacing w:after="0" w:line="240" w:lineRule="auto"/>
              <w:rPr>
                <w:rFonts w:asciiTheme="majorHAnsi" w:hAnsiTheme="majorHAnsi" w:cstheme="majorHAnsi"/>
                <w:sz w:val="24"/>
                <w:szCs w:val="24"/>
              </w:rPr>
            </w:pPr>
          </w:p>
        </w:tc>
      </w:tr>
      <w:tr w:rsidR="00EE45D1" w:rsidRPr="00AC7A66" w14:paraId="5356D816" w14:textId="77777777" w:rsidTr="00EF1F93">
        <w:trPr>
          <w:trHeight w:val="234"/>
        </w:trPr>
        <w:tc>
          <w:tcPr>
            <w:tcW w:w="1298" w:type="dxa"/>
            <w:shd w:val="clear" w:color="auto" w:fill="auto"/>
            <w:tcMar>
              <w:top w:w="29" w:type="dxa"/>
              <w:left w:w="115" w:type="dxa"/>
              <w:bottom w:w="29" w:type="dxa"/>
              <w:right w:w="115" w:type="dxa"/>
            </w:tcMar>
          </w:tcPr>
          <w:p w14:paraId="77C1E9C8" w14:textId="22BF4728" w:rsidR="00EE45D1" w:rsidRDefault="00EE45D1" w:rsidP="00185D5B">
            <w:pPr>
              <w:spacing w:after="0" w:line="240" w:lineRule="auto"/>
              <w:ind w:right="-106"/>
              <w:rPr>
                <w:rFonts w:asciiTheme="majorHAnsi" w:hAnsiTheme="majorHAnsi" w:cstheme="majorHAnsi"/>
              </w:rPr>
            </w:pPr>
            <w:r>
              <w:rPr>
                <w:rFonts w:asciiTheme="majorHAnsi" w:hAnsiTheme="majorHAnsi" w:cstheme="majorHAnsi"/>
              </w:rPr>
              <w:t>2023 07 11</w:t>
            </w:r>
          </w:p>
        </w:tc>
        <w:tc>
          <w:tcPr>
            <w:tcW w:w="5750" w:type="dxa"/>
            <w:shd w:val="clear" w:color="auto" w:fill="auto"/>
            <w:tcMar>
              <w:top w:w="29" w:type="dxa"/>
              <w:left w:w="115" w:type="dxa"/>
              <w:bottom w:w="29" w:type="dxa"/>
              <w:right w:w="115" w:type="dxa"/>
            </w:tcMar>
          </w:tcPr>
          <w:p w14:paraId="6532934B" w14:textId="20D71847" w:rsidR="00EE45D1" w:rsidRPr="00EE45D1" w:rsidRDefault="00EE45D1" w:rsidP="00185D5B">
            <w:pPr>
              <w:spacing w:after="0" w:line="240" w:lineRule="auto"/>
              <w:jc w:val="both"/>
              <w:rPr>
                <w:rFonts w:asciiTheme="majorHAnsi" w:hAnsiTheme="majorHAnsi" w:cstheme="majorHAnsi"/>
                <w:color w:val="0C0C0D"/>
                <w:shd w:val="clear" w:color="auto" w:fill="FFFFFF"/>
              </w:rPr>
            </w:pPr>
            <w:r w:rsidRPr="00EE45D1">
              <w:rPr>
                <w:rFonts w:asciiTheme="majorHAnsi" w:hAnsiTheme="majorHAnsi" w:cstheme="majorHAnsi"/>
                <w:color w:val="0C0C0D"/>
                <w:shd w:val="clear" w:color="auto" w:fill="FFFFFF"/>
              </w:rPr>
              <w:t xml:space="preserve">Bendrovė "E20 </w:t>
            </w:r>
            <w:proofErr w:type="spellStart"/>
            <w:r w:rsidRPr="00EE45D1">
              <w:rPr>
                <w:rFonts w:asciiTheme="majorHAnsi" w:hAnsiTheme="majorHAnsi" w:cstheme="majorHAnsi"/>
                <w:color w:val="0C0C0D"/>
                <w:shd w:val="clear" w:color="auto" w:fill="FFFFFF"/>
              </w:rPr>
              <w:t>Investment</w:t>
            </w:r>
            <w:proofErr w:type="spellEnd"/>
            <w:r w:rsidRPr="00EE45D1">
              <w:rPr>
                <w:rFonts w:asciiTheme="majorHAnsi" w:hAnsiTheme="majorHAnsi" w:cstheme="majorHAnsi"/>
                <w:color w:val="0C0C0D"/>
                <w:shd w:val="clear" w:color="auto" w:fill="FFFFFF"/>
              </w:rPr>
              <w:t>" specializuojasi investuodama į ūkius ir perdirbimo įmones visame pasaulyje ir juos valdydama, ypač daug dėmesio skirdama Europai, Centrinei Azijai ir Afrikai.</w:t>
            </w:r>
          </w:p>
        </w:tc>
        <w:tc>
          <w:tcPr>
            <w:tcW w:w="2076" w:type="dxa"/>
            <w:shd w:val="clear" w:color="auto" w:fill="auto"/>
            <w:tcMar>
              <w:top w:w="29" w:type="dxa"/>
              <w:left w:w="115" w:type="dxa"/>
              <w:bottom w:w="29" w:type="dxa"/>
              <w:right w:w="115" w:type="dxa"/>
            </w:tcMar>
          </w:tcPr>
          <w:p w14:paraId="604984FA" w14:textId="1E3D53D4" w:rsidR="00EE45D1" w:rsidRDefault="00EE45D1" w:rsidP="00185D5B">
            <w:pPr>
              <w:spacing w:after="0" w:line="240" w:lineRule="auto"/>
              <w:rPr>
                <w:lang w:val="en-US"/>
              </w:rPr>
            </w:pPr>
            <w:hyperlink r:id="rId31" w:history="1">
              <w:r w:rsidRPr="00EE45D1">
                <w:rPr>
                  <w:rStyle w:val="Hyperlink"/>
                  <w:lang w:val="en-US"/>
                </w:rPr>
                <w:t>Dubai Investments, E20 Investment partner for agricultural investment in Angola</w:t>
              </w:r>
              <w:r w:rsidRPr="00EE45D1">
                <w:rPr>
                  <w:rStyle w:val="Hyperlink"/>
                  <w:lang w:val="en-US"/>
                </w:rPr>
                <w:t xml:space="preserve"> (Gulf News)</w:t>
              </w:r>
            </w:hyperlink>
          </w:p>
        </w:tc>
        <w:tc>
          <w:tcPr>
            <w:tcW w:w="697" w:type="dxa"/>
            <w:shd w:val="clear" w:color="auto" w:fill="auto"/>
            <w:tcMar>
              <w:top w:w="29" w:type="dxa"/>
              <w:left w:w="115" w:type="dxa"/>
              <w:bottom w:w="29" w:type="dxa"/>
              <w:right w:w="115" w:type="dxa"/>
            </w:tcMar>
          </w:tcPr>
          <w:p w14:paraId="7F7F57C3" w14:textId="77777777" w:rsidR="00EE45D1" w:rsidRPr="00AC7A66" w:rsidRDefault="00EE45D1" w:rsidP="00185D5B">
            <w:pPr>
              <w:spacing w:after="0" w:line="240" w:lineRule="auto"/>
              <w:rPr>
                <w:rFonts w:asciiTheme="majorHAnsi" w:hAnsiTheme="majorHAnsi" w:cstheme="majorHAnsi"/>
                <w:sz w:val="24"/>
                <w:szCs w:val="24"/>
              </w:rPr>
            </w:pPr>
          </w:p>
        </w:tc>
      </w:tr>
      <w:tr w:rsidR="00BE4335" w:rsidRPr="00AC7A66" w14:paraId="58A176B8" w14:textId="77777777" w:rsidTr="00EF1F93">
        <w:trPr>
          <w:trHeight w:val="234"/>
        </w:trPr>
        <w:tc>
          <w:tcPr>
            <w:tcW w:w="1298" w:type="dxa"/>
            <w:shd w:val="clear" w:color="auto" w:fill="auto"/>
            <w:tcMar>
              <w:top w:w="29" w:type="dxa"/>
              <w:left w:w="115" w:type="dxa"/>
              <w:bottom w:w="29" w:type="dxa"/>
              <w:right w:w="115" w:type="dxa"/>
            </w:tcMar>
          </w:tcPr>
          <w:p w14:paraId="26ECCE77" w14:textId="2E83FAD7" w:rsidR="00BE4335" w:rsidRDefault="00BE4335" w:rsidP="00BE4335">
            <w:pPr>
              <w:spacing w:after="0" w:line="240" w:lineRule="auto"/>
              <w:ind w:right="-106"/>
              <w:rPr>
                <w:rFonts w:asciiTheme="majorHAnsi" w:hAnsiTheme="majorHAnsi" w:cstheme="majorHAnsi"/>
              </w:rPr>
            </w:pPr>
            <w:r>
              <w:rPr>
                <w:rFonts w:asciiTheme="majorHAnsi" w:hAnsiTheme="majorHAnsi" w:cstheme="majorHAnsi"/>
              </w:rPr>
              <w:t>2023 08 20</w:t>
            </w:r>
          </w:p>
        </w:tc>
        <w:tc>
          <w:tcPr>
            <w:tcW w:w="5750" w:type="dxa"/>
            <w:shd w:val="clear" w:color="auto" w:fill="auto"/>
            <w:tcMar>
              <w:top w:w="29" w:type="dxa"/>
              <w:left w:w="115" w:type="dxa"/>
              <w:bottom w:w="29" w:type="dxa"/>
              <w:right w:w="115" w:type="dxa"/>
            </w:tcMar>
          </w:tcPr>
          <w:p w14:paraId="65B973FC" w14:textId="183AE214" w:rsidR="00BE4335" w:rsidRPr="00EE45D1" w:rsidRDefault="00BE4335" w:rsidP="00BE4335">
            <w:pPr>
              <w:spacing w:after="0" w:line="240" w:lineRule="auto"/>
              <w:jc w:val="both"/>
              <w:rPr>
                <w:rFonts w:asciiTheme="majorHAnsi" w:hAnsiTheme="majorHAnsi" w:cstheme="majorHAnsi"/>
                <w:color w:val="0C0C0D"/>
                <w:shd w:val="clear" w:color="auto" w:fill="FFFFFF"/>
              </w:rPr>
            </w:pPr>
            <w:r w:rsidRPr="00EE45D1">
              <w:rPr>
                <w:rFonts w:asciiTheme="majorHAnsi" w:hAnsiTheme="majorHAnsi" w:cstheme="majorHAnsi"/>
              </w:rPr>
              <w:t>Egiptas pasirašė 500 mln. dolerių (15,4 mlrd. EGP) vertės sutartį su Abu Dabio eksporto biuru (ADEX), pagal kurią penkerius metus bus finansuojamas kviečių importas, teigiama rugpjūčio 15 d. Valstybinės informacijos tarnybos pranešime.</w:t>
            </w:r>
          </w:p>
        </w:tc>
        <w:tc>
          <w:tcPr>
            <w:tcW w:w="2076" w:type="dxa"/>
            <w:shd w:val="clear" w:color="auto" w:fill="auto"/>
            <w:tcMar>
              <w:top w:w="29" w:type="dxa"/>
              <w:left w:w="115" w:type="dxa"/>
              <w:bottom w:w="29" w:type="dxa"/>
              <w:right w:w="115" w:type="dxa"/>
            </w:tcMar>
          </w:tcPr>
          <w:p w14:paraId="16A372B3" w14:textId="25FFC6D3" w:rsidR="00BE4335" w:rsidRDefault="00BE4335" w:rsidP="00BE4335">
            <w:pPr>
              <w:spacing w:after="0" w:line="240" w:lineRule="auto"/>
              <w:rPr>
                <w:lang w:val="en-US"/>
              </w:rPr>
            </w:pPr>
            <w:hyperlink r:id="rId32" w:history="1">
              <w:r w:rsidRPr="00EE45D1">
                <w:rPr>
                  <w:rStyle w:val="Hyperlink"/>
                  <w:lang w:val="en-US"/>
                </w:rPr>
                <w:t>Egypt Strikes USD 500 Million Deal with UAE to Finance Wheat Imports (Egyptian Streets)</w:t>
              </w:r>
            </w:hyperlink>
          </w:p>
        </w:tc>
        <w:tc>
          <w:tcPr>
            <w:tcW w:w="697" w:type="dxa"/>
            <w:shd w:val="clear" w:color="auto" w:fill="auto"/>
            <w:tcMar>
              <w:top w:w="29" w:type="dxa"/>
              <w:left w:w="115" w:type="dxa"/>
              <w:bottom w:w="29" w:type="dxa"/>
              <w:right w:w="115" w:type="dxa"/>
            </w:tcMar>
          </w:tcPr>
          <w:p w14:paraId="177402F0" w14:textId="77777777" w:rsidR="00BE4335" w:rsidRPr="00AC7A66" w:rsidRDefault="00BE4335" w:rsidP="00BE4335">
            <w:pPr>
              <w:spacing w:after="0" w:line="240" w:lineRule="auto"/>
              <w:rPr>
                <w:rFonts w:asciiTheme="majorHAnsi" w:hAnsiTheme="majorHAnsi" w:cstheme="majorHAnsi"/>
                <w:sz w:val="24"/>
                <w:szCs w:val="24"/>
              </w:rPr>
            </w:pPr>
          </w:p>
        </w:tc>
      </w:tr>
      <w:tr w:rsidR="00BE4335" w:rsidRPr="00AC7A66" w14:paraId="57A13E03" w14:textId="77777777" w:rsidTr="00EF1F93">
        <w:trPr>
          <w:trHeight w:val="234"/>
        </w:trPr>
        <w:tc>
          <w:tcPr>
            <w:tcW w:w="1298" w:type="dxa"/>
            <w:shd w:val="clear" w:color="auto" w:fill="auto"/>
            <w:tcMar>
              <w:top w:w="29" w:type="dxa"/>
              <w:left w:w="115" w:type="dxa"/>
              <w:bottom w:w="29" w:type="dxa"/>
              <w:right w:w="115" w:type="dxa"/>
            </w:tcMar>
          </w:tcPr>
          <w:p w14:paraId="11247797" w14:textId="11053184" w:rsidR="00BE4335" w:rsidRPr="00AC7A66" w:rsidRDefault="00BE4335" w:rsidP="00BE4335">
            <w:pPr>
              <w:spacing w:after="0" w:line="240" w:lineRule="auto"/>
              <w:ind w:right="-106"/>
              <w:rPr>
                <w:rFonts w:asciiTheme="majorHAnsi" w:hAnsiTheme="majorHAnsi" w:cstheme="majorHAnsi"/>
              </w:rPr>
            </w:pPr>
            <w:r w:rsidRPr="00AC7A66">
              <w:rPr>
                <w:rFonts w:asciiTheme="majorHAnsi" w:hAnsiTheme="majorHAnsi" w:cstheme="majorHAnsi"/>
              </w:rPr>
              <w:t xml:space="preserve">2023 </w:t>
            </w:r>
            <w:r>
              <w:rPr>
                <w:rFonts w:asciiTheme="majorHAnsi" w:hAnsiTheme="majorHAnsi" w:cstheme="majorHAnsi"/>
              </w:rPr>
              <w:t>08 21</w:t>
            </w:r>
          </w:p>
        </w:tc>
        <w:tc>
          <w:tcPr>
            <w:tcW w:w="5750" w:type="dxa"/>
            <w:shd w:val="clear" w:color="auto" w:fill="auto"/>
            <w:tcMar>
              <w:top w:w="29" w:type="dxa"/>
              <w:left w:w="115" w:type="dxa"/>
              <w:bottom w:w="29" w:type="dxa"/>
              <w:right w:w="115" w:type="dxa"/>
            </w:tcMar>
          </w:tcPr>
          <w:p w14:paraId="3F0C8897" w14:textId="7D566DDE" w:rsidR="00BE4335" w:rsidRPr="00AC7A66" w:rsidRDefault="00BE4335" w:rsidP="00BE4335">
            <w:pPr>
              <w:spacing w:after="0" w:line="240" w:lineRule="auto"/>
              <w:jc w:val="both"/>
              <w:rPr>
                <w:rFonts w:asciiTheme="majorHAnsi" w:hAnsiTheme="majorHAnsi" w:cstheme="majorHAnsi"/>
                <w:color w:val="0C0C0D"/>
                <w:shd w:val="clear" w:color="auto" w:fill="FFFFFF"/>
              </w:rPr>
            </w:pPr>
            <w:r>
              <w:rPr>
                <w:rFonts w:asciiTheme="majorHAnsi" w:hAnsiTheme="majorHAnsi" w:cstheme="majorHAnsi"/>
                <w:color w:val="0C0C0D"/>
                <w:shd w:val="clear" w:color="auto" w:fill="FFFFFF"/>
              </w:rPr>
              <w:t xml:space="preserve">JAE trims mėnesiams suspendavo 50 įmonių, kurios nespėjo užsiregistruoti sistemoje, skirtoje pinigų plovimo prevencijai. </w:t>
            </w:r>
          </w:p>
        </w:tc>
        <w:tc>
          <w:tcPr>
            <w:tcW w:w="2076" w:type="dxa"/>
            <w:shd w:val="clear" w:color="auto" w:fill="auto"/>
            <w:tcMar>
              <w:top w:w="29" w:type="dxa"/>
              <w:left w:w="115" w:type="dxa"/>
              <w:bottom w:w="29" w:type="dxa"/>
              <w:right w:w="115" w:type="dxa"/>
            </w:tcMar>
          </w:tcPr>
          <w:p w14:paraId="5EE0CD30" w14:textId="634C0489" w:rsidR="00BE4335" w:rsidRPr="003B7D17" w:rsidRDefault="00BE4335" w:rsidP="00BE4335">
            <w:pPr>
              <w:spacing w:after="0" w:line="240" w:lineRule="auto"/>
              <w:rPr>
                <w:rFonts w:asciiTheme="majorHAnsi" w:hAnsiTheme="majorHAnsi" w:cstheme="majorHAnsi"/>
                <w:lang w:val="en-US"/>
              </w:rPr>
            </w:pPr>
            <w:hyperlink r:id="rId33" w:history="1">
              <w:r w:rsidRPr="006C3B83">
                <w:rPr>
                  <w:rStyle w:val="Hyperlink"/>
                </w:rPr>
                <w:t xml:space="preserve">UAE </w:t>
              </w:r>
              <w:proofErr w:type="spellStart"/>
              <w:r w:rsidRPr="006C3B83">
                <w:rPr>
                  <w:rStyle w:val="Hyperlink"/>
                </w:rPr>
                <w:t>suspends</w:t>
              </w:r>
              <w:proofErr w:type="spellEnd"/>
              <w:r w:rsidRPr="006C3B83">
                <w:rPr>
                  <w:rStyle w:val="Hyperlink"/>
                </w:rPr>
                <w:t xml:space="preserve"> 50 </w:t>
              </w:r>
              <w:proofErr w:type="spellStart"/>
              <w:r w:rsidRPr="006C3B83">
                <w:rPr>
                  <w:rStyle w:val="Hyperlink"/>
                </w:rPr>
                <w:t>businesses</w:t>
              </w:r>
              <w:proofErr w:type="spellEnd"/>
              <w:r w:rsidRPr="006C3B83">
                <w:rPr>
                  <w:rStyle w:val="Hyperlink"/>
                </w:rPr>
                <w:t xml:space="preserve"> </w:t>
              </w:r>
              <w:proofErr w:type="spellStart"/>
              <w:r w:rsidRPr="006C3B83">
                <w:rPr>
                  <w:rStyle w:val="Hyperlink"/>
                </w:rPr>
                <w:t>for</w:t>
              </w:r>
              <w:proofErr w:type="spellEnd"/>
              <w:r w:rsidRPr="006C3B83">
                <w:rPr>
                  <w:rStyle w:val="Hyperlink"/>
                </w:rPr>
                <w:t xml:space="preserve"> </w:t>
              </w:r>
              <w:proofErr w:type="spellStart"/>
              <w:r w:rsidRPr="006C3B83">
                <w:rPr>
                  <w:rStyle w:val="Hyperlink"/>
                </w:rPr>
                <w:t>failing</w:t>
              </w:r>
              <w:proofErr w:type="spellEnd"/>
              <w:r w:rsidRPr="006C3B83">
                <w:rPr>
                  <w:rStyle w:val="Hyperlink"/>
                </w:rPr>
                <w:t xml:space="preserve"> to </w:t>
              </w:r>
              <w:proofErr w:type="spellStart"/>
              <w:r w:rsidRPr="006C3B83">
                <w:rPr>
                  <w:rStyle w:val="Hyperlink"/>
                </w:rPr>
                <w:t>register</w:t>
              </w:r>
              <w:proofErr w:type="spellEnd"/>
              <w:r w:rsidRPr="006C3B83">
                <w:rPr>
                  <w:rStyle w:val="Hyperlink"/>
                </w:rPr>
                <w:t xml:space="preserve"> </w:t>
              </w:r>
              <w:proofErr w:type="spellStart"/>
              <w:r w:rsidRPr="006C3B83">
                <w:rPr>
                  <w:rStyle w:val="Hyperlink"/>
                </w:rPr>
                <w:t>in</w:t>
              </w:r>
              <w:proofErr w:type="spellEnd"/>
              <w:r w:rsidRPr="006C3B83">
                <w:rPr>
                  <w:rStyle w:val="Hyperlink"/>
                </w:rPr>
                <w:t xml:space="preserve"> </w:t>
              </w:r>
              <w:proofErr w:type="spellStart"/>
              <w:r w:rsidRPr="006C3B83">
                <w:rPr>
                  <w:rStyle w:val="Hyperlink"/>
                </w:rPr>
                <w:t>anti-money</w:t>
              </w:r>
              <w:proofErr w:type="spellEnd"/>
              <w:r w:rsidRPr="006C3B83">
                <w:rPr>
                  <w:rStyle w:val="Hyperlink"/>
                </w:rPr>
                <w:t xml:space="preserve"> </w:t>
              </w:r>
              <w:proofErr w:type="spellStart"/>
              <w:r w:rsidRPr="006C3B83">
                <w:rPr>
                  <w:rStyle w:val="Hyperlink"/>
                </w:rPr>
                <w:lastRenderedPageBreak/>
                <w:t>laundering</w:t>
              </w:r>
              <w:proofErr w:type="spellEnd"/>
              <w:r w:rsidRPr="006C3B83">
                <w:rPr>
                  <w:rStyle w:val="Hyperlink"/>
                </w:rPr>
                <w:t xml:space="preserve"> </w:t>
              </w:r>
              <w:proofErr w:type="spellStart"/>
              <w:r w:rsidRPr="006C3B83">
                <w:rPr>
                  <w:rStyle w:val="Hyperlink"/>
                </w:rPr>
                <w:t>system</w:t>
              </w:r>
              <w:proofErr w:type="spellEnd"/>
              <w:r w:rsidRPr="006C3B83">
                <w:rPr>
                  <w:rStyle w:val="Hyperlink"/>
                </w:rPr>
                <w:t xml:space="preserve"> (WAM)</w:t>
              </w:r>
            </w:hyperlink>
          </w:p>
        </w:tc>
        <w:tc>
          <w:tcPr>
            <w:tcW w:w="697" w:type="dxa"/>
            <w:shd w:val="clear" w:color="auto" w:fill="auto"/>
            <w:tcMar>
              <w:top w:w="29" w:type="dxa"/>
              <w:left w:w="115" w:type="dxa"/>
              <w:bottom w:w="29" w:type="dxa"/>
              <w:right w:w="115" w:type="dxa"/>
            </w:tcMar>
          </w:tcPr>
          <w:p w14:paraId="712C9D73" w14:textId="77777777" w:rsidR="00BE4335" w:rsidRPr="00AC7A66" w:rsidRDefault="00BE4335" w:rsidP="00BE4335">
            <w:pPr>
              <w:spacing w:after="0" w:line="240" w:lineRule="auto"/>
              <w:rPr>
                <w:rFonts w:asciiTheme="majorHAnsi" w:hAnsiTheme="majorHAnsi" w:cstheme="majorHAnsi"/>
                <w:sz w:val="24"/>
                <w:szCs w:val="24"/>
              </w:rPr>
            </w:pPr>
          </w:p>
        </w:tc>
      </w:tr>
      <w:tr w:rsidR="00BE4335" w:rsidRPr="00AC7A66" w14:paraId="47D1A8E2" w14:textId="77777777" w:rsidTr="00EF1F93">
        <w:trPr>
          <w:trHeight w:val="234"/>
        </w:trPr>
        <w:tc>
          <w:tcPr>
            <w:tcW w:w="1298" w:type="dxa"/>
            <w:shd w:val="clear" w:color="auto" w:fill="auto"/>
            <w:tcMar>
              <w:top w:w="29" w:type="dxa"/>
              <w:left w:w="115" w:type="dxa"/>
              <w:bottom w:w="29" w:type="dxa"/>
              <w:right w:w="115" w:type="dxa"/>
            </w:tcMar>
          </w:tcPr>
          <w:p w14:paraId="393A021C" w14:textId="6BA68B3C" w:rsidR="00BE4335" w:rsidRPr="00AC7A66" w:rsidRDefault="00BE4335" w:rsidP="00BE4335">
            <w:pPr>
              <w:spacing w:after="0" w:line="240" w:lineRule="auto"/>
              <w:ind w:right="-106"/>
              <w:rPr>
                <w:rFonts w:asciiTheme="majorHAnsi" w:hAnsiTheme="majorHAnsi" w:cstheme="majorHAnsi"/>
              </w:rPr>
            </w:pPr>
            <w:r>
              <w:rPr>
                <w:rFonts w:asciiTheme="majorHAnsi" w:hAnsiTheme="majorHAnsi" w:cstheme="majorHAnsi"/>
              </w:rPr>
              <w:t>2023 08 29</w:t>
            </w:r>
          </w:p>
        </w:tc>
        <w:tc>
          <w:tcPr>
            <w:tcW w:w="5750" w:type="dxa"/>
            <w:shd w:val="clear" w:color="auto" w:fill="auto"/>
            <w:tcMar>
              <w:top w:w="29" w:type="dxa"/>
              <w:left w:w="115" w:type="dxa"/>
              <w:bottom w:w="29" w:type="dxa"/>
              <w:right w:w="115" w:type="dxa"/>
            </w:tcMar>
          </w:tcPr>
          <w:p w14:paraId="016FCA5C" w14:textId="6C17C4BA" w:rsidR="00BE4335" w:rsidRPr="00CE5A9F" w:rsidRDefault="00BE4335" w:rsidP="00BE4335">
            <w:pPr>
              <w:spacing w:after="0" w:line="240" w:lineRule="auto"/>
              <w:jc w:val="both"/>
              <w:rPr>
                <w:rFonts w:asciiTheme="majorHAnsi" w:hAnsiTheme="majorHAnsi" w:cstheme="majorHAnsi"/>
                <w:color w:val="0C0C0D"/>
                <w:shd w:val="clear" w:color="auto" w:fill="FFFFFF"/>
              </w:rPr>
            </w:pPr>
            <w:r>
              <w:rPr>
                <w:rFonts w:asciiTheme="majorHAnsi" w:hAnsiTheme="majorHAnsi" w:cstheme="majorHAnsi"/>
                <w:color w:val="0C0C0D"/>
                <w:shd w:val="clear" w:color="auto" w:fill="FFFFFF"/>
              </w:rPr>
              <w:t>Saudo Arabijos įmonė „</w:t>
            </w:r>
            <w:r w:rsidRPr="00CE5A9F">
              <w:rPr>
                <w:rFonts w:asciiTheme="majorHAnsi" w:hAnsiTheme="majorHAnsi" w:cstheme="majorHAnsi"/>
                <w:color w:val="0C0C0D"/>
                <w:shd w:val="clear" w:color="auto" w:fill="FFFFFF"/>
              </w:rPr>
              <w:t xml:space="preserve">Abdul </w:t>
            </w:r>
            <w:proofErr w:type="spellStart"/>
            <w:r w:rsidRPr="00CE5A9F">
              <w:rPr>
                <w:rFonts w:asciiTheme="majorHAnsi" w:hAnsiTheme="majorHAnsi" w:cstheme="majorHAnsi"/>
                <w:color w:val="0C0C0D"/>
                <w:shd w:val="clear" w:color="auto" w:fill="FFFFFF"/>
              </w:rPr>
              <w:t>Latif</w:t>
            </w:r>
            <w:proofErr w:type="spellEnd"/>
            <w:r w:rsidRPr="00CE5A9F">
              <w:rPr>
                <w:rFonts w:asciiTheme="majorHAnsi" w:hAnsiTheme="majorHAnsi" w:cstheme="majorHAnsi"/>
                <w:color w:val="0C0C0D"/>
                <w:shd w:val="clear" w:color="auto" w:fill="FFFFFF"/>
              </w:rPr>
              <w:t xml:space="preserve"> </w:t>
            </w:r>
            <w:proofErr w:type="spellStart"/>
            <w:r w:rsidRPr="00CE5A9F">
              <w:rPr>
                <w:rFonts w:asciiTheme="majorHAnsi" w:hAnsiTheme="majorHAnsi" w:cstheme="majorHAnsi"/>
                <w:color w:val="0C0C0D"/>
                <w:shd w:val="clear" w:color="auto" w:fill="FFFFFF"/>
              </w:rPr>
              <w:t>Jameel</w:t>
            </w:r>
            <w:proofErr w:type="spellEnd"/>
            <w:r w:rsidRPr="00CE5A9F">
              <w:rPr>
                <w:rFonts w:asciiTheme="majorHAnsi" w:hAnsiTheme="majorHAnsi" w:cstheme="majorHAnsi"/>
                <w:color w:val="0C0C0D"/>
                <w:shd w:val="clear" w:color="auto" w:fill="FFFFFF"/>
              </w:rPr>
              <w:t xml:space="preserve"> </w:t>
            </w:r>
            <w:proofErr w:type="spellStart"/>
            <w:r w:rsidRPr="00CE5A9F">
              <w:rPr>
                <w:rFonts w:asciiTheme="majorHAnsi" w:hAnsiTheme="majorHAnsi" w:cstheme="majorHAnsi"/>
                <w:color w:val="0C0C0D"/>
                <w:shd w:val="clear" w:color="auto" w:fill="FFFFFF"/>
              </w:rPr>
              <w:t>Energy</w:t>
            </w:r>
            <w:proofErr w:type="spellEnd"/>
            <w:r>
              <w:rPr>
                <w:rFonts w:asciiTheme="majorHAnsi" w:hAnsiTheme="majorHAnsi" w:cstheme="majorHAnsi"/>
                <w:color w:val="0C0C0D"/>
                <w:shd w:val="clear" w:color="auto" w:fill="FFFFFF"/>
              </w:rPr>
              <w:t>“ Naujoje Zelandijoje statys tris naujas saulės elektrines, kurios turėtų sugeneruoti pakankamai elektros energijos 85 tūkst. namų.</w:t>
            </w:r>
          </w:p>
        </w:tc>
        <w:tc>
          <w:tcPr>
            <w:tcW w:w="2076" w:type="dxa"/>
            <w:shd w:val="clear" w:color="auto" w:fill="auto"/>
            <w:tcMar>
              <w:top w:w="29" w:type="dxa"/>
              <w:left w:w="115" w:type="dxa"/>
              <w:bottom w:w="29" w:type="dxa"/>
              <w:right w:w="115" w:type="dxa"/>
            </w:tcMar>
          </w:tcPr>
          <w:p w14:paraId="38B2EB43" w14:textId="072E6529" w:rsidR="00BE4335" w:rsidRPr="00CE5A9F" w:rsidRDefault="00BE4335" w:rsidP="00BE4335">
            <w:pPr>
              <w:spacing w:after="0" w:line="240" w:lineRule="auto"/>
              <w:rPr>
                <w:rFonts w:asciiTheme="majorHAnsi" w:hAnsiTheme="majorHAnsi" w:cstheme="majorHAnsi"/>
                <w:lang w:val="en-US"/>
              </w:rPr>
            </w:pPr>
            <w:hyperlink r:id="rId34" w:history="1">
              <w:r w:rsidRPr="00CE5A9F">
                <w:rPr>
                  <w:rStyle w:val="Hyperlink"/>
                  <w:rFonts w:asciiTheme="majorHAnsi" w:hAnsiTheme="majorHAnsi" w:cstheme="majorHAnsi"/>
                  <w:lang w:val="en-US"/>
                </w:rPr>
                <w:t>Saudi-based Abdul Latif Jameel Energy’s FRV Australia to build solar farms in New Zealand</w:t>
              </w:r>
              <w:r w:rsidRPr="00CE5A9F">
                <w:rPr>
                  <w:rStyle w:val="Hyperlink"/>
                  <w:rFonts w:asciiTheme="majorHAnsi" w:hAnsiTheme="majorHAnsi" w:cstheme="majorHAnsi"/>
                  <w:lang w:val="en-US"/>
                </w:rPr>
                <w:t xml:space="preserve"> (Zawya)</w:t>
              </w:r>
            </w:hyperlink>
          </w:p>
        </w:tc>
        <w:tc>
          <w:tcPr>
            <w:tcW w:w="697" w:type="dxa"/>
            <w:shd w:val="clear" w:color="auto" w:fill="auto"/>
            <w:tcMar>
              <w:top w:w="29" w:type="dxa"/>
              <w:left w:w="115" w:type="dxa"/>
              <w:bottom w:w="29" w:type="dxa"/>
              <w:right w:w="115" w:type="dxa"/>
            </w:tcMar>
          </w:tcPr>
          <w:p w14:paraId="42F839E4" w14:textId="77777777" w:rsidR="00BE4335" w:rsidRPr="00AC7A66" w:rsidRDefault="00BE4335" w:rsidP="00BE4335">
            <w:pPr>
              <w:spacing w:after="0" w:line="240" w:lineRule="auto"/>
              <w:rPr>
                <w:rFonts w:asciiTheme="majorHAnsi" w:hAnsiTheme="majorHAnsi" w:cstheme="majorHAnsi"/>
                <w:sz w:val="24"/>
                <w:szCs w:val="24"/>
              </w:rPr>
            </w:pPr>
          </w:p>
        </w:tc>
      </w:tr>
      <w:tr w:rsidR="00BE4335" w:rsidRPr="00AC7A66" w14:paraId="3D266230" w14:textId="77777777" w:rsidTr="00EF1F93">
        <w:trPr>
          <w:trHeight w:val="234"/>
        </w:trPr>
        <w:tc>
          <w:tcPr>
            <w:tcW w:w="1298" w:type="dxa"/>
            <w:shd w:val="clear" w:color="auto" w:fill="auto"/>
            <w:tcMar>
              <w:top w:w="29" w:type="dxa"/>
              <w:left w:w="115" w:type="dxa"/>
              <w:bottom w:w="29" w:type="dxa"/>
              <w:right w:w="115" w:type="dxa"/>
            </w:tcMar>
          </w:tcPr>
          <w:p w14:paraId="3F85167A" w14:textId="1E919B2C" w:rsidR="00BE4335" w:rsidRDefault="00BE4335" w:rsidP="00BE4335">
            <w:pPr>
              <w:spacing w:after="0" w:line="240" w:lineRule="auto"/>
              <w:ind w:right="-106"/>
              <w:rPr>
                <w:rFonts w:asciiTheme="majorHAnsi" w:hAnsiTheme="majorHAnsi" w:cstheme="majorHAnsi"/>
              </w:rPr>
            </w:pPr>
            <w:r>
              <w:rPr>
                <w:rFonts w:asciiTheme="majorHAnsi" w:hAnsiTheme="majorHAnsi" w:cstheme="majorHAnsi"/>
              </w:rPr>
              <w:t>2023 08 23</w:t>
            </w:r>
          </w:p>
        </w:tc>
        <w:tc>
          <w:tcPr>
            <w:tcW w:w="5750" w:type="dxa"/>
            <w:shd w:val="clear" w:color="auto" w:fill="auto"/>
            <w:tcMar>
              <w:top w:w="29" w:type="dxa"/>
              <w:left w:w="115" w:type="dxa"/>
              <w:bottom w:w="29" w:type="dxa"/>
              <w:right w:w="115" w:type="dxa"/>
            </w:tcMar>
          </w:tcPr>
          <w:p w14:paraId="6FBC0DA6" w14:textId="5F5C6B78" w:rsidR="00BE4335" w:rsidRDefault="00BE4335" w:rsidP="00BE4335">
            <w:pPr>
              <w:spacing w:after="0" w:line="240" w:lineRule="auto"/>
              <w:jc w:val="both"/>
              <w:rPr>
                <w:rFonts w:asciiTheme="majorHAnsi" w:hAnsiTheme="majorHAnsi" w:cstheme="majorHAnsi"/>
                <w:color w:val="0C0C0D"/>
                <w:shd w:val="clear" w:color="auto" w:fill="FFFFFF"/>
              </w:rPr>
            </w:pPr>
            <w:r>
              <w:rPr>
                <w:rFonts w:asciiTheme="majorHAnsi" w:hAnsiTheme="majorHAnsi" w:cstheme="majorHAnsi"/>
                <w:color w:val="0C0C0D"/>
                <w:shd w:val="clear" w:color="auto" w:fill="FFFFFF"/>
              </w:rPr>
              <w:t>JAE sveikatos apsaugos tinklas „</w:t>
            </w:r>
            <w:proofErr w:type="spellStart"/>
            <w:r>
              <w:rPr>
                <w:rFonts w:asciiTheme="majorHAnsi" w:hAnsiTheme="majorHAnsi" w:cstheme="majorHAnsi"/>
                <w:color w:val="0C0C0D"/>
                <w:shd w:val="clear" w:color="auto" w:fill="FFFFFF"/>
              </w:rPr>
              <w:t>PureHealth</w:t>
            </w:r>
            <w:proofErr w:type="spellEnd"/>
            <w:r>
              <w:rPr>
                <w:rFonts w:asciiTheme="majorHAnsi" w:hAnsiTheme="majorHAnsi" w:cstheme="majorHAnsi"/>
                <w:color w:val="0C0C0D"/>
                <w:shd w:val="clear" w:color="auto" w:fill="FFFFFF"/>
              </w:rPr>
              <w:t>“ įsigijo Jungtinės Karalystės ligoninių operatorių „</w:t>
            </w:r>
            <w:proofErr w:type="spellStart"/>
            <w:r>
              <w:rPr>
                <w:rFonts w:asciiTheme="majorHAnsi" w:hAnsiTheme="majorHAnsi" w:cstheme="majorHAnsi"/>
                <w:color w:val="0C0C0D"/>
                <w:shd w:val="clear" w:color="auto" w:fill="FFFFFF"/>
              </w:rPr>
              <w:t>Circle</w:t>
            </w:r>
            <w:proofErr w:type="spellEnd"/>
            <w:r>
              <w:rPr>
                <w:rFonts w:asciiTheme="majorHAnsi" w:hAnsiTheme="majorHAnsi" w:cstheme="majorHAnsi"/>
                <w:color w:val="0C0C0D"/>
                <w:shd w:val="clear" w:color="auto" w:fill="FFFFFF"/>
              </w:rPr>
              <w:t xml:space="preserve"> </w:t>
            </w:r>
            <w:proofErr w:type="spellStart"/>
            <w:r>
              <w:rPr>
                <w:rFonts w:asciiTheme="majorHAnsi" w:hAnsiTheme="majorHAnsi" w:cstheme="majorHAnsi"/>
                <w:color w:val="0C0C0D"/>
                <w:shd w:val="clear" w:color="auto" w:fill="FFFFFF"/>
              </w:rPr>
              <w:t>Health</w:t>
            </w:r>
            <w:proofErr w:type="spellEnd"/>
            <w:r>
              <w:rPr>
                <w:rFonts w:asciiTheme="majorHAnsi" w:hAnsiTheme="majorHAnsi" w:cstheme="majorHAnsi"/>
                <w:color w:val="0C0C0D"/>
                <w:shd w:val="clear" w:color="auto" w:fill="FFFFFF"/>
              </w:rPr>
              <w:t xml:space="preserve"> Group“ už 1,2 mlrd. JAV dolerių.</w:t>
            </w:r>
          </w:p>
        </w:tc>
        <w:tc>
          <w:tcPr>
            <w:tcW w:w="2076" w:type="dxa"/>
            <w:shd w:val="clear" w:color="auto" w:fill="auto"/>
            <w:tcMar>
              <w:top w:w="29" w:type="dxa"/>
              <w:left w:w="115" w:type="dxa"/>
              <w:bottom w:w="29" w:type="dxa"/>
              <w:right w:w="115" w:type="dxa"/>
            </w:tcMar>
          </w:tcPr>
          <w:p w14:paraId="1C649683" w14:textId="4A9373F5" w:rsidR="00BE4335" w:rsidRPr="00CE5A9F" w:rsidRDefault="00BE4335" w:rsidP="00BE4335">
            <w:pPr>
              <w:spacing w:after="0" w:line="240" w:lineRule="auto"/>
              <w:rPr>
                <w:rFonts w:asciiTheme="majorHAnsi" w:hAnsiTheme="majorHAnsi" w:cstheme="majorHAnsi"/>
                <w:lang w:val="en-US"/>
              </w:rPr>
            </w:pPr>
            <w:hyperlink r:id="rId35" w:history="1">
              <w:proofErr w:type="spellStart"/>
              <w:r w:rsidRPr="00CE5A9F">
                <w:rPr>
                  <w:rStyle w:val="Hyperlink"/>
                  <w:rFonts w:asciiTheme="majorHAnsi" w:hAnsiTheme="majorHAnsi" w:cstheme="majorHAnsi"/>
                  <w:lang w:val="en-US"/>
                </w:rPr>
                <w:t>PureHealth</w:t>
              </w:r>
              <w:proofErr w:type="spellEnd"/>
              <w:r w:rsidRPr="00CE5A9F">
                <w:rPr>
                  <w:rStyle w:val="Hyperlink"/>
                  <w:rFonts w:asciiTheme="majorHAnsi" w:hAnsiTheme="majorHAnsi" w:cstheme="majorHAnsi"/>
                  <w:lang w:val="en-US"/>
                </w:rPr>
                <w:t xml:space="preserve"> buys UK hospital operator Circle in $1.2bn deal</w:t>
              </w:r>
              <w:r w:rsidRPr="00CE5A9F">
                <w:rPr>
                  <w:rStyle w:val="Hyperlink"/>
                  <w:rFonts w:asciiTheme="majorHAnsi" w:hAnsiTheme="majorHAnsi" w:cstheme="majorHAnsi"/>
                  <w:lang w:val="en-US"/>
                </w:rPr>
                <w:t xml:space="preserve"> (Financial Times)</w:t>
              </w:r>
            </w:hyperlink>
          </w:p>
        </w:tc>
        <w:tc>
          <w:tcPr>
            <w:tcW w:w="697" w:type="dxa"/>
            <w:shd w:val="clear" w:color="auto" w:fill="auto"/>
            <w:tcMar>
              <w:top w:w="29" w:type="dxa"/>
              <w:left w:w="115" w:type="dxa"/>
              <w:bottom w:w="29" w:type="dxa"/>
              <w:right w:w="115" w:type="dxa"/>
            </w:tcMar>
          </w:tcPr>
          <w:p w14:paraId="59EEE725" w14:textId="77777777" w:rsidR="00BE4335" w:rsidRPr="00AC7A66" w:rsidRDefault="00BE4335" w:rsidP="00BE4335">
            <w:pPr>
              <w:spacing w:after="0" w:line="240" w:lineRule="auto"/>
              <w:rPr>
                <w:rFonts w:asciiTheme="majorHAnsi" w:hAnsiTheme="majorHAnsi" w:cstheme="majorHAnsi"/>
                <w:sz w:val="24"/>
                <w:szCs w:val="24"/>
              </w:rPr>
            </w:pPr>
          </w:p>
        </w:tc>
      </w:tr>
      <w:tr w:rsidR="00BE4335" w:rsidRPr="00AC7A66" w14:paraId="5D700754" w14:textId="77777777" w:rsidTr="00EF1F93">
        <w:trPr>
          <w:trHeight w:val="234"/>
        </w:trPr>
        <w:tc>
          <w:tcPr>
            <w:tcW w:w="1298" w:type="dxa"/>
            <w:shd w:val="clear" w:color="auto" w:fill="auto"/>
            <w:tcMar>
              <w:top w:w="29" w:type="dxa"/>
              <w:left w:w="115" w:type="dxa"/>
              <w:bottom w:w="29" w:type="dxa"/>
              <w:right w:w="115" w:type="dxa"/>
            </w:tcMar>
          </w:tcPr>
          <w:p w14:paraId="474267D4" w14:textId="451E761C" w:rsidR="00BE4335" w:rsidRDefault="00BE4335" w:rsidP="00BE4335">
            <w:pPr>
              <w:spacing w:after="0" w:line="240" w:lineRule="auto"/>
              <w:ind w:right="-106"/>
              <w:rPr>
                <w:rFonts w:asciiTheme="majorHAnsi" w:hAnsiTheme="majorHAnsi" w:cstheme="majorHAnsi"/>
              </w:rPr>
            </w:pPr>
            <w:r>
              <w:rPr>
                <w:rFonts w:asciiTheme="majorHAnsi" w:hAnsiTheme="majorHAnsi" w:cstheme="majorHAnsi"/>
              </w:rPr>
              <w:t>2023 08 29</w:t>
            </w:r>
          </w:p>
        </w:tc>
        <w:tc>
          <w:tcPr>
            <w:tcW w:w="5750" w:type="dxa"/>
            <w:shd w:val="clear" w:color="auto" w:fill="auto"/>
            <w:tcMar>
              <w:top w:w="29" w:type="dxa"/>
              <w:left w:w="115" w:type="dxa"/>
              <w:bottom w:w="29" w:type="dxa"/>
              <w:right w:w="115" w:type="dxa"/>
            </w:tcMar>
          </w:tcPr>
          <w:p w14:paraId="599610AC" w14:textId="3CA5DF12" w:rsidR="00BE4335" w:rsidRDefault="00BE4335" w:rsidP="00BE4335">
            <w:pPr>
              <w:spacing w:after="0" w:line="240" w:lineRule="auto"/>
              <w:jc w:val="both"/>
              <w:rPr>
                <w:rFonts w:asciiTheme="majorHAnsi" w:hAnsiTheme="majorHAnsi" w:cstheme="majorHAnsi"/>
                <w:color w:val="0C0C0D"/>
                <w:shd w:val="clear" w:color="auto" w:fill="FFFFFF"/>
              </w:rPr>
            </w:pPr>
            <w:r w:rsidRPr="009703DA">
              <w:rPr>
                <w:rFonts w:asciiTheme="majorHAnsi" w:hAnsiTheme="majorHAnsi" w:cstheme="majorHAnsi"/>
              </w:rPr>
              <w:t>Įmonė "</w:t>
            </w:r>
            <w:proofErr w:type="spellStart"/>
            <w:r w:rsidRPr="009703DA">
              <w:rPr>
                <w:rFonts w:asciiTheme="majorHAnsi" w:hAnsiTheme="majorHAnsi" w:cstheme="majorHAnsi"/>
              </w:rPr>
              <w:t>Nailesh</w:t>
            </w:r>
            <w:proofErr w:type="spellEnd"/>
            <w:r w:rsidRPr="009703DA">
              <w:rPr>
                <w:rFonts w:asciiTheme="majorHAnsi" w:hAnsiTheme="majorHAnsi" w:cstheme="majorHAnsi"/>
              </w:rPr>
              <w:t xml:space="preserve"> </w:t>
            </w:r>
            <w:proofErr w:type="spellStart"/>
            <w:r w:rsidRPr="009703DA">
              <w:rPr>
                <w:rFonts w:asciiTheme="majorHAnsi" w:hAnsiTheme="majorHAnsi" w:cstheme="majorHAnsi"/>
              </w:rPr>
              <w:t>Kanaksi</w:t>
            </w:r>
            <w:proofErr w:type="spellEnd"/>
            <w:r w:rsidRPr="009703DA">
              <w:rPr>
                <w:rFonts w:asciiTheme="majorHAnsi" w:hAnsiTheme="majorHAnsi" w:cstheme="majorHAnsi"/>
              </w:rPr>
              <w:t xml:space="preserve"> </w:t>
            </w:r>
            <w:proofErr w:type="spellStart"/>
            <w:r w:rsidRPr="009703DA">
              <w:rPr>
                <w:rFonts w:asciiTheme="majorHAnsi" w:hAnsiTheme="majorHAnsi" w:cstheme="majorHAnsi"/>
              </w:rPr>
              <w:t>Khimji</w:t>
            </w:r>
            <w:proofErr w:type="spellEnd"/>
            <w:r w:rsidRPr="009703DA">
              <w:rPr>
                <w:rFonts w:asciiTheme="majorHAnsi" w:hAnsiTheme="majorHAnsi" w:cstheme="majorHAnsi"/>
              </w:rPr>
              <w:t xml:space="preserve">" (NKK) </w:t>
            </w:r>
            <w:proofErr w:type="spellStart"/>
            <w:r w:rsidRPr="009703DA">
              <w:rPr>
                <w:rFonts w:asciiTheme="majorHAnsi" w:hAnsiTheme="majorHAnsi" w:cstheme="majorHAnsi"/>
              </w:rPr>
              <w:t>Investments</w:t>
            </w:r>
            <w:proofErr w:type="spellEnd"/>
            <w:r w:rsidRPr="009703DA">
              <w:rPr>
                <w:rFonts w:asciiTheme="majorHAnsi" w:hAnsiTheme="majorHAnsi" w:cstheme="majorHAnsi"/>
              </w:rPr>
              <w:t xml:space="preserve">, </w:t>
            </w:r>
            <w:proofErr w:type="spellStart"/>
            <w:r w:rsidRPr="009703DA">
              <w:rPr>
                <w:rFonts w:asciiTheme="majorHAnsi" w:hAnsiTheme="majorHAnsi" w:cstheme="majorHAnsi"/>
              </w:rPr>
              <w:t>vizionierė</w:t>
            </w:r>
            <w:proofErr w:type="spellEnd"/>
            <w:r w:rsidRPr="009703DA">
              <w:rPr>
                <w:rFonts w:asciiTheme="majorHAnsi" w:hAnsiTheme="majorHAnsi" w:cstheme="majorHAnsi"/>
              </w:rPr>
              <w:t xml:space="preserve"> </w:t>
            </w:r>
            <w:proofErr w:type="spellStart"/>
            <w:r w:rsidRPr="009703DA">
              <w:rPr>
                <w:rFonts w:asciiTheme="majorHAnsi" w:hAnsiTheme="majorHAnsi" w:cstheme="majorHAnsi"/>
              </w:rPr>
              <w:t>agrotechnologijų</w:t>
            </w:r>
            <w:proofErr w:type="spellEnd"/>
            <w:r w:rsidRPr="009703DA">
              <w:rPr>
                <w:rFonts w:asciiTheme="majorHAnsi" w:hAnsiTheme="majorHAnsi" w:cstheme="majorHAnsi"/>
              </w:rPr>
              <w:t>, žaliojo vandenilio ir tvarumo sektoriuose, paskelbė apie strateginę partnerystę su "</w:t>
            </w:r>
            <w:proofErr w:type="spellStart"/>
            <w:r w:rsidRPr="009703DA">
              <w:rPr>
                <w:rFonts w:asciiTheme="majorHAnsi" w:hAnsiTheme="majorHAnsi" w:cstheme="majorHAnsi"/>
              </w:rPr>
              <w:t>UrbanKisaan</w:t>
            </w:r>
            <w:proofErr w:type="spellEnd"/>
            <w:r w:rsidRPr="009703DA">
              <w:rPr>
                <w:rFonts w:asciiTheme="majorHAnsi" w:hAnsiTheme="majorHAnsi" w:cstheme="majorHAnsi"/>
              </w:rPr>
              <w:t xml:space="preserve">", pripažinta Jungtinių Amerikos Valstijų </w:t>
            </w:r>
            <w:proofErr w:type="spellStart"/>
            <w:r w:rsidRPr="009703DA">
              <w:rPr>
                <w:rFonts w:asciiTheme="majorHAnsi" w:hAnsiTheme="majorHAnsi" w:cstheme="majorHAnsi"/>
              </w:rPr>
              <w:t>agrotechnologijų</w:t>
            </w:r>
            <w:proofErr w:type="spellEnd"/>
            <w:r w:rsidRPr="009703DA">
              <w:rPr>
                <w:rFonts w:asciiTheme="majorHAnsi" w:hAnsiTheme="majorHAnsi" w:cstheme="majorHAnsi"/>
              </w:rPr>
              <w:t xml:space="preserve"> </w:t>
            </w:r>
            <w:proofErr w:type="spellStart"/>
            <w:r w:rsidRPr="009703DA">
              <w:rPr>
                <w:rFonts w:asciiTheme="majorHAnsi" w:hAnsiTheme="majorHAnsi" w:cstheme="majorHAnsi"/>
              </w:rPr>
              <w:t>startuole</w:t>
            </w:r>
            <w:proofErr w:type="spellEnd"/>
            <w:r w:rsidRPr="009703DA">
              <w:rPr>
                <w:rFonts w:asciiTheme="majorHAnsi" w:hAnsiTheme="majorHAnsi" w:cstheme="majorHAnsi"/>
              </w:rPr>
              <w:t xml:space="preserve">, turinčia tyrimų centrą Indijoje. Šis aljansas padės pakeisti </w:t>
            </w:r>
            <w:proofErr w:type="spellStart"/>
            <w:r w:rsidRPr="009703DA">
              <w:rPr>
                <w:rFonts w:asciiTheme="majorHAnsi" w:hAnsiTheme="majorHAnsi" w:cstheme="majorHAnsi"/>
              </w:rPr>
              <w:t>hidroponinio</w:t>
            </w:r>
            <w:proofErr w:type="spellEnd"/>
            <w:r w:rsidRPr="009703DA">
              <w:rPr>
                <w:rFonts w:asciiTheme="majorHAnsi" w:hAnsiTheme="majorHAnsi" w:cstheme="majorHAnsi"/>
              </w:rPr>
              <w:t xml:space="preserve"> ūkininkavimo praktiką Omane, JAE ir Saudo Arabijoje.</w:t>
            </w:r>
          </w:p>
        </w:tc>
        <w:tc>
          <w:tcPr>
            <w:tcW w:w="2076" w:type="dxa"/>
            <w:shd w:val="clear" w:color="auto" w:fill="auto"/>
            <w:tcMar>
              <w:top w:w="29" w:type="dxa"/>
              <w:left w:w="115" w:type="dxa"/>
              <w:bottom w:w="29" w:type="dxa"/>
              <w:right w:w="115" w:type="dxa"/>
            </w:tcMar>
          </w:tcPr>
          <w:p w14:paraId="6D0A7C76" w14:textId="426B99A5" w:rsidR="00BE4335" w:rsidRPr="00623DE6" w:rsidRDefault="00BE4335" w:rsidP="00BE4335">
            <w:pPr>
              <w:spacing w:after="0" w:line="240" w:lineRule="auto"/>
              <w:rPr>
                <w:rFonts w:asciiTheme="majorHAnsi" w:hAnsiTheme="majorHAnsi" w:cstheme="majorHAnsi"/>
              </w:rPr>
            </w:pPr>
            <w:hyperlink r:id="rId36" w:history="1">
              <w:r w:rsidRPr="009703DA">
                <w:rPr>
                  <w:rStyle w:val="Hyperlink"/>
                  <w:rFonts w:asciiTheme="majorHAnsi" w:hAnsiTheme="majorHAnsi" w:cstheme="majorHAnsi"/>
                  <w:lang w:val="en-US"/>
                </w:rPr>
                <w:t xml:space="preserve">NKK Investments and </w:t>
              </w:r>
              <w:proofErr w:type="spellStart"/>
              <w:r w:rsidRPr="009703DA">
                <w:rPr>
                  <w:rStyle w:val="Hyperlink"/>
                  <w:rFonts w:asciiTheme="majorHAnsi" w:hAnsiTheme="majorHAnsi" w:cstheme="majorHAnsi"/>
                  <w:lang w:val="en-US"/>
                </w:rPr>
                <w:t>UrbanKisaan</w:t>
              </w:r>
              <w:proofErr w:type="spellEnd"/>
              <w:r w:rsidRPr="009703DA">
                <w:rPr>
                  <w:rStyle w:val="Hyperlink"/>
                  <w:rFonts w:asciiTheme="majorHAnsi" w:hAnsiTheme="majorHAnsi" w:cstheme="majorHAnsi"/>
                  <w:lang w:val="en-US"/>
                </w:rPr>
                <w:t xml:space="preserve"> collaborate to transform agriculture in Oman, UAE &amp; Saudi (Gulf Agriculture)</w:t>
              </w:r>
            </w:hyperlink>
          </w:p>
        </w:tc>
        <w:tc>
          <w:tcPr>
            <w:tcW w:w="697" w:type="dxa"/>
            <w:shd w:val="clear" w:color="auto" w:fill="auto"/>
            <w:tcMar>
              <w:top w:w="29" w:type="dxa"/>
              <w:left w:w="115" w:type="dxa"/>
              <w:bottom w:w="29" w:type="dxa"/>
              <w:right w:w="115" w:type="dxa"/>
            </w:tcMar>
          </w:tcPr>
          <w:p w14:paraId="46559CE0" w14:textId="77777777" w:rsidR="00BE4335" w:rsidRPr="00AC7A66" w:rsidRDefault="00BE4335" w:rsidP="00BE4335">
            <w:pPr>
              <w:spacing w:after="0" w:line="240" w:lineRule="auto"/>
              <w:rPr>
                <w:rFonts w:asciiTheme="majorHAnsi" w:hAnsiTheme="majorHAnsi" w:cstheme="majorHAnsi"/>
                <w:sz w:val="24"/>
                <w:szCs w:val="24"/>
              </w:rPr>
            </w:pPr>
          </w:p>
        </w:tc>
      </w:tr>
    </w:tbl>
    <w:p w14:paraId="6445D89B" w14:textId="77777777" w:rsidR="001634D0" w:rsidRPr="00783FCD" w:rsidRDefault="001634D0" w:rsidP="00A87864">
      <w:pPr>
        <w:spacing w:after="0" w:line="240" w:lineRule="auto"/>
        <w:rPr>
          <w:rFonts w:ascii="Calibri Light" w:hAnsi="Calibri Light" w:cs="Calibri Light"/>
          <w:sz w:val="24"/>
          <w:szCs w:val="24"/>
        </w:rPr>
      </w:pPr>
    </w:p>
    <w:p w14:paraId="6693AA74" w14:textId="77777777" w:rsidR="001634D0" w:rsidRPr="00783FCD" w:rsidRDefault="001634D0" w:rsidP="00A87864">
      <w:pPr>
        <w:spacing w:after="0" w:line="240" w:lineRule="auto"/>
        <w:rPr>
          <w:rFonts w:ascii="Calibri Light" w:hAnsi="Calibri Light" w:cs="Calibri Light"/>
          <w:sz w:val="24"/>
          <w:szCs w:val="24"/>
        </w:rPr>
      </w:pPr>
    </w:p>
    <w:p w14:paraId="49FF1B20" w14:textId="77777777" w:rsidR="00A87864" w:rsidRPr="00783FCD" w:rsidRDefault="00A87864" w:rsidP="00A87864">
      <w:pPr>
        <w:spacing w:after="0" w:line="240" w:lineRule="auto"/>
        <w:rPr>
          <w:rFonts w:ascii="Calibri Light" w:hAnsi="Calibri Light" w:cs="Calibri Light"/>
          <w:sz w:val="24"/>
          <w:szCs w:val="24"/>
        </w:rPr>
      </w:pPr>
      <w:r w:rsidRPr="00783FCD">
        <w:rPr>
          <w:rFonts w:ascii="Calibri Light" w:hAnsi="Calibri Light" w:cs="Calibri Light"/>
          <w:sz w:val="24"/>
          <w:szCs w:val="24"/>
        </w:rPr>
        <w:t>Parengė:</w:t>
      </w:r>
    </w:p>
    <w:p w14:paraId="5AC0858C" w14:textId="2C0AEBC7" w:rsidR="009E24EF" w:rsidRDefault="00C64B92" w:rsidP="003114D3">
      <w:pPr>
        <w:spacing w:after="0" w:line="240" w:lineRule="auto"/>
        <w:rPr>
          <w:rStyle w:val="Hyperlink"/>
          <w:rFonts w:ascii="Calibri Light" w:hAnsi="Calibri Light" w:cs="Calibri Light"/>
          <w:sz w:val="24"/>
          <w:szCs w:val="24"/>
        </w:rPr>
      </w:pPr>
      <w:r w:rsidRPr="00783FCD">
        <w:rPr>
          <w:rFonts w:ascii="Calibri Light" w:hAnsi="Calibri Light" w:cs="Calibri Light"/>
          <w:sz w:val="24"/>
          <w:szCs w:val="24"/>
        </w:rPr>
        <w:t>Atašė Gabrielė Niekytė</w:t>
      </w:r>
      <w:r w:rsidR="009E24EF" w:rsidRPr="00783FCD">
        <w:rPr>
          <w:rFonts w:ascii="Calibri Light" w:hAnsi="Calibri Light" w:cs="Calibri Light"/>
          <w:sz w:val="24"/>
          <w:szCs w:val="24"/>
        </w:rPr>
        <w:t xml:space="preserve">, </w:t>
      </w:r>
      <w:hyperlink r:id="rId37" w:history="1">
        <w:r w:rsidR="0026278B" w:rsidRPr="00744465">
          <w:rPr>
            <w:rStyle w:val="Hyperlink"/>
            <w:rFonts w:ascii="Calibri Light" w:hAnsi="Calibri Light" w:cs="Calibri Light"/>
            <w:sz w:val="24"/>
            <w:szCs w:val="24"/>
          </w:rPr>
          <w:t>gabriele.niekyte@urm.lt</w:t>
        </w:r>
      </w:hyperlink>
    </w:p>
    <w:p w14:paraId="4D360C37" w14:textId="2F1DBD71" w:rsidR="005066E3" w:rsidRDefault="005066E3" w:rsidP="003114D3">
      <w:pPr>
        <w:spacing w:after="0" w:line="240" w:lineRule="auto"/>
        <w:rPr>
          <w:rStyle w:val="Hyperlink"/>
          <w:rFonts w:ascii="Calibri Light" w:hAnsi="Calibri Light" w:cs="Calibri Light"/>
          <w:sz w:val="24"/>
          <w:szCs w:val="24"/>
        </w:rPr>
      </w:pPr>
      <w:r w:rsidRPr="005066E3">
        <w:rPr>
          <w:rStyle w:val="Hyperlink"/>
          <w:rFonts w:ascii="Calibri Light" w:hAnsi="Calibri Light" w:cs="Calibri Light"/>
          <w:color w:val="auto"/>
          <w:sz w:val="24"/>
          <w:szCs w:val="24"/>
          <w:u w:val="none"/>
        </w:rPr>
        <w:t xml:space="preserve">Žemės ūkio ir komercijos atašė Šarūnė </w:t>
      </w:r>
      <w:proofErr w:type="spellStart"/>
      <w:r w:rsidRPr="005066E3">
        <w:rPr>
          <w:rStyle w:val="Hyperlink"/>
          <w:rFonts w:ascii="Calibri Light" w:hAnsi="Calibri Light" w:cs="Calibri Light"/>
          <w:color w:val="auto"/>
          <w:sz w:val="24"/>
          <w:szCs w:val="24"/>
          <w:u w:val="none"/>
        </w:rPr>
        <w:t>Šablevičienė</w:t>
      </w:r>
      <w:proofErr w:type="spellEnd"/>
      <w:r>
        <w:rPr>
          <w:rStyle w:val="Hyperlink"/>
          <w:rFonts w:ascii="Calibri Light" w:hAnsi="Calibri Light" w:cs="Calibri Light"/>
          <w:sz w:val="24"/>
          <w:szCs w:val="24"/>
        </w:rPr>
        <w:t xml:space="preserve">, </w:t>
      </w:r>
      <w:hyperlink r:id="rId38" w:history="1">
        <w:r w:rsidRPr="001175CF">
          <w:rPr>
            <w:rStyle w:val="Hyperlink"/>
            <w:rFonts w:ascii="Calibri Light" w:hAnsi="Calibri Light" w:cs="Calibri Light"/>
            <w:sz w:val="24"/>
            <w:szCs w:val="24"/>
          </w:rPr>
          <w:t>sarune.sableviciene@urm.lt</w:t>
        </w:r>
      </w:hyperlink>
    </w:p>
    <w:p w14:paraId="785DDC7E" w14:textId="77777777" w:rsidR="005066E3" w:rsidRDefault="005066E3" w:rsidP="003114D3">
      <w:pPr>
        <w:spacing w:after="0" w:line="240" w:lineRule="auto"/>
        <w:rPr>
          <w:rFonts w:ascii="Calibri Light" w:hAnsi="Calibri Light" w:cs="Calibri Light"/>
          <w:sz w:val="24"/>
          <w:szCs w:val="24"/>
        </w:rPr>
      </w:pPr>
    </w:p>
    <w:sectPr w:rsidR="005066E3" w:rsidSect="00F55B1B">
      <w:headerReference w:type="first" r:id="rId3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F175" w14:textId="77777777" w:rsidR="00FF0502" w:rsidRDefault="00FF0502">
      <w:pPr>
        <w:spacing w:after="0" w:line="240" w:lineRule="auto"/>
      </w:pPr>
      <w:r>
        <w:separator/>
      </w:r>
    </w:p>
  </w:endnote>
  <w:endnote w:type="continuationSeparator" w:id="0">
    <w:p w14:paraId="4F35E85B" w14:textId="77777777" w:rsidR="00FF0502" w:rsidRDefault="00FF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15988" w14:textId="77777777" w:rsidR="00FF0502" w:rsidRDefault="00FF0502">
      <w:pPr>
        <w:spacing w:after="0" w:line="240" w:lineRule="auto"/>
      </w:pPr>
      <w:r>
        <w:separator/>
      </w:r>
    </w:p>
  </w:footnote>
  <w:footnote w:type="continuationSeparator" w:id="0">
    <w:p w14:paraId="2CEA0BE4" w14:textId="77777777" w:rsidR="00FF0502" w:rsidRDefault="00FF0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6452" w14:textId="77777777" w:rsidR="00C449BD" w:rsidRDefault="00C449BD" w:rsidP="00C330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82255"/>
    <w:multiLevelType w:val="hybridMultilevel"/>
    <w:tmpl w:val="A7B2D6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7CF0E73"/>
    <w:multiLevelType w:val="hybridMultilevel"/>
    <w:tmpl w:val="43906ACA"/>
    <w:lvl w:ilvl="0" w:tplc="CA84D19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58922AF"/>
    <w:multiLevelType w:val="hybridMultilevel"/>
    <w:tmpl w:val="D91EDAB2"/>
    <w:lvl w:ilvl="0" w:tplc="EDEE637A">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5B12820"/>
    <w:multiLevelType w:val="hybridMultilevel"/>
    <w:tmpl w:val="1E7CCB04"/>
    <w:lvl w:ilvl="0" w:tplc="0DD878A0">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8852C0B"/>
    <w:multiLevelType w:val="hybridMultilevel"/>
    <w:tmpl w:val="B0DA48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C11391B"/>
    <w:multiLevelType w:val="hybridMultilevel"/>
    <w:tmpl w:val="03DE94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C6F53B3"/>
    <w:multiLevelType w:val="hybridMultilevel"/>
    <w:tmpl w:val="198A4C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E893C12"/>
    <w:multiLevelType w:val="hybridMultilevel"/>
    <w:tmpl w:val="9E84D6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CB148ED"/>
    <w:multiLevelType w:val="hybridMultilevel"/>
    <w:tmpl w:val="D3B8B24C"/>
    <w:lvl w:ilvl="0" w:tplc="08090001">
      <w:start w:val="1"/>
      <w:numFmt w:val="bullet"/>
      <w:lvlText w:val=""/>
      <w:lvlJc w:val="left"/>
      <w:pPr>
        <w:ind w:left="720" w:hanging="360"/>
      </w:pPr>
      <w:rPr>
        <w:rFonts w:ascii="Symbol" w:hAnsi="Symbol" w:hint="default"/>
      </w:rPr>
    </w:lvl>
    <w:lvl w:ilvl="1" w:tplc="8D74FD68">
      <w:numFmt w:val="bullet"/>
      <w:lvlText w:val="-"/>
      <w:lvlJc w:val="left"/>
      <w:pPr>
        <w:ind w:left="1440" w:hanging="36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6C67AAA"/>
    <w:multiLevelType w:val="hybridMultilevel"/>
    <w:tmpl w:val="4ABEDD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740590449">
    <w:abstractNumId w:val="5"/>
  </w:num>
  <w:num w:numId="2" w16cid:durableId="1918056739">
    <w:abstractNumId w:val="1"/>
  </w:num>
  <w:num w:numId="3" w16cid:durableId="664169585">
    <w:abstractNumId w:val="4"/>
  </w:num>
  <w:num w:numId="4" w16cid:durableId="1257178244">
    <w:abstractNumId w:val="0"/>
  </w:num>
  <w:num w:numId="5" w16cid:durableId="281621012">
    <w:abstractNumId w:val="6"/>
  </w:num>
  <w:num w:numId="6" w16cid:durableId="100031363">
    <w:abstractNumId w:val="7"/>
  </w:num>
  <w:num w:numId="7" w16cid:durableId="591670745">
    <w:abstractNumId w:val="9"/>
  </w:num>
  <w:num w:numId="8" w16cid:durableId="1727794742">
    <w:abstractNumId w:val="3"/>
  </w:num>
  <w:num w:numId="9" w16cid:durableId="1189872546">
    <w:abstractNumId w:val="2"/>
  </w:num>
  <w:num w:numId="10" w16cid:durableId="12968327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864"/>
    <w:rsid w:val="00001A98"/>
    <w:rsid w:val="000038CE"/>
    <w:rsid w:val="000056FB"/>
    <w:rsid w:val="00005B09"/>
    <w:rsid w:val="00007965"/>
    <w:rsid w:val="00010E8D"/>
    <w:rsid w:val="000173D1"/>
    <w:rsid w:val="00017D05"/>
    <w:rsid w:val="00020866"/>
    <w:rsid w:val="00022571"/>
    <w:rsid w:val="000231F6"/>
    <w:rsid w:val="000307A3"/>
    <w:rsid w:val="000312C0"/>
    <w:rsid w:val="00031344"/>
    <w:rsid w:val="00031717"/>
    <w:rsid w:val="000336BE"/>
    <w:rsid w:val="00033DD9"/>
    <w:rsid w:val="00042B1E"/>
    <w:rsid w:val="000450F5"/>
    <w:rsid w:val="00054135"/>
    <w:rsid w:val="000652A3"/>
    <w:rsid w:val="00065856"/>
    <w:rsid w:val="000715C9"/>
    <w:rsid w:val="000821BD"/>
    <w:rsid w:val="000877D0"/>
    <w:rsid w:val="000901EC"/>
    <w:rsid w:val="00091BD8"/>
    <w:rsid w:val="00097D93"/>
    <w:rsid w:val="000A1DFE"/>
    <w:rsid w:val="000A2381"/>
    <w:rsid w:val="000A2CBD"/>
    <w:rsid w:val="000A564E"/>
    <w:rsid w:val="000B294E"/>
    <w:rsid w:val="000B376F"/>
    <w:rsid w:val="000B4642"/>
    <w:rsid w:val="000C18AD"/>
    <w:rsid w:val="000C798E"/>
    <w:rsid w:val="000D09D1"/>
    <w:rsid w:val="000E173B"/>
    <w:rsid w:val="000E2659"/>
    <w:rsid w:val="000E4020"/>
    <w:rsid w:val="000E7C98"/>
    <w:rsid w:val="000F2308"/>
    <w:rsid w:val="000F306E"/>
    <w:rsid w:val="000F4F7A"/>
    <w:rsid w:val="00102B3C"/>
    <w:rsid w:val="00103654"/>
    <w:rsid w:val="0010553C"/>
    <w:rsid w:val="001064FE"/>
    <w:rsid w:val="001074D5"/>
    <w:rsid w:val="0011075B"/>
    <w:rsid w:val="00110876"/>
    <w:rsid w:val="00121F12"/>
    <w:rsid w:val="00124C12"/>
    <w:rsid w:val="001261DC"/>
    <w:rsid w:val="001262B7"/>
    <w:rsid w:val="001321E5"/>
    <w:rsid w:val="001409C2"/>
    <w:rsid w:val="00147B5A"/>
    <w:rsid w:val="00150E63"/>
    <w:rsid w:val="00151A8D"/>
    <w:rsid w:val="00151EE0"/>
    <w:rsid w:val="00156BBA"/>
    <w:rsid w:val="001627A6"/>
    <w:rsid w:val="001634D0"/>
    <w:rsid w:val="0016717F"/>
    <w:rsid w:val="0017263A"/>
    <w:rsid w:val="0017584A"/>
    <w:rsid w:val="00180193"/>
    <w:rsid w:val="00180A29"/>
    <w:rsid w:val="00182773"/>
    <w:rsid w:val="00185D5B"/>
    <w:rsid w:val="00185DD5"/>
    <w:rsid w:val="00193DCE"/>
    <w:rsid w:val="00194A54"/>
    <w:rsid w:val="00195AE6"/>
    <w:rsid w:val="00195E14"/>
    <w:rsid w:val="001977BD"/>
    <w:rsid w:val="001A05A7"/>
    <w:rsid w:val="001A1216"/>
    <w:rsid w:val="001A25AF"/>
    <w:rsid w:val="001A3D78"/>
    <w:rsid w:val="001A707B"/>
    <w:rsid w:val="001B5513"/>
    <w:rsid w:val="001B6CAD"/>
    <w:rsid w:val="001C1FD9"/>
    <w:rsid w:val="001C358F"/>
    <w:rsid w:val="001C47F0"/>
    <w:rsid w:val="001C5A68"/>
    <w:rsid w:val="001C5CF6"/>
    <w:rsid w:val="001C6C94"/>
    <w:rsid w:val="001D10F6"/>
    <w:rsid w:val="001D162B"/>
    <w:rsid w:val="001D489E"/>
    <w:rsid w:val="001D5B73"/>
    <w:rsid w:val="001D7DAD"/>
    <w:rsid w:val="001D7DFD"/>
    <w:rsid w:val="001E5C3B"/>
    <w:rsid w:val="001F140D"/>
    <w:rsid w:val="001F4846"/>
    <w:rsid w:val="001F712A"/>
    <w:rsid w:val="00200D02"/>
    <w:rsid w:val="00201DC6"/>
    <w:rsid w:val="00204D5F"/>
    <w:rsid w:val="0021401D"/>
    <w:rsid w:val="00217769"/>
    <w:rsid w:val="00221D92"/>
    <w:rsid w:val="00226C1C"/>
    <w:rsid w:val="002310CA"/>
    <w:rsid w:val="00231C00"/>
    <w:rsid w:val="00232C43"/>
    <w:rsid w:val="002334E6"/>
    <w:rsid w:val="0023473F"/>
    <w:rsid w:val="0024541F"/>
    <w:rsid w:val="0025762B"/>
    <w:rsid w:val="00262529"/>
    <w:rsid w:val="0026278B"/>
    <w:rsid w:val="00264553"/>
    <w:rsid w:val="0026739F"/>
    <w:rsid w:val="00270E90"/>
    <w:rsid w:val="00271C82"/>
    <w:rsid w:val="00274A46"/>
    <w:rsid w:val="00275F59"/>
    <w:rsid w:val="00285766"/>
    <w:rsid w:val="00287167"/>
    <w:rsid w:val="00291A15"/>
    <w:rsid w:val="0029349F"/>
    <w:rsid w:val="002A382F"/>
    <w:rsid w:val="002A4122"/>
    <w:rsid w:val="002A6636"/>
    <w:rsid w:val="002B10FF"/>
    <w:rsid w:val="002B2BB4"/>
    <w:rsid w:val="002C37CE"/>
    <w:rsid w:val="002C65C1"/>
    <w:rsid w:val="002D0910"/>
    <w:rsid w:val="002D4858"/>
    <w:rsid w:val="002E2239"/>
    <w:rsid w:val="002E338F"/>
    <w:rsid w:val="002E4AFD"/>
    <w:rsid w:val="002F3D34"/>
    <w:rsid w:val="002F5F51"/>
    <w:rsid w:val="002F6D51"/>
    <w:rsid w:val="003047A8"/>
    <w:rsid w:val="00305549"/>
    <w:rsid w:val="00311287"/>
    <w:rsid w:val="003114D3"/>
    <w:rsid w:val="003129D7"/>
    <w:rsid w:val="003131BE"/>
    <w:rsid w:val="00320830"/>
    <w:rsid w:val="00322654"/>
    <w:rsid w:val="00324276"/>
    <w:rsid w:val="003310BD"/>
    <w:rsid w:val="00331338"/>
    <w:rsid w:val="00333FB9"/>
    <w:rsid w:val="00334440"/>
    <w:rsid w:val="00342140"/>
    <w:rsid w:val="003471F5"/>
    <w:rsid w:val="003520A8"/>
    <w:rsid w:val="003548D8"/>
    <w:rsid w:val="00360DC0"/>
    <w:rsid w:val="0036128B"/>
    <w:rsid w:val="00362465"/>
    <w:rsid w:val="00362D61"/>
    <w:rsid w:val="00371749"/>
    <w:rsid w:val="00374827"/>
    <w:rsid w:val="00376902"/>
    <w:rsid w:val="00383925"/>
    <w:rsid w:val="00387188"/>
    <w:rsid w:val="00391E3A"/>
    <w:rsid w:val="00394605"/>
    <w:rsid w:val="0039635C"/>
    <w:rsid w:val="003A0C87"/>
    <w:rsid w:val="003A3192"/>
    <w:rsid w:val="003A3714"/>
    <w:rsid w:val="003A49BE"/>
    <w:rsid w:val="003A7134"/>
    <w:rsid w:val="003A7835"/>
    <w:rsid w:val="003B0A6D"/>
    <w:rsid w:val="003B3096"/>
    <w:rsid w:val="003B34D4"/>
    <w:rsid w:val="003B549B"/>
    <w:rsid w:val="003B7B89"/>
    <w:rsid w:val="003B7D17"/>
    <w:rsid w:val="003C10F4"/>
    <w:rsid w:val="003D4449"/>
    <w:rsid w:val="003D7D58"/>
    <w:rsid w:val="003D7EA1"/>
    <w:rsid w:val="003E0028"/>
    <w:rsid w:val="003E7252"/>
    <w:rsid w:val="003F1129"/>
    <w:rsid w:val="003F4266"/>
    <w:rsid w:val="00404A6F"/>
    <w:rsid w:val="00404CE3"/>
    <w:rsid w:val="004068BB"/>
    <w:rsid w:val="00411AB4"/>
    <w:rsid w:val="0042370E"/>
    <w:rsid w:val="00430993"/>
    <w:rsid w:val="00430F6A"/>
    <w:rsid w:val="0043310E"/>
    <w:rsid w:val="00437E4F"/>
    <w:rsid w:val="00441428"/>
    <w:rsid w:val="0044646C"/>
    <w:rsid w:val="00450BE9"/>
    <w:rsid w:val="00450D07"/>
    <w:rsid w:val="00451EE3"/>
    <w:rsid w:val="00452AA1"/>
    <w:rsid w:val="00453AE0"/>
    <w:rsid w:val="0045504B"/>
    <w:rsid w:val="004550B5"/>
    <w:rsid w:val="00460C7C"/>
    <w:rsid w:val="004623DD"/>
    <w:rsid w:val="0046280B"/>
    <w:rsid w:val="00463141"/>
    <w:rsid w:val="0046547B"/>
    <w:rsid w:val="00467B38"/>
    <w:rsid w:val="00467E5D"/>
    <w:rsid w:val="00475413"/>
    <w:rsid w:val="004A0EAF"/>
    <w:rsid w:val="004A2B41"/>
    <w:rsid w:val="004A3688"/>
    <w:rsid w:val="004A491D"/>
    <w:rsid w:val="004B0AE0"/>
    <w:rsid w:val="004B0BAA"/>
    <w:rsid w:val="004B16CA"/>
    <w:rsid w:val="004B275E"/>
    <w:rsid w:val="004B7235"/>
    <w:rsid w:val="004C4EC8"/>
    <w:rsid w:val="004D033B"/>
    <w:rsid w:val="004D0D47"/>
    <w:rsid w:val="004D24E4"/>
    <w:rsid w:val="004D2B4C"/>
    <w:rsid w:val="004D5D2F"/>
    <w:rsid w:val="004D6C56"/>
    <w:rsid w:val="004E018C"/>
    <w:rsid w:val="004E43D8"/>
    <w:rsid w:val="004E66C0"/>
    <w:rsid w:val="004F0247"/>
    <w:rsid w:val="004F7373"/>
    <w:rsid w:val="004F785D"/>
    <w:rsid w:val="00501FF4"/>
    <w:rsid w:val="005066E3"/>
    <w:rsid w:val="00512FC3"/>
    <w:rsid w:val="005158E6"/>
    <w:rsid w:val="00517070"/>
    <w:rsid w:val="00521E80"/>
    <w:rsid w:val="00522E89"/>
    <w:rsid w:val="00524D8C"/>
    <w:rsid w:val="005259AB"/>
    <w:rsid w:val="00526701"/>
    <w:rsid w:val="00527BA7"/>
    <w:rsid w:val="00534AE5"/>
    <w:rsid w:val="00534F6E"/>
    <w:rsid w:val="00542507"/>
    <w:rsid w:val="0055014E"/>
    <w:rsid w:val="005504B4"/>
    <w:rsid w:val="0055274C"/>
    <w:rsid w:val="005579B9"/>
    <w:rsid w:val="00561F7C"/>
    <w:rsid w:val="00567C93"/>
    <w:rsid w:val="00572E12"/>
    <w:rsid w:val="00574148"/>
    <w:rsid w:val="00575487"/>
    <w:rsid w:val="00580DF9"/>
    <w:rsid w:val="0058702F"/>
    <w:rsid w:val="005959C5"/>
    <w:rsid w:val="005A1246"/>
    <w:rsid w:val="005A37D2"/>
    <w:rsid w:val="005A44AB"/>
    <w:rsid w:val="005A79DA"/>
    <w:rsid w:val="005B2AB4"/>
    <w:rsid w:val="005B5578"/>
    <w:rsid w:val="005B65E3"/>
    <w:rsid w:val="005C3190"/>
    <w:rsid w:val="005C3A78"/>
    <w:rsid w:val="005C4C45"/>
    <w:rsid w:val="005C4F57"/>
    <w:rsid w:val="005C6237"/>
    <w:rsid w:val="005D1F1F"/>
    <w:rsid w:val="005D3A56"/>
    <w:rsid w:val="005E4056"/>
    <w:rsid w:val="005E5048"/>
    <w:rsid w:val="005E5DA6"/>
    <w:rsid w:val="005E6010"/>
    <w:rsid w:val="005E6E9D"/>
    <w:rsid w:val="005F00F3"/>
    <w:rsid w:val="005F5F1A"/>
    <w:rsid w:val="00604433"/>
    <w:rsid w:val="00604A7E"/>
    <w:rsid w:val="00610B24"/>
    <w:rsid w:val="006141BA"/>
    <w:rsid w:val="00614C1B"/>
    <w:rsid w:val="00614EE8"/>
    <w:rsid w:val="00621915"/>
    <w:rsid w:val="00623DE6"/>
    <w:rsid w:val="00631B32"/>
    <w:rsid w:val="00636D97"/>
    <w:rsid w:val="00642CF6"/>
    <w:rsid w:val="00647782"/>
    <w:rsid w:val="00650B95"/>
    <w:rsid w:val="00652699"/>
    <w:rsid w:val="006528BD"/>
    <w:rsid w:val="00660038"/>
    <w:rsid w:val="00662E47"/>
    <w:rsid w:val="00672AB8"/>
    <w:rsid w:val="00675CA5"/>
    <w:rsid w:val="00675F4F"/>
    <w:rsid w:val="00677920"/>
    <w:rsid w:val="006806AA"/>
    <w:rsid w:val="00684CD3"/>
    <w:rsid w:val="006862FF"/>
    <w:rsid w:val="006932F9"/>
    <w:rsid w:val="006A0DD2"/>
    <w:rsid w:val="006A3512"/>
    <w:rsid w:val="006A3D5F"/>
    <w:rsid w:val="006A71D8"/>
    <w:rsid w:val="006B009B"/>
    <w:rsid w:val="006B1BFD"/>
    <w:rsid w:val="006B2D02"/>
    <w:rsid w:val="006B602C"/>
    <w:rsid w:val="006C3B83"/>
    <w:rsid w:val="006C79AF"/>
    <w:rsid w:val="006D493F"/>
    <w:rsid w:val="006E45AF"/>
    <w:rsid w:val="006E4677"/>
    <w:rsid w:val="006F156A"/>
    <w:rsid w:val="006F183C"/>
    <w:rsid w:val="006F431C"/>
    <w:rsid w:val="006F5662"/>
    <w:rsid w:val="006F577A"/>
    <w:rsid w:val="006F7CFD"/>
    <w:rsid w:val="00700228"/>
    <w:rsid w:val="00704275"/>
    <w:rsid w:val="007064E3"/>
    <w:rsid w:val="00710EF7"/>
    <w:rsid w:val="007122A0"/>
    <w:rsid w:val="00713C5B"/>
    <w:rsid w:val="007146C2"/>
    <w:rsid w:val="00714734"/>
    <w:rsid w:val="007166A7"/>
    <w:rsid w:val="00720264"/>
    <w:rsid w:val="0072174C"/>
    <w:rsid w:val="00733C01"/>
    <w:rsid w:val="007348A6"/>
    <w:rsid w:val="00735CB5"/>
    <w:rsid w:val="007377A7"/>
    <w:rsid w:val="00737B2E"/>
    <w:rsid w:val="0075003D"/>
    <w:rsid w:val="0075060B"/>
    <w:rsid w:val="00750812"/>
    <w:rsid w:val="007550E0"/>
    <w:rsid w:val="00761E23"/>
    <w:rsid w:val="00761FB9"/>
    <w:rsid w:val="007636B8"/>
    <w:rsid w:val="0076420E"/>
    <w:rsid w:val="00767815"/>
    <w:rsid w:val="007734E9"/>
    <w:rsid w:val="00782416"/>
    <w:rsid w:val="0078263C"/>
    <w:rsid w:val="00783FCD"/>
    <w:rsid w:val="00786723"/>
    <w:rsid w:val="007926B0"/>
    <w:rsid w:val="007946DA"/>
    <w:rsid w:val="00794BE1"/>
    <w:rsid w:val="007957DF"/>
    <w:rsid w:val="007974AB"/>
    <w:rsid w:val="0079786F"/>
    <w:rsid w:val="007A015F"/>
    <w:rsid w:val="007A143F"/>
    <w:rsid w:val="007A2186"/>
    <w:rsid w:val="007A4A8C"/>
    <w:rsid w:val="007B2092"/>
    <w:rsid w:val="007B2CA8"/>
    <w:rsid w:val="007B4B26"/>
    <w:rsid w:val="007B5CBF"/>
    <w:rsid w:val="007B72BB"/>
    <w:rsid w:val="007C56BF"/>
    <w:rsid w:val="007D2AA4"/>
    <w:rsid w:val="007E0896"/>
    <w:rsid w:val="007E3255"/>
    <w:rsid w:val="007F06F4"/>
    <w:rsid w:val="007F44F4"/>
    <w:rsid w:val="007F5AF4"/>
    <w:rsid w:val="007F6C1A"/>
    <w:rsid w:val="007F7381"/>
    <w:rsid w:val="00801B0C"/>
    <w:rsid w:val="00806031"/>
    <w:rsid w:val="00811B85"/>
    <w:rsid w:val="008138AF"/>
    <w:rsid w:val="008152E1"/>
    <w:rsid w:val="00817462"/>
    <w:rsid w:val="00824652"/>
    <w:rsid w:val="00826CD9"/>
    <w:rsid w:val="0083033F"/>
    <w:rsid w:val="008313CD"/>
    <w:rsid w:val="00833BB7"/>
    <w:rsid w:val="008455F2"/>
    <w:rsid w:val="008457D3"/>
    <w:rsid w:val="008461B9"/>
    <w:rsid w:val="00846C07"/>
    <w:rsid w:val="008477F6"/>
    <w:rsid w:val="0085515F"/>
    <w:rsid w:val="00857DCF"/>
    <w:rsid w:val="00864FA3"/>
    <w:rsid w:val="00864FBA"/>
    <w:rsid w:val="008652DD"/>
    <w:rsid w:val="00865692"/>
    <w:rsid w:val="008748A7"/>
    <w:rsid w:val="008805B9"/>
    <w:rsid w:val="00890C7B"/>
    <w:rsid w:val="0089193B"/>
    <w:rsid w:val="0089662D"/>
    <w:rsid w:val="008A4137"/>
    <w:rsid w:val="008A4684"/>
    <w:rsid w:val="008B2AB1"/>
    <w:rsid w:val="008C03E6"/>
    <w:rsid w:val="008C4584"/>
    <w:rsid w:val="008C5963"/>
    <w:rsid w:val="008D04BE"/>
    <w:rsid w:val="008D0B69"/>
    <w:rsid w:val="008D72CF"/>
    <w:rsid w:val="008E4CB2"/>
    <w:rsid w:val="008E5B2E"/>
    <w:rsid w:val="008E6CAD"/>
    <w:rsid w:val="008E76A8"/>
    <w:rsid w:val="008F538D"/>
    <w:rsid w:val="008F6DC0"/>
    <w:rsid w:val="00904DD8"/>
    <w:rsid w:val="00912B52"/>
    <w:rsid w:val="0091413A"/>
    <w:rsid w:val="00916B06"/>
    <w:rsid w:val="009210DE"/>
    <w:rsid w:val="009217DC"/>
    <w:rsid w:val="00922D71"/>
    <w:rsid w:val="009230DC"/>
    <w:rsid w:val="00923E4F"/>
    <w:rsid w:val="00930787"/>
    <w:rsid w:val="00931471"/>
    <w:rsid w:val="00937808"/>
    <w:rsid w:val="00944454"/>
    <w:rsid w:val="009520E8"/>
    <w:rsid w:val="0096754F"/>
    <w:rsid w:val="009703DA"/>
    <w:rsid w:val="00976F9E"/>
    <w:rsid w:val="00984A98"/>
    <w:rsid w:val="009919DE"/>
    <w:rsid w:val="00993BAE"/>
    <w:rsid w:val="009959F8"/>
    <w:rsid w:val="00996BDE"/>
    <w:rsid w:val="009A3B75"/>
    <w:rsid w:val="009B25F9"/>
    <w:rsid w:val="009B3DC7"/>
    <w:rsid w:val="009B5398"/>
    <w:rsid w:val="009B638A"/>
    <w:rsid w:val="009C02AA"/>
    <w:rsid w:val="009C15C1"/>
    <w:rsid w:val="009C2E15"/>
    <w:rsid w:val="009C49C5"/>
    <w:rsid w:val="009C5A23"/>
    <w:rsid w:val="009C627F"/>
    <w:rsid w:val="009C6524"/>
    <w:rsid w:val="009D265F"/>
    <w:rsid w:val="009D50BF"/>
    <w:rsid w:val="009E0C27"/>
    <w:rsid w:val="009E1859"/>
    <w:rsid w:val="009E24EF"/>
    <w:rsid w:val="009E2D97"/>
    <w:rsid w:val="009E4085"/>
    <w:rsid w:val="009E51FD"/>
    <w:rsid w:val="009E5FF0"/>
    <w:rsid w:val="009F0C16"/>
    <w:rsid w:val="009F402A"/>
    <w:rsid w:val="009F4F2C"/>
    <w:rsid w:val="00A002C4"/>
    <w:rsid w:val="00A00FD4"/>
    <w:rsid w:val="00A01122"/>
    <w:rsid w:val="00A035E0"/>
    <w:rsid w:val="00A074EB"/>
    <w:rsid w:val="00A077B0"/>
    <w:rsid w:val="00A07972"/>
    <w:rsid w:val="00A10526"/>
    <w:rsid w:val="00A20E9E"/>
    <w:rsid w:val="00A22FD7"/>
    <w:rsid w:val="00A2624A"/>
    <w:rsid w:val="00A3206B"/>
    <w:rsid w:val="00A37029"/>
    <w:rsid w:val="00A428B1"/>
    <w:rsid w:val="00A4788B"/>
    <w:rsid w:val="00A746F0"/>
    <w:rsid w:val="00A74A02"/>
    <w:rsid w:val="00A80CA5"/>
    <w:rsid w:val="00A813EA"/>
    <w:rsid w:val="00A8394A"/>
    <w:rsid w:val="00A84077"/>
    <w:rsid w:val="00A87864"/>
    <w:rsid w:val="00A925AD"/>
    <w:rsid w:val="00A942AE"/>
    <w:rsid w:val="00A9677D"/>
    <w:rsid w:val="00AB0A43"/>
    <w:rsid w:val="00AB4DF3"/>
    <w:rsid w:val="00AC39F5"/>
    <w:rsid w:val="00AC7A66"/>
    <w:rsid w:val="00AD0DA5"/>
    <w:rsid w:val="00AD218B"/>
    <w:rsid w:val="00AD3473"/>
    <w:rsid w:val="00AD7663"/>
    <w:rsid w:val="00AD7F45"/>
    <w:rsid w:val="00AE1EEA"/>
    <w:rsid w:val="00AE2858"/>
    <w:rsid w:val="00AE30F8"/>
    <w:rsid w:val="00AE3701"/>
    <w:rsid w:val="00AE371A"/>
    <w:rsid w:val="00AF1A46"/>
    <w:rsid w:val="00AF228A"/>
    <w:rsid w:val="00AF50B7"/>
    <w:rsid w:val="00AF5204"/>
    <w:rsid w:val="00B03011"/>
    <w:rsid w:val="00B065CE"/>
    <w:rsid w:val="00B11D8A"/>
    <w:rsid w:val="00B1546A"/>
    <w:rsid w:val="00B15C30"/>
    <w:rsid w:val="00B165F6"/>
    <w:rsid w:val="00B17FA2"/>
    <w:rsid w:val="00B207A1"/>
    <w:rsid w:val="00B20D0B"/>
    <w:rsid w:val="00B225E9"/>
    <w:rsid w:val="00B22B14"/>
    <w:rsid w:val="00B24B69"/>
    <w:rsid w:val="00B25617"/>
    <w:rsid w:val="00B278C9"/>
    <w:rsid w:val="00B3284B"/>
    <w:rsid w:val="00B34AA0"/>
    <w:rsid w:val="00B350A2"/>
    <w:rsid w:val="00B363ED"/>
    <w:rsid w:val="00B4089A"/>
    <w:rsid w:val="00B431E9"/>
    <w:rsid w:val="00B462C6"/>
    <w:rsid w:val="00B55D07"/>
    <w:rsid w:val="00B6122D"/>
    <w:rsid w:val="00B7041B"/>
    <w:rsid w:val="00B726C6"/>
    <w:rsid w:val="00B732A9"/>
    <w:rsid w:val="00B751FD"/>
    <w:rsid w:val="00B81ABF"/>
    <w:rsid w:val="00B84CFF"/>
    <w:rsid w:val="00B85411"/>
    <w:rsid w:val="00B8691A"/>
    <w:rsid w:val="00B924D9"/>
    <w:rsid w:val="00B92638"/>
    <w:rsid w:val="00B92D69"/>
    <w:rsid w:val="00B92E1E"/>
    <w:rsid w:val="00B94E6A"/>
    <w:rsid w:val="00B96873"/>
    <w:rsid w:val="00B96E6D"/>
    <w:rsid w:val="00BA647D"/>
    <w:rsid w:val="00BA70FF"/>
    <w:rsid w:val="00BB05A9"/>
    <w:rsid w:val="00BB302E"/>
    <w:rsid w:val="00BB48BD"/>
    <w:rsid w:val="00BB4D82"/>
    <w:rsid w:val="00BB4E0D"/>
    <w:rsid w:val="00BC1FFC"/>
    <w:rsid w:val="00BC35C9"/>
    <w:rsid w:val="00BC3710"/>
    <w:rsid w:val="00BC4F7A"/>
    <w:rsid w:val="00BD2C08"/>
    <w:rsid w:val="00BD3F2E"/>
    <w:rsid w:val="00BE0F23"/>
    <w:rsid w:val="00BE3A60"/>
    <w:rsid w:val="00BE411F"/>
    <w:rsid w:val="00BE4335"/>
    <w:rsid w:val="00BE605A"/>
    <w:rsid w:val="00BF002A"/>
    <w:rsid w:val="00BF0997"/>
    <w:rsid w:val="00BF303A"/>
    <w:rsid w:val="00BF7E3E"/>
    <w:rsid w:val="00C011BC"/>
    <w:rsid w:val="00C0687F"/>
    <w:rsid w:val="00C16841"/>
    <w:rsid w:val="00C20226"/>
    <w:rsid w:val="00C210B5"/>
    <w:rsid w:val="00C227D9"/>
    <w:rsid w:val="00C263B8"/>
    <w:rsid w:val="00C330CC"/>
    <w:rsid w:val="00C332B6"/>
    <w:rsid w:val="00C36252"/>
    <w:rsid w:val="00C373E8"/>
    <w:rsid w:val="00C41093"/>
    <w:rsid w:val="00C41F00"/>
    <w:rsid w:val="00C4458E"/>
    <w:rsid w:val="00C449BD"/>
    <w:rsid w:val="00C5405A"/>
    <w:rsid w:val="00C5446A"/>
    <w:rsid w:val="00C55744"/>
    <w:rsid w:val="00C62DB4"/>
    <w:rsid w:val="00C634BC"/>
    <w:rsid w:val="00C64B92"/>
    <w:rsid w:val="00C6573E"/>
    <w:rsid w:val="00C665EE"/>
    <w:rsid w:val="00C668AB"/>
    <w:rsid w:val="00C6766E"/>
    <w:rsid w:val="00C739A6"/>
    <w:rsid w:val="00C73FA6"/>
    <w:rsid w:val="00C763B0"/>
    <w:rsid w:val="00C81AD3"/>
    <w:rsid w:val="00C8322C"/>
    <w:rsid w:val="00C83FFB"/>
    <w:rsid w:val="00C92C49"/>
    <w:rsid w:val="00C97A8D"/>
    <w:rsid w:val="00C97E68"/>
    <w:rsid w:val="00CA04A1"/>
    <w:rsid w:val="00CA282B"/>
    <w:rsid w:val="00CA77BC"/>
    <w:rsid w:val="00CB5687"/>
    <w:rsid w:val="00CC0EB2"/>
    <w:rsid w:val="00CC1948"/>
    <w:rsid w:val="00CC1D8C"/>
    <w:rsid w:val="00CD4526"/>
    <w:rsid w:val="00CD6101"/>
    <w:rsid w:val="00CE0C15"/>
    <w:rsid w:val="00CE1B92"/>
    <w:rsid w:val="00CE3B64"/>
    <w:rsid w:val="00CE51BB"/>
    <w:rsid w:val="00CE5A9F"/>
    <w:rsid w:val="00CF741C"/>
    <w:rsid w:val="00CF78C2"/>
    <w:rsid w:val="00D03F9E"/>
    <w:rsid w:val="00D15D4B"/>
    <w:rsid w:val="00D1617C"/>
    <w:rsid w:val="00D21CBE"/>
    <w:rsid w:val="00D22755"/>
    <w:rsid w:val="00D22EEA"/>
    <w:rsid w:val="00D241F7"/>
    <w:rsid w:val="00D30242"/>
    <w:rsid w:val="00D337D2"/>
    <w:rsid w:val="00D34931"/>
    <w:rsid w:val="00D44CDA"/>
    <w:rsid w:val="00D47DEA"/>
    <w:rsid w:val="00D5008E"/>
    <w:rsid w:val="00D53E98"/>
    <w:rsid w:val="00D6099C"/>
    <w:rsid w:val="00D653EF"/>
    <w:rsid w:val="00D77492"/>
    <w:rsid w:val="00D846A4"/>
    <w:rsid w:val="00D8628E"/>
    <w:rsid w:val="00D96B19"/>
    <w:rsid w:val="00DA4D21"/>
    <w:rsid w:val="00DA55F9"/>
    <w:rsid w:val="00DA6444"/>
    <w:rsid w:val="00DB1BC8"/>
    <w:rsid w:val="00DB2C04"/>
    <w:rsid w:val="00DB5DFC"/>
    <w:rsid w:val="00DC1863"/>
    <w:rsid w:val="00DC3F78"/>
    <w:rsid w:val="00DD5486"/>
    <w:rsid w:val="00DE2A09"/>
    <w:rsid w:val="00DE3232"/>
    <w:rsid w:val="00DE384C"/>
    <w:rsid w:val="00DE5DC2"/>
    <w:rsid w:val="00DE77DE"/>
    <w:rsid w:val="00DE7DE3"/>
    <w:rsid w:val="00E00D17"/>
    <w:rsid w:val="00E00E03"/>
    <w:rsid w:val="00E015DF"/>
    <w:rsid w:val="00E01774"/>
    <w:rsid w:val="00E01FBE"/>
    <w:rsid w:val="00E05323"/>
    <w:rsid w:val="00E10383"/>
    <w:rsid w:val="00E1317F"/>
    <w:rsid w:val="00E13FBD"/>
    <w:rsid w:val="00E14E5D"/>
    <w:rsid w:val="00E16AFE"/>
    <w:rsid w:val="00E27158"/>
    <w:rsid w:val="00E30E2B"/>
    <w:rsid w:val="00E4391D"/>
    <w:rsid w:val="00E47063"/>
    <w:rsid w:val="00E52C9E"/>
    <w:rsid w:val="00E563D7"/>
    <w:rsid w:val="00E603C8"/>
    <w:rsid w:val="00E66FCF"/>
    <w:rsid w:val="00E714E6"/>
    <w:rsid w:val="00E76B81"/>
    <w:rsid w:val="00E8185D"/>
    <w:rsid w:val="00E82E93"/>
    <w:rsid w:val="00E8553A"/>
    <w:rsid w:val="00E913EF"/>
    <w:rsid w:val="00E93EF6"/>
    <w:rsid w:val="00EA63FC"/>
    <w:rsid w:val="00EB06C9"/>
    <w:rsid w:val="00EB4D0A"/>
    <w:rsid w:val="00EC3CFC"/>
    <w:rsid w:val="00EC4751"/>
    <w:rsid w:val="00EC5AC9"/>
    <w:rsid w:val="00EC69B8"/>
    <w:rsid w:val="00ED3465"/>
    <w:rsid w:val="00ED77D3"/>
    <w:rsid w:val="00EE03DB"/>
    <w:rsid w:val="00EE425C"/>
    <w:rsid w:val="00EE45D1"/>
    <w:rsid w:val="00EF1DA8"/>
    <w:rsid w:val="00EF2ADC"/>
    <w:rsid w:val="00EF3F5F"/>
    <w:rsid w:val="00EF73DF"/>
    <w:rsid w:val="00F02742"/>
    <w:rsid w:val="00F05CC2"/>
    <w:rsid w:val="00F1242C"/>
    <w:rsid w:val="00F137AA"/>
    <w:rsid w:val="00F15C51"/>
    <w:rsid w:val="00F15DCA"/>
    <w:rsid w:val="00F1628F"/>
    <w:rsid w:val="00F17459"/>
    <w:rsid w:val="00F24162"/>
    <w:rsid w:val="00F304D2"/>
    <w:rsid w:val="00F4467F"/>
    <w:rsid w:val="00F50596"/>
    <w:rsid w:val="00F51E08"/>
    <w:rsid w:val="00F52E2A"/>
    <w:rsid w:val="00F532B5"/>
    <w:rsid w:val="00F55B1B"/>
    <w:rsid w:val="00F55C3D"/>
    <w:rsid w:val="00F67C5C"/>
    <w:rsid w:val="00F70E3E"/>
    <w:rsid w:val="00F77F5B"/>
    <w:rsid w:val="00F8024A"/>
    <w:rsid w:val="00F81A39"/>
    <w:rsid w:val="00F931EB"/>
    <w:rsid w:val="00F93F73"/>
    <w:rsid w:val="00F95FBF"/>
    <w:rsid w:val="00FA353C"/>
    <w:rsid w:val="00FA360B"/>
    <w:rsid w:val="00FB3206"/>
    <w:rsid w:val="00FB591A"/>
    <w:rsid w:val="00FB7257"/>
    <w:rsid w:val="00FC38AF"/>
    <w:rsid w:val="00FC4B99"/>
    <w:rsid w:val="00FC4F4F"/>
    <w:rsid w:val="00FC6BBC"/>
    <w:rsid w:val="00FD16CD"/>
    <w:rsid w:val="00FD5EF8"/>
    <w:rsid w:val="00FE1129"/>
    <w:rsid w:val="00FE5123"/>
    <w:rsid w:val="00FF0502"/>
    <w:rsid w:val="00FF30D1"/>
    <w:rsid w:val="00FF3F11"/>
    <w:rsid w:val="00FF4F01"/>
    <w:rsid w:val="00FF632A"/>
    <w:rsid w:val="00FF659A"/>
    <w:rsid w:val="00FF6F4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9824"/>
  <w15:chartTrackingRefBased/>
  <w15:docId w15:val="{36D7918B-6511-47BC-9ABD-A05AD75D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864"/>
    <w:pPr>
      <w:spacing w:after="200" w:line="276" w:lineRule="auto"/>
    </w:pPr>
    <w:rPr>
      <w:rFonts w:eastAsia="Calibri"/>
      <w:sz w:val="22"/>
      <w:szCs w:val="22"/>
      <w:lang w:eastAsia="en-US"/>
    </w:rPr>
  </w:style>
  <w:style w:type="paragraph" w:styleId="Heading1">
    <w:name w:val="heading 1"/>
    <w:basedOn w:val="Normal"/>
    <w:next w:val="Normal"/>
    <w:link w:val="Heading1Char"/>
    <w:qFormat/>
    <w:rsid w:val="00A87864"/>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4D2B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15C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78241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87864"/>
    <w:rPr>
      <w:rFonts w:ascii="Garamond" w:eastAsia="Times New Roman" w:hAnsi="Garamond" w:cs="Arial"/>
      <w:caps/>
      <w:color w:val="4F6228"/>
      <w:sz w:val="16"/>
      <w:szCs w:val="32"/>
      <w:lang w:val="en-US" w:eastAsia="en-US"/>
    </w:rPr>
  </w:style>
  <w:style w:type="paragraph" w:styleId="Header">
    <w:name w:val="header"/>
    <w:basedOn w:val="Normal"/>
    <w:link w:val="HeaderChar"/>
    <w:uiPriority w:val="99"/>
    <w:rsid w:val="00A87864"/>
    <w:pPr>
      <w:tabs>
        <w:tab w:val="center" w:pos="4153"/>
        <w:tab w:val="right" w:pos="8306"/>
      </w:tabs>
    </w:pPr>
    <w:rPr>
      <w:rFonts w:eastAsia="Times New Roman"/>
      <w:szCs w:val="20"/>
      <w:lang w:val="x-none"/>
    </w:rPr>
  </w:style>
  <w:style w:type="character" w:customStyle="1" w:styleId="HeaderChar">
    <w:name w:val="Header Char"/>
    <w:link w:val="Header"/>
    <w:uiPriority w:val="99"/>
    <w:rsid w:val="00A87864"/>
    <w:rPr>
      <w:rFonts w:ascii="Calibri" w:eastAsia="Times New Roman" w:hAnsi="Calibri" w:cs="Times New Roman"/>
      <w:szCs w:val="20"/>
      <w:lang w:val="x-none" w:eastAsia="en-US"/>
    </w:rPr>
  </w:style>
  <w:style w:type="paragraph" w:styleId="Footer">
    <w:name w:val="footer"/>
    <w:basedOn w:val="Normal"/>
    <w:link w:val="FooterChar"/>
    <w:uiPriority w:val="99"/>
    <w:rsid w:val="00A87864"/>
    <w:pPr>
      <w:tabs>
        <w:tab w:val="center" w:pos="4153"/>
        <w:tab w:val="right" w:pos="8306"/>
      </w:tabs>
    </w:pPr>
    <w:rPr>
      <w:rFonts w:eastAsia="Times New Roman"/>
      <w:szCs w:val="20"/>
    </w:rPr>
  </w:style>
  <w:style w:type="character" w:customStyle="1" w:styleId="FooterChar">
    <w:name w:val="Footer Char"/>
    <w:link w:val="Footer"/>
    <w:uiPriority w:val="99"/>
    <w:rsid w:val="00A87864"/>
    <w:rPr>
      <w:rFonts w:ascii="Calibri" w:eastAsia="Times New Roman" w:hAnsi="Calibri" w:cs="Times New Roman"/>
      <w:szCs w:val="20"/>
      <w:lang w:eastAsia="en-US"/>
    </w:rPr>
  </w:style>
  <w:style w:type="character" w:styleId="PageNumber">
    <w:name w:val="page number"/>
    <w:basedOn w:val="DefaultParagraphFont"/>
    <w:rsid w:val="00A87864"/>
  </w:style>
  <w:style w:type="character" w:customStyle="1" w:styleId="ms-rtefontsize-41">
    <w:name w:val="ms-rtefontsize-41"/>
    <w:rsid w:val="00A87864"/>
    <w:rPr>
      <w:sz w:val="36"/>
      <w:szCs w:val="36"/>
    </w:rPr>
  </w:style>
  <w:style w:type="paragraph" w:styleId="BalloonText">
    <w:name w:val="Balloon Text"/>
    <w:basedOn w:val="Normal"/>
    <w:link w:val="BalloonTextChar"/>
    <w:uiPriority w:val="99"/>
    <w:semiHidden/>
    <w:unhideWhenUsed/>
    <w:rsid w:val="00A878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7864"/>
    <w:rPr>
      <w:rFonts w:ascii="Segoe UI" w:eastAsia="Calibri" w:hAnsi="Segoe UI" w:cs="Segoe UI"/>
      <w:sz w:val="18"/>
      <w:szCs w:val="18"/>
      <w:lang w:eastAsia="en-US"/>
    </w:rPr>
  </w:style>
  <w:style w:type="character" w:styleId="CommentReference">
    <w:name w:val="annotation reference"/>
    <w:uiPriority w:val="99"/>
    <w:semiHidden/>
    <w:unhideWhenUsed/>
    <w:rsid w:val="00A87864"/>
    <w:rPr>
      <w:sz w:val="16"/>
      <w:szCs w:val="16"/>
    </w:rPr>
  </w:style>
  <w:style w:type="paragraph" w:styleId="CommentText">
    <w:name w:val="annotation text"/>
    <w:basedOn w:val="Normal"/>
    <w:link w:val="CommentTextChar"/>
    <w:uiPriority w:val="99"/>
    <w:semiHidden/>
    <w:unhideWhenUsed/>
    <w:rsid w:val="00A87864"/>
    <w:pPr>
      <w:spacing w:line="240" w:lineRule="auto"/>
    </w:pPr>
    <w:rPr>
      <w:sz w:val="20"/>
      <w:szCs w:val="20"/>
    </w:rPr>
  </w:style>
  <w:style w:type="character" w:customStyle="1" w:styleId="CommentTextChar">
    <w:name w:val="Comment Text Char"/>
    <w:link w:val="CommentText"/>
    <w:uiPriority w:val="99"/>
    <w:semiHidden/>
    <w:rsid w:val="00A87864"/>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87864"/>
    <w:rPr>
      <w:b/>
      <w:bCs/>
    </w:rPr>
  </w:style>
  <w:style w:type="character" w:customStyle="1" w:styleId="CommentSubjectChar">
    <w:name w:val="Comment Subject Char"/>
    <w:link w:val="CommentSubject"/>
    <w:uiPriority w:val="99"/>
    <w:semiHidden/>
    <w:rsid w:val="00A87864"/>
    <w:rPr>
      <w:rFonts w:ascii="Calibri" w:eastAsia="Calibri" w:hAnsi="Calibri" w:cs="Times New Roman"/>
      <w:b/>
      <w:bCs/>
      <w:sz w:val="20"/>
      <w:szCs w:val="20"/>
      <w:lang w:eastAsia="en-US"/>
    </w:rPr>
  </w:style>
  <w:style w:type="paragraph" w:styleId="HTMLPreformatted">
    <w:name w:val="HTML Preformatted"/>
    <w:basedOn w:val="Normal"/>
    <w:link w:val="HTMLPreformattedChar"/>
    <w:uiPriority w:val="99"/>
    <w:semiHidden/>
    <w:unhideWhenUsed/>
    <w:rsid w:val="00A87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link w:val="HTMLPreformatted"/>
    <w:uiPriority w:val="99"/>
    <w:semiHidden/>
    <w:rsid w:val="00A87864"/>
    <w:rPr>
      <w:rFonts w:ascii="Courier New" w:eastAsia="Times New Roman" w:hAnsi="Courier New" w:cs="Courier New"/>
      <w:sz w:val="20"/>
      <w:szCs w:val="20"/>
      <w:lang w:eastAsia="lt-LT"/>
    </w:rPr>
  </w:style>
  <w:style w:type="table" w:styleId="TableGrid">
    <w:name w:val="Table Grid"/>
    <w:basedOn w:val="TableNormal"/>
    <w:uiPriority w:val="39"/>
    <w:rsid w:val="00A8786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864"/>
    <w:pPr>
      <w:ind w:left="720"/>
      <w:contextualSpacing/>
    </w:pPr>
  </w:style>
  <w:style w:type="paragraph" w:styleId="FootnoteText">
    <w:name w:val="footnote text"/>
    <w:basedOn w:val="Normal"/>
    <w:link w:val="FootnoteTextChar"/>
    <w:uiPriority w:val="99"/>
    <w:semiHidden/>
    <w:unhideWhenUsed/>
    <w:rsid w:val="00E8553A"/>
    <w:pPr>
      <w:spacing w:after="0" w:line="240" w:lineRule="auto"/>
    </w:pPr>
    <w:rPr>
      <w:sz w:val="20"/>
      <w:szCs w:val="20"/>
    </w:rPr>
  </w:style>
  <w:style w:type="character" w:customStyle="1" w:styleId="FootnoteTextChar">
    <w:name w:val="Footnote Text Char"/>
    <w:link w:val="FootnoteText"/>
    <w:uiPriority w:val="99"/>
    <w:semiHidden/>
    <w:rsid w:val="00E8553A"/>
    <w:rPr>
      <w:rFonts w:ascii="Calibri" w:eastAsia="Calibri" w:hAnsi="Calibri" w:cs="Times New Roman"/>
      <w:sz w:val="20"/>
      <w:szCs w:val="20"/>
      <w:lang w:eastAsia="en-US"/>
    </w:rPr>
  </w:style>
  <w:style w:type="character" w:styleId="FootnoteReference">
    <w:name w:val="footnote reference"/>
    <w:uiPriority w:val="99"/>
    <w:semiHidden/>
    <w:unhideWhenUsed/>
    <w:rsid w:val="00E8553A"/>
    <w:rPr>
      <w:vertAlign w:val="superscript"/>
    </w:rPr>
  </w:style>
  <w:style w:type="character" w:styleId="Hyperlink">
    <w:name w:val="Hyperlink"/>
    <w:uiPriority w:val="99"/>
    <w:unhideWhenUsed/>
    <w:rsid w:val="00AD7F45"/>
    <w:rPr>
      <w:color w:val="0563C1"/>
      <w:u w:val="single"/>
    </w:rPr>
  </w:style>
  <w:style w:type="character" w:styleId="FollowedHyperlink">
    <w:name w:val="FollowedHyperlink"/>
    <w:uiPriority w:val="99"/>
    <w:semiHidden/>
    <w:unhideWhenUsed/>
    <w:rsid w:val="00642CF6"/>
    <w:rPr>
      <w:color w:val="954F72"/>
      <w:u w:val="single"/>
    </w:rPr>
  </w:style>
  <w:style w:type="character" w:customStyle="1" w:styleId="Heading5Char">
    <w:name w:val="Heading 5 Char"/>
    <w:basedOn w:val="DefaultParagraphFont"/>
    <w:link w:val="Heading5"/>
    <w:uiPriority w:val="9"/>
    <w:semiHidden/>
    <w:rsid w:val="00782416"/>
    <w:rPr>
      <w:rFonts w:asciiTheme="majorHAnsi" w:eastAsiaTheme="majorEastAsia" w:hAnsiTheme="majorHAnsi" w:cstheme="majorBidi"/>
      <w:color w:val="2E74B5" w:themeColor="accent1" w:themeShade="BF"/>
      <w:sz w:val="22"/>
      <w:szCs w:val="22"/>
      <w:lang w:eastAsia="en-US"/>
    </w:rPr>
  </w:style>
  <w:style w:type="character" w:customStyle="1" w:styleId="Heading2Char">
    <w:name w:val="Heading 2 Char"/>
    <w:basedOn w:val="DefaultParagraphFont"/>
    <w:link w:val="Heading2"/>
    <w:uiPriority w:val="9"/>
    <w:semiHidden/>
    <w:rsid w:val="004D2B4C"/>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F77F5B"/>
    <w:rPr>
      <w:color w:val="605E5C"/>
      <w:shd w:val="clear" w:color="auto" w:fill="E1DFDD"/>
    </w:rPr>
  </w:style>
  <w:style w:type="character" w:customStyle="1" w:styleId="Heading3Char">
    <w:name w:val="Heading 3 Char"/>
    <w:basedOn w:val="DefaultParagraphFont"/>
    <w:link w:val="Heading3"/>
    <w:uiPriority w:val="9"/>
    <w:semiHidden/>
    <w:rsid w:val="00F15C51"/>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61">
      <w:bodyDiv w:val="1"/>
      <w:marLeft w:val="0"/>
      <w:marRight w:val="0"/>
      <w:marTop w:val="0"/>
      <w:marBottom w:val="0"/>
      <w:divBdr>
        <w:top w:val="none" w:sz="0" w:space="0" w:color="auto"/>
        <w:left w:val="none" w:sz="0" w:space="0" w:color="auto"/>
        <w:bottom w:val="none" w:sz="0" w:space="0" w:color="auto"/>
        <w:right w:val="none" w:sz="0" w:space="0" w:color="auto"/>
      </w:divBdr>
    </w:div>
    <w:div w:id="8260611">
      <w:bodyDiv w:val="1"/>
      <w:marLeft w:val="0"/>
      <w:marRight w:val="0"/>
      <w:marTop w:val="0"/>
      <w:marBottom w:val="0"/>
      <w:divBdr>
        <w:top w:val="none" w:sz="0" w:space="0" w:color="auto"/>
        <w:left w:val="none" w:sz="0" w:space="0" w:color="auto"/>
        <w:bottom w:val="none" w:sz="0" w:space="0" w:color="auto"/>
        <w:right w:val="none" w:sz="0" w:space="0" w:color="auto"/>
      </w:divBdr>
    </w:div>
    <w:div w:id="75786000">
      <w:bodyDiv w:val="1"/>
      <w:marLeft w:val="0"/>
      <w:marRight w:val="0"/>
      <w:marTop w:val="0"/>
      <w:marBottom w:val="0"/>
      <w:divBdr>
        <w:top w:val="none" w:sz="0" w:space="0" w:color="auto"/>
        <w:left w:val="none" w:sz="0" w:space="0" w:color="auto"/>
        <w:bottom w:val="none" w:sz="0" w:space="0" w:color="auto"/>
        <w:right w:val="none" w:sz="0" w:space="0" w:color="auto"/>
      </w:divBdr>
    </w:div>
    <w:div w:id="79836765">
      <w:bodyDiv w:val="1"/>
      <w:marLeft w:val="0"/>
      <w:marRight w:val="0"/>
      <w:marTop w:val="0"/>
      <w:marBottom w:val="0"/>
      <w:divBdr>
        <w:top w:val="none" w:sz="0" w:space="0" w:color="auto"/>
        <w:left w:val="none" w:sz="0" w:space="0" w:color="auto"/>
        <w:bottom w:val="none" w:sz="0" w:space="0" w:color="auto"/>
        <w:right w:val="none" w:sz="0" w:space="0" w:color="auto"/>
      </w:divBdr>
    </w:div>
    <w:div w:id="106002434">
      <w:bodyDiv w:val="1"/>
      <w:marLeft w:val="0"/>
      <w:marRight w:val="0"/>
      <w:marTop w:val="0"/>
      <w:marBottom w:val="0"/>
      <w:divBdr>
        <w:top w:val="none" w:sz="0" w:space="0" w:color="auto"/>
        <w:left w:val="none" w:sz="0" w:space="0" w:color="auto"/>
        <w:bottom w:val="none" w:sz="0" w:space="0" w:color="auto"/>
        <w:right w:val="none" w:sz="0" w:space="0" w:color="auto"/>
      </w:divBdr>
    </w:div>
    <w:div w:id="127744171">
      <w:bodyDiv w:val="1"/>
      <w:marLeft w:val="0"/>
      <w:marRight w:val="0"/>
      <w:marTop w:val="0"/>
      <w:marBottom w:val="0"/>
      <w:divBdr>
        <w:top w:val="none" w:sz="0" w:space="0" w:color="auto"/>
        <w:left w:val="none" w:sz="0" w:space="0" w:color="auto"/>
        <w:bottom w:val="none" w:sz="0" w:space="0" w:color="auto"/>
        <w:right w:val="none" w:sz="0" w:space="0" w:color="auto"/>
      </w:divBdr>
    </w:div>
    <w:div w:id="137576485">
      <w:bodyDiv w:val="1"/>
      <w:marLeft w:val="0"/>
      <w:marRight w:val="0"/>
      <w:marTop w:val="0"/>
      <w:marBottom w:val="0"/>
      <w:divBdr>
        <w:top w:val="none" w:sz="0" w:space="0" w:color="auto"/>
        <w:left w:val="none" w:sz="0" w:space="0" w:color="auto"/>
        <w:bottom w:val="none" w:sz="0" w:space="0" w:color="auto"/>
        <w:right w:val="none" w:sz="0" w:space="0" w:color="auto"/>
      </w:divBdr>
    </w:div>
    <w:div w:id="148785812">
      <w:bodyDiv w:val="1"/>
      <w:marLeft w:val="0"/>
      <w:marRight w:val="0"/>
      <w:marTop w:val="0"/>
      <w:marBottom w:val="0"/>
      <w:divBdr>
        <w:top w:val="none" w:sz="0" w:space="0" w:color="auto"/>
        <w:left w:val="none" w:sz="0" w:space="0" w:color="auto"/>
        <w:bottom w:val="none" w:sz="0" w:space="0" w:color="auto"/>
        <w:right w:val="none" w:sz="0" w:space="0" w:color="auto"/>
      </w:divBdr>
    </w:div>
    <w:div w:id="171453783">
      <w:bodyDiv w:val="1"/>
      <w:marLeft w:val="0"/>
      <w:marRight w:val="0"/>
      <w:marTop w:val="0"/>
      <w:marBottom w:val="0"/>
      <w:divBdr>
        <w:top w:val="none" w:sz="0" w:space="0" w:color="auto"/>
        <w:left w:val="none" w:sz="0" w:space="0" w:color="auto"/>
        <w:bottom w:val="none" w:sz="0" w:space="0" w:color="auto"/>
        <w:right w:val="none" w:sz="0" w:space="0" w:color="auto"/>
      </w:divBdr>
    </w:div>
    <w:div w:id="180289974">
      <w:bodyDiv w:val="1"/>
      <w:marLeft w:val="0"/>
      <w:marRight w:val="0"/>
      <w:marTop w:val="0"/>
      <w:marBottom w:val="0"/>
      <w:divBdr>
        <w:top w:val="none" w:sz="0" w:space="0" w:color="auto"/>
        <w:left w:val="none" w:sz="0" w:space="0" w:color="auto"/>
        <w:bottom w:val="none" w:sz="0" w:space="0" w:color="auto"/>
        <w:right w:val="none" w:sz="0" w:space="0" w:color="auto"/>
      </w:divBdr>
    </w:div>
    <w:div w:id="180319041">
      <w:bodyDiv w:val="1"/>
      <w:marLeft w:val="0"/>
      <w:marRight w:val="0"/>
      <w:marTop w:val="0"/>
      <w:marBottom w:val="0"/>
      <w:divBdr>
        <w:top w:val="none" w:sz="0" w:space="0" w:color="auto"/>
        <w:left w:val="none" w:sz="0" w:space="0" w:color="auto"/>
        <w:bottom w:val="none" w:sz="0" w:space="0" w:color="auto"/>
        <w:right w:val="none" w:sz="0" w:space="0" w:color="auto"/>
      </w:divBdr>
    </w:div>
    <w:div w:id="189799067">
      <w:bodyDiv w:val="1"/>
      <w:marLeft w:val="0"/>
      <w:marRight w:val="0"/>
      <w:marTop w:val="0"/>
      <w:marBottom w:val="0"/>
      <w:divBdr>
        <w:top w:val="none" w:sz="0" w:space="0" w:color="auto"/>
        <w:left w:val="none" w:sz="0" w:space="0" w:color="auto"/>
        <w:bottom w:val="none" w:sz="0" w:space="0" w:color="auto"/>
        <w:right w:val="none" w:sz="0" w:space="0" w:color="auto"/>
      </w:divBdr>
    </w:div>
    <w:div w:id="215776468">
      <w:bodyDiv w:val="1"/>
      <w:marLeft w:val="0"/>
      <w:marRight w:val="0"/>
      <w:marTop w:val="0"/>
      <w:marBottom w:val="0"/>
      <w:divBdr>
        <w:top w:val="none" w:sz="0" w:space="0" w:color="auto"/>
        <w:left w:val="none" w:sz="0" w:space="0" w:color="auto"/>
        <w:bottom w:val="none" w:sz="0" w:space="0" w:color="auto"/>
        <w:right w:val="none" w:sz="0" w:space="0" w:color="auto"/>
      </w:divBdr>
    </w:div>
    <w:div w:id="228273710">
      <w:bodyDiv w:val="1"/>
      <w:marLeft w:val="0"/>
      <w:marRight w:val="0"/>
      <w:marTop w:val="0"/>
      <w:marBottom w:val="0"/>
      <w:divBdr>
        <w:top w:val="none" w:sz="0" w:space="0" w:color="auto"/>
        <w:left w:val="none" w:sz="0" w:space="0" w:color="auto"/>
        <w:bottom w:val="none" w:sz="0" w:space="0" w:color="auto"/>
        <w:right w:val="none" w:sz="0" w:space="0" w:color="auto"/>
      </w:divBdr>
    </w:div>
    <w:div w:id="232274656">
      <w:bodyDiv w:val="1"/>
      <w:marLeft w:val="0"/>
      <w:marRight w:val="0"/>
      <w:marTop w:val="0"/>
      <w:marBottom w:val="0"/>
      <w:divBdr>
        <w:top w:val="none" w:sz="0" w:space="0" w:color="auto"/>
        <w:left w:val="none" w:sz="0" w:space="0" w:color="auto"/>
        <w:bottom w:val="none" w:sz="0" w:space="0" w:color="auto"/>
        <w:right w:val="none" w:sz="0" w:space="0" w:color="auto"/>
      </w:divBdr>
    </w:div>
    <w:div w:id="259339092">
      <w:bodyDiv w:val="1"/>
      <w:marLeft w:val="0"/>
      <w:marRight w:val="0"/>
      <w:marTop w:val="0"/>
      <w:marBottom w:val="0"/>
      <w:divBdr>
        <w:top w:val="none" w:sz="0" w:space="0" w:color="auto"/>
        <w:left w:val="none" w:sz="0" w:space="0" w:color="auto"/>
        <w:bottom w:val="none" w:sz="0" w:space="0" w:color="auto"/>
        <w:right w:val="none" w:sz="0" w:space="0" w:color="auto"/>
      </w:divBdr>
    </w:div>
    <w:div w:id="269703347">
      <w:bodyDiv w:val="1"/>
      <w:marLeft w:val="0"/>
      <w:marRight w:val="0"/>
      <w:marTop w:val="0"/>
      <w:marBottom w:val="0"/>
      <w:divBdr>
        <w:top w:val="none" w:sz="0" w:space="0" w:color="auto"/>
        <w:left w:val="none" w:sz="0" w:space="0" w:color="auto"/>
        <w:bottom w:val="none" w:sz="0" w:space="0" w:color="auto"/>
        <w:right w:val="none" w:sz="0" w:space="0" w:color="auto"/>
      </w:divBdr>
    </w:div>
    <w:div w:id="297732286">
      <w:bodyDiv w:val="1"/>
      <w:marLeft w:val="0"/>
      <w:marRight w:val="0"/>
      <w:marTop w:val="0"/>
      <w:marBottom w:val="0"/>
      <w:divBdr>
        <w:top w:val="none" w:sz="0" w:space="0" w:color="auto"/>
        <w:left w:val="none" w:sz="0" w:space="0" w:color="auto"/>
        <w:bottom w:val="none" w:sz="0" w:space="0" w:color="auto"/>
        <w:right w:val="none" w:sz="0" w:space="0" w:color="auto"/>
      </w:divBdr>
    </w:div>
    <w:div w:id="303389674">
      <w:bodyDiv w:val="1"/>
      <w:marLeft w:val="0"/>
      <w:marRight w:val="0"/>
      <w:marTop w:val="0"/>
      <w:marBottom w:val="0"/>
      <w:divBdr>
        <w:top w:val="none" w:sz="0" w:space="0" w:color="auto"/>
        <w:left w:val="none" w:sz="0" w:space="0" w:color="auto"/>
        <w:bottom w:val="none" w:sz="0" w:space="0" w:color="auto"/>
        <w:right w:val="none" w:sz="0" w:space="0" w:color="auto"/>
      </w:divBdr>
    </w:div>
    <w:div w:id="304092183">
      <w:bodyDiv w:val="1"/>
      <w:marLeft w:val="0"/>
      <w:marRight w:val="0"/>
      <w:marTop w:val="0"/>
      <w:marBottom w:val="0"/>
      <w:divBdr>
        <w:top w:val="none" w:sz="0" w:space="0" w:color="auto"/>
        <w:left w:val="none" w:sz="0" w:space="0" w:color="auto"/>
        <w:bottom w:val="none" w:sz="0" w:space="0" w:color="auto"/>
        <w:right w:val="none" w:sz="0" w:space="0" w:color="auto"/>
      </w:divBdr>
    </w:div>
    <w:div w:id="308442248">
      <w:bodyDiv w:val="1"/>
      <w:marLeft w:val="0"/>
      <w:marRight w:val="0"/>
      <w:marTop w:val="0"/>
      <w:marBottom w:val="0"/>
      <w:divBdr>
        <w:top w:val="none" w:sz="0" w:space="0" w:color="auto"/>
        <w:left w:val="none" w:sz="0" w:space="0" w:color="auto"/>
        <w:bottom w:val="none" w:sz="0" w:space="0" w:color="auto"/>
        <w:right w:val="none" w:sz="0" w:space="0" w:color="auto"/>
      </w:divBdr>
    </w:div>
    <w:div w:id="312298863">
      <w:bodyDiv w:val="1"/>
      <w:marLeft w:val="0"/>
      <w:marRight w:val="0"/>
      <w:marTop w:val="0"/>
      <w:marBottom w:val="0"/>
      <w:divBdr>
        <w:top w:val="none" w:sz="0" w:space="0" w:color="auto"/>
        <w:left w:val="none" w:sz="0" w:space="0" w:color="auto"/>
        <w:bottom w:val="none" w:sz="0" w:space="0" w:color="auto"/>
        <w:right w:val="none" w:sz="0" w:space="0" w:color="auto"/>
      </w:divBdr>
    </w:div>
    <w:div w:id="325979572">
      <w:bodyDiv w:val="1"/>
      <w:marLeft w:val="0"/>
      <w:marRight w:val="0"/>
      <w:marTop w:val="0"/>
      <w:marBottom w:val="0"/>
      <w:divBdr>
        <w:top w:val="none" w:sz="0" w:space="0" w:color="auto"/>
        <w:left w:val="none" w:sz="0" w:space="0" w:color="auto"/>
        <w:bottom w:val="none" w:sz="0" w:space="0" w:color="auto"/>
        <w:right w:val="none" w:sz="0" w:space="0" w:color="auto"/>
      </w:divBdr>
    </w:div>
    <w:div w:id="342628721">
      <w:bodyDiv w:val="1"/>
      <w:marLeft w:val="0"/>
      <w:marRight w:val="0"/>
      <w:marTop w:val="0"/>
      <w:marBottom w:val="0"/>
      <w:divBdr>
        <w:top w:val="none" w:sz="0" w:space="0" w:color="auto"/>
        <w:left w:val="none" w:sz="0" w:space="0" w:color="auto"/>
        <w:bottom w:val="none" w:sz="0" w:space="0" w:color="auto"/>
        <w:right w:val="none" w:sz="0" w:space="0" w:color="auto"/>
      </w:divBdr>
    </w:div>
    <w:div w:id="357314185">
      <w:bodyDiv w:val="1"/>
      <w:marLeft w:val="0"/>
      <w:marRight w:val="0"/>
      <w:marTop w:val="0"/>
      <w:marBottom w:val="0"/>
      <w:divBdr>
        <w:top w:val="none" w:sz="0" w:space="0" w:color="auto"/>
        <w:left w:val="none" w:sz="0" w:space="0" w:color="auto"/>
        <w:bottom w:val="none" w:sz="0" w:space="0" w:color="auto"/>
        <w:right w:val="none" w:sz="0" w:space="0" w:color="auto"/>
      </w:divBdr>
    </w:div>
    <w:div w:id="358311854">
      <w:bodyDiv w:val="1"/>
      <w:marLeft w:val="0"/>
      <w:marRight w:val="0"/>
      <w:marTop w:val="0"/>
      <w:marBottom w:val="0"/>
      <w:divBdr>
        <w:top w:val="none" w:sz="0" w:space="0" w:color="auto"/>
        <w:left w:val="none" w:sz="0" w:space="0" w:color="auto"/>
        <w:bottom w:val="none" w:sz="0" w:space="0" w:color="auto"/>
        <w:right w:val="none" w:sz="0" w:space="0" w:color="auto"/>
      </w:divBdr>
    </w:div>
    <w:div w:id="377634573">
      <w:bodyDiv w:val="1"/>
      <w:marLeft w:val="0"/>
      <w:marRight w:val="0"/>
      <w:marTop w:val="0"/>
      <w:marBottom w:val="0"/>
      <w:divBdr>
        <w:top w:val="none" w:sz="0" w:space="0" w:color="auto"/>
        <w:left w:val="none" w:sz="0" w:space="0" w:color="auto"/>
        <w:bottom w:val="none" w:sz="0" w:space="0" w:color="auto"/>
        <w:right w:val="none" w:sz="0" w:space="0" w:color="auto"/>
      </w:divBdr>
    </w:div>
    <w:div w:id="388455884">
      <w:bodyDiv w:val="1"/>
      <w:marLeft w:val="0"/>
      <w:marRight w:val="0"/>
      <w:marTop w:val="0"/>
      <w:marBottom w:val="0"/>
      <w:divBdr>
        <w:top w:val="none" w:sz="0" w:space="0" w:color="auto"/>
        <w:left w:val="none" w:sz="0" w:space="0" w:color="auto"/>
        <w:bottom w:val="none" w:sz="0" w:space="0" w:color="auto"/>
        <w:right w:val="none" w:sz="0" w:space="0" w:color="auto"/>
      </w:divBdr>
    </w:div>
    <w:div w:id="404692715">
      <w:bodyDiv w:val="1"/>
      <w:marLeft w:val="0"/>
      <w:marRight w:val="0"/>
      <w:marTop w:val="0"/>
      <w:marBottom w:val="0"/>
      <w:divBdr>
        <w:top w:val="none" w:sz="0" w:space="0" w:color="auto"/>
        <w:left w:val="none" w:sz="0" w:space="0" w:color="auto"/>
        <w:bottom w:val="none" w:sz="0" w:space="0" w:color="auto"/>
        <w:right w:val="none" w:sz="0" w:space="0" w:color="auto"/>
      </w:divBdr>
    </w:div>
    <w:div w:id="405764805">
      <w:bodyDiv w:val="1"/>
      <w:marLeft w:val="0"/>
      <w:marRight w:val="0"/>
      <w:marTop w:val="0"/>
      <w:marBottom w:val="0"/>
      <w:divBdr>
        <w:top w:val="none" w:sz="0" w:space="0" w:color="auto"/>
        <w:left w:val="none" w:sz="0" w:space="0" w:color="auto"/>
        <w:bottom w:val="none" w:sz="0" w:space="0" w:color="auto"/>
        <w:right w:val="none" w:sz="0" w:space="0" w:color="auto"/>
      </w:divBdr>
    </w:div>
    <w:div w:id="430515650">
      <w:bodyDiv w:val="1"/>
      <w:marLeft w:val="0"/>
      <w:marRight w:val="0"/>
      <w:marTop w:val="0"/>
      <w:marBottom w:val="0"/>
      <w:divBdr>
        <w:top w:val="none" w:sz="0" w:space="0" w:color="auto"/>
        <w:left w:val="none" w:sz="0" w:space="0" w:color="auto"/>
        <w:bottom w:val="none" w:sz="0" w:space="0" w:color="auto"/>
        <w:right w:val="none" w:sz="0" w:space="0" w:color="auto"/>
      </w:divBdr>
    </w:div>
    <w:div w:id="431509472">
      <w:bodyDiv w:val="1"/>
      <w:marLeft w:val="0"/>
      <w:marRight w:val="0"/>
      <w:marTop w:val="0"/>
      <w:marBottom w:val="0"/>
      <w:divBdr>
        <w:top w:val="none" w:sz="0" w:space="0" w:color="auto"/>
        <w:left w:val="none" w:sz="0" w:space="0" w:color="auto"/>
        <w:bottom w:val="none" w:sz="0" w:space="0" w:color="auto"/>
        <w:right w:val="none" w:sz="0" w:space="0" w:color="auto"/>
      </w:divBdr>
    </w:div>
    <w:div w:id="443963729">
      <w:bodyDiv w:val="1"/>
      <w:marLeft w:val="0"/>
      <w:marRight w:val="0"/>
      <w:marTop w:val="0"/>
      <w:marBottom w:val="0"/>
      <w:divBdr>
        <w:top w:val="none" w:sz="0" w:space="0" w:color="auto"/>
        <w:left w:val="none" w:sz="0" w:space="0" w:color="auto"/>
        <w:bottom w:val="none" w:sz="0" w:space="0" w:color="auto"/>
        <w:right w:val="none" w:sz="0" w:space="0" w:color="auto"/>
      </w:divBdr>
    </w:div>
    <w:div w:id="454643028">
      <w:bodyDiv w:val="1"/>
      <w:marLeft w:val="0"/>
      <w:marRight w:val="0"/>
      <w:marTop w:val="0"/>
      <w:marBottom w:val="0"/>
      <w:divBdr>
        <w:top w:val="none" w:sz="0" w:space="0" w:color="auto"/>
        <w:left w:val="none" w:sz="0" w:space="0" w:color="auto"/>
        <w:bottom w:val="none" w:sz="0" w:space="0" w:color="auto"/>
        <w:right w:val="none" w:sz="0" w:space="0" w:color="auto"/>
      </w:divBdr>
    </w:div>
    <w:div w:id="460416390">
      <w:bodyDiv w:val="1"/>
      <w:marLeft w:val="0"/>
      <w:marRight w:val="0"/>
      <w:marTop w:val="0"/>
      <w:marBottom w:val="0"/>
      <w:divBdr>
        <w:top w:val="none" w:sz="0" w:space="0" w:color="auto"/>
        <w:left w:val="none" w:sz="0" w:space="0" w:color="auto"/>
        <w:bottom w:val="none" w:sz="0" w:space="0" w:color="auto"/>
        <w:right w:val="none" w:sz="0" w:space="0" w:color="auto"/>
      </w:divBdr>
    </w:div>
    <w:div w:id="464588762">
      <w:bodyDiv w:val="1"/>
      <w:marLeft w:val="0"/>
      <w:marRight w:val="0"/>
      <w:marTop w:val="0"/>
      <w:marBottom w:val="0"/>
      <w:divBdr>
        <w:top w:val="none" w:sz="0" w:space="0" w:color="auto"/>
        <w:left w:val="none" w:sz="0" w:space="0" w:color="auto"/>
        <w:bottom w:val="none" w:sz="0" w:space="0" w:color="auto"/>
        <w:right w:val="none" w:sz="0" w:space="0" w:color="auto"/>
      </w:divBdr>
    </w:div>
    <w:div w:id="487985743">
      <w:bodyDiv w:val="1"/>
      <w:marLeft w:val="0"/>
      <w:marRight w:val="0"/>
      <w:marTop w:val="0"/>
      <w:marBottom w:val="0"/>
      <w:divBdr>
        <w:top w:val="none" w:sz="0" w:space="0" w:color="auto"/>
        <w:left w:val="none" w:sz="0" w:space="0" w:color="auto"/>
        <w:bottom w:val="none" w:sz="0" w:space="0" w:color="auto"/>
        <w:right w:val="none" w:sz="0" w:space="0" w:color="auto"/>
      </w:divBdr>
      <w:divsChild>
        <w:div w:id="588003972">
          <w:marLeft w:val="0"/>
          <w:marRight w:val="0"/>
          <w:marTop w:val="0"/>
          <w:marBottom w:val="0"/>
          <w:divBdr>
            <w:top w:val="none" w:sz="0" w:space="0" w:color="auto"/>
            <w:left w:val="none" w:sz="0" w:space="0" w:color="auto"/>
            <w:bottom w:val="none" w:sz="0" w:space="0" w:color="auto"/>
            <w:right w:val="none" w:sz="0" w:space="0" w:color="auto"/>
          </w:divBdr>
        </w:div>
      </w:divsChild>
    </w:div>
    <w:div w:id="508910987">
      <w:bodyDiv w:val="1"/>
      <w:marLeft w:val="0"/>
      <w:marRight w:val="0"/>
      <w:marTop w:val="0"/>
      <w:marBottom w:val="0"/>
      <w:divBdr>
        <w:top w:val="none" w:sz="0" w:space="0" w:color="auto"/>
        <w:left w:val="none" w:sz="0" w:space="0" w:color="auto"/>
        <w:bottom w:val="none" w:sz="0" w:space="0" w:color="auto"/>
        <w:right w:val="none" w:sz="0" w:space="0" w:color="auto"/>
      </w:divBdr>
    </w:div>
    <w:div w:id="511380214">
      <w:bodyDiv w:val="1"/>
      <w:marLeft w:val="0"/>
      <w:marRight w:val="0"/>
      <w:marTop w:val="0"/>
      <w:marBottom w:val="0"/>
      <w:divBdr>
        <w:top w:val="none" w:sz="0" w:space="0" w:color="auto"/>
        <w:left w:val="none" w:sz="0" w:space="0" w:color="auto"/>
        <w:bottom w:val="none" w:sz="0" w:space="0" w:color="auto"/>
        <w:right w:val="none" w:sz="0" w:space="0" w:color="auto"/>
      </w:divBdr>
    </w:div>
    <w:div w:id="588196759">
      <w:bodyDiv w:val="1"/>
      <w:marLeft w:val="0"/>
      <w:marRight w:val="0"/>
      <w:marTop w:val="0"/>
      <w:marBottom w:val="0"/>
      <w:divBdr>
        <w:top w:val="none" w:sz="0" w:space="0" w:color="auto"/>
        <w:left w:val="none" w:sz="0" w:space="0" w:color="auto"/>
        <w:bottom w:val="none" w:sz="0" w:space="0" w:color="auto"/>
        <w:right w:val="none" w:sz="0" w:space="0" w:color="auto"/>
      </w:divBdr>
    </w:div>
    <w:div w:id="589586361">
      <w:bodyDiv w:val="1"/>
      <w:marLeft w:val="0"/>
      <w:marRight w:val="0"/>
      <w:marTop w:val="0"/>
      <w:marBottom w:val="0"/>
      <w:divBdr>
        <w:top w:val="none" w:sz="0" w:space="0" w:color="auto"/>
        <w:left w:val="none" w:sz="0" w:space="0" w:color="auto"/>
        <w:bottom w:val="none" w:sz="0" w:space="0" w:color="auto"/>
        <w:right w:val="none" w:sz="0" w:space="0" w:color="auto"/>
      </w:divBdr>
    </w:div>
    <w:div w:id="652219669">
      <w:bodyDiv w:val="1"/>
      <w:marLeft w:val="0"/>
      <w:marRight w:val="0"/>
      <w:marTop w:val="0"/>
      <w:marBottom w:val="0"/>
      <w:divBdr>
        <w:top w:val="none" w:sz="0" w:space="0" w:color="auto"/>
        <w:left w:val="none" w:sz="0" w:space="0" w:color="auto"/>
        <w:bottom w:val="none" w:sz="0" w:space="0" w:color="auto"/>
        <w:right w:val="none" w:sz="0" w:space="0" w:color="auto"/>
      </w:divBdr>
    </w:div>
    <w:div w:id="681391824">
      <w:bodyDiv w:val="1"/>
      <w:marLeft w:val="0"/>
      <w:marRight w:val="0"/>
      <w:marTop w:val="0"/>
      <w:marBottom w:val="0"/>
      <w:divBdr>
        <w:top w:val="none" w:sz="0" w:space="0" w:color="auto"/>
        <w:left w:val="none" w:sz="0" w:space="0" w:color="auto"/>
        <w:bottom w:val="none" w:sz="0" w:space="0" w:color="auto"/>
        <w:right w:val="none" w:sz="0" w:space="0" w:color="auto"/>
      </w:divBdr>
    </w:div>
    <w:div w:id="681780463">
      <w:bodyDiv w:val="1"/>
      <w:marLeft w:val="0"/>
      <w:marRight w:val="0"/>
      <w:marTop w:val="0"/>
      <w:marBottom w:val="0"/>
      <w:divBdr>
        <w:top w:val="none" w:sz="0" w:space="0" w:color="auto"/>
        <w:left w:val="none" w:sz="0" w:space="0" w:color="auto"/>
        <w:bottom w:val="none" w:sz="0" w:space="0" w:color="auto"/>
        <w:right w:val="none" w:sz="0" w:space="0" w:color="auto"/>
      </w:divBdr>
    </w:div>
    <w:div w:id="684014134">
      <w:bodyDiv w:val="1"/>
      <w:marLeft w:val="0"/>
      <w:marRight w:val="0"/>
      <w:marTop w:val="0"/>
      <w:marBottom w:val="0"/>
      <w:divBdr>
        <w:top w:val="none" w:sz="0" w:space="0" w:color="auto"/>
        <w:left w:val="none" w:sz="0" w:space="0" w:color="auto"/>
        <w:bottom w:val="none" w:sz="0" w:space="0" w:color="auto"/>
        <w:right w:val="none" w:sz="0" w:space="0" w:color="auto"/>
      </w:divBdr>
    </w:div>
    <w:div w:id="687370741">
      <w:bodyDiv w:val="1"/>
      <w:marLeft w:val="0"/>
      <w:marRight w:val="0"/>
      <w:marTop w:val="0"/>
      <w:marBottom w:val="0"/>
      <w:divBdr>
        <w:top w:val="none" w:sz="0" w:space="0" w:color="auto"/>
        <w:left w:val="none" w:sz="0" w:space="0" w:color="auto"/>
        <w:bottom w:val="none" w:sz="0" w:space="0" w:color="auto"/>
        <w:right w:val="none" w:sz="0" w:space="0" w:color="auto"/>
      </w:divBdr>
    </w:div>
    <w:div w:id="706493921">
      <w:bodyDiv w:val="1"/>
      <w:marLeft w:val="0"/>
      <w:marRight w:val="0"/>
      <w:marTop w:val="0"/>
      <w:marBottom w:val="0"/>
      <w:divBdr>
        <w:top w:val="none" w:sz="0" w:space="0" w:color="auto"/>
        <w:left w:val="none" w:sz="0" w:space="0" w:color="auto"/>
        <w:bottom w:val="none" w:sz="0" w:space="0" w:color="auto"/>
        <w:right w:val="none" w:sz="0" w:space="0" w:color="auto"/>
      </w:divBdr>
    </w:div>
    <w:div w:id="711809116">
      <w:bodyDiv w:val="1"/>
      <w:marLeft w:val="0"/>
      <w:marRight w:val="0"/>
      <w:marTop w:val="0"/>
      <w:marBottom w:val="0"/>
      <w:divBdr>
        <w:top w:val="none" w:sz="0" w:space="0" w:color="auto"/>
        <w:left w:val="none" w:sz="0" w:space="0" w:color="auto"/>
        <w:bottom w:val="none" w:sz="0" w:space="0" w:color="auto"/>
        <w:right w:val="none" w:sz="0" w:space="0" w:color="auto"/>
      </w:divBdr>
    </w:div>
    <w:div w:id="748768900">
      <w:bodyDiv w:val="1"/>
      <w:marLeft w:val="0"/>
      <w:marRight w:val="0"/>
      <w:marTop w:val="0"/>
      <w:marBottom w:val="0"/>
      <w:divBdr>
        <w:top w:val="none" w:sz="0" w:space="0" w:color="auto"/>
        <w:left w:val="none" w:sz="0" w:space="0" w:color="auto"/>
        <w:bottom w:val="none" w:sz="0" w:space="0" w:color="auto"/>
        <w:right w:val="none" w:sz="0" w:space="0" w:color="auto"/>
      </w:divBdr>
    </w:div>
    <w:div w:id="773785056">
      <w:bodyDiv w:val="1"/>
      <w:marLeft w:val="0"/>
      <w:marRight w:val="0"/>
      <w:marTop w:val="0"/>
      <w:marBottom w:val="0"/>
      <w:divBdr>
        <w:top w:val="none" w:sz="0" w:space="0" w:color="auto"/>
        <w:left w:val="none" w:sz="0" w:space="0" w:color="auto"/>
        <w:bottom w:val="none" w:sz="0" w:space="0" w:color="auto"/>
        <w:right w:val="none" w:sz="0" w:space="0" w:color="auto"/>
      </w:divBdr>
    </w:div>
    <w:div w:id="779497454">
      <w:bodyDiv w:val="1"/>
      <w:marLeft w:val="0"/>
      <w:marRight w:val="0"/>
      <w:marTop w:val="0"/>
      <w:marBottom w:val="0"/>
      <w:divBdr>
        <w:top w:val="none" w:sz="0" w:space="0" w:color="auto"/>
        <w:left w:val="none" w:sz="0" w:space="0" w:color="auto"/>
        <w:bottom w:val="none" w:sz="0" w:space="0" w:color="auto"/>
        <w:right w:val="none" w:sz="0" w:space="0" w:color="auto"/>
      </w:divBdr>
    </w:div>
    <w:div w:id="828326045">
      <w:bodyDiv w:val="1"/>
      <w:marLeft w:val="0"/>
      <w:marRight w:val="0"/>
      <w:marTop w:val="0"/>
      <w:marBottom w:val="0"/>
      <w:divBdr>
        <w:top w:val="none" w:sz="0" w:space="0" w:color="auto"/>
        <w:left w:val="none" w:sz="0" w:space="0" w:color="auto"/>
        <w:bottom w:val="none" w:sz="0" w:space="0" w:color="auto"/>
        <w:right w:val="none" w:sz="0" w:space="0" w:color="auto"/>
      </w:divBdr>
    </w:div>
    <w:div w:id="834800989">
      <w:bodyDiv w:val="1"/>
      <w:marLeft w:val="0"/>
      <w:marRight w:val="0"/>
      <w:marTop w:val="0"/>
      <w:marBottom w:val="0"/>
      <w:divBdr>
        <w:top w:val="none" w:sz="0" w:space="0" w:color="auto"/>
        <w:left w:val="none" w:sz="0" w:space="0" w:color="auto"/>
        <w:bottom w:val="none" w:sz="0" w:space="0" w:color="auto"/>
        <w:right w:val="none" w:sz="0" w:space="0" w:color="auto"/>
      </w:divBdr>
    </w:div>
    <w:div w:id="835923924">
      <w:bodyDiv w:val="1"/>
      <w:marLeft w:val="0"/>
      <w:marRight w:val="0"/>
      <w:marTop w:val="0"/>
      <w:marBottom w:val="0"/>
      <w:divBdr>
        <w:top w:val="none" w:sz="0" w:space="0" w:color="auto"/>
        <w:left w:val="none" w:sz="0" w:space="0" w:color="auto"/>
        <w:bottom w:val="none" w:sz="0" w:space="0" w:color="auto"/>
        <w:right w:val="none" w:sz="0" w:space="0" w:color="auto"/>
      </w:divBdr>
    </w:div>
    <w:div w:id="839125889">
      <w:bodyDiv w:val="1"/>
      <w:marLeft w:val="0"/>
      <w:marRight w:val="0"/>
      <w:marTop w:val="0"/>
      <w:marBottom w:val="0"/>
      <w:divBdr>
        <w:top w:val="none" w:sz="0" w:space="0" w:color="auto"/>
        <w:left w:val="none" w:sz="0" w:space="0" w:color="auto"/>
        <w:bottom w:val="none" w:sz="0" w:space="0" w:color="auto"/>
        <w:right w:val="none" w:sz="0" w:space="0" w:color="auto"/>
      </w:divBdr>
    </w:div>
    <w:div w:id="842547524">
      <w:bodyDiv w:val="1"/>
      <w:marLeft w:val="0"/>
      <w:marRight w:val="0"/>
      <w:marTop w:val="0"/>
      <w:marBottom w:val="0"/>
      <w:divBdr>
        <w:top w:val="none" w:sz="0" w:space="0" w:color="auto"/>
        <w:left w:val="none" w:sz="0" w:space="0" w:color="auto"/>
        <w:bottom w:val="none" w:sz="0" w:space="0" w:color="auto"/>
        <w:right w:val="none" w:sz="0" w:space="0" w:color="auto"/>
      </w:divBdr>
    </w:div>
    <w:div w:id="842744970">
      <w:bodyDiv w:val="1"/>
      <w:marLeft w:val="0"/>
      <w:marRight w:val="0"/>
      <w:marTop w:val="0"/>
      <w:marBottom w:val="0"/>
      <w:divBdr>
        <w:top w:val="none" w:sz="0" w:space="0" w:color="auto"/>
        <w:left w:val="none" w:sz="0" w:space="0" w:color="auto"/>
        <w:bottom w:val="none" w:sz="0" w:space="0" w:color="auto"/>
        <w:right w:val="none" w:sz="0" w:space="0" w:color="auto"/>
      </w:divBdr>
    </w:div>
    <w:div w:id="843014029">
      <w:bodyDiv w:val="1"/>
      <w:marLeft w:val="0"/>
      <w:marRight w:val="0"/>
      <w:marTop w:val="0"/>
      <w:marBottom w:val="0"/>
      <w:divBdr>
        <w:top w:val="none" w:sz="0" w:space="0" w:color="auto"/>
        <w:left w:val="none" w:sz="0" w:space="0" w:color="auto"/>
        <w:bottom w:val="none" w:sz="0" w:space="0" w:color="auto"/>
        <w:right w:val="none" w:sz="0" w:space="0" w:color="auto"/>
      </w:divBdr>
    </w:div>
    <w:div w:id="862939170">
      <w:bodyDiv w:val="1"/>
      <w:marLeft w:val="0"/>
      <w:marRight w:val="0"/>
      <w:marTop w:val="0"/>
      <w:marBottom w:val="0"/>
      <w:divBdr>
        <w:top w:val="none" w:sz="0" w:space="0" w:color="auto"/>
        <w:left w:val="none" w:sz="0" w:space="0" w:color="auto"/>
        <w:bottom w:val="none" w:sz="0" w:space="0" w:color="auto"/>
        <w:right w:val="none" w:sz="0" w:space="0" w:color="auto"/>
      </w:divBdr>
    </w:div>
    <w:div w:id="882130161">
      <w:bodyDiv w:val="1"/>
      <w:marLeft w:val="0"/>
      <w:marRight w:val="0"/>
      <w:marTop w:val="0"/>
      <w:marBottom w:val="0"/>
      <w:divBdr>
        <w:top w:val="none" w:sz="0" w:space="0" w:color="auto"/>
        <w:left w:val="none" w:sz="0" w:space="0" w:color="auto"/>
        <w:bottom w:val="none" w:sz="0" w:space="0" w:color="auto"/>
        <w:right w:val="none" w:sz="0" w:space="0" w:color="auto"/>
      </w:divBdr>
    </w:div>
    <w:div w:id="882404696">
      <w:bodyDiv w:val="1"/>
      <w:marLeft w:val="0"/>
      <w:marRight w:val="0"/>
      <w:marTop w:val="0"/>
      <w:marBottom w:val="0"/>
      <w:divBdr>
        <w:top w:val="none" w:sz="0" w:space="0" w:color="auto"/>
        <w:left w:val="none" w:sz="0" w:space="0" w:color="auto"/>
        <w:bottom w:val="none" w:sz="0" w:space="0" w:color="auto"/>
        <w:right w:val="none" w:sz="0" w:space="0" w:color="auto"/>
      </w:divBdr>
    </w:div>
    <w:div w:id="886336184">
      <w:bodyDiv w:val="1"/>
      <w:marLeft w:val="0"/>
      <w:marRight w:val="0"/>
      <w:marTop w:val="0"/>
      <w:marBottom w:val="0"/>
      <w:divBdr>
        <w:top w:val="none" w:sz="0" w:space="0" w:color="auto"/>
        <w:left w:val="none" w:sz="0" w:space="0" w:color="auto"/>
        <w:bottom w:val="none" w:sz="0" w:space="0" w:color="auto"/>
        <w:right w:val="none" w:sz="0" w:space="0" w:color="auto"/>
      </w:divBdr>
    </w:div>
    <w:div w:id="893544960">
      <w:bodyDiv w:val="1"/>
      <w:marLeft w:val="0"/>
      <w:marRight w:val="0"/>
      <w:marTop w:val="0"/>
      <w:marBottom w:val="0"/>
      <w:divBdr>
        <w:top w:val="none" w:sz="0" w:space="0" w:color="auto"/>
        <w:left w:val="none" w:sz="0" w:space="0" w:color="auto"/>
        <w:bottom w:val="none" w:sz="0" w:space="0" w:color="auto"/>
        <w:right w:val="none" w:sz="0" w:space="0" w:color="auto"/>
      </w:divBdr>
    </w:div>
    <w:div w:id="930893679">
      <w:bodyDiv w:val="1"/>
      <w:marLeft w:val="0"/>
      <w:marRight w:val="0"/>
      <w:marTop w:val="0"/>
      <w:marBottom w:val="0"/>
      <w:divBdr>
        <w:top w:val="none" w:sz="0" w:space="0" w:color="auto"/>
        <w:left w:val="none" w:sz="0" w:space="0" w:color="auto"/>
        <w:bottom w:val="none" w:sz="0" w:space="0" w:color="auto"/>
        <w:right w:val="none" w:sz="0" w:space="0" w:color="auto"/>
      </w:divBdr>
    </w:div>
    <w:div w:id="953441985">
      <w:bodyDiv w:val="1"/>
      <w:marLeft w:val="0"/>
      <w:marRight w:val="0"/>
      <w:marTop w:val="0"/>
      <w:marBottom w:val="0"/>
      <w:divBdr>
        <w:top w:val="none" w:sz="0" w:space="0" w:color="auto"/>
        <w:left w:val="none" w:sz="0" w:space="0" w:color="auto"/>
        <w:bottom w:val="none" w:sz="0" w:space="0" w:color="auto"/>
        <w:right w:val="none" w:sz="0" w:space="0" w:color="auto"/>
      </w:divBdr>
    </w:div>
    <w:div w:id="955600498">
      <w:bodyDiv w:val="1"/>
      <w:marLeft w:val="0"/>
      <w:marRight w:val="0"/>
      <w:marTop w:val="0"/>
      <w:marBottom w:val="0"/>
      <w:divBdr>
        <w:top w:val="none" w:sz="0" w:space="0" w:color="auto"/>
        <w:left w:val="none" w:sz="0" w:space="0" w:color="auto"/>
        <w:bottom w:val="none" w:sz="0" w:space="0" w:color="auto"/>
        <w:right w:val="none" w:sz="0" w:space="0" w:color="auto"/>
      </w:divBdr>
    </w:div>
    <w:div w:id="962273515">
      <w:bodyDiv w:val="1"/>
      <w:marLeft w:val="0"/>
      <w:marRight w:val="0"/>
      <w:marTop w:val="0"/>
      <w:marBottom w:val="0"/>
      <w:divBdr>
        <w:top w:val="none" w:sz="0" w:space="0" w:color="auto"/>
        <w:left w:val="none" w:sz="0" w:space="0" w:color="auto"/>
        <w:bottom w:val="none" w:sz="0" w:space="0" w:color="auto"/>
        <w:right w:val="none" w:sz="0" w:space="0" w:color="auto"/>
      </w:divBdr>
    </w:div>
    <w:div w:id="962930104">
      <w:bodyDiv w:val="1"/>
      <w:marLeft w:val="0"/>
      <w:marRight w:val="0"/>
      <w:marTop w:val="0"/>
      <w:marBottom w:val="0"/>
      <w:divBdr>
        <w:top w:val="none" w:sz="0" w:space="0" w:color="auto"/>
        <w:left w:val="none" w:sz="0" w:space="0" w:color="auto"/>
        <w:bottom w:val="none" w:sz="0" w:space="0" w:color="auto"/>
        <w:right w:val="none" w:sz="0" w:space="0" w:color="auto"/>
      </w:divBdr>
    </w:div>
    <w:div w:id="968634334">
      <w:bodyDiv w:val="1"/>
      <w:marLeft w:val="0"/>
      <w:marRight w:val="0"/>
      <w:marTop w:val="0"/>
      <w:marBottom w:val="0"/>
      <w:divBdr>
        <w:top w:val="none" w:sz="0" w:space="0" w:color="auto"/>
        <w:left w:val="none" w:sz="0" w:space="0" w:color="auto"/>
        <w:bottom w:val="none" w:sz="0" w:space="0" w:color="auto"/>
        <w:right w:val="none" w:sz="0" w:space="0" w:color="auto"/>
      </w:divBdr>
    </w:div>
    <w:div w:id="970944158">
      <w:bodyDiv w:val="1"/>
      <w:marLeft w:val="0"/>
      <w:marRight w:val="0"/>
      <w:marTop w:val="0"/>
      <w:marBottom w:val="0"/>
      <w:divBdr>
        <w:top w:val="none" w:sz="0" w:space="0" w:color="auto"/>
        <w:left w:val="none" w:sz="0" w:space="0" w:color="auto"/>
        <w:bottom w:val="none" w:sz="0" w:space="0" w:color="auto"/>
        <w:right w:val="none" w:sz="0" w:space="0" w:color="auto"/>
      </w:divBdr>
    </w:div>
    <w:div w:id="986906813">
      <w:bodyDiv w:val="1"/>
      <w:marLeft w:val="0"/>
      <w:marRight w:val="0"/>
      <w:marTop w:val="0"/>
      <w:marBottom w:val="0"/>
      <w:divBdr>
        <w:top w:val="none" w:sz="0" w:space="0" w:color="auto"/>
        <w:left w:val="none" w:sz="0" w:space="0" w:color="auto"/>
        <w:bottom w:val="none" w:sz="0" w:space="0" w:color="auto"/>
        <w:right w:val="none" w:sz="0" w:space="0" w:color="auto"/>
      </w:divBdr>
    </w:div>
    <w:div w:id="998004225">
      <w:bodyDiv w:val="1"/>
      <w:marLeft w:val="0"/>
      <w:marRight w:val="0"/>
      <w:marTop w:val="0"/>
      <w:marBottom w:val="0"/>
      <w:divBdr>
        <w:top w:val="none" w:sz="0" w:space="0" w:color="auto"/>
        <w:left w:val="none" w:sz="0" w:space="0" w:color="auto"/>
        <w:bottom w:val="none" w:sz="0" w:space="0" w:color="auto"/>
        <w:right w:val="none" w:sz="0" w:space="0" w:color="auto"/>
      </w:divBdr>
    </w:div>
    <w:div w:id="999187472">
      <w:bodyDiv w:val="1"/>
      <w:marLeft w:val="0"/>
      <w:marRight w:val="0"/>
      <w:marTop w:val="0"/>
      <w:marBottom w:val="0"/>
      <w:divBdr>
        <w:top w:val="none" w:sz="0" w:space="0" w:color="auto"/>
        <w:left w:val="none" w:sz="0" w:space="0" w:color="auto"/>
        <w:bottom w:val="none" w:sz="0" w:space="0" w:color="auto"/>
        <w:right w:val="none" w:sz="0" w:space="0" w:color="auto"/>
      </w:divBdr>
    </w:div>
    <w:div w:id="1004818602">
      <w:bodyDiv w:val="1"/>
      <w:marLeft w:val="0"/>
      <w:marRight w:val="0"/>
      <w:marTop w:val="0"/>
      <w:marBottom w:val="0"/>
      <w:divBdr>
        <w:top w:val="none" w:sz="0" w:space="0" w:color="auto"/>
        <w:left w:val="none" w:sz="0" w:space="0" w:color="auto"/>
        <w:bottom w:val="none" w:sz="0" w:space="0" w:color="auto"/>
        <w:right w:val="none" w:sz="0" w:space="0" w:color="auto"/>
      </w:divBdr>
    </w:div>
    <w:div w:id="1008144027">
      <w:bodyDiv w:val="1"/>
      <w:marLeft w:val="0"/>
      <w:marRight w:val="0"/>
      <w:marTop w:val="0"/>
      <w:marBottom w:val="0"/>
      <w:divBdr>
        <w:top w:val="none" w:sz="0" w:space="0" w:color="auto"/>
        <w:left w:val="none" w:sz="0" w:space="0" w:color="auto"/>
        <w:bottom w:val="none" w:sz="0" w:space="0" w:color="auto"/>
        <w:right w:val="none" w:sz="0" w:space="0" w:color="auto"/>
      </w:divBdr>
    </w:div>
    <w:div w:id="1012729343">
      <w:bodyDiv w:val="1"/>
      <w:marLeft w:val="0"/>
      <w:marRight w:val="0"/>
      <w:marTop w:val="0"/>
      <w:marBottom w:val="0"/>
      <w:divBdr>
        <w:top w:val="none" w:sz="0" w:space="0" w:color="auto"/>
        <w:left w:val="none" w:sz="0" w:space="0" w:color="auto"/>
        <w:bottom w:val="none" w:sz="0" w:space="0" w:color="auto"/>
        <w:right w:val="none" w:sz="0" w:space="0" w:color="auto"/>
      </w:divBdr>
    </w:div>
    <w:div w:id="1019240622">
      <w:bodyDiv w:val="1"/>
      <w:marLeft w:val="0"/>
      <w:marRight w:val="0"/>
      <w:marTop w:val="0"/>
      <w:marBottom w:val="0"/>
      <w:divBdr>
        <w:top w:val="none" w:sz="0" w:space="0" w:color="auto"/>
        <w:left w:val="none" w:sz="0" w:space="0" w:color="auto"/>
        <w:bottom w:val="none" w:sz="0" w:space="0" w:color="auto"/>
        <w:right w:val="none" w:sz="0" w:space="0" w:color="auto"/>
      </w:divBdr>
    </w:div>
    <w:div w:id="1045329101">
      <w:bodyDiv w:val="1"/>
      <w:marLeft w:val="0"/>
      <w:marRight w:val="0"/>
      <w:marTop w:val="0"/>
      <w:marBottom w:val="0"/>
      <w:divBdr>
        <w:top w:val="none" w:sz="0" w:space="0" w:color="auto"/>
        <w:left w:val="none" w:sz="0" w:space="0" w:color="auto"/>
        <w:bottom w:val="none" w:sz="0" w:space="0" w:color="auto"/>
        <w:right w:val="none" w:sz="0" w:space="0" w:color="auto"/>
      </w:divBdr>
    </w:div>
    <w:div w:id="1047294873">
      <w:bodyDiv w:val="1"/>
      <w:marLeft w:val="0"/>
      <w:marRight w:val="0"/>
      <w:marTop w:val="0"/>
      <w:marBottom w:val="0"/>
      <w:divBdr>
        <w:top w:val="none" w:sz="0" w:space="0" w:color="auto"/>
        <w:left w:val="none" w:sz="0" w:space="0" w:color="auto"/>
        <w:bottom w:val="none" w:sz="0" w:space="0" w:color="auto"/>
        <w:right w:val="none" w:sz="0" w:space="0" w:color="auto"/>
      </w:divBdr>
    </w:div>
    <w:div w:id="1054236076">
      <w:bodyDiv w:val="1"/>
      <w:marLeft w:val="0"/>
      <w:marRight w:val="0"/>
      <w:marTop w:val="0"/>
      <w:marBottom w:val="0"/>
      <w:divBdr>
        <w:top w:val="none" w:sz="0" w:space="0" w:color="auto"/>
        <w:left w:val="none" w:sz="0" w:space="0" w:color="auto"/>
        <w:bottom w:val="none" w:sz="0" w:space="0" w:color="auto"/>
        <w:right w:val="none" w:sz="0" w:space="0" w:color="auto"/>
      </w:divBdr>
    </w:div>
    <w:div w:id="1068187736">
      <w:bodyDiv w:val="1"/>
      <w:marLeft w:val="0"/>
      <w:marRight w:val="0"/>
      <w:marTop w:val="0"/>
      <w:marBottom w:val="0"/>
      <w:divBdr>
        <w:top w:val="none" w:sz="0" w:space="0" w:color="auto"/>
        <w:left w:val="none" w:sz="0" w:space="0" w:color="auto"/>
        <w:bottom w:val="none" w:sz="0" w:space="0" w:color="auto"/>
        <w:right w:val="none" w:sz="0" w:space="0" w:color="auto"/>
      </w:divBdr>
    </w:div>
    <w:div w:id="1092167522">
      <w:bodyDiv w:val="1"/>
      <w:marLeft w:val="0"/>
      <w:marRight w:val="0"/>
      <w:marTop w:val="0"/>
      <w:marBottom w:val="0"/>
      <w:divBdr>
        <w:top w:val="none" w:sz="0" w:space="0" w:color="auto"/>
        <w:left w:val="none" w:sz="0" w:space="0" w:color="auto"/>
        <w:bottom w:val="none" w:sz="0" w:space="0" w:color="auto"/>
        <w:right w:val="none" w:sz="0" w:space="0" w:color="auto"/>
      </w:divBdr>
    </w:div>
    <w:div w:id="1102260368">
      <w:bodyDiv w:val="1"/>
      <w:marLeft w:val="0"/>
      <w:marRight w:val="0"/>
      <w:marTop w:val="0"/>
      <w:marBottom w:val="0"/>
      <w:divBdr>
        <w:top w:val="none" w:sz="0" w:space="0" w:color="auto"/>
        <w:left w:val="none" w:sz="0" w:space="0" w:color="auto"/>
        <w:bottom w:val="none" w:sz="0" w:space="0" w:color="auto"/>
        <w:right w:val="none" w:sz="0" w:space="0" w:color="auto"/>
      </w:divBdr>
    </w:div>
    <w:div w:id="1108966374">
      <w:bodyDiv w:val="1"/>
      <w:marLeft w:val="0"/>
      <w:marRight w:val="0"/>
      <w:marTop w:val="0"/>
      <w:marBottom w:val="0"/>
      <w:divBdr>
        <w:top w:val="none" w:sz="0" w:space="0" w:color="auto"/>
        <w:left w:val="none" w:sz="0" w:space="0" w:color="auto"/>
        <w:bottom w:val="none" w:sz="0" w:space="0" w:color="auto"/>
        <w:right w:val="none" w:sz="0" w:space="0" w:color="auto"/>
      </w:divBdr>
    </w:div>
    <w:div w:id="1111360005">
      <w:bodyDiv w:val="1"/>
      <w:marLeft w:val="0"/>
      <w:marRight w:val="0"/>
      <w:marTop w:val="0"/>
      <w:marBottom w:val="0"/>
      <w:divBdr>
        <w:top w:val="none" w:sz="0" w:space="0" w:color="auto"/>
        <w:left w:val="none" w:sz="0" w:space="0" w:color="auto"/>
        <w:bottom w:val="none" w:sz="0" w:space="0" w:color="auto"/>
        <w:right w:val="none" w:sz="0" w:space="0" w:color="auto"/>
      </w:divBdr>
    </w:div>
    <w:div w:id="1113550476">
      <w:bodyDiv w:val="1"/>
      <w:marLeft w:val="0"/>
      <w:marRight w:val="0"/>
      <w:marTop w:val="0"/>
      <w:marBottom w:val="0"/>
      <w:divBdr>
        <w:top w:val="none" w:sz="0" w:space="0" w:color="auto"/>
        <w:left w:val="none" w:sz="0" w:space="0" w:color="auto"/>
        <w:bottom w:val="none" w:sz="0" w:space="0" w:color="auto"/>
        <w:right w:val="none" w:sz="0" w:space="0" w:color="auto"/>
      </w:divBdr>
    </w:div>
    <w:div w:id="1117020666">
      <w:bodyDiv w:val="1"/>
      <w:marLeft w:val="0"/>
      <w:marRight w:val="0"/>
      <w:marTop w:val="0"/>
      <w:marBottom w:val="0"/>
      <w:divBdr>
        <w:top w:val="none" w:sz="0" w:space="0" w:color="auto"/>
        <w:left w:val="none" w:sz="0" w:space="0" w:color="auto"/>
        <w:bottom w:val="none" w:sz="0" w:space="0" w:color="auto"/>
        <w:right w:val="none" w:sz="0" w:space="0" w:color="auto"/>
      </w:divBdr>
    </w:div>
    <w:div w:id="1130443475">
      <w:bodyDiv w:val="1"/>
      <w:marLeft w:val="0"/>
      <w:marRight w:val="0"/>
      <w:marTop w:val="0"/>
      <w:marBottom w:val="0"/>
      <w:divBdr>
        <w:top w:val="none" w:sz="0" w:space="0" w:color="auto"/>
        <w:left w:val="none" w:sz="0" w:space="0" w:color="auto"/>
        <w:bottom w:val="none" w:sz="0" w:space="0" w:color="auto"/>
        <w:right w:val="none" w:sz="0" w:space="0" w:color="auto"/>
      </w:divBdr>
    </w:div>
    <w:div w:id="1130628783">
      <w:bodyDiv w:val="1"/>
      <w:marLeft w:val="0"/>
      <w:marRight w:val="0"/>
      <w:marTop w:val="0"/>
      <w:marBottom w:val="0"/>
      <w:divBdr>
        <w:top w:val="none" w:sz="0" w:space="0" w:color="auto"/>
        <w:left w:val="none" w:sz="0" w:space="0" w:color="auto"/>
        <w:bottom w:val="none" w:sz="0" w:space="0" w:color="auto"/>
        <w:right w:val="none" w:sz="0" w:space="0" w:color="auto"/>
      </w:divBdr>
    </w:div>
    <w:div w:id="1136214954">
      <w:bodyDiv w:val="1"/>
      <w:marLeft w:val="0"/>
      <w:marRight w:val="0"/>
      <w:marTop w:val="0"/>
      <w:marBottom w:val="0"/>
      <w:divBdr>
        <w:top w:val="none" w:sz="0" w:space="0" w:color="auto"/>
        <w:left w:val="none" w:sz="0" w:space="0" w:color="auto"/>
        <w:bottom w:val="none" w:sz="0" w:space="0" w:color="auto"/>
        <w:right w:val="none" w:sz="0" w:space="0" w:color="auto"/>
      </w:divBdr>
    </w:div>
    <w:div w:id="1160192802">
      <w:bodyDiv w:val="1"/>
      <w:marLeft w:val="0"/>
      <w:marRight w:val="0"/>
      <w:marTop w:val="0"/>
      <w:marBottom w:val="0"/>
      <w:divBdr>
        <w:top w:val="none" w:sz="0" w:space="0" w:color="auto"/>
        <w:left w:val="none" w:sz="0" w:space="0" w:color="auto"/>
        <w:bottom w:val="none" w:sz="0" w:space="0" w:color="auto"/>
        <w:right w:val="none" w:sz="0" w:space="0" w:color="auto"/>
      </w:divBdr>
    </w:div>
    <w:div w:id="1171142121">
      <w:bodyDiv w:val="1"/>
      <w:marLeft w:val="0"/>
      <w:marRight w:val="0"/>
      <w:marTop w:val="0"/>
      <w:marBottom w:val="0"/>
      <w:divBdr>
        <w:top w:val="none" w:sz="0" w:space="0" w:color="auto"/>
        <w:left w:val="none" w:sz="0" w:space="0" w:color="auto"/>
        <w:bottom w:val="none" w:sz="0" w:space="0" w:color="auto"/>
        <w:right w:val="none" w:sz="0" w:space="0" w:color="auto"/>
      </w:divBdr>
    </w:div>
    <w:div w:id="1176068771">
      <w:bodyDiv w:val="1"/>
      <w:marLeft w:val="0"/>
      <w:marRight w:val="0"/>
      <w:marTop w:val="0"/>
      <w:marBottom w:val="0"/>
      <w:divBdr>
        <w:top w:val="none" w:sz="0" w:space="0" w:color="auto"/>
        <w:left w:val="none" w:sz="0" w:space="0" w:color="auto"/>
        <w:bottom w:val="none" w:sz="0" w:space="0" w:color="auto"/>
        <w:right w:val="none" w:sz="0" w:space="0" w:color="auto"/>
      </w:divBdr>
    </w:div>
    <w:div w:id="1195343572">
      <w:bodyDiv w:val="1"/>
      <w:marLeft w:val="0"/>
      <w:marRight w:val="0"/>
      <w:marTop w:val="0"/>
      <w:marBottom w:val="0"/>
      <w:divBdr>
        <w:top w:val="none" w:sz="0" w:space="0" w:color="auto"/>
        <w:left w:val="none" w:sz="0" w:space="0" w:color="auto"/>
        <w:bottom w:val="none" w:sz="0" w:space="0" w:color="auto"/>
        <w:right w:val="none" w:sz="0" w:space="0" w:color="auto"/>
      </w:divBdr>
    </w:div>
    <w:div w:id="1197545613">
      <w:bodyDiv w:val="1"/>
      <w:marLeft w:val="0"/>
      <w:marRight w:val="0"/>
      <w:marTop w:val="0"/>
      <w:marBottom w:val="0"/>
      <w:divBdr>
        <w:top w:val="none" w:sz="0" w:space="0" w:color="auto"/>
        <w:left w:val="none" w:sz="0" w:space="0" w:color="auto"/>
        <w:bottom w:val="none" w:sz="0" w:space="0" w:color="auto"/>
        <w:right w:val="none" w:sz="0" w:space="0" w:color="auto"/>
      </w:divBdr>
    </w:div>
    <w:div w:id="1223179540">
      <w:bodyDiv w:val="1"/>
      <w:marLeft w:val="0"/>
      <w:marRight w:val="0"/>
      <w:marTop w:val="0"/>
      <w:marBottom w:val="0"/>
      <w:divBdr>
        <w:top w:val="none" w:sz="0" w:space="0" w:color="auto"/>
        <w:left w:val="none" w:sz="0" w:space="0" w:color="auto"/>
        <w:bottom w:val="none" w:sz="0" w:space="0" w:color="auto"/>
        <w:right w:val="none" w:sz="0" w:space="0" w:color="auto"/>
      </w:divBdr>
    </w:div>
    <w:div w:id="1245066747">
      <w:bodyDiv w:val="1"/>
      <w:marLeft w:val="0"/>
      <w:marRight w:val="0"/>
      <w:marTop w:val="0"/>
      <w:marBottom w:val="0"/>
      <w:divBdr>
        <w:top w:val="none" w:sz="0" w:space="0" w:color="auto"/>
        <w:left w:val="none" w:sz="0" w:space="0" w:color="auto"/>
        <w:bottom w:val="none" w:sz="0" w:space="0" w:color="auto"/>
        <w:right w:val="none" w:sz="0" w:space="0" w:color="auto"/>
      </w:divBdr>
    </w:div>
    <w:div w:id="1253396956">
      <w:bodyDiv w:val="1"/>
      <w:marLeft w:val="0"/>
      <w:marRight w:val="0"/>
      <w:marTop w:val="0"/>
      <w:marBottom w:val="0"/>
      <w:divBdr>
        <w:top w:val="none" w:sz="0" w:space="0" w:color="auto"/>
        <w:left w:val="none" w:sz="0" w:space="0" w:color="auto"/>
        <w:bottom w:val="none" w:sz="0" w:space="0" w:color="auto"/>
        <w:right w:val="none" w:sz="0" w:space="0" w:color="auto"/>
      </w:divBdr>
    </w:div>
    <w:div w:id="1256984925">
      <w:bodyDiv w:val="1"/>
      <w:marLeft w:val="0"/>
      <w:marRight w:val="0"/>
      <w:marTop w:val="0"/>
      <w:marBottom w:val="0"/>
      <w:divBdr>
        <w:top w:val="none" w:sz="0" w:space="0" w:color="auto"/>
        <w:left w:val="none" w:sz="0" w:space="0" w:color="auto"/>
        <w:bottom w:val="none" w:sz="0" w:space="0" w:color="auto"/>
        <w:right w:val="none" w:sz="0" w:space="0" w:color="auto"/>
      </w:divBdr>
    </w:div>
    <w:div w:id="1262953256">
      <w:bodyDiv w:val="1"/>
      <w:marLeft w:val="0"/>
      <w:marRight w:val="0"/>
      <w:marTop w:val="0"/>
      <w:marBottom w:val="0"/>
      <w:divBdr>
        <w:top w:val="none" w:sz="0" w:space="0" w:color="auto"/>
        <w:left w:val="none" w:sz="0" w:space="0" w:color="auto"/>
        <w:bottom w:val="none" w:sz="0" w:space="0" w:color="auto"/>
        <w:right w:val="none" w:sz="0" w:space="0" w:color="auto"/>
      </w:divBdr>
    </w:div>
    <w:div w:id="1276790998">
      <w:bodyDiv w:val="1"/>
      <w:marLeft w:val="0"/>
      <w:marRight w:val="0"/>
      <w:marTop w:val="0"/>
      <w:marBottom w:val="0"/>
      <w:divBdr>
        <w:top w:val="none" w:sz="0" w:space="0" w:color="auto"/>
        <w:left w:val="none" w:sz="0" w:space="0" w:color="auto"/>
        <w:bottom w:val="none" w:sz="0" w:space="0" w:color="auto"/>
        <w:right w:val="none" w:sz="0" w:space="0" w:color="auto"/>
      </w:divBdr>
    </w:div>
    <w:div w:id="1289360615">
      <w:bodyDiv w:val="1"/>
      <w:marLeft w:val="0"/>
      <w:marRight w:val="0"/>
      <w:marTop w:val="0"/>
      <w:marBottom w:val="0"/>
      <w:divBdr>
        <w:top w:val="none" w:sz="0" w:space="0" w:color="auto"/>
        <w:left w:val="none" w:sz="0" w:space="0" w:color="auto"/>
        <w:bottom w:val="none" w:sz="0" w:space="0" w:color="auto"/>
        <w:right w:val="none" w:sz="0" w:space="0" w:color="auto"/>
      </w:divBdr>
    </w:div>
    <w:div w:id="1329595399">
      <w:bodyDiv w:val="1"/>
      <w:marLeft w:val="0"/>
      <w:marRight w:val="0"/>
      <w:marTop w:val="0"/>
      <w:marBottom w:val="0"/>
      <w:divBdr>
        <w:top w:val="none" w:sz="0" w:space="0" w:color="auto"/>
        <w:left w:val="none" w:sz="0" w:space="0" w:color="auto"/>
        <w:bottom w:val="none" w:sz="0" w:space="0" w:color="auto"/>
        <w:right w:val="none" w:sz="0" w:space="0" w:color="auto"/>
      </w:divBdr>
    </w:div>
    <w:div w:id="1352335949">
      <w:bodyDiv w:val="1"/>
      <w:marLeft w:val="0"/>
      <w:marRight w:val="0"/>
      <w:marTop w:val="0"/>
      <w:marBottom w:val="0"/>
      <w:divBdr>
        <w:top w:val="none" w:sz="0" w:space="0" w:color="auto"/>
        <w:left w:val="none" w:sz="0" w:space="0" w:color="auto"/>
        <w:bottom w:val="none" w:sz="0" w:space="0" w:color="auto"/>
        <w:right w:val="none" w:sz="0" w:space="0" w:color="auto"/>
      </w:divBdr>
    </w:div>
    <w:div w:id="1370569555">
      <w:bodyDiv w:val="1"/>
      <w:marLeft w:val="0"/>
      <w:marRight w:val="0"/>
      <w:marTop w:val="0"/>
      <w:marBottom w:val="0"/>
      <w:divBdr>
        <w:top w:val="none" w:sz="0" w:space="0" w:color="auto"/>
        <w:left w:val="none" w:sz="0" w:space="0" w:color="auto"/>
        <w:bottom w:val="none" w:sz="0" w:space="0" w:color="auto"/>
        <w:right w:val="none" w:sz="0" w:space="0" w:color="auto"/>
      </w:divBdr>
    </w:div>
    <w:div w:id="1381980620">
      <w:bodyDiv w:val="1"/>
      <w:marLeft w:val="0"/>
      <w:marRight w:val="0"/>
      <w:marTop w:val="0"/>
      <w:marBottom w:val="0"/>
      <w:divBdr>
        <w:top w:val="none" w:sz="0" w:space="0" w:color="auto"/>
        <w:left w:val="none" w:sz="0" w:space="0" w:color="auto"/>
        <w:bottom w:val="none" w:sz="0" w:space="0" w:color="auto"/>
        <w:right w:val="none" w:sz="0" w:space="0" w:color="auto"/>
      </w:divBdr>
    </w:div>
    <w:div w:id="1417242399">
      <w:bodyDiv w:val="1"/>
      <w:marLeft w:val="0"/>
      <w:marRight w:val="0"/>
      <w:marTop w:val="0"/>
      <w:marBottom w:val="0"/>
      <w:divBdr>
        <w:top w:val="none" w:sz="0" w:space="0" w:color="auto"/>
        <w:left w:val="none" w:sz="0" w:space="0" w:color="auto"/>
        <w:bottom w:val="none" w:sz="0" w:space="0" w:color="auto"/>
        <w:right w:val="none" w:sz="0" w:space="0" w:color="auto"/>
      </w:divBdr>
    </w:div>
    <w:div w:id="1433936238">
      <w:bodyDiv w:val="1"/>
      <w:marLeft w:val="0"/>
      <w:marRight w:val="0"/>
      <w:marTop w:val="0"/>
      <w:marBottom w:val="0"/>
      <w:divBdr>
        <w:top w:val="none" w:sz="0" w:space="0" w:color="auto"/>
        <w:left w:val="none" w:sz="0" w:space="0" w:color="auto"/>
        <w:bottom w:val="none" w:sz="0" w:space="0" w:color="auto"/>
        <w:right w:val="none" w:sz="0" w:space="0" w:color="auto"/>
      </w:divBdr>
    </w:div>
    <w:div w:id="1435395086">
      <w:bodyDiv w:val="1"/>
      <w:marLeft w:val="0"/>
      <w:marRight w:val="0"/>
      <w:marTop w:val="0"/>
      <w:marBottom w:val="0"/>
      <w:divBdr>
        <w:top w:val="none" w:sz="0" w:space="0" w:color="auto"/>
        <w:left w:val="none" w:sz="0" w:space="0" w:color="auto"/>
        <w:bottom w:val="none" w:sz="0" w:space="0" w:color="auto"/>
        <w:right w:val="none" w:sz="0" w:space="0" w:color="auto"/>
      </w:divBdr>
    </w:div>
    <w:div w:id="1436637622">
      <w:bodyDiv w:val="1"/>
      <w:marLeft w:val="0"/>
      <w:marRight w:val="0"/>
      <w:marTop w:val="0"/>
      <w:marBottom w:val="0"/>
      <w:divBdr>
        <w:top w:val="none" w:sz="0" w:space="0" w:color="auto"/>
        <w:left w:val="none" w:sz="0" w:space="0" w:color="auto"/>
        <w:bottom w:val="none" w:sz="0" w:space="0" w:color="auto"/>
        <w:right w:val="none" w:sz="0" w:space="0" w:color="auto"/>
      </w:divBdr>
    </w:div>
    <w:div w:id="1443721763">
      <w:bodyDiv w:val="1"/>
      <w:marLeft w:val="0"/>
      <w:marRight w:val="0"/>
      <w:marTop w:val="0"/>
      <w:marBottom w:val="0"/>
      <w:divBdr>
        <w:top w:val="none" w:sz="0" w:space="0" w:color="auto"/>
        <w:left w:val="none" w:sz="0" w:space="0" w:color="auto"/>
        <w:bottom w:val="none" w:sz="0" w:space="0" w:color="auto"/>
        <w:right w:val="none" w:sz="0" w:space="0" w:color="auto"/>
      </w:divBdr>
    </w:div>
    <w:div w:id="1454132324">
      <w:bodyDiv w:val="1"/>
      <w:marLeft w:val="0"/>
      <w:marRight w:val="0"/>
      <w:marTop w:val="0"/>
      <w:marBottom w:val="0"/>
      <w:divBdr>
        <w:top w:val="none" w:sz="0" w:space="0" w:color="auto"/>
        <w:left w:val="none" w:sz="0" w:space="0" w:color="auto"/>
        <w:bottom w:val="none" w:sz="0" w:space="0" w:color="auto"/>
        <w:right w:val="none" w:sz="0" w:space="0" w:color="auto"/>
      </w:divBdr>
    </w:div>
    <w:div w:id="1470898353">
      <w:bodyDiv w:val="1"/>
      <w:marLeft w:val="0"/>
      <w:marRight w:val="0"/>
      <w:marTop w:val="0"/>
      <w:marBottom w:val="0"/>
      <w:divBdr>
        <w:top w:val="none" w:sz="0" w:space="0" w:color="auto"/>
        <w:left w:val="none" w:sz="0" w:space="0" w:color="auto"/>
        <w:bottom w:val="none" w:sz="0" w:space="0" w:color="auto"/>
        <w:right w:val="none" w:sz="0" w:space="0" w:color="auto"/>
      </w:divBdr>
    </w:div>
    <w:div w:id="1484001993">
      <w:bodyDiv w:val="1"/>
      <w:marLeft w:val="0"/>
      <w:marRight w:val="0"/>
      <w:marTop w:val="0"/>
      <w:marBottom w:val="0"/>
      <w:divBdr>
        <w:top w:val="none" w:sz="0" w:space="0" w:color="auto"/>
        <w:left w:val="none" w:sz="0" w:space="0" w:color="auto"/>
        <w:bottom w:val="none" w:sz="0" w:space="0" w:color="auto"/>
        <w:right w:val="none" w:sz="0" w:space="0" w:color="auto"/>
      </w:divBdr>
    </w:div>
    <w:div w:id="1488131929">
      <w:bodyDiv w:val="1"/>
      <w:marLeft w:val="0"/>
      <w:marRight w:val="0"/>
      <w:marTop w:val="0"/>
      <w:marBottom w:val="0"/>
      <w:divBdr>
        <w:top w:val="none" w:sz="0" w:space="0" w:color="auto"/>
        <w:left w:val="none" w:sz="0" w:space="0" w:color="auto"/>
        <w:bottom w:val="none" w:sz="0" w:space="0" w:color="auto"/>
        <w:right w:val="none" w:sz="0" w:space="0" w:color="auto"/>
      </w:divBdr>
    </w:div>
    <w:div w:id="1491293788">
      <w:bodyDiv w:val="1"/>
      <w:marLeft w:val="0"/>
      <w:marRight w:val="0"/>
      <w:marTop w:val="0"/>
      <w:marBottom w:val="0"/>
      <w:divBdr>
        <w:top w:val="none" w:sz="0" w:space="0" w:color="auto"/>
        <w:left w:val="none" w:sz="0" w:space="0" w:color="auto"/>
        <w:bottom w:val="none" w:sz="0" w:space="0" w:color="auto"/>
        <w:right w:val="none" w:sz="0" w:space="0" w:color="auto"/>
      </w:divBdr>
    </w:div>
    <w:div w:id="1493838446">
      <w:bodyDiv w:val="1"/>
      <w:marLeft w:val="0"/>
      <w:marRight w:val="0"/>
      <w:marTop w:val="0"/>
      <w:marBottom w:val="0"/>
      <w:divBdr>
        <w:top w:val="none" w:sz="0" w:space="0" w:color="auto"/>
        <w:left w:val="none" w:sz="0" w:space="0" w:color="auto"/>
        <w:bottom w:val="none" w:sz="0" w:space="0" w:color="auto"/>
        <w:right w:val="none" w:sz="0" w:space="0" w:color="auto"/>
      </w:divBdr>
    </w:div>
    <w:div w:id="1499032546">
      <w:bodyDiv w:val="1"/>
      <w:marLeft w:val="0"/>
      <w:marRight w:val="0"/>
      <w:marTop w:val="0"/>
      <w:marBottom w:val="0"/>
      <w:divBdr>
        <w:top w:val="none" w:sz="0" w:space="0" w:color="auto"/>
        <w:left w:val="none" w:sz="0" w:space="0" w:color="auto"/>
        <w:bottom w:val="none" w:sz="0" w:space="0" w:color="auto"/>
        <w:right w:val="none" w:sz="0" w:space="0" w:color="auto"/>
      </w:divBdr>
    </w:div>
    <w:div w:id="1501239304">
      <w:bodyDiv w:val="1"/>
      <w:marLeft w:val="0"/>
      <w:marRight w:val="0"/>
      <w:marTop w:val="0"/>
      <w:marBottom w:val="0"/>
      <w:divBdr>
        <w:top w:val="none" w:sz="0" w:space="0" w:color="auto"/>
        <w:left w:val="none" w:sz="0" w:space="0" w:color="auto"/>
        <w:bottom w:val="none" w:sz="0" w:space="0" w:color="auto"/>
        <w:right w:val="none" w:sz="0" w:space="0" w:color="auto"/>
      </w:divBdr>
    </w:div>
    <w:div w:id="1517227325">
      <w:bodyDiv w:val="1"/>
      <w:marLeft w:val="0"/>
      <w:marRight w:val="0"/>
      <w:marTop w:val="0"/>
      <w:marBottom w:val="0"/>
      <w:divBdr>
        <w:top w:val="none" w:sz="0" w:space="0" w:color="auto"/>
        <w:left w:val="none" w:sz="0" w:space="0" w:color="auto"/>
        <w:bottom w:val="none" w:sz="0" w:space="0" w:color="auto"/>
        <w:right w:val="none" w:sz="0" w:space="0" w:color="auto"/>
      </w:divBdr>
    </w:div>
    <w:div w:id="1522816473">
      <w:bodyDiv w:val="1"/>
      <w:marLeft w:val="0"/>
      <w:marRight w:val="0"/>
      <w:marTop w:val="0"/>
      <w:marBottom w:val="0"/>
      <w:divBdr>
        <w:top w:val="none" w:sz="0" w:space="0" w:color="auto"/>
        <w:left w:val="none" w:sz="0" w:space="0" w:color="auto"/>
        <w:bottom w:val="none" w:sz="0" w:space="0" w:color="auto"/>
        <w:right w:val="none" w:sz="0" w:space="0" w:color="auto"/>
      </w:divBdr>
    </w:div>
    <w:div w:id="1545561730">
      <w:bodyDiv w:val="1"/>
      <w:marLeft w:val="0"/>
      <w:marRight w:val="0"/>
      <w:marTop w:val="0"/>
      <w:marBottom w:val="0"/>
      <w:divBdr>
        <w:top w:val="none" w:sz="0" w:space="0" w:color="auto"/>
        <w:left w:val="none" w:sz="0" w:space="0" w:color="auto"/>
        <w:bottom w:val="none" w:sz="0" w:space="0" w:color="auto"/>
        <w:right w:val="none" w:sz="0" w:space="0" w:color="auto"/>
      </w:divBdr>
    </w:div>
    <w:div w:id="1568111169">
      <w:bodyDiv w:val="1"/>
      <w:marLeft w:val="0"/>
      <w:marRight w:val="0"/>
      <w:marTop w:val="0"/>
      <w:marBottom w:val="0"/>
      <w:divBdr>
        <w:top w:val="none" w:sz="0" w:space="0" w:color="auto"/>
        <w:left w:val="none" w:sz="0" w:space="0" w:color="auto"/>
        <w:bottom w:val="none" w:sz="0" w:space="0" w:color="auto"/>
        <w:right w:val="none" w:sz="0" w:space="0" w:color="auto"/>
      </w:divBdr>
    </w:div>
    <w:div w:id="1604000151">
      <w:bodyDiv w:val="1"/>
      <w:marLeft w:val="0"/>
      <w:marRight w:val="0"/>
      <w:marTop w:val="0"/>
      <w:marBottom w:val="0"/>
      <w:divBdr>
        <w:top w:val="none" w:sz="0" w:space="0" w:color="auto"/>
        <w:left w:val="none" w:sz="0" w:space="0" w:color="auto"/>
        <w:bottom w:val="none" w:sz="0" w:space="0" w:color="auto"/>
        <w:right w:val="none" w:sz="0" w:space="0" w:color="auto"/>
      </w:divBdr>
    </w:div>
    <w:div w:id="1614821249">
      <w:bodyDiv w:val="1"/>
      <w:marLeft w:val="0"/>
      <w:marRight w:val="0"/>
      <w:marTop w:val="0"/>
      <w:marBottom w:val="0"/>
      <w:divBdr>
        <w:top w:val="none" w:sz="0" w:space="0" w:color="auto"/>
        <w:left w:val="none" w:sz="0" w:space="0" w:color="auto"/>
        <w:bottom w:val="none" w:sz="0" w:space="0" w:color="auto"/>
        <w:right w:val="none" w:sz="0" w:space="0" w:color="auto"/>
      </w:divBdr>
    </w:div>
    <w:div w:id="1631399594">
      <w:bodyDiv w:val="1"/>
      <w:marLeft w:val="0"/>
      <w:marRight w:val="0"/>
      <w:marTop w:val="0"/>
      <w:marBottom w:val="0"/>
      <w:divBdr>
        <w:top w:val="none" w:sz="0" w:space="0" w:color="auto"/>
        <w:left w:val="none" w:sz="0" w:space="0" w:color="auto"/>
        <w:bottom w:val="none" w:sz="0" w:space="0" w:color="auto"/>
        <w:right w:val="none" w:sz="0" w:space="0" w:color="auto"/>
      </w:divBdr>
    </w:div>
    <w:div w:id="1632202826">
      <w:bodyDiv w:val="1"/>
      <w:marLeft w:val="0"/>
      <w:marRight w:val="0"/>
      <w:marTop w:val="0"/>
      <w:marBottom w:val="0"/>
      <w:divBdr>
        <w:top w:val="none" w:sz="0" w:space="0" w:color="auto"/>
        <w:left w:val="none" w:sz="0" w:space="0" w:color="auto"/>
        <w:bottom w:val="none" w:sz="0" w:space="0" w:color="auto"/>
        <w:right w:val="none" w:sz="0" w:space="0" w:color="auto"/>
      </w:divBdr>
    </w:div>
    <w:div w:id="1633487302">
      <w:bodyDiv w:val="1"/>
      <w:marLeft w:val="0"/>
      <w:marRight w:val="0"/>
      <w:marTop w:val="0"/>
      <w:marBottom w:val="0"/>
      <w:divBdr>
        <w:top w:val="none" w:sz="0" w:space="0" w:color="auto"/>
        <w:left w:val="none" w:sz="0" w:space="0" w:color="auto"/>
        <w:bottom w:val="none" w:sz="0" w:space="0" w:color="auto"/>
        <w:right w:val="none" w:sz="0" w:space="0" w:color="auto"/>
      </w:divBdr>
    </w:div>
    <w:div w:id="1635401942">
      <w:bodyDiv w:val="1"/>
      <w:marLeft w:val="0"/>
      <w:marRight w:val="0"/>
      <w:marTop w:val="0"/>
      <w:marBottom w:val="0"/>
      <w:divBdr>
        <w:top w:val="none" w:sz="0" w:space="0" w:color="auto"/>
        <w:left w:val="none" w:sz="0" w:space="0" w:color="auto"/>
        <w:bottom w:val="none" w:sz="0" w:space="0" w:color="auto"/>
        <w:right w:val="none" w:sz="0" w:space="0" w:color="auto"/>
      </w:divBdr>
    </w:div>
    <w:div w:id="1652515465">
      <w:bodyDiv w:val="1"/>
      <w:marLeft w:val="0"/>
      <w:marRight w:val="0"/>
      <w:marTop w:val="0"/>
      <w:marBottom w:val="0"/>
      <w:divBdr>
        <w:top w:val="none" w:sz="0" w:space="0" w:color="auto"/>
        <w:left w:val="none" w:sz="0" w:space="0" w:color="auto"/>
        <w:bottom w:val="none" w:sz="0" w:space="0" w:color="auto"/>
        <w:right w:val="none" w:sz="0" w:space="0" w:color="auto"/>
      </w:divBdr>
    </w:div>
    <w:div w:id="1687517895">
      <w:bodyDiv w:val="1"/>
      <w:marLeft w:val="0"/>
      <w:marRight w:val="0"/>
      <w:marTop w:val="0"/>
      <w:marBottom w:val="0"/>
      <w:divBdr>
        <w:top w:val="none" w:sz="0" w:space="0" w:color="auto"/>
        <w:left w:val="none" w:sz="0" w:space="0" w:color="auto"/>
        <w:bottom w:val="none" w:sz="0" w:space="0" w:color="auto"/>
        <w:right w:val="none" w:sz="0" w:space="0" w:color="auto"/>
      </w:divBdr>
    </w:div>
    <w:div w:id="1704013660">
      <w:bodyDiv w:val="1"/>
      <w:marLeft w:val="0"/>
      <w:marRight w:val="0"/>
      <w:marTop w:val="0"/>
      <w:marBottom w:val="0"/>
      <w:divBdr>
        <w:top w:val="none" w:sz="0" w:space="0" w:color="auto"/>
        <w:left w:val="none" w:sz="0" w:space="0" w:color="auto"/>
        <w:bottom w:val="none" w:sz="0" w:space="0" w:color="auto"/>
        <w:right w:val="none" w:sz="0" w:space="0" w:color="auto"/>
      </w:divBdr>
    </w:div>
    <w:div w:id="1712456298">
      <w:bodyDiv w:val="1"/>
      <w:marLeft w:val="0"/>
      <w:marRight w:val="0"/>
      <w:marTop w:val="0"/>
      <w:marBottom w:val="0"/>
      <w:divBdr>
        <w:top w:val="none" w:sz="0" w:space="0" w:color="auto"/>
        <w:left w:val="none" w:sz="0" w:space="0" w:color="auto"/>
        <w:bottom w:val="none" w:sz="0" w:space="0" w:color="auto"/>
        <w:right w:val="none" w:sz="0" w:space="0" w:color="auto"/>
      </w:divBdr>
    </w:div>
    <w:div w:id="1726023950">
      <w:bodyDiv w:val="1"/>
      <w:marLeft w:val="0"/>
      <w:marRight w:val="0"/>
      <w:marTop w:val="0"/>
      <w:marBottom w:val="0"/>
      <w:divBdr>
        <w:top w:val="none" w:sz="0" w:space="0" w:color="auto"/>
        <w:left w:val="none" w:sz="0" w:space="0" w:color="auto"/>
        <w:bottom w:val="none" w:sz="0" w:space="0" w:color="auto"/>
        <w:right w:val="none" w:sz="0" w:space="0" w:color="auto"/>
      </w:divBdr>
    </w:div>
    <w:div w:id="1736732905">
      <w:bodyDiv w:val="1"/>
      <w:marLeft w:val="0"/>
      <w:marRight w:val="0"/>
      <w:marTop w:val="0"/>
      <w:marBottom w:val="0"/>
      <w:divBdr>
        <w:top w:val="none" w:sz="0" w:space="0" w:color="auto"/>
        <w:left w:val="none" w:sz="0" w:space="0" w:color="auto"/>
        <w:bottom w:val="none" w:sz="0" w:space="0" w:color="auto"/>
        <w:right w:val="none" w:sz="0" w:space="0" w:color="auto"/>
      </w:divBdr>
    </w:div>
    <w:div w:id="1739857864">
      <w:bodyDiv w:val="1"/>
      <w:marLeft w:val="0"/>
      <w:marRight w:val="0"/>
      <w:marTop w:val="0"/>
      <w:marBottom w:val="0"/>
      <w:divBdr>
        <w:top w:val="none" w:sz="0" w:space="0" w:color="auto"/>
        <w:left w:val="none" w:sz="0" w:space="0" w:color="auto"/>
        <w:bottom w:val="none" w:sz="0" w:space="0" w:color="auto"/>
        <w:right w:val="none" w:sz="0" w:space="0" w:color="auto"/>
      </w:divBdr>
    </w:div>
    <w:div w:id="1748459490">
      <w:bodyDiv w:val="1"/>
      <w:marLeft w:val="0"/>
      <w:marRight w:val="0"/>
      <w:marTop w:val="0"/>
      <w:marBottom w:val="0"/>
      <w:divBdr>
        <w:top w:val="none" w:sz="0" w:space="0" w:color="auto"/>
        <w:left w:val="none" w:sz="0" w:space="0" w:color="auto"/>
        <w:bottom w:val="none" w:sz="0" w:space="0" w:color="auto"/>
        <w:right w:val="none" w:sz="0" w:space="0" w:color="auto"/>
      </w:divBdr>
    </w:div>
    <w:div w:id="1752701932">
      <w:bodyDiv w:val="1"/>
      <w:marLeft w:val="0"/>
      <w:marRight w:val="0"/>
      <w:marTop w:val="0"/>
      <w:marBottom w:val="0"/>
      <w:divBdr>
        <w:top w:val="none" w:sz="0" w:space="0" w:color="auto"/>
        <w:left w:val="none" w:sz="0" w:space="0" w:color="auto"/>
        <w:bottom w:val="none" w:sz="0" w:space="0" w:color="auto"/>
        <w:right w:val="none" w:sz="0" w:space="0" w:color="auto"/>
      </w:divBdr>
      <w:divsChild>
        <w:div w:id="1466433865">
          <w:marLeft w:val="0"/>
          <w:marRight w:val="0"/>
          <w:marTop w:val="0"/>
          <w:marBottom w:val="0"/>
          <w:divBdr>
            <w:top w:val="none" w:sz="0" w:space="0" w:color="auto"/>
            <w:left w:val="none" w:sz="0" w:space="0" w:color="auto"/>
            <w:bottom w:val="none" w:sz="0" w:space="0" w:color="auto"/>
            <w:right w:val="none" w:sz="0" w:space="0" w:color="auto"/>
          </w:divBdr>
        </w:div>
      </w:divsChild>
    </w:div>
    <w:div w:id="1753234870">
      <w:bodyDiv w:val="1"/>
      <w:marLeft w:val="0"/>
      <w:marRight w:val="0"/>
      <w:marTop w:val="0"/>
      <w:marBottom w:val="0"/>
      <w:divBdr>
        <w:top w:val="none" w:sz="0" w:space="0" w:color="auto"/>
        <w:left w:val="none" w:sz="0" w:space="0" w:color="auto"/>
        <w:bottom w:val="none" w:sz="0" w:space="0" w:color="auto"/>
        <w:right w:val="none" w:sz="0" w:space="0" w:color="auto"/>
      </w:divBdr>
    </w:div>
    <w:div w:id="1767968335">
      <w:bodyDiv w:val="1"/>
      <w:marLeft w:val="0"/>
      <w:marRight w:val="0"/>
      <w:marTop w:val="0"/>
      <w:marBottom w:val="0"/>
      <w:divBdr>
        <w:top w:val="none" w:sz="0" w:space="0" w:color="auto"/>
        <w:left w:val="none" w:sz="0" w:space="0" w:color="auto"/>
        <w:bottom w:val="none" w:sz="0" w:space="0" w:color="auto"/>
        <w:right w:val="none" w:sz="0" w:space="0" w:color="auto"/>
      </w:divBdr>
    </w:div>
    <w:div w:id="1809936253">
      <w:bodyDiv w:val="1"/>
      <w:marLeft w:val="0"/>
      <w:marRight w:val="0"/>
      <w:marTop w:val="0"/>
      <w:marBottom w:val="0"/>
      <w:divBdr>
        <w:top w:val="none" w:sz="0" w:space="0" w:color="auto"/>
        <w:left w:val="none" w:sz="0" w:space="0" w:color="auto"/>
        <w:bottom w:val="none" w:sz="0" w:space="0" w:color="auto"/>
        <w:right w:val="none" w:sz="0" w:space="0" w:color="auto"/>
      </w:divBdr>
    </w:div>
    <w:div w:id="1822885929">
      <w:bodyDiv w:val="1"/>
      <w:marLeft w:val="0"/>
      <w:marRight w:val="0"/>
      <w:marTop w:val="0"/>
      <w:marBottom w:val="0"/>
      <w:divBdr>
        <w:top w:val="none" w:sz="0" w:space="0" w:color="auto"/>
        <w:left w:val="none" w:sz="0" w:space="0" w:color="auto"/>
        <w:bottom w:val="none" w:sz="0" w:space="0" w:color="auto"/>
        <w:right w:val="none" w:sz="0" w:space="0" w:color="auto"/>
      </w:divBdr>
    </w:div>
    <w:div w:id="1823034496">
      <w:bodyDiv w:val="1"/>
      <w:marLeft w:val="0"/>
      <w:marRight w:val="0"/>
      <w:marTop w:val="0"/>
      <w:marBottom w:val="0"/>
      <w:divBdr>
        <w:top w:val="none" w:sz="0" w:space="0" w:color="auto"/>
        <w:left w:val="none" w:sz="0" w:space="0" w:color="auto"/>
        <w:bottom w:val="none" w:sz="0" w:space="0" w:color="auto"/>
        <w:right w:val="none" w:sz="0" w:space="0" w:color="auto"/>
      </w:divBdr>
    </w:div>
    <w:div w:id="1835487132">
      <w:bodyDiv w:val="1"/>
      <w:marLeft w:val="0"/>
      <w:marRight w:val="0"/>
      <w:marTop w:val="0"/>
      <w:marBottom w:val="0"/>
      <w:divBdr>
        <w:top w:val="none" w:sz="0" w:space="0" w:color="auto"/>
        <w:left w:val="none" w:sz="0" w:space="0" w:color="auto"/>
        <w:bottom w:val="none" w:sz="0" w:space="0" w:color="auto"/>
        <w:right w:val="none" w:sz="0" w:space="0" w:color="auto"/>
      </w:divBdr>
    </w:div>
    <w:div w:id="1849130740">
      <w:bodyDiv w:val="1"/>
      <w:marLeft w:val="0"/>
      <w:marRight w:val="0"/>
      <w:marTop w:val="0"/>
      <w:marBottom w:val="0"/>
      <w:divBdr>
        <w:top w:val="none" w:sz="0" w:space="0" w:color="auto"/>
        <w:left w:val="none" w:sz="0" w:space="0" w:color="auto"/>
        <w:bottom w:val="none" w:sz="0" w:space="0" w:color="auto"/>
        <w:right w:val="none" w:sz="0" w:space="0" w:color="auto"/>
      </w:divBdr>
    </w:div>
    <w:div w:id="1887066215">
      <w:bodyDiv w:val="1"/>
      <w:marLeft w:val="0"/>
      <w:marRight w:val="0"/>
      <w:marTop w:val="0"/>
      <w:marBottom w:val="0"/>
      <w:divBdr>
        <w:top w:val="none" w:sz="0" w:space="0" w:color="auto"/>
        <w:left w:val="none" w:sz="0" w:space="0" w:color="auto"/>
        <w:bottom w:val="none" w:sz="0" w:space="0" w:color="auto"/>
        <w:right w:val="none" w:sz="0" w:space="0" w:color="auto"/>
      </w:divBdr>
    </w:div>
    <w:div w:id="1911230971">
      <w:bodyDiv w:val="1"/>
      <w:marLeft w:val="0"/>
      <w:marRight w:val="0"/>
      <w:marTop w:val="0"/>
      <w:marBottom w:val="0"/>
      <w:divBdr>
        <w:top w:val="none" w:sz="0" w:space="0" w:color="auto"/>
        <w:left w:val="none" w:sz="0" w:space="0" w:color="auto"/>
        <w:bottom w:val="none" w:sz="0" w:space="0" w:color="auto"/>
        <w:right w:val="none" w:sz="0" w:space="0" w:color="auto"/>
      </w:divBdr>
    </w:div>
    <w:div w:id="1913008276">
      <w:bodyDiv w:val="1"/>
      <w:marLeft w:val="0"/>
      <w:marRight w:val="0"/>
      <w:marTop w:val="0"/>
      <w:marBottom w:val="0"/>
      <w:divBdr>
        <w:top w:val="none" w:sz="0" w:space="0" w:color="auto"/>
        <w:left w:val="none" w:sz="0" w:space="0" w:color="auto"/>
        <w:bottom w:val="none" w:sz="0" w:space="0" w:color="auto"/>
        <w:right w:val="none" w:sz="0" w:space="0" w:color="auto"/>
      </w:divBdr>
    </w:div>
    <w:div w:id="1958750788">
      <w:bodyDiv w:val="1"/>
      <w:marLeft w:val="0"/>
      <w:marRight w:val="0"/>
      <w:marTop w:val="0"/>
      <w:marBottom w:val="0"/>
      <w:divBdr>
        <w:top w:val="none" w:sz="0" w:space="0" w:color="auto"/>
        <w:left w:val="none" w:sz="0" w:space="0" w:color="auto"/>
        <w:bottom w:val="none" w:sz="0" w:space="0" w:color="auto"/>
        <w:right w:val="none" w:sz="0" w:space="0" w:color="auto"/>
      </w:divBdr>
    </w:div>
    <w:div w:id="1971088552">
      <w:bodyDiv w:val="1"/>
      <w:marLeft w:val="0"/>
      <w:marRight w:val="0"/>
      <w:marTop w:val="0"/>
      <w:marBottom w:val="0"/>
      <w:divBdr>
        <w:top w:val="none" w:sz="0" w:space="0" w:color="auto"/>
        <w:left w:val="none" w:sz="0" w:space="0" w:color="auto"/>
        <w:bottom w:val="none" w:sz="0" w:space="0" w:color="auto"/>
        <w:right w:val="none" w:sz="0" w:space="0" w:color="auto"/>
      </w:divBdr>
    </w:div>
    <w:div w:id="1971785953">
      <w:bodyDiv w:val="1"/>
      <w:marLeft w:val="0"/>
      <w:marRight w:val="0"/>
      <w:marTop w:val="0"/>
      <w:marBottom w:val="0"/>
      <w:divBdr>
        <w:top w:val="none" w:sz="0" w:space="0" w:color="auto"/>
        <w:left w:val="none" w:sz="0" w:space="0" w:color="auto"/>
        <w:bottom w:val="none" w:sz="0" w:space="0" w:color="auto"/>
        <w:right w:val="none" w:sz="0" w:space="0" w:color="auto"/>
      </w:divBdr>
    </w:div>
    <w:div w:id="1984847144">
      <w:bodyDiv w:val="1"/>
      <w:marLeft w:val="0"/>
      <w:marRight w:val="0"/>
      <w:marTop w:val="0"/>
      <w:marBottom w:val="0"/>
      <w:divBdr>
        <w:top w:val="none" w:sz="0" w:space="0" w:color="auto"/>
        <w:left w:val="none" w:sz="0" w:space="0" w:color="auto"/>
        <w:bottom w:val="none" w:sz="0" w:space="0" w:color="auto"/>
        <w:right w:val="none" w:sz="0" w:space="0" w:color="auto"/>
      </w:divBdr>
    </w:div>
    <w:div w:id="1994748524">
      <w:bodyDiv w:val="1"/>
      <w:marLeft w:val="0"/>
      <w:marRight w:val="0"/>
      <w:marTop w:val="0"/>
      <w:marBottom w:val="0"/>
      <w:divBdr>
        <w:top w:val="none" w:sz="0" w:space="0" w:color="auto"/>
        <w:left w:val="none" w:sz="0" w:space="0" w:color="auto"/>
        <w:bottom w:val="none" w:sz="0" w:space="0" w:color="auto"/>
        <w:right w:val="none" w:sz="0" w:space="0" w:color="auto"/>
      </w:divBdr>
    </w:div>
    <w:div w:id="2003240600">
      <w:bodyDiv w:val="1"/>
      <w:marLeft w:val="0"/>
      <w:marRight w:val="0"/>
      <w:marTop w:val="0"/>
      <w:marBottom w:val="0"/>
      <w:divBdr>
        <w:top w:val="none" w:sz="0" w:space="0" w:color="auto"/>
        <w:left w:val="none" w:sz="0" w:space="0" w:color="auto"/>
        <w:bottom w:val="none" w:sz="0" w:space="0" w:color="auto"/>
        <w:right w:val="none" w:sz="0" w:space="0" w:color="auto"/>
      </w:divBdr>
    </w:div>
    <w:div w:id="2017225916">
      <w:bodyDiv w:val="1"/>
      <w:marLeft w:val="0"/>
      <w:marRight w:val="0"/>
      <w:marTop w:val="0"/>
      <w:marBottom w:val="0"/>
      <w:divBdr>
        <w:top w:val="none" w:sz="0" w:space="0" w:color="auto"/>
        <w:left w:val="none" w:sz="0" w:space="0" w:color="auto"/>
        <w:bottom w:val="none" w:sz="0" w:space="0" w:color="auto"/>
        <w:right w:val="none" w:sz="0" w:space="0" w:color="auto"/>
      </w:divBdr>
    </w:div>
    <w:div w:id="2020617730">
      <w:bodyDiv w:val="1"/>
      <w:marLeft w:val="0"/>
      <w:marRight w:val="0"/>
      <w:marTop w:val="0"/>
      <w:marBottom w:val="0"/>
      <w:divBdr>
        <w:top w:val="none" w:sz="0" w:space="0" w:color="auto"/>
        <w:left w:val="none" w:sz="0" w:space="0" w:color="auto"/>
        <w:bottom w:val="none" w:sz="0" w:space="0" w:color="auto"/>
        <w:right w:val="none" w:sz="0" w:space="0" w:color="auto"/>
      </w:divBdr>
    </w:div>
    <w:div w:id="2021736233">
      <w:bodyDiv w:val="1"/>
      <w:marLeft w:val="0"/>
      <w:marRight w:val="0"/>
      <w:marTop w:val="0"/>
      <w:marBottom w:val="0"/>
      <w:divBdr>
        <w:top w:val="none" w:sz="0" w:space="0" w:color="auto"/>
        <w:left w:val="none" w:sz="0" w:space="0" w:color="auto"/>
        <w:bottom w:val="none" w:sz="0" w:space="0" w:color="auto"/>
        <w:right w:val="none" w:sz="0" w:space="0" w:color="auto"/>
      </w:divBdr>
    </w:div>
    <w:div w:id="2028561189">
      <w:bodyDiv w:val="1"/>
      <w:marLeft w:val="0"/>
      <w:marRight w:val="0"/>
      <w:marTop w:val="0"/>
      <w:marBottom w:val="0"/>
      <w:divBdr>
        <w:top w:val="none" w:sz="0" w:space="0" w:color="auto"/>
        <w:left w:val="none" w:sz="0" w:space="0" w:color="auto"/>
        <w:bottom w:val="none" w:sz="0" w:space="0" w:color="auto"/>
        <w:right w:val="none" w:sz="0" w:space="0" w:color="auto"/>
      </w:divBdr>
    </w:div>
    <w:div w:id="2035031245">
      <w:bodyDiv w:val="1"/>
      <w:marLeft w:val="0"/>
      <w:marRight w:val="0"/>
      <w:marTop w:val="0"/>
      <w:marBottom w:val="0"/>
      <w:divBdr>
        <w:top w:val="none" w:sz="0" w:space="0" w:color="auto"/>
        <w:left w:val="none" w:sz="0" w:space="0" w:color="auto"/>
        <w:bottom w:val="none" w:sz="0" w:space="0" w:color="auto"/>
        <w:right w:val="none" w:sz="0" w:space="0" w:color="auto"/>
      </w:divBdr>
    </w:div>
    <w:div w:id="2038773535">
      <w:bodyDiv w:val="1"/>
      <w:marLeft w:val="0"/>
      <w:marRight w:val="0"/>
      <w:marTop w:val="0"/>
      <w:marBottom w:val="0"/>
      <w:divBdr>
        <w:top w:val="none" w:sz="0" w:space="0" w:color="auto"/>
        <w:left w:val="none" w:sz="0" w:space="0" w:color="auto"/>
        <w:bottom w:val="none" w:sz="0" w:space="0" w:color="auto"/>
        <w:right w:val="none" w:sz="0" w:space="0" w:color="auto"/>
      </w:divBdr>
    </w:div>
    <w:div w:id="2044286842">
      <w:bodyDiv w:val="1"/>
      <w:marLeft w:val="0"/>
      <w:marRight w:val="0"/>
      <w:marTop w:val="0"/>
      <w:marBottom w:val="0"/>
      <w:divBdr>
        <w:top w:val="none" w:sz="0" w:space="0" w:color="auto"/>
        <w:left w:val="none" w:sz="0" w:space="0" w:color="auto"/>
        <w:bottom w:val="none" w:sz="0" w:space="0" w:color="auto"/>
        <w:right w:val="none" w:sz="0" w:space="0" w:color="auto"/>
      </w:divBdr>
    </w:div>
    <w:div w:id="2051178269">
      <w:bodyDiv w:val="1"/>
      <w:marLeft w:val="0"/>
      <w:marRight w:val="0"/>
      <w:marTop w:val="0"/>
      <w:marBottom w:val="0"/>
      <w:divBdr>
        <w:top w:val="none" w:sz="0" w:space="0" w:color="auto"/>
        <w:left w:val="none" w:sz="0" w:space="0" w:color="auto"/>
        <w:bottom w:val="none" w:sz="0" w:space="0" w:color="auto"/>
        <w:right w:val="none" w:sz="0" w:space="0" w:color="auto"/>
      </w:divBdr>
    </w:div>
    <w:div w:id="2057461696">
      <w:bodyDiv w:val="1"/>
      <w:marLeft w:val="0"/>
      <w:marRight w:val="0"/>
      <w:marTop w:val="0"/>
      <w:marBottom w:val="0"/>
      <w:divBdr>
        <w:top w:val="none" w:sz="0" w:space="0" w:color="auto"/>
        <w:left w:val="none" w:sz="0" w:space="0" w:color="auto"/>
        <w:bottom w:val="none" w:sz="0" w:space="0" w:color="auto"/>
        <w:right w:val="none" w:sz="0" w:space="0" w:color="auto"/>
      </w:divBdr>
    </w:div>
    <w:div w:id="2075929299">
      <w:bodyDiv w:val="1"/>
      <w:marLeft w:val="0"/>
      <w:marRight w:val="0"/>
      <w:marTop w:val="0"/>
      <w:marBottom w:val="0"/>
      <w:divBdr>
        <w:top w:val="none" w:sz="0" w:space="0" w:color="auto"/>
        <w:left w:val="none" w:sz="0" w:space="0" w:color="auto"/>
        <w:bottom w:val="none" w:sz="0" w:space="0" w:color="auto"/>
        <w:right w:val="none" w:sz="0" w:space="0" w:color="auto"/>
      </w:divBdr>
    </w:div>
    <w:div w:id="2082562217">
      <w:bodyDiv w:val="1"/>
      <w:marLeft w:val="0"/>
      <w:marRight w:val="0"/>
      <w:marTop w:val="0"/>
      <w:marBottom w:val="0"/>
      <w:divBdr>
        <w:top w:val="none" w:sz="0" w:space="0" w:color="auto"/>
        <w:left w:val="none" w:sz="0" w:space="0" w:color="auto"/>
        <w:bottom w:val="none" w:sz="0" w:space="0" w:color="auto"/>
        <w:right w:val="none" w:sz="0" w:space="0" w:color="auto"/>
      </w:divBdr>
    </w:div>
    <w:div w:id="209728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m.ae/en/details/1395303181944" TargetMode="External"/><Relationship Id="rId18" Type="http://schemas.openxmlformats.org/officeDocument/2006/relationships/hyperlink" Target="https://finance.yahoo.com/news/saudi-arabia-agriculture-market-revenues-133000423.html" TargetMode="External"/><Relationship Id="rId26" Type="http://schemas.openxmlformats.org/officeDocument/2006/relationships/hyperlink" Target="https://www.al-monitor.com/originals/2023/08/uaes-non-oil-trade-hits-record-340b-first-half-2023" TargetMode="External"/><Relationship Id="rId39" Type="http://schemas.openxmlformats.org/officeDocument/2006/relationships/header" Target="header1.xml"/><Relationship Id="rId21" Type="http://schemas.openxmlformats.org/officeDocument/2006/relationships/hyperlink" Target="https://www.thenationalnews.com/business/markets/2023/08/07/masdar-lists-its-debut-750-million-green-bond-on-london-stock-exchange/" TargetMode="External"/><Relationship Id="rId34" Type="http://schemas.openxmlformats.org/officeDocument/2006/relationships/hyperlink" Target="https://www.zawya.com/en/business/energy/saudi-based-abdul-latif-jameel-energys-frv-australia-to-build-solar-farms-in-new-zealand-vyokiz1i"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audigazette.com.sa/article/635081" TargetMode="External"/><Relationship Id="rId20" Type="http://schemas.openxmlformats.org/officeDocument/2006/relationships/hyperlink" Target="https://www.bloomberg.com/news/articles/2023-08-02/abu-dhabi-consolidates-real-estate-assets-under-12-billion-firm#xj4y7vzkg" TargetMode="External"/><Relationship Id="rId29" Type="http://schemas.openxmlformats.org/officeDocument/2006/relationships/hyperlink" Target="https://gulfnews.com/business/corporate-news/breakthrough-for-farm-sustainability-in-the-uae-1.168845811820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grownews.com/global-vertical-farming-show-2023-ag-growth/" TargetMode="External"/><Relationship Id="rId24" Type="http://schemas.openxmlformats.org/officeDocument/2006/relationships/hyperlink" Target="https://www.al-monitor.com/originals/2023/08/saudi-arabias-srmg-invests-music-streamer-anghami-spotifys-middle-east-rival" TargetMode="External"/><Relationship Id="rId32" Type="http://schemas.openxmlformats.org/officeDocument/2006/relationships/hyperlink" Target="https://egyptianstreets.com/2023/08/20/egypt-strikes-usd-500-million-deal-with-uae-to-finance-wheat-imports/" TargetMode="External"/><Relationship Id="rId37" Type="http://schemas.openxmlformats.org/officeDocument/2006/relationships/hyperlink" Target="mailto:gabriele.niekyte@urm.lt"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henationalnews.com/uae/government/2023/08/21/dubai-plans-to-recycle-100-of-wastewater-by-2030/" TargetMode="External"/><Relationship Id="rId23" Type="http://schemas.openxmlformats.org/officeDocument/2006/relationships/hyperlink" Target="https://english.alarabiya.net/News/gulf/2023/08/16/Beyond-borders-UAE-s-agenda-to-combat-food-insecurity-amidst-climate-crisis-at-COP28" TargetMode="External"/><Relationship Id="rId28" Type="http://schemas.openxmlformats.org/officeDocument/2006/relationships/hyperlink" Target="https://www.verdictfoodservice.com/news/rebel-foods-enters-saudi-arabia/" TargetMode="External"/><Relationship Id="rId36" Type="http://schemas.openxmlformats.org/officeDocument/2006/relationships/hyperlink" Target="https://www.gulfagriculture.com/nkk-investments-and-urbankisaan-collaborate-to-transform-agriculture-in-oman-uae-saudi/" TargetMode="External"/><Relationship Id="rId10" Type="http://schemas.openxmlformats.org/officeDocument/2006/relationships/endnotes" Target="endnotes.xml"/><Relationship Id="rId19" Type="http://schemas.openxmlformats.org/officeDocument/2006/relationships/hyperlink" Target="https://wam.ae/en/details/1395303183036" TargetMode="External"/><Relationship Id="rId31" Type="http://schemas.openxmlformats.org/officeDocument/2006/relationships/hyperlink" Target="https://gulfnews.com/business/markets/dubai-investments-e20-investment-partner-for-agricultural-investment-in-angola-1.9688903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nationalnews.com/uae/2023/08/09/uae-farming-sector-boosted-by-online-sale-of-crops/" TargetMode="External"/><Relationship Id="rId22" Type="http://schemas.openxmlformats.org/officeDocument/2006/relationships/hyperlink" Target="https://www.hortidaily.com/article/9548737/new-greenhouse-project-to-bolster-the-uae-s-food-resilience/" TargetMode="External"/><Relationship Id="rId27" Type="http://schemas.openxmlformats.org/officeDocument/2006/relationships/hyperlink" Target="https://www.thenationalnews.com/business/technology/2023/08/30/abu-dhabi-developed-ai-large-language-model-for-arabic-unveiled/" TargetMode="External"/><Relationship Id="rId30" Type="http://schemas.openxmlformats.org/officeDocument/2006/relationships/hyperlink" Target="https://www.fruitnet.com/eurofruit/sustainable-investments-boost-saudi-agriculture/254868.article" TargetMode="External"/><Relationship Id="rId35" Type="http://schemas.openxmlformats.org/officeDocument/2006/relationships/hyperlink" Target="https://www.ft.com/content/c1f80e47-2cf6-4601-ad17-f9001ad4ad94"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l-monitor.com/originals/2023/07/uae-rice-ban-after-major-exporter-india-spikes-global-supply-fears#ixzz898G1tlbH" TargetMode="External"/><Relationship Id="rId17" Type="http://schemas.openxmlformats.org/officeDocument/2006/relationships/hyperlink" Target="https://www.al-monitor.com/originals/2023/08/dubai-airport-surpasses-pre-pandemic-passenger-traffic-first-half-2023" TargetMode="External"/><Relationship Id="rId25" Type="http://schemas.openxmlformats.org/officeDocument/2006/relationships/hyperlink" Target="https://agsiw.org/signs-that-economic-diversification-is-working-in-saudi-arabia/" TargetMode="External"/><Relationship Id="rId33" Type="http://schemas.openxmlformats.org/officeDocument/2006/relationships/hyperlink" Target="https://wam.ae/en/details/1395303188276" TargetMode="External"/><Relationship Id="rId38" Type="http://schemas.openxmlformats.org/officeDocument/2006/relationships/hyperlink" Target="mailto:sarune.sableviciene@ur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BDBA9-F4F7-4D1E-9ED2-A734F2E8D8F9}">
  <ds:schemaRefs>
    <ds:schemaRef ds:uri="http://schemas.openxmlformats.org/officeDocument/2006/bibliography"/>
  </ds:schemaRefs>
</ds:datastoreItem>
</file>

<file path=customXml/itemProps2.xml><?xml version="1.0" encoding="utf-8"?>
<ds:datastoreItem xmlns:ds="http://schemas.openxmlformats.org/officeDocument/2006/customXml" ds:itemID="{BE75E0DD-6C65-4707-9154-C4008E1F8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8D500F-ED95-4DFC-B9A9-F123739A8A31}">
  <ds:schemaRefs>
    <ds:schemaRef ds:uri="http://schemas.microsoft.com/sharepoint/v3/contenttype/forms"/>
  </ds:schemaRefs>
</ds:datastoreItem>
</file>

<file path=customXml/itemProps4.xml><?xml version="1.0" encoding="utf-8"?>
<ds:datastoreItem xmlns:ds="http://schemas.openxmlformats.org/officeDocument/2006/customXml" ds:itemID="{BEC23709-48C0-4590-9192-4910C3DC0B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7316</Words>
  <Characters>4171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URM</Company>
  <LinksUpToDate>false</LinksUpToDate>
  <CharactersWithSpaces>11465</CharactersWithSpaces>
  <SharedDoc>false</SharedDoc>
  <HLinks>
    <vt:vector size="150" baseType="variant">
      <vt:variant>
        <vt:i4>458770</vt:i4>
      </vt:variant>
      <vt:variant>
        <vt:i4>72</vt:i4>
      </vt:variant>
      <vt:variant>
        <vt:i4>0</vt:i4>
      </vt:variant>
      <vt:variant>
        <vt:i4>5</vt:i4>
      </vt:variant>
      <vt:variant>
        <vt:lpwstr>https://www.arabnews.com/node/2123711/middle-east</vt:lpwstr>
      </vt:variant>
      <vt:variant>
        <vt:lpwstr/>
      </vt:variant>
      <vt:variant>
        <vt:i4>6029379</vt:i4>
      </vt:variant>
      <vt:variant>
        <vt:i4>69</vt:i4>
      </vt:variant>
      <vt:variant>
        <vt:i4>0</vt:i4>
      </vt:variant>
      <vt:variant>
        <vt:i4>5</vt:i4>
      </vt:variant>
      <vt:variant>
        <vt:lpwstr>https://www.thenationalnews.com/business/economy/2022/07/18/dubais-new-metaverse-strategy-to-add-4bn-to-economy-and-create-more-than-40000-jobs/</vt:lpwstr>
      </vt:variant>
      <vt:variant>
        <vt:lpwstr/>
      </vt:variant>
      <vt:variant>
        <vt:i4>720975</vt:i4>
      </vt:variant>
      <vt:variant>
        <vt:i4>66</vt:i4>
      </vt:variant>
      <vt:variant>
        <vt:i4>0</vt:i4>
      </vt:variant>
      <vt:variant>
        <vt:i4>5</vt:i4>
      </vt:variant>
      <vt:variant>
        <vt:lpwstr>https://gulfbusiness.com/motor-launches-electric-car-sharing-platform-in-the-uae/</vt:lpwstr>
      </vt:variant>
      <vt:variant>
        <vt:lpwstr/>
      </vt:variant>
      <vt:variant>
        <vt:i4>3014699</vt:i4>
      </vt:variant>
      <vt:variant>
        <vt:i4>63</vt:i4>
      </vt:variant>
      <vt:variant>
        <vt:i4>0</vt:i4>
      </vt:variant>
      <vt:variant>
        <vt:i4>5</vt:i4>
      </vt:variant>
      <vt:variant>
        <vt:lpwstr>https://www.bloomberg.com/news/articles/2022-07-26/cash-rich-gulf-funds-splurge-on-mega-deals-as-liquidity-dries-up</vt:lpwstr>
      </vt:variant>
      <vt:variant>
        <vt:lpwstr/>
      </vt:variant>
      <vt:variant>
        <vt:i4>7274620</vt:i4>
      </vt:variant>
      <vt:variant>
        <vt:i4>60</vt:i4>
      </vt:variant>
      <vt:variant>
        <vt:i4>0</vt:i4>
      </vt:variant>
      <vt:variant>
        <vt:i4>5</vt:i4>
      </vt:variant>
      <vt:variant>
        <vt:lpwstr>https://www.wam.ae/en/details/1395303066208</vt:lpwstr>
      </vt:variant>
      <vt:variant>
        <vt:lpwstr/>
      </vt:variant>
      <vt:variant>
        <vt:i4>6357100</vt:i4>
      </vt:variant>
      <vt:variant>
        <vt:i4>57</vt:i4>
      </vt:variant>
      <vt:variant>
        <vt:i4>0</vt:i4>
      </vt:variant>
      <vt:variant>
        <vt:i4>5</vt:i4>
      </vt:variant>
      <vt:variant>
        <vt:lpwstr>https://www.al-monitor.com/originals/2022/07/venture-capital-investments-saudi-startups-triple-584-million</vt:lpwstr>
      </vt:variant>
      <vt:variant>
        <vt:lpwstr/>
      </vt:variant>
      <vt:variant>
        <vt:i4>6160399</vt:i4>
      </vt:variant>
      <vt:variant>
        <vt:i4>54</vt:i4>
      </vt:variant>
      <vt:variant>
        <vt:i4>0</vt:i4>
      </vt:variant>
      <vt:variant>
        <vt:i4>5</vt:i4>
      </vt:variant>
      <vt:variant>
        <vt:lpwstr>https://www.al-monitor.com/originals/2022/07/abu-dhabi-national-oil-company-work-frances-totalenergies-carbon-capture</vt:lpwstr>
      </vt:variant>
      <vt:variant>
        <vt:lpwstr/>
      </vt:variant>
      <vt:variant>
        <vt:i4>6750315</vt:i4>
      </vt:variant>
      <vt:variant>
        <vt:i4>51</vt:i4>
      </vt:variant>
      <vt:variant>
        <vt:i4>0</vt:i4>
      </vt:variant>
      <vt:variant>
        <vt:i4>5</vt:i4>
      </vt:variant>
      <vt:variant>
        <vt:lpwstr>https://www.khaleejtimes.com/travel/fifa-world-cup-2022-uae-hotel-rates-see-20-increase-100-occupancy-expected</vt:lpwstr>
      </vt:variant>
      <vt:variant>
        <vt:lpwstr/>
      </vt:variant>
      <vt:variant>
        <vt:i4>3604607</vt:i4>
      </vt:variant>
      <vt:variant>
        <vt:i4>48</vt:i4>
      </vt:variant>
      <vt:variant>
        <vt:i4>0</vt:i4>
      </vt:variant>
      <vt:variant>
        <vt:i4>5</vt:i4>
      </vt:variant>
      <vt:variant>
        <vt:lpwstr>https://www.al-monitor.com/originals/2022/07/uae-bank-allow-cryptocurrency-trading-dirhams</vt:lpwstr>
      </vt:variant>
      <vt:variant>
        <vt:lpwstr/>
      </vt:variant>
      <vt:variant>
        <vt:i4>7209069</vt:i4>
      </vt:variant>
      <vt:variant>
        <vt:i4>45</vt:i4>
      </vt:variant>
      <vt:variant>
        <vt:i4>0</vt:i4>
      </vt:variant>
      <vt:variant>
        <vt:i4>5</vt:i4>
      </vt:variant>
      <vt:variant>
        <vt:lpwstr>https://www.al-monitor.com/originals/2022/07/bahrain-joins-uaes-industrial-partnership</vt:lpwstr>
      </vt:variant>
      <vt:variant>
        <vt:lpwstr/>
      </vt:variant>
      <vt:variant>
        <vt:i4>3014699</vt:i4>
      </vt:variant>
      <vt:variant>
        <vt:i4>42</vt:i4>
      </vt:variant>
      <vt:variant>
        <vt:i4>0</vt:i4>
      </vt:variant>
      <vt:variant>
        <vt:i4>5</vt:i4>
      </vt:variant>
      <vt:variant>
        <vt:lpwstr>https://www.bloomberg.com/news/articles/2022-07-26/cash-rich-gulf-funds-splurge-on-mega-deals-as-liquidity-dries-up</vt:lpwstr>
      </vt:variant>
      <vt:variant>
        <vt:lpwstr/>
      </vt:variant>
      <vt:variant>
        <vt:i4>1704024</vt:i4>
      </vt:variant>
      <vt:variant>
        <vt:i4>39</vt:i4>
      </vt:variant>
      <vt:variant>
        <vt:i4>0</vt:i4>
      </vt:variant>
      <vt:variant>
        <vt:i4>5</vt:i4>
      </vt:variant>
      <vt:variant>
        <vt:lpwstr>https://www.thenationalnews.com/business/money/2022/07/27/uaes-financial-wealth-expected-to-surge-to-1tn-by-2026/</vt:lpwstr>
      </vt:variant>
      <vt:variant>
        <vt:lpwstr/>
      </vt:variant>
      <vt:variant>
        <vt:i4>2621537</vt:i4>
      </vt:variant>
      <vt:variant>
        <vt:i4>36</vt:i4>
      </vt:variant>
      <vt:variant>
        <vt:i4>0</vt:i4>
      </vt:variant>
      <vt:variant>
        <vt:i4>5</vt:i4>
      </vt:variant>
      <vt:variant>
        <vt:lpwstr>https://www.al-monitor.com/originals/2022/07/saudi-arabia-signs-energy-agreement-greece</vt:lpwstr>
      </vt:variant>
      <vt:variant>
        <vt:lpwstr/>
      </vt:variant>
      <vt:variant>
        <vt:i4>5242897</vt:i4>
      </vt:variant>
      <vt:variant>
        <vt:i4>33</vt:i4>
      </vt:variant>
      <vt:variant>
        <vt:i4>0</vt:i4>
      </vt:variant>
      <vt:variant>
        <vt:i4>5</vt:i4>
      </vt:variant>
      <vt:variant>
        <vt:lpwstr>https://www.al-monitor.com/originals/2022/07/more-gas-discovered-coast-abu-dhabi</vt:lpwstr>
      </vt:variant>
      <vt:variant>
        <vt:lpwstr/>
      </vt:variant>
      <vt:variant>
        <vt:i4>589824</vt:i4>
      </vt:variant>
      <vt:variant>
        <vt:i4>30</vt:i4>
      </vt:variant>
      <vt:variant>
        <vt:i4>0</vt:i4>
      </vt:variant>
      <vt:variant>
        <vt:i4>5</vt:i4>
      </vt:variant>
      <vt:variant>
        <vt:lpwstr>https://english.alarabiya.net/News/gulf/2022/07/31/Saudi-GDP-grows-11-8-percent-year-on-year-in-Q2-Estimates</vt:lpwstr>
      </vt:variant>
      <vt:variant>
        <vt:lpwstr/>
      </vt:variant>
      <vt:variant>
        <vt:i4>3604606</vt:i4>
      </vt:variant>
      <vt:variant>
        <vt:i4>27</vt:i4>
      </vt:variant>
      <vt:variant>
        <vt:i4>0</vt:i4>
      </vt:variant>
      <vt:variant>
        <vt:i4>5</vt:i4>
      </vt:variant>
      <vt:variant>
        <vt:lpwstr>https://wam.ae/en/details/1395303071165</vt:lpwstr>
      </vt:variant>
      <vt:variant>
        <vt:lpwstr/>
      </vt:variant>
      <vt:variant>
        <vt:i4>6750255</vt:i4>
      </vt:variant>
      <vt:variant>
        <vt:i4>24</vt:i4>
      </vt:variant>
      <vt:variant>
        <vt:i4>0</vt:i4>
      </vt:variant>
      <vt:variant>
        <vt:i4>5</vt:i4>
      </vt:variant>
      <vt:variant>
        <vt:lpwstr>https://edition.cnn.com/2022/02/22/investing/mideast-summary-02-22-2022-intl/index.html</vt:lpwstr>
      </vt:variant>
      <vt:variant>
        <vt:lpwstr/>
      </vt:variant>
      <vt:variant>
        <vt:i4>14</vt:i4>
      </vt:variant>
      <vt:variant>
        <vt:i4>21</vt:i4>
      </vt:variant>
      <vt:variant>
        <vt:i4>0</vt:i4>
      </vt:variant>
      <vt:variant>
        <vt:i4>5</vt:i4>
      </vt:variant>
      <vt:variant>
        <vt:lpwstr>https://gulfnews.com/business/banking/for-uae-developers-low-cost-financing-from-europe-opens-up-interesting-options-1.1644816904072</vt:lpwstr>
      </vt:variant>
      <vt:variant>
        <vt:lpwstr/>
      </vt:variant>
      <vt:variant>
        <vt:i4>4063355</vt:i4>
      </vt:variant>
      <vt:variant>
        <vt:i4>18</vt:i4>
      </vt:variant>
      <vt:variant>
        <vt:i4>0</vt:i4>
      </vt:variant>
      <vt:variant>
        <vt:i4>5</vt:i4>
      </vt:variant>
      <vt:variant>
        <vt:lpwstr>https://wam.ae/en/details/1395303019278</vt:lpwstr>
      </vt:variant>
      <vt:variant>
        <vt:lpwstr/>
      </vt:variant>
      <vt:variant>
        <vt:i4>6619256</vt:i4>
      </vt:variant>
      <vt:variant>
        <vt:i4>15</vt:i4>
      </vt:variant>
      <vt:variant>
        <vt:i4>0</vt:i4>
      </vt:variant>
      <vt:variant>
        <vt:i4>5</vt:i4>
      </vt:variant>
      <vt:variant>
        <vt:lpwstr>https://www.wam.ae/en/details/1395303019156</vt:lpwstr>
      </vt:variant>
      <vt:variant>
        <vt:lpwstr/>
      </vt:variant>
      <vt:variant>
        <vt:i4>6684707</vt:i4>
      </vt:variant>
      <vt:variant>
        <vt:i4>12</vt:i4>
      </vt:variant>
      <vt:variant>
        <vt:i4>0</vt:i4>
      </vt:variant>
      <vt:variant>
        <vt:i4>5</vt:i4>
      </vt:variant>
      <vt:variant>
        <vt:lpwstr>https://english.alarabiya.net/News/gulf/2022/02/03/Saudi-Transport-Authority-unveils-project-to-link-200-cities-ferry-6-mln-passengers</vt:lpwstr>
      </vt:variant>
      <vt:variant>
        <vt:lpwstr/>
      </vt:variant>
      <vt:variant>
        <vt:i4>7340074</vt:i4>
      </vt:variant>
      <vt:variant>
        <vt:i4>9</vt:i4>
      </vt:variant>
      <vt:variant>
        <vt:i4>0</vt:i4>
      </vt:variant>
      <vt:variant>
        <vt:i4>5</vt:i4>
      </vt:variant>
      <vt:variant>
        <vt:lpwstr>https://www.thenationalnews.com/business/economy/2022/02/03/abu-dhabi-unveils-new-feature-to-ease-business-set-up/</vt:lpwstr>
      </vt:variant>
      <vt:variant>
        <vt:lpwstr/>
      </vt:variant>
      <vt:variant>
        <vt:i4>1114180</vt:i4>
      </vt:variant>
      <vt:variant>
        <vt:i4>6</vt:i4>
      </vt:variant>
      <vt:variant>
        <vt:i4>0</vt:i4>
      </vt:variant>
      <vt:variant>
        <vt:i4>5</vt:i4>
      </vt:variant>
      <vt:variant>
        <vt:lpwstr>https://www.egypttoday.com/Article/3/118035/UAE-s-Aldar-Properties-plans-to-expand-land-portfolio-in</vt:lpwstr>
      </vt:variant>
      <vt:variant>
        <vt:lpwstr/>
      </vt:variant>
      <vt:variant>
        <vt:i4>852049</vt:i4>
      </vt:variant>
      <vt:variant>
        <vt:i4>3</vt:i4>
      </vt:variant>
      <vt:variant>
        <vt:i4>0</vt:i4>
      </vt:variant>
      <vt:variant>
        <vt:i4>5</vt:i4>
      </vt:variant>
      <vt:variant>
        <vt:lpwstr>https://www.thenationalnews.com/business/economy/2022/08/01/uae-central-bank-issues-new-anti-money-laundering-guidelines/</vt:lpwstr>
      </vt:variant>
      <vt:variant>
        <vt:lpwstr/>
      </vt:variant>
      <vt:variant>
        <vt:i4>4128826</vt:i4>
      </vt:variant>
      <vt:variant>
        <vt:i4>0</vt:i4>
      </vt:variant>
      <vt:variant>
        <vt:i4>0</vt:i4>
      </vt:variant>
      <vt:variant>
        <vt:i4>5</vt:i4>
      </vt:variant>
      <vt:variant>
        <vt:lpwstr>https://www.tehrantimes.com/news/469969/Iran-UAE-trade-conference-held-in-Dubai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SLAVINSKAITĖ</dc:creator>
  <cp:keywords/>
  <cp:lastModifiedBy>Gabrielė Niekytė</cp:lastModifiedBy>
  <cp:revision>3</cp:revision>
  <cp:lastPrinted>2023-04-05T06:18:00Z</cp:lastPrinted>
  <dcterms:created xsi:type="dcterms:W3CDTF">2023-08-31T13:52:00Z</dcterms:created>
  <dcterms:modified xsi:type="dcterms:W3CDTF">2023-08-31T14:04:00Z</dcterms:modified>
</cp:coreProperties>
</file>