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623B" w14:textId="77777777" w:rsidR="009D3E27" w:rsidRDefault="009D3E27" w:rsidP="009D3E27">
      <w:pPr>
        <w:spacing w:after="0"/>
        <w:jc w:val="center"/>
        <w:rPr>
          <w:rFonts w:ascii="Times New Roman" w:hAnsi="Times New Roman"/>
          <w:b/>
          <w:sz w:val="28"/>
          <w:szCs w:val="28"/>
        </w:rPr>
      </w:pPr>
      <w:r>
        <w:rPr>
          <w:rFonts w:ascii="Times New Roman" w:hAnsi="Times New Roman"/>
          <w:b/>
          <w:sz w:val="28"/>
          <w:szCs w:val="28"/>
        </w:rPr>
        <w:t>Indijos ekonominės naujienos</w:t>
      </w:r>
    </w:p>
    <w:p w14:paraId="04E96128" w14:textId="6E561AE9" w:rsidR="009D3E27" w:rsidRDefault="00563E44" w:rsidP="009D3E27">
      <w:pPr>
        <w:spacing w:after="0"/>
        <w:jc w:val="center"/>
        <w:rPr>
          <w:rFonts w:ascii="Times New Roman" w:hAnsi="Times New Roman"/>
          <w:b/>
          <w:sz w:val="28"/>
          <w:szCs w:val="28"/>
        </w:rPr>
      </w:pPr>
      <w:r>
        <w:rPr>
          <w:rFonts w:ascii="Times New Roman" w:hAnsi="Times New Roman"/>
          <w:b/>
          <w:sz w:val="28"/>
          <w:szCs w:val="28"/>
        </w:rPr>
        <w:t>2023-0</w:t>
      </w:r>
      <w:r w:rsidR="00DF4A3F">
        <w:rPr>
          <w:rFonts w:ascii="Times New Roman" w:hAnsi="Times New Roman"/>
          <w:b/>
          <w:sz w:val="28"/>
          <w:szCs w:val="28"/>
        </w:rPr>
        <w:t>7</w:t>
      </w:r>
      <w:r>
        <w:rPr>
          <w:rFonts w:ascii="Times New Roman" w:hAnsi="Times New Roman"/>
          <w:b/>
          <w:sz w:val="28"/>
          <w:szCs w:val="28"/>
        </w:rPr>
        <w:t>-01 – 2023-0</w:t>
      </w:r>
      <w:r w:rsidR="00DF4A3F">
        <w:rPr>
          <w:rFonts w:ascii="Times New Roman" w:hAnsi="Times New Roman"/>
          <w:b/>
          <w:sz w:val="28"/>
          <w:szCs w:val="28"/>
        </w:rPr>
        <w:t>7</w:t>
      </w:r>
      <w:r>
        <w:rPr>
          <w:rFonts w:ascii="Times New Roman" w:hAnsi="Times New Roman"/>
          <w:b/>
          <w:sz w:val="28"/>
          <w:szCs w:val="28"/>
        </w:rPr>
        <w:t>-3</w:t>
      </w:r>
      <w:r w:rsidR="00DF4A3F">
        <w:rPr>
          <w:rFonts w:ascii="Times New Roman" w:hAnsi="Times New Roman"/>
          <w:b/>
          <w:sz w:val="28"/>
          <w:szCs w:val="28"/>
        </w:rPr>
        <w:t>1</w:t>
      </w:r>
    </w:p>
    <w:p w14:paraId="0840E858" w14:textId="77777777" w:rsidR="009D3E27" w:rsidRDefault="009D3E27" w:rsidP="009D3E27">
      <w:pPr>
        <w:spacing w:after="0" w:line="240" w:lineRule="auto"/>
        <w:jc w:val="both"/>
        <w:rPr>
          <w:rFonts w:ascii="Times New Roman" w:hAnsi="Times New Roman"/>
          <w:sz w:val="24"/>
          <w:szCs w:val="24"/>
        </w:rPr>
      </w:pPr>
    </w:p>
    <w:tbl>
      <w:tblPr>
        <w:tblW w:w="5750"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4430"/>
        <w:gridCol w:w="4472"/>
        <w:gridCol w:w="276"/>
      </w:tblGrid>
      <w:tr w:rsidR="009D3E27" w14:paraId="7ACD6F2E" w14:textId="77777777" w:rsidTr="00E902F0">
        <w:trPr>
          <w:trHeight w:val="385"/>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D1E1CE9"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Data</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4747DF2D"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Pateikiamos informacijos apibendrinimas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2B499498" w14:textId="77777777" w:rsidR="009D3E27" w:rsidRDefault="009D3E27">
            <w:pPr>
              <w:pStyle w:val="Heading1"/>
              <w:spacing w:after="0" w:line="240" w:lineRule="auto"/>
              <w:rPr>
                <w:rFonts w:ascii="Times New Roman" w:hAnsi="Times New Roman" w:cs="Times New Roman"/>
                <w:color w:val="auto"/>
                <w:sz w:val="24"/>
                <w:szCs w:val="24"/>
                <w:lang w:val="lt-LT" w:eastAsia="ja-JP"/>
              </w:rPr>
            </w:pPr>
            <w:r>
              <w:rPr>
                <w:rFonts w:ascii="Times New Roman" w:hAnsi="Times New Roman" w:cs="Times New Roman"/>
                <w:color w:val="auto"/>
                <w:sz w:val="24"/>
                <w:szCs w:val="24"/>
                <w:lang w:val="lt-LT" w:eastAsia="ja-JP"/>
              </w:rPr>
              <w:t>Informacijos šaltinis</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D65D7E" w14:textId="77777777" w:rsidR="009D3E27" w:rsidRDefault="009D3E27">
            <w:pPr>
              <w:pStyle w:val="Heading1"/>
              <w:spacing w:after="0" w:line="240" w:lineRule="auto"/>
              <w:jc w:val="both"/>
              <w:rPr>
                <w:rFonts w:ascii="Times New Roman" w:hAnsi="Times New Roman" w:cs="Times New Roman"/>
                <w:color w:val="auto"/>
                <w:sz w:val="24"/>
                <w:szCs w:val="24"/>
                <w:lang w:val="lt-LT" w:eastAsia="ja-JP"/>
              </w:rPr>
            </w:pPr>
          </w:p>
        </w:tc>
      </w:tr>
      <w:tr w:rsidR="009D3E27" w14:paraId="4B92486A" w14:textId="77777777" w:rsidTr="00E902F0">
        <w:trPr>
          <w:trHeight w:val="216"/>
        </w:trPr>
        <w:tc>
          <w:tcPr>
            <w:tcW w:w="10753"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hideMark/>
          </w:tcPr>
          <w:p w14:paraId="362F31B2" w14:textId="77777777" w:rsidR="009D3E27" w:rsidRDefault="009D3E27">
            <w:pPr>
              <w:spacing w:after="0" w:line="240" w:lineRule="auto"/>
              <w:jc w:val="both"/>
              <w:rPr>
                <w:rFonts w:ascii="Times New Roman" w:hAnsi="Times New Roman"/>
                <w:b/>
                <w:sz w:val="24"/>
                <w:szCs w:val="24"/>
                <w:lang w:eastAsia="ja-JP"/>
              </w:rPr>
            </w:pPr>
            <w:r>
              <w:rPr>
                <w:rFonts w:ascii="Times New Roman" w:hAnsi="Times New Roman"/>
                <w:b/>
                <w:sz w:val="24"/>
                <w:szCs w:val="24"/>
                <w:lang w:eastAsia="ja-JP"/>
              </w:rPr>
              <w:t>Bendra ekonominė informacija</w:t>
            </w:r>
          </w:p>
        </w:tc>
      </w:tr>
      <w:tr w:rsidR="00A15E21" w:rsidRPr="009D3E27" w14:paraId="31366E3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DB8EDB3" w14:textId="7AF1B40E"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2023-07-03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839E62" w14:textId="259577BF" w:rsidR="00A15E21" w:rsidRPr="00DF4A3F" w:rsidRDefault="00A15E21" w:rsidP="00A15E21">
            <w:pPr>
              <w:jc w:val="both"/>
              <w:rPr>
                <w:rFonts w:ascii="Times New Roman" w:hAnsi="Times New Roman"/>
                <w:bCs/>
                <w:color w:val="000000"/>
                <w:sz w:val="24"/>
                <w:szCs w:val="24"/>
              </w:rPr>
            </w:pPr>
            <w:r>
              <w:rPr>
                <w:rFonts w:ascii="Times New Roman" w:hAnsi="Times New Roman"/>
                <w:bCs/>
                <w:color w:val="000000"/>
                <w:sz w:val="24"/>
                <w:szCs w:val="24"/>
                <w:lang w:eastAsia="ja-JP"/>
              </w:rPr>
              <w:t>Indijos išorės</w:t>
            </w:r>
            <w:r w:rsidRPr="00DF4A3F">
              <w:rPr>
                <w:rFonts w:ascii="Times New Roman" w:hAnsi="Times New Roman"/>
                <w:bCs/>
                <w:color w:val="000000"/>
                <w:sz w:val="24"/>
                <w:szCs w:val="24"/>
                <w:lang w:eastAsia="ja-JP"/>
              </w:rPr>
              <w:t xml:space="preserve"> reikalų ministras S. </w:t>
            </w:r>
            <w:proofErr w:type="spellStart"/>
            <w:r w:rsidRPr="00DF4A3F">
              <w:rPr>
                <w:rFonts w:ascii="Times New Roman" w:hAnsi="Times New Roman"/>
                <w:bCs/>
                <w:color w:val="000000"/>
                <w:sz w:val="24"/>
                <w:szCs w:val="24"/>
                <w:lang w:eastAsia="ja-JP"/>
              </w:rPr>
              <w:t>Jaishankaras</w:t>
            </w:r>
            <w:proofErr w:type="spellEnd"/>
            <w:r w:rsidRPr="00DF4A3F">
              <w:rPr>
                <w:rFonts w:ascii="Times New Roman" w:hAnsi="Times New Roman"/>
                <w:bCs/>
                <w:color w:val="000000"/>
                <w:sz w:val="24"/>
                <w:szCs w:val="24"/>
                <w:lang w:eastAsia="ja-JP"/>
              </w:rPr>
              <w:t xml:space="preserve"> pareiškė, kad Indija turėtų palaikyti santykius su Rusija, kartu atkreipdamas dėmesį į tai, kaip ši šalis po Ukrainos konflikto krypsta Azijos link</w:t>
            </w:r>
            <w:r>
              <w:rPr>
                <w:rFonts w:ascii="Times New Roman" w:hAnsi="Times New Roman"/>
                <w:bCs/>
                <w:color w:val="000000"/>
                <w:sz w:val="24"/>
                <w:szCs w:val="24"/>
                <w:lang w:eastAsia="ja-JP"/>
              </w:rPr>
              <w:t xml:space="preserve">. </w:t>
            </w:r>
            <w:r w:rsidRPr="00DF4A3F">
              <w:rPr>
                <w:rFonts w:ascii="Times New Roman" w:hAnsi="Times New Roman"/>
                <w:bCs/>
                <w:color w:val="000000"/>
                <w:sz w:val="24"/>
                <w:szCs w:val="24"/>
                <w:lang w:eastAsia="ja-JP"/>
              </w:rPr>
              <w:t xml:space="preserve">Šanchajaus bendradarbiavimo organizacijos (SCO) viršūnių susitikimo išvakarėse kalbėdamas techninio mokymo institute </w:t>
            </w:r>
            <w:r>
              <w:rPr>
                <w:rFonts w:ascii="Times New Roman" w:hAnsi="Times New Roman"/>
                <w:bCs/>
                <w:color w:val="000000"/>
                <w:sz w:val="24"/>
                <w:szCs w:val="24"/>
                <w:lang w:eastAsia="ja-JP"/>
              </w:rPr>
              <w:t>ministras teigė</w:t>
            </w:r>
            <w:r w:rsidRPr="00DF4A3F">
              <w:rPr>
                <w:rFonts w:ascii="Times New Roman" w:hAnsi="Times New Roman"/>
                <w:bCs/>
                <w:color w:val="000000"/>
                <w:sz w:val="24"/>
                <w:szCs w:val="24"/>
                <w:lang w:eastAsia="ja-JP"/>
              </w:rPr>
              <w:t>: „</w:t>
            </w:r>
            <w:r>
              <w:rPr>
                <w:rFonts w:ascii="Times New Roman" w:hAnsi="Times New Roman"/>
                <w:bCs/>
                <w:color w:val="000000"/>
                <w:sz w:val="24"/>
                <w:szCs w:val="24"/>
                <w:lang w:eastAsia="ja-JP"/>
              </w:rPr>
              <w:t>Indijos ir Rusijos</w:t>
            </w:r>
            <w:r w:rsidRPr="00DF4A3F">
              <w:rPr>
                <w:rFonts w:ascii="Times New Roman" w:hAnsi="Times New Roman"/>
                <w:bCs/>
                <w:color w:val="000000"/>
                <w:sz w:val="24"/>
                <w:szCs w:val="24"/>
                <w:lang w:eastAsia="ja-JP"/>
              </w:rPr>
              <w:t xml:space="preserve"> prekyba prieš </w:t>
            </w:r>
            <w:r>
              <w:rPr>
                <w:rFonts w:ascii="Times New Roman" w:hAnsi="Times New Roman"/>
                <w:bCs/>
                <w:color w:val="000000"/>
                <w:sz w:val="24"/>
                <w:szCs w:val="24"/>
                <w:lang w:eastAsia="ja-JP"/>
              </w:rPr>
              <w:t>konfliktą Ukrainoje</w:t>
            </w:r>
            <w:r w:rsidRPr="00DF4A3F">
              <w:rPr>
                <w:rFonts w:ascii="Times New Roman" w:hAnsi="Times New Roman"/>
                <w:bCs/>
                <w:color w:val="000000"/>
                <w:sz w:val="24"/>
                <w:szCs w:val="24"/>
                <w:lang w:eastAsia="ja-JP"/>
              </w:rPr>
              <w:t xml:space="preserve"> siekė apie 12–14 mlrd.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w:t>
            </w:r>
            <w:r w:rsidRPr="00DF4A3F">
              <w:rPr>
                <w:rFonts w:ascii="Times New Roman" w:hAnsi="Times New Roman"/>
                <w:bCs/>
                <w:color w:val="000000"/>
                <w:sz w:val="24"/>
                <w:szCs w:val="24"/>
                <w:lang w:eastAsia="ja-JP"/>
              </w:rPr>
              <w:t xml:space="preserve">, o pernai ji išaugo iki 40 mlrd. </w:t>
            </w:r>
            <w:r>
              <w:rPr>
                <w:rFonts w:ascii="Times New Roman" w:hAnsi="Times New Roman"/>
                <w:bCs/>
                <w:color w:val="000000"/>
                <w:sz w:val="24"/>
                <w:szCs w:val="24"/>
                <w:lang w:eastAsia="ja-JP"/>
              </w:rPr>
              <w:t xml:space="preserve">JAV </w:t>
            </w:r>
            <w:proofErr w:type="spellStart"/>
            <w:r>
              <w:rPr>
                <w:rFonts w:ascii="Times New Roman" w:hAnsi="Times New Roman"/>
                <w:bCs/>
                <w:color w:val="000000"/>
                <w:sz w:val="24"/>
                <w:szCs w:val="24"/>
                <w:lang w:eastAsia="ja-JP"/>
              </w:rPr>
              <w:t>dol</w:t>
            </w:r>
            <w:proofErr w:type="spellEnd"/>
            <w:r>
              <w:rPr>
                <w:rFonts w:ascii="Times New Roman" w:hAnsi="Times New Roman"/>
                <w:bCs/>
                <w:color w:val="000000"/>
                <w:sz w:val="24"/>
                <w:szCs w:val="24"/>
                <w:lang w:eastAsia="ja-JP"/>
              </w:rPr>
              <w:t xml:space="preserve">., </w:t>
            </w:r>
            <w:r w:rsidRPr="00DF4A3F">
              <w:rPr>
                <w:rFonts w:ascii="Times New Roman" w:hAnsi="Times New Roman"/>
                <w:bCs/>
                <w:color w:val="000000"/>
                <w:sz w:val="24"/>
                <w:szCs w:val="24"/>
                <w:lang w:eastAsia="ja-JP"/>
              </w:rPr>
              <w:t>Taigi, matote, kad Azijos ekonomikos tampa partnerėmis.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65FCB79" w14:textId="721F9B32" w:rsidR="00A15E21" w:rsidRDefault="00A15E21" w:rsidP="00A15E21">
            <w:pPr>
              <w:spacing w:after="0" w:line="240" w:lineRule="auto"/>
              <w:jc w:val="both"/>
            </w:pPr>
            <w:hyperlink r:id="rId4" w:history="1">
              <w:r w:rsidRPr="00AF2A77">
                <w:rPr>
                  <w:rStyle w:val="Hyperlink"/>
                </w:rPr>
                <w:t>https://economictimes.indiatimes.com/news/india/our-trade-with-russia-increased-from-12-to-40-bn-dollars-post-ukraine-conflict-eam-s-jaishankar/videoshow/101455454.cms?from=mdr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40DD1CC"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45D4FE49"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111BF4" w14:textId="59B2C257"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val="en-US" w:eastAsia="ja-JP"/>
              </w:rPr>
              <w:t>2023-07-03</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86A0E52" w14:textId="39D66F47" w:rsidR="00A15E21" w:rsidRDefault="00A15E21" w:rsidP="00A15E21">
            <w:pPr>
              <w:jc w:val="both"/>
              <w:rPr>
                <w:rFonts w:ascii="Times New Roman" w:hAnsi="Times New Roman"/>
                <w:bCs/>
                <w:color w:val="000000"/>
                <w:sz w:val="24"/>
                <w:szCs w:val="24"/>
                <w:lang w:eastAsia="ja-JP"/>
              </w:rPr>
            </w:pPr>
            <w:r w:rsidRPr="002F746E">
              <w:rPr>
                <w:rFonts w:ascii="Times New Roman" w:hAnsi="Times New Roman"/>
                <w:sz w:val="24"/>
                <w:szCs w:val="24"/>
                <w:lang w:eastAsia="ja-JP"/>
              </w:rPr>
              <w:t>Remiantis Rusijoje įsikūrusios strateginės konsultacinės bendrovės „</w:t>
            </w:r>
            <w:proofErr w:type="spellStart"/>
            <w:r w:rsidRPr="002F746E">
              <w:rPr>
                <w:rFonts w:ascii="Times New Roman" w:hAnsi="Times New Roman"/>
                <w:sz w:val="24"/>
                <w:szCs w:val="24"/>
                <w:lang w:eastAsia="ja-JP"/>
              </w:rPr>
              <w:t>Yakov</w:t>
            </w:r>
            <w:proofErr w:type="spellEnd"/>
            <w:r w:rsidRPr="002F746E">
              <w:rPr>
                <w:rFonts w:ascii="Times New Roman" w:hAnsi="Times New Roman"/>
                <w:sz w:val="24"/>
                <w:szCs w:val="24"/>
                <w:lang w:eastAsia="ja-JP"/>
              </w:rPr>
              <w:t xml:space="preserve"> &amp; </w:t>
            </w:r>
            <w:proofErr w:type="spellStart"/>
            <w:r w:rsidRPr="002F746E">
              <w:rPr>
                <w:rFonts w:ascii="Times New Roman" w:hAnsi="Times New Roman"/>
                <w:sz w:val="24"/>
                <w:szCs w:val="24"/>
                <w:lang w:eastAsia="ja-JP"/>
              </w:rPr>
              <w:t>Partners</w:t>
            </w:r>
            <w:proofErr w:type="spellEnd"/>
            <w:r w:rsidRPr="002F746E">
              <w:rPr>
                <w:rFonts w:ascii="Times New Roman" w:hAnsi="Times New Roman"/>
                <w:sz w:val="24"/>
                <w:szCs w:val="24"/>
                <w:lang w:eastAsia="ja-JP"/>
              </w:rPr>
              <w:t xml:space="preserve">“ ataskaita, Indijos ir Rusijos bendradarbiavimas iki 2030 m. gali </w:t>
            </w:r>
            <w:r>
              <w:rPr>
                <w:rFonts w:ascii="Times New Roman" w:hAnsi="Times New Roman"/>
                <w:sz w:val="24"/>
                <w:szCs w:val="24"/>
                <w:lang w:eastAsia="ja-JP"/>
              </w:rPr>
              <w:t>sugeneruoti</w:t>
            </w:r>
            <w:r w:rsidRPr="002F746E">
              <w:rPr>
                <w:rFonts w:ascii="Times New Roman" w:hAnsi="Times New Roman"/>
                <w:sz w:val="24"/>
                <w:szCs w:val="24"/>
                <w:lang w:eastAsia="ja-JP"/>
              </w:rPr>
              <w:t xml:space="preserve"> papildomų pajamų apie 200 mlrd.</w:t>
            </w:r>
            <w:r>
              <w:rPr>
                <w:rFonts w:ascii="Times New Roman" w:hAnsi="Times New Roman"/>
                <w:sz w:val="24"/>
                <w:szCs w:val="24"/>
                <w:lang w:eastAsia="ja-JP"/>
              </w:rPr>
              <w:t xml:space="preserve"> 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F746E">
              <w:rPr>
                <w:rFonts w:ascii="Times New Roman" w:hAnsi="Times New Roman"/>
                <w:sz w:val="24"/>
                <w:szCs w:val="24"/>
                <w:lang w:eastAsia="ja-JP"/>
              </w:rPr>
              <w:t xml:space="preserve"> </w:t>
            </w:r>
            <w:r>
              <w:rPr>
                <w:rFonts w:ascii="Times New Roman" w:hAnsi="Times New Roman"/>
                <w:sz w:val="24"/>
                <w:szCs w:val="24"/>
                <w:lang w:eastAsia="ja-JP"/>
              </w:rPr>
              <w:t>„R</w:t>
            </w:r>
            <w:r w:rsidRPr="002F746E">
              <w:rPr>
                <w:rFonts w:ascii="Times New Roman" w:hAnsi="Times New Roman"/>
                <w:sz w:val="24"/>
                <w:szCs w:val="24"/>
                <w:lang w:eastAsia="ja-JP"/>
              </w:rPr>
              <w:t xml:space="preserve">eikia sutelkti dėmesį į tai, kad prekyba būtų abipusiai naudingesnė, sutelkiant dėmesį į bendrus projektus trečiosiose šalyse, padidinus Indijos eksportą, pvz., farmacijos produktus, ir bendras gamybos įmones, o tai gali prisidėti prie dar 100 mlrd.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2F746E">
              <w:rPr>
                <w:rFonts w:ascii="Times New Roman" w:hAnsi="Times New Roman"/>
                <w:sz w:val="24"/>
                <w:szCs w:val="24"/>
                <w:lang w:eastAsia="ja-JP"/>
              </w:rPr>
              <w:t xml:space="preserve"> pajamų padidėjimo iki 2030 m. Šimtai milijardai Indijos rupijų, uždirbtų Rusijos eksportuotojų ir laikomų Indijos bankuose, galėtų būti panaudotos tiek investicijoms Indijoje, tiek Indijos prekių eksportui į Rusiją“, – teigiama ataskaitoje.</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7B43FD8" w14:textId="7277D14E" w:rsidR="00A15E21" w:rsidRDefault="00A15E21" w:rsidP="00A15E21">
            <w:pPr>
              <w:spacing w:after="0" w:line="240" w:lineRule="auto"/>
              <w:jc w:val="both"/>
            </w:pPr>
            <w:hyperlink r:id="rId5" w:history="1">
              <w:r w:rsidRPr="00AF2A77">
                <w:rPr>
                  <w:rStyle w:val="Hyperlink"/>
                </w:rPr>
                <w:t>https://www.thehindubusinessline.com/economy/india-russia-cooperation-could-generate-additional-200-bn-revenue-by-2030-focusing-on-mutual-trade-and-joint-projects/article67036908.ece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9023C6D"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2DB6351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81DAAE" w14:textId="3500A073"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lastRenderedPageBreak/>
              <w:t>2023-07-05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7AF1589" w14:textId="2A112C1E" w:rsidR="00A15E21" w:rsidRPr="00173246" w:rsidRDefault="00A15E21" w:rsidP="00A15E21">
            <w:pPr>
              <w:jc w:val="both"/>
              <w:rPr>
                <w:rFonts w:ascii="Times New Roman" w:hAnsi="Times New Roman"/>
                <w:bCs/>
                <w:color w:val="000000"/>
                <w:sz w:val="24"/>
                <w:szCs w:val="24"/>
                <w:lang w:eastAsia="ja-JP"/>
              </w:rPr>
            </w:pPr>
            <w:r w:rsidRPr="00DF4A3F">
              <w:rPr>
                <w:rFonts w:ascii="Times New Roman" w:hAnsi="Times New Roman"/>
                <w:bCs/>
                <w:color w:val="000000"/>
                <w:sz w:val="24"/>
                <w:szCs w:val="24"/>
              </w:rPr>
              <w:t xml:space="preserve">Remiantis </w:t>
            </w:r>
            <w:r>
              <w:rPr>
                <w:rFonts w:ascii="Times New Roman" w:hAnsi="Times New Roman"/>
                <w:bCs/>
                <w:color w:val="000000"/>
                <w:sz w:val="24"/>
                <w:szCs w:val="24"/>
              </w:rPr>
              <w:t>Jungtinių Tautų</w:t>
            </w:r>
            <w:r w:rsidRPr="00DF4A3F">
              <w:rPr>
                <w:rFonts w:ascii="Times New Roman" w:hAnsi="Times New Roman"/>
                <w:bCs/>
                <w:color w:val="000000"/>
                <w:sz w:val="24"/>
                <w:szCs w:val="24"/>
              </w:rPr>
              <w:t xml:space="preserve"> 2023 m. Pasaulio investicijų ataskaita, tiesioginės užsienio investicijos (TUI) besivystančiose Azijos šalyse 2022 m., palyginti su ankstesniais metais, </w:t>
            </w:r>
            <w:r>
              <w:rPr>
                <w:rFonts w:ascii="Times New Roman" w:hAnsi="Times New Roman"/>
                <w:bCs/>
                <w:color w:val="000000"/>
                <w:sz w:val="24"/>
                <w:szCs w:val="24"/>
              </w:rPr>
              <w:t>išliko</w:t>
            </w:r>
            <w:r w:rsidRPr="00DF4A3F">
              <w:rPr>
                <w:rFonts w:ascii="Times New Roman" w:hAnsi="Times New Roman"/>
                <w:bCs/>
                <w:color w:val="000000"/>
                <w:sz w:val="24"/>
                <w:szCs w:val="24"/>
              </w:rPr>
              <w:t xml:space="preserve"> 662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 lygmenyje. Į besivystančias šalis</w:t>
            </w:r>
            <w:r w:rsidRPr="00DF4A3F">
              <w:rPr>
                <w:rFonts w:ascii="Times New Roman" w:hAnsi="Times New Roman"/>
                <w:bCs/>
                <w:color w:val="000000"/>
                <w:sz w:val="24"/>
                <w:szCs w:val="24"/>
              </w:rPr>
              <w:t xml:space="preserve"> TUI įplaukos buvo didesnės nei išsivysčiusiose šalyse. Tačiau bendras pasaulinės TUI sumažėjo 12% iki 1,3 trilijono JAV </w:t>
            </w:r>
            <w:proofErr w:type="spellStart"/>
            <w:r w:rsidRPr="00DF4A3F">
              <w:rPr>
                <w:rFonts w:ascii="Times New Roman" w:hAnsi="Times New Roman"/>
                <w:bCs/>
                <w:color w:val="000000"/>
                <w:sz w:val="24"/>
                <w:szCs w:val="24"/>
              </w:rPr>
              <w:t>d</w:t>
            </w:r>
            <w:r>
              <w:rPr>
                <w:rFonts w:ascii="Times New Roman" w:hAnsi="Times New Roman"/>
                <w:bCs/>
                <w:color w:val="000000"/>
                <w:sz w:val="24"/>
                <w:szCs w:val="24"/>
              </w:rPr>
              <w:t>ol</w:t>
            </w:r>
            <w:proofErr w:type="spellEnd"/>
            <w:r>
              <w:rPr>
                <w:rFonts w:ascii="Times New Roman" w:hAnsi="Times New Roman"/>
                <w:bCs/>
                <w:color w:val="000000"/>
                <w:sz w:val="24"/>
                <w:szCs w:val="24"/>
              </w:rPr>
              <w:t>.</w:t>
            </w:r>
            <w:r w:rsidRPr="00DF4A3F">
              <w:rPr>
                <w:rFonts w:ascii="Times New Roman" w:hAnsi="Times New Roman"/>
                <w:bCs/>
                <w:color w:val="000000"/>
                <w:sz w:val="24"/>
                <w:szCs w:val="24"/>
              </w:rPr>
              <w:t xml:space="preserve"> 2022 m. po stipraus atsigavimo 2021 m. Tarp besivystančių Azijos šalių </w:t>
            </w:r>
            <w:r>
              <w:rPr>
                <w:rFonts w:ascii="Times New Roman" w:hAnsi="Times New Roman"/>
                <w:bCs/>
                <w:color w:val="000000"/>
                <w:sz w:val="24"/>
                <w:szCs w:val="24"/>
              </w:rPr>
              <w:t xml:space="preserve">daugiausiai </w:t>
            </w:r>
            <w:r w:rsidRPr="00DF4A3F">
              <w:rPr>
                <w:rFonts w:ascii="Times New Roman" w:hAnsi="Times New Roman"/>
                <w:bCs/>
                <w:color w:val="000000"/>
                <w:sz w:val="24"/>
                <w:szCs w:val="24"/>
              </w:rPr>
              <w:t xml:space="preserve">TUI </w:t>
            </w:r>
            <w:r>
              <w:rPr>
                <w:rFonts w:ascii="Times New Roman" w:hAnsi="Times New Roman"/>
                <w:bCs/>
                <w:color w:val="000000"/>
                <w:sz w:val="24"/>
                <w:szCs w:val="24"/>
              </w:rPr>
              <w:t>sulaukta</w:t>
            </w:r>
            <w:r w:rsidRPr="00DF4A3F">
              <w:rPr>
                <w:rFonts w:ascii="Times New Roman" w:hAnsi="Times New Roman"/>
                <w:bCs/>
                <w:color w:val="000000"/>
                <w:sz w:val="24"/>
                <w:szCs w:val="24"/>
              </w:rPr>
              <w:t xml:space="preserve"> Kinijoje (ir Honkonge), Singapūre, Indijoj. 2022 m. TUI įplaukos į Indiją </w:t>
            </w:r>
            <w:r>
              <w:rPr>
                <w:rFonts w:ascii="Times New Roman" w:hAnsi="Times New Roman"/>
                <w:bCs/>
                <w:color w:val="000000"/>
                <w:sz w:val="24"/>
                <w:szCs w:val="24"/>
              </w:rPr>
              <w:t>paaugo per metus</w:t>
            </w:r>
            <w:r w:rsidRPr="00DF4A3F">
              <w:rPr>
                <w:rFonts w:ascii="Times New Roman" w:hAnsi="Times New Roman"/>
                <w:bCs/>
                <w:color w:val="000000"/>
                <w:sz w:val="24"/>
                <w:szCs w:val="24"/>
              </w:rPr>
              <w:t xml:space="preserve"> 10 % iki 49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DF4A3F">
              <w:rPr>
                <w:rFonts w:ascii="Times New Roman" w:hAnsi="Times New Roman"/>
                <w:bCs/>
                <w:color w:val="000000"/>
                <w:sz w:val="24"/>
                <w:szCs w:val="24"/>
              </w:rPr>
              <w:t xml:space="preserve">, o Kinija užfiksavo 5 % metinį </w:t>
            </w:r>
            <w:r>
              <w:rPr>
                <w:rFonts w:ascii="Times New Roman" w:hAnsi="Times New Roman"/>
                <w:bCs/>
                <w:color w:val="000000"/>
                <w:sz w:val="24"/>
                <w:szCs w:val="24"/>
              </w:rPr>
              <w:t xml:space="preserve">TUI </w:t>
            </w:r>
            <w:r w:rsidRPr="00DF4A3F">
              <w:rPr>
                <w:rFonts w:ascii="Times New Roman" w:hAnsi="Times New Roman"/>
                <w:bCs/>
                <w:color w:val="000000"/>
                <w:sz w:val="24"/>
                <w:szCs w:val="24"/>
              </w:rPr>
              <w:t xml:space="preserve">augimą iki 189 mlrd. </w:t>
            </w:r>
            <w:r>
              <w:rPr>
                <w:rFonts w:ascii="Times New Roman" w:hAnsi="Times New Roman"/>
                <w:bCs/>
                <w:color w:val="000000"/>
                <w:sz w:val="24"/>
                <w:szCs w:val="24"/>
              </w:rPr>
              <w:t xml:space="preserve">JAV </w:t>
            </w:r>
            <w:proofErr w:type="spellStart"/>
            <w:r>
              <w:rPr>
                <w:rFonts w:ascii="Times New Roman" w:hAnsi="Times New Roman"/>
                <w:bCs/>
                <w:color w:val="000000"/>
                <w:sz w:val="24"/>
                <w:szCs w:val="24"/>
              </w:rPr>
              <w:t>dol</w:t>
            </w:r>
            <w:proofErr w:type="spellEnd"/>
            <w:r>
              <w:rPr>
                <w:rFonts w:ascii="Times New Roman" w:hAnsi="Times New Roman"/>
                <w:bCs/>
                <w:color w:val="000000"/>
                <w:sz w:val="24"/>
                <w:szCs w:val="24"/>
              </w:rPr>
              <w:t>.</w:t>
            </w:r>
            <w:r w:rsidRPr="00DF4A3F">
              <w:rPr>
                <w:rFonts w:ascii="Times New Roman" w:hAnsi="Times New Roman"/>
                <w:bCs/>
                <w:color w:val="000000"/>
                <w:sz w:val="24"/>
                <w:szCs w:val="24"/>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2D9F7D2" w14:textId="234C0B35" w:rsidR="00A15E21" w:rsidRDefault="00A15E21" w:rsidP="00A15E21">
            <w:pPr>
              <w:spacing w:after="0" w:line="240" w:lineRule="auto"/>
              <w:jc w:val="both"/>
            </w:pPr>
            <w:hyperlink r:id="rId6" w:history="1">
              <w:r w:rsidRPr="00AF2A77">
                <w:rPr>
                  <w:rStyle w:val="Hyperlink"/>
                </w:rPr>
                <w:t>https://economictimes.indiatimes.com/news/economy/finance/india-asean-most-buoyant-fdi-recipients-unctad/articleshow/101521702.cms?from=mdr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F04FEF7"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70B5514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5F0E0AD" w14:textId="58F463CE"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2023-07-17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4E82257" w14:textId="32A5C3FB" w:rsidR="00A15E21" w:rsidRDefault="00A15E21" w:rsidP="00A15E21">
            <w:pPr>
              <w:jc w:val="both"/>
              <w:rPr>
                <w:rFonts w:ascii="Times New Roman" w:hAnsi="Times New Roman"/>
                <w:bCs/>
                <w:color w:val="000000"/>
                <w:sz w:val="24"/>
                <w:szCs w:val="24"/>
                <w:lang w:eastAsia="ja-JP"/>
              </w:rPr>
            </w:pPr>
            <w:r w:rsidRPr="00DC58E1">
              <w:rPr>
                <w:rFonts w:ascii="Times New Roman" w:hAnsi="Times New Roman"/>
                <w:sz w:val="24"/>
                <w:szCs w:val="24"/>
                <w:lang w:eastAsia="ja-JP"/>
              </w:rPr>
              <w:t xml:space="preserve">Pasak </w:t>
            </w:r>
            <w:r>
              <w:rPr>
                <w:rFonts w:ascii="Times New Roman" w:hAnsi="Times New Roman"/>
                <w:sz w:val="24"/>
                <w:szCs w:val="24"/>
                <w:lang w:eastAsia="ja-JP"/>
              </w:rPr>
              <w:t xml:space="preserve">Irano </w:t>
            </w:r>
            <w:proofErr w:type="spellStart"/>
            <w:r w:rsidRPr="00DC58E1">
              <w:rPr>
                <w:rFonts w:ascii="Times New Roman" w:hAnsi="Times New Roman"/>
                <w:sz w:val="24"/>
                <w:szCs w:val="24"/>
                <w:lang w:eastAsia="ja-JP"/>
              </w:rPr>
              <w:t>Chabaharo</w:t>
            </w:r>
            <w:proofErr w:type="spellEnd"/>
            <w:r w:rsidRPr="00DC58E1">
              <w:rPr>
                <w:rFonts w:ascii="Times New Roman" w:hAnsi="Times New Roman"/>
                <w:sz w:val="24"/>
                <w:szCs w:val="24"/>
                <w:lang w:eastAsia="ja-JP"/>
              </w:rPr>
              <w:t xml:space="preserve"> laisvosios zonos patarėjo </w:t>
            </w:r>
            <w:proofErr w:type="spellStart"/>
            <w:r w:rsidRPr="00DC58E1">
              <w:rPr>
                <w:rFonts w:ascii="Times New Roman" w:hAnsi="Times New Roman"/>
                <w:sz w:val="24"/>
                <w:szCs w:val="24"/>
                <w:lang w:eastAsia="ja-JP"/>
              </w:rPr>
              <w:t>Mohammado</w:t>
            </w:r>
            <w:proofErr w:type="spellEnd"/>
            <w:r w:rsidRPr="00DC58E1">
              <w:rPr>
                <w:rFonts w:ascii="Times New Roman" w:hAnsi="Times New Roman"/>
                <w:sz w:val="24"/>
                <w:szCs w:val="24"/>
                <w:lang w:eastAsia="ja-JP"/>
              </w:rPr>
              <w:t xml:space="preserve"> </w:t>
            </w:r>
            <w:proofErr w:type="spellStart"/>
            <w:r w:rsidRPr="00DC58E1">
              <w:rPr>
                <w:rFonts w:ascii="Times New Roman" w:hAnsi="Times New Roman"/>
                <w:sz w:val="24"/>
                <w:szCs w:val="24"/>
                <w:lang w:eastAsia="ja-JP"/>
              </w:rPr>
              <w:t>Miri</w:t>
            </w:r>
            <w:proofErr w:type="spellEnd"/>
            <w:r w:rsidRPr="00DC58E1">
              <w:rPr>
                <w:rFonts w:ascii="Times New Roman" w:hAnsi="Times New Roman"/>
                <w:sz w:val="24"/>
                <w:szCs w:val="24"/>
                <w:lang w:eastAsia="ja-JP"/>
              </w:rPr>
              <w:t>, Indija ir Iranas planuoja sukurti tarptautinį Šiaurės Pietų prekybos koridorių (INSTC), siekdami paskatinti prekybą su Rusija. Remiantis ankstesniais susitarimais, per artimiausius 6–8 mėnesius bus bandoma išsiųsti bandomąj</w:t>
            </w:r>
            <w:r>
              <w:rPr>
                <w:rFonts w:ascii="Times New Roman" w:hAnsi="Times New Roman"/>
                <w:sz w:val="24"/>
                <w:szCs w:val="24"/>
                <w:lang w:eastAsia="ja-JP"/>
              </w:rPr>
              <w:t>į krovinį</w:t>
            </w:r>
            <w:r w:rsidRPr="00DC58E1">
              <w:rPr>
                <w:rFonts w:ascii="Times New Roman" w:hAnsi="Times New Roman"/>
                <w:sz w:val="24"/>
                <w:szCs w:val="24"/>
                <w:lang w:eastAsia="ja-JP"/>
              </w:rPr>
              <w:t xml:space="preserve">, skirtą prekybos ryšiams iš Rusijos ir Indijos. Siunta bus gabenama per </w:t>
            </w:r>
            <w:r>
              <w:rPr>
                <w:rFonts w:ascii="Times New Roman" w:hAnsi="Times New Roman"/>
                <w:sz w:val="24"/>
                <w:szCs w:val="24"/>
                <w:lang w:eastAsia="ja-JP"/>
              </w:rPr>
              <w:t xml:space="preserve">visoms trims šalims </w:t>
            </w:r>
            <w:r w:rsidRPr="00DC58E1">
              <w:rPr>
                <w:rFonts w:ascii="Times New Roman" w:hAnsi="Times New Roman"/>
                <w:sz w:val="24"/>
                <w:szCs w:val="24"/>
                <w:lang w:eastAsia="ja-JP"/>
              </w:rPr>
              <w:t xml:space="preserve">strategiškai svarbų </w:t>
            </w:r>
            <w:proofErr w:type="spellStart"/>
            <w:r w:rsidRPr="00DC58E1">
              <w:rPr>
                <w:rFonts w:ascii="Times New Roman" w:hAnsi="Times New Roman"/>
                <w:sz w:val="24"/>
                <w:szCs w:val="24"/>
                <w:lang w:eastAsia="ja-JP"/>
              </w:rPr>
              <w:t>Chabahar</w:t>
            </w:r>
            <w:proofErr w:type="spellEnd"/>
            <w:r w:rsidRPr="00DC58E1">
              <w:rPr>
                <w:rFonts w:ascii="Times New Roman" w:hAnsi="Times New Roman"/>
                <w:sz w:val="24"/>
                <w:szCs w:val="24"/>
                <w:lang w:eastAsia="ja-JP"/>
              </w:rPr>
              <w:t xml:space="preserve"> uostą</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7A471D" w14:textId="1C5C4E7A" w:rsidR="00A15E21" w:rsidRDefault="00A15E21" w:rsidP="00A15E21">
            <w:pPr>
              <w:spacing w:after="0" w:line="240" w:lineRule="auto"/>
              <w:jc w:val="both"/>
              <w:rPr>
                <w:lang w:eastAsia="ja-JP"/>
              </w:rPr>
            </w:pPr>
            <w:hyperlink r:id="rId7" w:history="1">
              <w:r w:rsidRPr="00AF2A77">
                <w:rPr>
                  <w:rStyle w:val="Hyperlink"/>
                </w:rPr>
                <w:t>https://www.livemint.com/news/india/india-and-iran-to-boost-trade-with-russia-through-international-north-south-trade-corridor-instc-11689612221352.html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606DF68"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616CC875"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962A00" w14:textId="05D884A8"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3D607C3" w14:textId="5E65D1E2" w:rsidR="00A15E21" w:rsidRPr="00DC58E1" w:rsidRDefault="00A15E21" w:rsidP="00A15E21">
            <w:pPr>
              <w:jc w:val="both"/>
              <w:rPr>
                <w:rFonts w:ascii="Times New Roman" w:hAnsi="Times New Roman"/>
                <w:sz w:val="24"/>
                <w:szCs w:val="24"/>
                <w:lang w:eastAsia="ja-JP"/>
              </w:rPr>
            </w:pPr>
            <w:r w:rsidRPr="00DC58E1">
              <w:rPr>
                <w:rFonts w:ascii="Times New Roman" w:hAnsi="Times New Roman"/>
                <w:sz w:val="24"/>
                <w:szCs w:val="24"/>
                <w:lang w:eastAsia="ja-JP"/>
              </w:rPr>
              <w:t xml:space="preserve">Indija per ateinančius kelis mėnesius gali sumažinti </w:t>
            </w:r>
            <w:r>
              <w:rPr>
                <w:rFonts w:ascii="Times New Roman" w:hAnsi="Times New Roman"/>
                <w:sz w:val="24"/>
                <w:szCs w:val="24"/>
                <w:lang w:eastAsia="ja-JP"/>
              </w:rPr>
              <w:t>neperdirbtos naftos</w:t>
            </w:r>
            <w:r w:rsidRPr="00DC58E1">
              <w:rPr>
                <w:rFonts w:ascii="Times New Roman" w:hAnsi="Times New Roman"/>
                <w:sz w:val="24"/>
                <w:szCs w:val="24"/>
                <w:lang w:eastAsia="ja-JP"/>
              </w:rPr>
              <w:t xml:space="preserve"> žaliavos importą iš Rusijos, nes išlieka problemų dėl mokėjimo ir mažėja nuolaidos</w:t>
            </w:r>
            <w:r>
              <w:rPr>
                <w:rFonts w:ascii="Times New Roman" w:hAnsi="Times New Roman"/>
                <w:sz w:val="24"/>
                <w:szCs w:val="24"/>
                <w:lang w:eastAsia="ja-JP"/>
              </w:rPr>
              <w:t xml:space="preserve"> iš Rusijos</w:t>
            </w:r>
            <w:r w:rsidRPr="00DC58E1">
              <w:rPr>
                <w:rFonts w:ascii="Times New Roman" w:hAnsi="Times New Roman"/>
                <w:sz w:val="24"/>
                <w:szCs w:val="24"/>
                <w:lang w:eastAsia="ja-JP"/>
              </w:rPr>
              <w:t xml:space="preserve">. </w:t>
            </w:r>
            <w:r>
              <w:rPr>
                <w:rFonts w:ascii="Times New Roman" w:hAnsi="Times New Roman"/>
                <w:sz w:val="24"/>
                <w:szCs w:val="24"/>
                <w:lang w:eastAsia="ja-JP"/>
              </w:rPr>
              <w:t>Indija</w:t>
            </w:r>
            <w:r w:rsidRPr="00DC58E1">
              <w:rPr>
                <w:rFonts w:ascii="Times New Roman" w:hAnsi="Times New Roman"/>
                <w:sz w:val="24"/>
                <w:szCs w:val="24"/>
                <w:lang w:eastAsia="ja-JP"/>
              </w:rPr>
              <w:t xml:space="preserve"> derasi su Iraku, kuris tradiciškai buvo didžiausias </w:t>
            </w:r>
            <w:r>
              <w:rPr>
                <w:rFonts w:ascii="Times New Roman" w:hAnsi="Times New Roman"/>
                <w:sz w:val="24"/>
                <w:szCs w:val="24"/>
                <w:lang w:eastAsia="ja-JP"/>
              </w:rPr>
              <w:t>neperdirbtos</w:t>
            </w:r>
            <w:r w:rsidRPr="00DC58E1">
              <w:rPr>
                <w:rFonts w:ascii="Times New Roman" w:hAnsi="Times New Roman"/>
                <w:sz w:val="24"/>
                <w:szCs w:val="24"/>
                <w:lang w:eastAsia="ja-JP"/>
              </w:rPr>
              <w:t xml:space="preserve"> naftos tiekėjas Indijai, dėl nuolaidų. Taip pat deramasi dėl mokėjimo apdorojimo laiko pailginimo nuo 60 dienų iki 80 dienų. Per pastaruosius kelis mėnesius rusiškos naftos nuolaida smarkiai sumažėjo. Kartu kyla </w:t>
            </w:r>
            <w:r>
              <w:rPr>
                <w:rFonts w:ascii="Times New Roman" w:hAnsi="Times New Roman"/>
                <w:sz w:val="24"/>
                <w:szCs w:val="24"/>
                <w:lang w:eastAsia="ja-JP"/>
              </w:rPr>
              <w:t xml:space="preserve">abiem pusėms </w:t>
            </w:r>
            <w:r w:rsidRPr="00DC58E1">
              <w:rPr>
                <w:rFonts w:ascii="Times New Roman" w:hAnsi="Times New Roman"/>
                <w:sz w:val="24"/>
                <w:szCs w:val="24"/>
                <w:lang w:eastAsia="ja-JP"/>
              </w:rPr>
              <w:t xml:space="preserve">ir </w:t>
            </w:r>
            <w:r w:rsidRPr="00DC58E1">
              <w:rPr>
                <w:rFonts w:ascii="Times New Roman" w:hAnsi="Times New Roman"/>
                <w:sz w:val="24"/>
                <w:szCs w:val="24"/>
                <w:lang w:eastAsia="ja-JP"/>
              </w:rPr>
              <w:lastRenderedPageBreak/>
              <w:t>mokėjimo problemų, todėl Indija mažina naftos importą iš Rusijos.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4F47B6F" w14:textId="0331B56E" w:rsidR="00A15E21" w:rsidRDefault="00A15E21" w:rsidP="00A15E21">
            <w:pPr>
              <w:spacing w:after="0" w:line="240" w:lineRule="auto"/>
              <w:jc w:val="both"/>
            </w:pPr>
            <w:hyperlink r:id="rId8" w:history="1">
              <w:r w:rsidRPr="00AF2A77">
                <w:rPr>
                  <w:rStyle w:val="Hyperlink"/>
                </w:rPr>
                <w:t>https://www.newindianexpress.com/business/2023/jul/18/india-looks-for-cheaper-crude-from-iraq-2595975.html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23048FD"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6B0071E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D4BD0DC" w14:textId="401B3DC3" w:rsidR="00A15E21" w:rsidRDefault="00A15E21" w:rsidP="00A15E21">
            <w:pPr>
              <w:spacing w:after="0" w:line="240" w:lineRule="auto"/>
              <w:jc w:val="both"/>
              <w:rPr>
                <w:rFonts w:ascii="Times New Roman" w:hAnsi="Times New Roman"/>
                <w:sz w:val="24"/>
                <w:szCs w:val="24"/>
                <w:lang w:val="en-US" w:eastAsia="ja-JP"/>
              </w:rPr>
            </w:pPr>
            <w:r>
              <w:rPr>
                <w:rFonts w:ascii="Times New Roman" w:hAnsi="Times New Roman"/>
                <w:sz w:val="24"/>
                <w:szCs w:val="24"/>
                <w:lang w:eastAsia="ja-JP"/>
              </w:rPr>
              <w:t>2023-07-18</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984044" w14:textId="701D3B60" w:rsidR="00A15E21" w:rsidRDefault="00A15E21" w:rsidP="00A15E21">
            <w:pPr>
              <w:jc w:val="both"/>
              <w:rPr>
                <w:rFonts w:ascii="Times New Roman" w:hAnsi="Times New Roman"/>
                <w:sz w:val="24"/>
                <w:szCs w:val="24"/>
                <w:lang w:eastAsia="ja-JP"/>
              </w:rPr>
            </w:pPr>
            <w:r w:rsidRPr="00B361A0">
              <w:rPr>
                <w:rFonts w:ascii="Times New Roman" w:hAnsi="Times New Roman"/>
                <w:sz w:val="24"/>
                <w:szCs w:val="24"/>
                <w:lang w:eastAsia="ja-JP"/>
              </w:rPr>
              <w:t>Indija ir Rusija svarsto susitarimą dėl tarpvalstybin</w:t>
            </w:r>
            <w:r>
              <w:rPr>
                <w:rFonts w:ascii="Times New Roman" w:hAnsi="Times New Roman"/>
                <w:sz w:val="24"/>
                <w:szCs w:val="24"/>
                <w:lang w:eastAsia="ja-JP"/>
              </w:rPr>
              <w:t>io</w:t>
            </w:r>
            <w:r w:rsidRPr="00B361A0">
              <w:rPr>
                <w:rFonts w:ascii="Times New Roman" w:hAnsi="Times New Roman"/>
                <w:sz w:val="24"/>
                <w:szCs w:val="24"/>
                <w:lang w:eastAsia="ja-JP"/>
              </w:rPr>
              <w:t xml:space="preserve"> prekybos palengvinimo mažin</w:t>
            </w:r>
            <w:r>
              <w:rPr>
                <w:rFonts w:ascii="Times New Roman" w:hAnsi="Times New Roman"/>
                <w:sz w:val="24"/>
                <w:szCs w:val="24"/>
                <w:lang w:eastAsia="ja-JP"/>
              </w:rPr>
              <w:t>ant</w:t>
            </w:r>
            <w:r w:rsidRPr="00B361A0">
              <w:rPr>
                <w:rFonts w:ascii="Times New Roman" w:hAnsi="Times New Roman"/>
                <w:sz w:val="24"/>
                <w:szCs w:val="24"/>
                <w:lang w:eastAsia="ja-JP"/>
              </w:rPr>
              <w:t xml:space="preserve"> biurokratiją, kad </w:t>
            </w:r>
            <w:r>
              <w:rPr>
                <w:rFonts w:ascii="Times New Roman" w:hAnsi="Times New Roman"/>
                <w:sz w:val="24"/>
                <w:szCs w:val="24"/>
                <w:lang w:eastAsia="ja-JP"/>
              </w:rPr>
              <w:t>atgabentos prekės</w:t>
            </w:r>
            <w:r w:rsidRPr="00B361A0">
              <w:rPr>
                <w:rFonts w:ascii="Times New Roman" w:hAnsi="Times New Roman"/>
                <w:sz w:val="24"/>
                <w:szCs w:val="24"/>
                <w:lang w:eastAsia="ja-JP"/>
              </w:rPr>
              <w:t xml:space="preserve"> būtų greitai </w:t>
            </w:r>
            <w:r>
              <w:rPr>
                <w:rFonts w:ascii="Times New Roman" w:hAnsi="Times New Roman"/>
                <w:sz w:val="24"/>
                <w:szCs w:val="24"/>
                <w:lang w:eastAsia="ja-JP"/>
              </w:rPr>
              <w:t>perduodamos</w:t>
            </w:r>
            <w:r w:rsidRPr="00B361A0">
              <w:rPr>
                <w:rFonts w:ascii="Times New Roman" w:hAnsi="Times New Roman"/>
                <w:sz w:val="24"/>
                <w:szCs w:val="24"/>
                <w:lang w:eastAsia="ja-JP"/>
              </w:rPr>
              <w:t xml:space="preserve"> uostuose, o tai pagerintų prekybos efektyvumą. Idėja yra abipusiai pripažinti akreditaciją, kurią kiekviena šalis suteikia tam tikriems patikimiems prekybininkams ir kitiems subjektams, pavyzdžiui, logistikos paslaugų teikėjams, dalyvaujantiems prekyboje. Abipusis šių „įgaliotųjų ekonominių operacijų vykdytojų“ pripažinimas suteiks jiems teisę gauti panašias lengvatas šalyje partnerėje. Tai įvyko po to, kai birželį Indija ir Japonija susitarė dėl plano pripažinti viena kitos prekybos palengvinimo schemas. </w:t>
            </w:r>
            <w:r>
              <w:rPr>
                <w:rFonts w:ascii="Times New Roman" w:hAnsi="Times New Roman"/>
                <w:sz w:val="24"/>
                <w:szCs w:val="24"/>
                <w:lang w:eastAsia="ja-JP"/>
              </w:rPr>
              <w:t>Indijos p</w:t>
            </w:r>
            <w:r w:rsidRPr="00B361A0">
              <w:rPr>
                <w:rFonts w:ascii="Times New Roman" w:hAnsi="Times New Roman"/>
                <w:sz w:val="24"/>
                <w:szCs w:val="24"/>
                <w:lang w:eastAsia="ja-JP"/>
              </w:rPr>
              <w:t xml:space="preserve">ajamų sekretorius </w:t>
            </w:r>
            <w:proofErr w:type="spellStart"/>
            <w:r w:rsidRPr="00B361A0">
              <w:rPr>
                <w:rFonts w:ascii="Times New Roman" w:hAnsi="Times New Roman"/>
                <w:sz w:val="24"/>
                <w:szCs w:val="24"/>
                <w:lang w:eastAsia="ja-JP"/>
              </w:rPr>
              <w:t>Sanjay</w:t>
            </w:r>
            <w:proofErr w:type="spellEnd"/>
            <w:r w:rsidRPr="00B361A0">
              <w:rPr>
                <w:rFonts w:ascii="Times New Roman" w:hAnsi="Times New Roman"/>
                <w:sz w:val="24"/>
                <w:szCs w:val="24"/>
                <w:lang w:eastAsia="ja-JP"/>
              </w:rPr>
              <w:t xml:space="preserve"> </w:t>
            </w:r>
            <w:proofErr w:type="spellStart"/>
            <w:r w:rsidRPr="00B361A0">
              <w:rPr>
                <w:rFonts w:ascii="Times New Roman" w:hAnsi="Times New Roman"/>
                <w:sz w:val="24"/>
                <w:szCs w:val="24"/>
                <w:lang w:eastAsia="ja-JP"/>
              </w:rPr>
              <w:t>Malhotra</w:t>
            </w:r>
            <w:proofErr w:type="spellEnd"/>
            <w:r w:rsidRPr="00B361A0">
              <w:rPr>
                <w:rFonts w:ascii="Times New Roman" w:hAnsi="Times New Roman"/>
                <w:sz w:val="24"/>
                <w:szCs w:val="24"/>
                <w:lang w:eastAsia="ja-JP"/>
              </w:rPr>
              <w:t xml:space="preserve"> sakė</w:t>
            </w:r>
            <w:r>
              <w:rPr>
                <w:rFonts w:ascii="Times New Roman" w:hAnsi="Times New Roman"/>
                <w:sz w:val="24"/>
                <w:szCs w:val="24"/>
                <w:lang w:eastAsia="ja-JP"/>
              </w:rPr>
              <w:t xml:space="preserve">, </w:t>
            </w:r>
            <w:r w:rsidRPr="00B361A0">
              <w:rPr>
                <w:rFonts w:ascii="Times New Roman" w:hAnsi="Times New Roman"/>
                <w:sz w:val="24"/>
                <w:szCs w:val="24"/>
                <w:lang w:eastAsia="ja-JP"/>
              </w:rPr>
              <w:t>kad</w:t>
            </w:r>
            <w:r>
              <w:rPr>
                <w:rFonts w:ascii="Times New Roman" w:hAnsi="Times New Roman"/>
                <w:sz w:val="24"/>
                <w:szCs w:val="24"/>
                <w:lang w:eastAsia="ja-JP"/>
              </w:rPr>
              <w:t xml:space="preserve"> </w:t>
            </w:r>
            <w:r w:rsidRPr="00B361A0">
              <w:rPr>
                <w:rFonts w:ascii="Times New Roman" w:hAnsi="Times New Roman"/>
                <w:sz w:val="24"/>
                <w:szCs w:val="24"/>
                <w:lang w:eastAsia="ja-JP"/>
              </w:rPr>
              <w:t>„Prioritetas – tiek importo, tiek eksporto (</w:t>
            </w:r>
            <w:r>
              <w:rPr>
                <w:rFonts w:ascii="Times New Roman" w:hAnsi="Times New Roman"/>
                <w:sz w:val="24"/>
                <w:szCs w:val="24"/>
                <w:lang w:eastAsia="ja-JP"/>
              </w:rPr>
              <w:t>prekių</w:t>
            </w:r>
            <w:r w:rsidRPr="00B361A0">
              <w:rPr>
                <w:rFonts w:ascii="Times New Roman" w:hAnsi="Times New Roman"/>
                <w:sz w:val="24"/>
                <w:szCs w:val="24"/>
                <w:lang w:eastAsia="ja-JP"/>
              </w:rPr>
              <w:t>) buvimo laiko uostuose mažinimas</w:t>
            </w:r>
            <w:r>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BE66151" w14:textId="2C7BD467" w:rsidR="00A15E21" w:rsidRDefault="00A15E21" w:rsidP="00A15E21">
            <w:pPr>
              <w:spacing w:after="0" w:line="240" w:lineRule="auto"/>
              <w:jc w:val="both"/>
            </w:pPr>
            <w:hyperlink r:id="rId9" w:history="1">
              <w:r w:rsidRPr="00AF2A77">
                <w:rPr>
                  <w:rStyle w:val="Hyperlink"/>
                </w:rPr>
                <w:t>https://www.livemint.com/news/india/india-russia-explore-trade-facilitation-deal-for-quicker-port-clearance-11689698643894.html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03060DA"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208BE6D6"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A8C1852" w14:textId="7B804EA0" w:rsidR="00A15E21" w:rsidRPr="009B2AEE"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2023-07-19</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B8DD32A" w14:textId="3900884B" w:rsidR="00A15E21" w:rsidRPr="00130365" w:rsidRDefault="00A15E21" w:rsidP="00A15E21">
            <w:pPr>
              <w:jc w:val="both"/>
              <w:rPr>
                <w:rFonts w:ascii="Times New Roman" w:hAnsi="Times New Roman"/>
                <w:sz w:val="24"/>
                <w:szCs w:val="24"/>
                <w:lang w:eastAsia="ja-JP"/>
              </w:rPr>
            </w:pPr>
            <w:proofErr w:type="spellStart"/>
            <w:r w:rsidRPr="00B361A0">
              <w:rPr>
                <w:rFonts w:ascii="Times New Roman" w:hAnsi="Times New Roman"/>
                <w:sz w:val="24"/>
                <w:szCs w:val="24"/>
                <w:lang w:val="en-US" w:eastAsia="ja-JP"/>
              </w:rPr>
              <w:t>Azijos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plėtros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bankas</w:t>
            </w:r>
            <w:proofErr w:type="spellEnd"/>
            <w:r w:rsidRPr="00B361A0">
              <w:rPr>
                <w:rFonts w:ascii="Times New Roman" w:hAnsi="Times New Roman"/>
                <w:sz w:val="24"/>
                <w:szCs w:val="24"/>
                <w:lang w:val="en-US" w:eastAsia="ja-JP"/>
              </w:rPr>
              <w:t xml:space="preserve"> (ADB) </w:t>
            </w:r>
            <w:proofErr w:type="spellStart"/>
            <w:r w:rsidRPr="00B361A0">
              <w:rPr>
                <w:rFonts w:ascii="Times New Roman" w:hAnsi="Times New Roman"/>
                <w:sz w:val="24"/>
                <w:szCs w:val="24"/>
                <w:lang w:val="en-US" w:eastAsia="ja-JP"/>
              </w:rPr>
              <w:t>išlaikė</w:t>
            </w:r>
            <w:proofErr w:type="spellEnd"/>
            <w:r w:rsidRPr="00B361A0">
              <w:rPr>
                <w:rFonts w:ascii="Times New Roman" w:hAnsi="Times New Roman"/>
                <w:sz w:val="24"/>
                <w:szCs w:val="24"/>
                <w:lang w:val="en-US" w:eastAsia="ja-JP"/>
              </w:rPr>
              <w:t xml:space="preserve"> 6,4 </w:t>
            </w:r>
            <w:proofErr w:type="spellStart"/>
            <w:r w:rsidRPr="00B361A0">
              <w:rPr>
                <w:rFonts w:ascii="Times New Roman" w:hAnsi="Times New Roman"/>
                <w:sz w:val="24"/>
                <w:szCs w:val="24"/>
                <w:lang w:val="en-US" w:eastAsia="ja-JP"/>
              </w:rPr>
              <w:t>procento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Indijos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ekonomikos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augimo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prognozę</w:t>
            </w:r>
            <w:proofErr w:type="spellEnd"/>
            <w:r w:rsidRPr="00B361A0">
              <w:rPr>
                <w:rFonts w:ascii="Times New Roman" w:hAnsi="Times New Roman"/>
                <w:sz w:val="24"/>
                <w:szCs w:val="24"/>
                <w:lang w:val="en-US" w:eastAsia="ja-JP"/>
              </w:rPr>
              <w:t xml:space="preserve"> </w:t>
            </w:r>
            <w:proofErr w:type="spellStart"/>
            <w:r>
              <w:rPr>
                <w:rFonts w:ascii="Times New Roman" w:hAnsi="Times New Roman"/>
                <w:sz w:val="24"/>
                <w:szCs w:val="24"/>
                <w:lang w:val="en-US" w:eastAsia="ja-JP"/>
              </w:rPr>
              <w:t>kitiems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finansiniams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metams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dėl</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vartojimo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paklausos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atsigavimo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tiek</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kaimo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tiek</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miesto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vietovėse</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tačiau</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teigė</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kad</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sulėtėjęs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eksportas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dėl</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pasaulinio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sulėtėjimo</w:t>
            </w:r>
            <w:proofErr w:type="spellEnd"/>
            <w:r w:rsidRPr="00B361A0">
              <w:rPr>
                <w:rFonts w:ascii="Times New Roman" w:hAnsi="Times New Roman"/>
                <w:sz w:val="24"/>
                <w:szCs w:val="24"/>
                <w:lang w:val="en-US" w:eastAsia="ja-JP"/>
              </w:rPr>
              <w:t xml:space="preserve"> bus </w:t>
            </w:r>
            <w:proofErr w:type="spellStart"/>
            <w:r w:rsidRPr="00B361A0">
              <w:rPr>
                <w:rFonts w:ascii="Times New Roman" w:hAnsi="Times New Roman"/>
                <w:sz w:val="24"/>
                <w:szCs w:val="24"/>
                <w:lang w:val="en-US" w:eastAsia="ja-JP"/>
              </w:rPr>
              <w:t>kliūtis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Investicijų</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augimas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išliks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spartus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nes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jį</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lems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spartus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bankų</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kreditų</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augimas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ir</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būsto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paklausa</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bei</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mažesnis</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Centrinio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banko</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palūkanų</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normų</w:t>
            </w:r>
            <w:proofErr w:type="spellEnd"/>
            <w:r w:rsidRPr="00B361A0">
              <w:rPr>
                <w:rFonts w:ascii="Times New Roman" w:hAnsi="Times New Roman"/>
                <w:sz w:val="24"/>
                <w:szCs w:val="24"/>
                <w:lang w:val="en-US" w:eastAsia="ja-JP"/>
              </w:rPr>
              <w:t xml:space="preserve"> </w:t>
            </w:r>
            <w:proofErr w:type="spellStart"/>
            <w:r w:rsidRPr="00B361A0">
              <w:rPr>
                <w:rFonts w:ascii="Times New Roman" w:hAnsi="Times New Roman"/>
                <w:sz w:val="24"/>
                <w:szCs w:val="24"/>
                <w:lang w:val="en-US" w:eastAsia="ja-JP"/>
              </w:rPr>
              <w:t>kėlimas</w:t>
            </w:r>
            <w:proofErr w:type="spellEnd"/>
            <w:r w:rsidRPr="00B361A0">
              <w:rPr>
                <w:rFonts w:ascii="Times New Roman" w:hAnsi="Times New Roman"/>
                <w:sz w:val="24"/>
                <w:szCs w:val="24"/>
                <w:lang w:val="en-US" w:eastAsia="ja-JP"/>
              </w:rPr>
              <w:t xml:space="preserve">.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AEAAFC5" w14:textId="41100B41" w:rsidR="00A15E21" w:rsidRDefault="00A15E21" w:rsidP="00A15E21">
            <w:pPr>
              <w:spacing w:after="0" w:line="240" w:lineRule="auto"/>
              <w:jc w:val="both"/>
            </w:pPr>
            <w:hyperlink r:id="rId10" w:history="1">
              <w:r w:rsidRPr="00AF2A77">
                <w:rPr>
                  <w:rStyle w:val="Hyperlink"/>
                </w:rPr>
                <w:t>https://www.thehindu.com/business/adb-retains-indias-growth-forecast-at-64-for-current-fiscal/article67096732.ece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8661DA4"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549ACE9C"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6AD47A2" w14:textId="57FCAC4F"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2023-07-21</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0A1DA29" w14:textId="55FECA95" w:rsidR="00A15E21" w:rsidRPr="00DB62D4" w:rsidRDefault="00A15E21" w:rsidP="00A15E21">
            <w:pPr>
              <w:jc w:val="both"/>
              <w:rPr>
                <w:rFonts w:ascii="Times New Roman" w:hAnsi="Times New Roman"/>
                <w:sz w:val="24"/>
                <w:szCs w:val="24"/>
                <w:lang w:eastAsia="ja-JP"/>
              </w:rPr>
            </w:pPr>
            <w:r w:rsidRPr="00DC58E1">
              <w:rPr>
                <w:rFonts w:ascii="Times New Roman" w:hAnsi="Times New Roman"/>
                <w:sz w:val="24"/>
                <w:szCs w:val="24"/>
                <w:lang w:eastAsia="ja-JP"/>
              </w:rPr>
              <w:t>Japonija tapo antrąja Q</w:t>
            </w:r>
            <w:r>
              <w:rPr>
                <w:rFonts w:ascii="Times New Roman" w:hAnsi="Times New Roman"/>
                <w:sz w:val="24"/>
                <w:szCs w:val="24"/>
                <w:lang w:eastAsia="ja-JP"/>
              </w:rPr>
              <w:t>UAD</w:t>
            </w:r>
            <w:r w:rsidRPr="00DC58E1">
              <w:rPr>
                <w:rFonts w:ascii="Times New Roman" w:hAnsi="Times New Roman"/>
                <w:sz w:val="24"/>
                <w:szCs w:val="24"/>
                <w:lang w:eastAsia="ja-JP"/>
              </w:rPr>
              <w:t xml:space="preserve"> partnere po JAV, pasirašiusia susitarimą su Indija dėl bendro puslaidininkių ekosistemos plėtros ir pasaulinės tiekimo grandinės atsparumo išlaikymo. Sutartį pasirašė Sąjungos elektronikos ir IT ministras </w:t>
            </w:r>
            <w:proofErr w:type="spellStart"/>
            <w:r w:rsidRPr="00DC58E1">
              <w:rPr>
                <w:rFonts w:ascii="Times New Roman" w:hAnsi="Times New Roman"/>
                <w:sz w:val="24"/>
                <w:szCs w:val="24"/>
                <w:lang w:eastAsia="ja-JP"/>
              </w:rPr>
              <w:t>Ashwini</w:t>
            </w:r>
            <w:proofErr w:type="spellEnd"/>
            <w:r w:rsidRPr="00DC58E1">
              <w:rPr>
                <w:rFonts w:ascii="Times New Roman" w:hAnsi="Times New Roman"/>
                <w:sz w:val="24"/>
                <w:szCs w:val="24"/>
                <w:lang w:eastAsia="ja-JP"/>
              </w:rPr>
              <w:t xml:space="preserve"> </w:t>
            </w:r>
            <w:proofErr w:type="spellStart"/>
            <w:r w:rsidRPr="00DC58E1">
              <w:rPr>
                <w:rFonts w:ascii="Times New Roman" w:hAnsi="Times New Roman"/>
                <w:sz w:val="24"/>
                <w:szCs w:val="24"/>
                <w:lang w:eastAsia="ja-JP"/>
              </w:rPr>
              <w:lastRenderedPageBreak/>
              <w:t>Vaishnaw</w:t>
            </w:r>
            <w:proofErr w:type="spellEnd"/>
            <w:r w:rsidRPr="00DC58E1">
              <w:rPr>
                <w:rFonts w:ascii="Times New Roman" w:hAnsi="Times New Roman"/>
                <w:sz w:val="24"/>
                <w:szCs w:val="24"/>
                <w:lang w:eastAsia="ja-JP"/>
              </w:rPr>
              <w:t xml:space="preserve"> ir Japonijos ekonomikos, prekybos ir pramonės ministras </w:t>
            </w:r>
            <w:proofErr w:type="spellStart"/>
            <w:r w:rsidRPr="00DC58E1">
              <w:rPr>
                <w:rFonts w:ascii="Times New Roman" w:hAnsi="Times New Roman"/>
                <w:sz w:val="24"/>
                <w:szCs w:val="24"/>
                <w:lang w:eastAsia="ja-JP"/>
              </w:rPr>
              <w:t>Yasutoshis</w:t>
            </w:r>
            <w:proofErr w:type="spellEnd"/>
            <w:r w:rsidRPr="00DC58E1">
              <w:rPr>
                <w:rFonts w:ascii="Times New Roman" w:hAnsi="Times New Roman"/>
                <w:sz w:val="24"/>
                <w:szCs w:val="24"/>
                <w:lang w:eastAsia="ja-JP"/>
              </w:rPr>
              <w:t xml:space="preserve"> </w:t>
            </w:r>
            <w:proofErr w:type="spellStart"/>
            <w:r w:rsidRPr="00DC58E1">
              <w:rPr>
                <w:rFonts w:ascii="Times New Roman" w:hAnsi="Times New Roman"/>
                <w:sz w:val="24"/>
                <w:szCs w:val="24"/>
                <w:lang w:eastAsia="ja-JP"/>
              </w:rPr>
              <w:t>Nishimura</w:t>
            </w:r>
            <w:proofErr w:type="spellEnd"/>
            <w:r w:rsidRPr="00DC58E1">
              <w:rPr>
                <w:rFonts w:ascii="Times New Roman" w:hAnsi="Times New Roman"/>
                <w:sz w:val="24"/>
                <w:szCs w:val="24"/>
                <w:lang w:eastAsia="ja-JP"/>
              </w:rPr>
              <w:t xml:space="preserve">. „Japonija ir Indija pasirašė memorandumą dėl puslaidininkių projektavimo, gamybos įrangos tyrimų, talentų ugdymo ir puslaidininkių tiekimo grandinės atsparumo didinimo“, – sakė </w:t>
            </w:r>
            <w:proofErr w:type="spellStart"/>
            <w:r w:rsidRPr="00DC58E1">
              <w:rPr>
                <w:rFonts w:ascii="Times New Roman" w:hAnsi="Times New Roman"/>
                <w:sz w:val="24"/>
                <w:szCs w:val="24"/>
                <w:lang w:eastAsia="ja-JP"/>
              </w:rPr>
              <w:t>Vaishnaw</w:t>
            </w:r>
            <w:proofErr w:type="spellEnd"/>
            <w:r w:rsidRPr="00DC58E1">
              <w:rPr>
                <w:rFonts w:ascii="Times New Roman" w:hAnsi="Times New Roman"/>
                <w:sz w:val="24"/>
                <w:szCs w:val="24"/>
                <w:lang w:eastAsia="ja-JP"/>
              </w:rPr>
              <w:t xml:space="preserve">. </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C3B153C" w14:textId="6E930081" w:rsidR="00A15E21" w:rsidRDefault="00A15E21" w:rsidP="00A15E21">
            <w:pPr>
              <w:spacing w:after="0" w:line="240" w:lineRule="auto"/>
              <w:jc w:val="both"/>
            </w:pPr>
            <w:hyperlink r:id="rId11" w:history="1">
              <w:r w:rsidRPr="00AF2A77">
                <w:rPr>
                  <w:rStyle w:val="Hyperlink"/>
                </w:rPr>
                <w:t>https://www.voanews.com/a/japan-signs-chip-development-deal-with-india-/7191317.html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1AA7D6F"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58F0EABB"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4AE2FE0" w14:textId="58F4514A"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2023-07-25</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596F8FF9" w14:textId="75F5A1C2" w:rsidR="00A15E21" w:rsidRPr="00DC58E1" w:rsidRDefault="00A15E21" w:rsidP="00A15E21">
            <w:pPr>
              <w:jc w:val="both"/>
              <w:rPr>
                <w:rFonts w:ascii="Times New Roman" w:hAnsi="Times New Roman"/>
                <w:sz w:val="24"/>
                <w:szCs w:val="24"/>
                <w:lang w:eastAsia="ja-JP"/>
              </w:rPr>
            </w:pPr>
            <w:r w:rsidRPr="00DC58E1">
              <w:rPr>
                <w:rFonts w:ascii="Times New Roman" w:hAnsi="Times New Roman"/>
                <w:sz w:val="24"/>
                <w:szCs w:val="24"/>
                <w:lang w:eastAsia="ja-JP"/>
              </w:rPr>
              <w:t xml:space="preserve">Tarptautinis valiutos fondas (TVF) antradienį patikslino Indijos BVP augimo prognozę iki 6,1% 2023 m., palyginti su 5,9%, kurį </w:t>
            </w:r>
            <w:r>
              <w:rPr>
                <w:rFonts w:ascii="Times New Roman" w:hAnsi="Times New Roman"/>
                <w:sz w:val="24"/>
                <w:szCs w:val="24"/>
                <w:lang w:eastAsia="ja-JP"/>
              </w:rPr>
              <w:t>TVF</w:t>
            </w:r>
            <w:r w:rsidRPr="00DC58E1">
              <w:rPr>
                <w:rFonts w:ascii="Times New Roman" w:hAnsi="Times New Roman"/>
                <w:sz w:val="24"/>
                <w:szCs w:val="24"/>
                <w:lang w:eastAsia="ja-JP"/>
              </w:rPr>
              <w:t xml:space="preserve"> prognozavo anksčiau šiais metais. „2023 m. Indijoje prognozuojamas 6,1 proc. augimas, 0,2 procentinio punkto padidinimas, palyginti su balandžio mėn. prognoze, o tai atspindi spartesn</w:t>
            </w:r>
            <w:r>
              <w:rPr>
                <w:rFonts w:ascii="Times New Roman" w:hAnsi="Times New Roman"/>
                <w:sz w:val="24"/>
                <w:szCs w:val="24"/>
                <w:lang w:eastAsia="ja-JP"/>
              </w:rPr>
              <w:t>į</w:t>
            </w:r>
            <w:r w:rsidRPr="00DC58E1">
              <w:rPr>
                <w:rFonts w:ascii="Times New Roman" w:hAnsi="Times New Roman"/>
                <w:sz w:val="24"/>
                <w:szCs w:val="24"/>
                <w:lang w:eastAsia="ja-JP"/>
              </w:rPr>
              <w:t>, nei tikėtasi, augim</w:t>
            </w:r>
            <w:r>
              <w:rPr>
                <w:rFonts w:ascii="Times New Roman" w:hAnsi="Times New Roman"/>
                <w:sz w:val="24"/>
                <w:szCs w:val="24"/>
                <w:lang w:eastAsia="ja-JP"/>
              </w:rPr>
              <w:t>ą</w:t>
            </w:r>
            <w:r w:rsidRPr="00DC58E1">
              <w:rPr>
                <w:rFonts w:ascii="Times New Roman" w:hAnsi="Times New Roman"/>
                <w:sz w:val="24"/>
                <w:szCs w:val="24"/>
                <w:lang w:eastAsia="ja-JP"/>
              </w:rPr>
              <w:t xml:space="preserve"> 2022 m. ketvirtąjį ketvirtį dėl didesnių vidaus investicijų“, – </w:t>
            </w:r>
            <w:r>
              <w:rPr>
                <w:rFonts w:ascii="Times New Roman" w:hAnsi="Times New Roman"/>
                <w:sz w:val="24"/>
                <w:szCs w:val="24"/>
                <w:lang w:eastAsia="ja-JP"/>
              </w:rPr>
              <w:t>teigiama</w:t>
            </w:r>
            <w:r w:rsidRPr="00DC58E1">
              <w:rPr>
                <w:rFonts w:ascii="Times New Roman" w:hAnsi="Times New Roman"/>
                <w:sz w:val="24"/>
                <w:szCs w:val="24"/>
                <w:lang w:eastAsia="ja-JP"/>
              </w:rPr>
              <w:t xml:space="preserve"> TVF ataskaitoje.</w:t>
            </w:r>
            <w:r>
              <w:rPr>
                <w:rFonts w:ascii="Times New Roman" w:hAnsi="Times New Roman"/>
                <w:sz w:val="24"/>
                <w:szCs w:val="24"/>
                <w:lang w:eastAsia="ja-JP"/>
              </w:rPr>
              <w:t xml:space="preserve"> </w:t>
            </w:r>
            <w:r w:rsidRPr="00DC58E1">
              <w:rPr>
                <w:rFonts w:ascii="Times New Roman" w:hAnsi="Times New Roman"/>
                <w:sz w:val="24"/>
                <w:szCs w:val="24"/>
                <w:lang w:eastAsia="ja-JP"/>
              </w:rPr>
              <w:t>Anksčiau birželį „</w:t>
            </w:r>
            <w:proofErr w:type="spellStart"/>
            <w:r w:rsidRPr="00DC58E1">
              <w:rPr>
                <w:rFonts w:ascii="Times New Roman" w:hAnsi="Times New Roman"/>
                <w:sz w:val="24"/>
                <w:szCs w:val="24"/>
                <w:lang w:eastAsia="ja-JP"/>
              </w:rPr>
              <w:t>Fitch</w:t>
            </w:r>
            <w:proofErr w:type="spellEnd"/>
            <w:r w:rsidRPr="00DC58E1">
              <w:rPr>
                <w:rFonts w:ascii="Times New Roman" w:hAnsi="Times New Roman"/>
                <w:sz w:val="24"/>
                <w:szCs w:val="24"/>
                <w:lang w:eastAsia="ja-JP"/>
              </w:rPr>
              <w:t xml:space="preserve"> </w:t>
            </w:r>
            <w:proofErr w:type="spellStart"/>
            <w:r w:rsidRPr="00DC58E1">
              <w:rPr>
                <w:rFonts w:ascii="Times New Roman" w:hAnsi="Times New Roman"/>
                <w:sz w:val="24"/>
                <w:szCs w:val="24"/>
                <w:lang w:eastAsia="ja-JP"/>
              </w:rPr>
              <w:t>Ratings</w:t>
            </w:r>
            <w:proofErr w:type="spellEnd"/>
            <w:r w:rsidRPr="00DC58E1">
              <w:rPr>
                <w:rFonts w:ascii="Times New Roman" w:hAnsi="Times New Roman"/>
                <w:sz w:val="24"/>
                <w:szCs w:val="24"/>
                <w:lang w:eastAsia="ja-JP"/>
              </w:rPr>
              <w:t>“ padidino Indijos ekonomikos augimo prognozė (2023–2024 m.) iki 6,3 %, palyginti su anksčiau prognozuota 6 %, nurodant spartų augimą balandžio–birželio mėn. ketvirtį ir ilgalaikį pagreitį. Tuo tarpu Indijos rezervų bankas</w:t>
            </w:r>
            <w:r>
              <w:rPr>
                <w:rFonts w:ascii="Times New Roman" w:hAnsi="Times New Roman"/>
                <w:sz w:val="24"/>
                <w:szCs w:val="24"/>
                <w:lang w:eastAsia="ja-JP"/>
              </w:rPr>
              <w:t xml:space="preserve"> </w:t>
            </w:r>
            <w:r w:rsidRPr="00DC58E1">
              <w:rPr>
                <w:rFonts w:ascii="Times New Roman" w:hAnsi="Times New Roman"/>
                <w:sz w:val="24"/>
                <w:szCs w:val="24"/>
                <w:lang w:eastAsia="ja-JP"/>
              </w:rPr>
              <w:t xml:space="preserve">prognozavo 6,5 % Indijos ekonomikos augimą </w:t>
            </w:r>
            <w:r>
              <w:rPr>
                <w:rFonts w:ascii="Times New Roman" w:hAnsi="Times New Roman"/>
                <w:sz w:val="24"/>
                <w:szCs w:val="24"/>
                <w:lang w:eastAsia="ja-JP"/>
              </w:rPr>
              <w:t>šiais</w:t>
            </w:r>
            <w:r w:rsidRPr="00DC58E1">
              <w:rPr>
                <w:rFonts w:ascii="Times New Roman" w:hAnsi="Times New Roman"/>
                <w:sz w:val="24"/>
                <w:szCs w:val="24"/>
                <w:lang w:eastAsia="ja-JP"/>
              </w:rPr>
              <w:t xml:space="preserve"> finansiniais metais.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7F31701" w14:textId="469E059E" w:rsidR="00A15E21" w:rsidRDefault="00A15E21" w:rsidP="00A15E21">
            <w:pPr>
              <w:spacing w:after="0" w:line="240" w:lineRule="auto"/>
              <w:jc w:val="both"/>
            </w:pPr>
            <w:hyperlink r:id="rId12" w:history="1">
              <w:r w:rsidRPr="00AF2A77">
                <w:rPr>
                  <w:rStyle w:val="Hyperlink"/>
                </w:rPr>
                <w:t>https://www.livemint.com/news/india/imf-raises-india-s-gdp-growth-forecast-to-6-1-for-2023-due-to-stronger-domestic-investment-11690303674597.html</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33C64925"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162C1E8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0A931FF9" w14:textId="62FB5EDE"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2023-07-26</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493E4403" w14:textId="60735A37" w:rsidR="00A15E21" w:rsidRPr="00DC58E1" w:rsidRDefault="00A15E21" w:rsidP="00A15E21">
            <w:pPr>
              <w:jc w:val="both"/>
              <w:rPr>
                <w:rFonts w:ascii="Times New Roman" w:hAnsi="Times New Roman"/>
                <w:sz w:val="24"/>
                <w:szCs w:val="24"/>
                <w:lang w:eastAsia="ja-JP"/>
              </w:rPr>
            </w:pPr>
            <w:r>
              <w:rPr>
                <w:rFonts w:ascii="Times New Roman" w:hAnsi="Times New Roman"/>
                <w:sz w:val="24"/>
                <w:szCs w:val="24"/>
                <w:lang w:eastAsia="ja-JP"/>
              </w:rPr>
              <w:t>Indijos</w:t>
            </w:r>
            <w:r w:rsidRPr="00F040E1">
              <w:rPr>
                <w:rFonts w:ascii="Times New Roman" w:hAnsi="Times New Roman"/>
                <w:sz w:val="24"/>
                <w:szCs w:val="24"/>
                <w:lang w:eastAsia="ja-JP"/>
              </w:rPr>
              <w:t xml:space="preserve"> Prekybos departamentas pradėjo intensyvias pramonės konsultacijas, siekdamas pasirengti kitam Indijos ir ES </w:t>
            </w:r>
            <w:r>
              <w:rPr>
                <w:rFonts w:ascii="Times New Roman" w:hAnsi="Times New Roman"/>
                <w:sz w:val="24"/>
                <w:szCs w:val="24"/>
                <w:lang w:eastAsia="ja-JP"/>
              </w:rPr>
              <w:t>laisvos prekybos sutarties</w:t>
            </w:r>
            <w:r w:rsidRPr="00F040E1">
              <w:rPr>
                <w:rFonts w:ascii="Times New Roman" w:hAnsi="Times New Roman"/>
                <w:sz w:val="24"/>
                <w:szCs w:val="24"/>
                <w:lang w:eastAsia="ja-JP"/>
              </w:rPr>
              <w:t xml:space="preserve"> derybų etapui spalio mėn. Briuselyje. Ieškoma informacijos ne tik dėl tarifų klausimų, bet ir apie netarifines kliūtis bei diskriminacinį elgesį, su kuriuo susiduriama ES tikrinant, registruojant, ženklinant, suteikiant leidimus ir atliekant bandymus. Indijos pramonės konfederacija (CII), Indijos </w:t>
            </w:r>
            <w:r w:rsidRPr="00F040E1">
              <w:rPr>
                <w:rFonts w:ascii="Times New Roman" w:hAnsi="Times New Roman"/>
                <w:sz w:val="24"/>
                <w:szCs w:val="24"/>
                <w:lang w:eastAsia="ja-JP"/>
              </w:rPr>
              <w:lastRenderedPageBreak/>
              <w:t>pramonės institucija, išplatino klausimynus įvairioms pramonės ir eksportuotojų institucijoms, kad gautų atsiliepimų apie įvairias prekių, paslaugų, kilmės taisyklių, skaitmeninės prekybos ir viešųjų pirkimų sritis, kurias tikimasi atlikti</w:t>
            </w:r>
            <w:r>
              <w:rPr>
                <w:rFonts w:ascii="Times New Roman" w:hAnsi="Times New Roman"/>
                <w:sz w:val="24"/>
                <w:szCs w:val="24"/>
                <w:lang w:eastAsia="ja-JP"/>
              </w:rPr>
              <w:t>.</w:t>
            </w:r>
            <w:r w:rsidRPr="00F040E1">
              <w:rPr>
                <w:rFonts w:ascii="Times New Roman" w:hAnsi="Times New Roman"/>
                <w:sz w:val="24"/>
                <w:szCs w:val="24"/>
                <w:lang w:eastAsia="ja-JP"/>
              </w:rPr>
              <w:t xml:space="preserve"> „Vyriausybė naudosis pramonės atsiliepimais, kad patobulintų savo derybų poziciją šeštajame raunde, kur pagrindinis dėmesys bus skiriamas konvergencijos kūrimui. Tai bus labai svarbus dalykas, nes abi šalys siekia užbaigti derybas iki kitų metų“, – „</w:t>
            </w:r>
            <w:proofErr w:type="spellStart"/>
            <w:r w:rsidRPr="00F040E1">
              <w:rPr>
                <w:rFonts w:ascii="Times New Roman" w:hAnsi="Times New Roman"/>
                <w:sz w:val="24"/>
                <w:szCs w:val="24"/>
                <w:lang w:eastAsia="ja-JP"/>
              </w:rPr>
              <w:t>Businessline</w:t>
            </w:r>
            <w:proofErr w:type="spellEnd"/>
            <w:r w:rsidRPr="00F040E1">
              <w:rPr>
                <w:rFonts w:ascii="Times New Roman" w:hAnsi="Times New Roman"/>
                <w:sz w:val="24"/>
                <w:szCs w:val="24"/>
                <w:lang w:eastAsia="ja-JP"/>
              </w:rPr>
              <w:t>“ sakė šaltinis</w:t>
            </w:r>
            <w:r>
              <w:rPr>
                <w:rFonts w:ascii="Times New Roman" w:hAnsi="Times New Roman"/>
                <w:sz w:val="24"/>
                <w:szCs w:val="24"/>
                <w:lang w:eastAsia="ja-JP"/>
              </w:rPr>
              <w:t xml:space="preserve"> Indijoje</w:t>
            </w:r>
            <w:r w:rsidRPr="00F040E1">
              <w:rPr>
                <w:rFonts w:ascii="Times New Roman" w:hAnsi="Times New Roman"/>
                <w:sz w:val="24"/>
                <w:szCs w:val="24"/>
                <w:lang w:eastAsia="ja-JP"/>
              </w:rPr>
              <w:t>.</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74C3F589" w14:textId="4458DB94" w:rsidR="00A15E21" w:rsidRDefault="00A15E21" w:rsidP="00A15E21">
            <w:pPr>
              <w:spacing w:after="0" w:line="240" w:lineRule="auto"/>
              <w:jc w:val="both"/>
            </w:pPr>
            <w:hyperlink r:id="rId13" w:history="1">
              <w:r w:rsidRPr="00AF2A77">
                <w:rPr>
                  <w:rStyle w:val="Hyperlink"/>
                </w:rPr>
                <w:t>https://www.thehindubusinessline.com/economy/commerce-department-seeks-more-industry-inputs-on-india-eu-fta/article67123863.ece</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AF8FCB" w14:textId="77777777" w:rsidR="00A15E21" w:rsidRDefault="00A15E21" w:rsidP="00A15E21">
            <w:pPr>
              <w:spacing w:after="0" w:line="240" w:lineRule="auto"/>
              <w:jc w:val="both"/>
              <w:rPr>
                <w:rFonts w:ascii="Times New Roman" w:hAnsi="Times New Roman"/>
                <w:sz w:val="24"/>
                <w:szCs w:val="24"/>
                <w:lang w:eastAsia="ja-JP"/>
              </w:rPr>
            </w:pPr>
          </w:p>
        </w:tc>
      </w:tr>
      <w:tr w:rsidR="00A15E21" w:rsidRPr="009D3E27" w14:paraId="33AD12E3" w14:textId="77777777" w:rsidTr="00E902F0">
        <w:trPr>
          <w:trHeight w:val="216"/>
        </w:trPr>
        <w:tc>
          <w:tcPr>
            <w:tcW w:w="157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2B83A2" w14:textId="0F56F740" w:rsidR="00A15E21" w:rsidRDefault="00A15E21" w:rsidP="00A15E21">
            <w:pPr>
              <w:spacing w:after="0" w:line="240" w:lineRule="auto"/>
              <w:jc w:val="both"/>
              <w:rPr>
                <w:rFonts w:ascii="Times New Roman" w:hAnsi="Times New Roman"/>
                <w:sz w:val="24"/>
                <w:szCs w:val="24"/>
                <w:lang w:eastAsia="ja-JP"/>
              </w:rPr>
            </w:pPr>
            <w:r>
              <w:rPr>
                <w:rFonts w:ascii="Times New Roman" w:hAnsi="Times New Roman"/>
                <w:sz w:val="24"/>
                <w:szCs w:val="24"/>
                <w:lang w:eastAsia="ja-JP"/>
              </w:rPr>
              <w:t>2023-07-27</w:t>
            </w:r>
          </w:p>
        </w:tc>
        <w:tc>
          <w:tcPr>
            <w:tcW w:w="443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6865DE6D" w14:textId="70E88E79" w:rsidR="00A15E21" w:rsidRPr="00DC58E1" w:rsidRDefault="00A15E21" w:rsidP="00A15E21">
            <w:pPr>
              <w:jc w:val="both"/>
              <w:rPr>
                <w:rFonts w:ascii="Times New Roman" w:hAnsi="Times New Roman"/>
                <w:sz w:val="24"/>
                <w:szCs w:val="24"/>
                <w:lang w:eastAsia="ja-JP"/>
              </w:rPr>
            </w:pPr>
            <w:r w:rsidRPr="00F040E1">
              <w:rPr>
                <w:rFonts w:ascii="Times New Roman" w:hAnsi="Times New Roman"/>
                <w:sz w:val="24"/>
                <w:szCs w:val="24"/>
                <w:lang w:eastAsia="ja-JP"/>
              </w:rPr>
              <w:t xml:space="preserve">Remiantis </w:t>
            </w:r>
            <w:r>
              <w:rPr>
                <w:rFonts w:ascii="Times New Roman" w:hAnsi="Times New Roman"/>
                <w:sz w:val="24"/>
                <w:szCs w:val="24"/>
                <w:lang w:eastAsia="ja-JP"/>
              </w:rPr>
              <w:t>Indijos banko „</w:t>
            </w:r>
            <w:r w:rsidRPr="00F040E1">
              <w:rPr>
                <w:rFonts w:ascii="Times New Roman" w:hAnsi="Times New Roman"/>
                <w:sz w:val="24"/>
                <w:szCs w:val="24"/>
                <w:lang w:eastAsia="ja-JP"/>
              </w:rPr>
              <w:t>SBI</w:t>
            </w:r>
            <w:r>
              <w:rPr>
                <w:rFonts w:ascii="Times New Roman" w:hAnsi="Times New Roman"/>
                <w:sz w:val="24"/>
                <w:szCs w:val="24"/>
                <w:lang w:eastAsia="ja-JP"/>
              </w:rPr>
              <w:t>“ ataskaita</w:t>
            </w:r>
            <w:r w:rsidRPr="00F040E1">
              <w:rPr>
                <w:rFonts w:ascii="Times New Roman" w:hAnsi="Times New Roman"/>
                <w:sz w:val="24"/>
                <w:szCs w:val="24"/>
                <w:lang w:eastAsia="ja-JP"/>
              </w:rPr>
              <w:t xml:space="preserve">, tikėtina, kad Indija 2027 m. </w:t>
            </w:r>
            <w:r>
              <w:rPr>
                <w:rFonts w:ascii="Times New Roman" w:hAnsi="Times New Roman"/>
                <w:sz w:val="24"/>
                <w:szCs w:val="24"/>
                <w:lang w:eastAsia="ja-JP"/>
              </w:rPr>
              <w:t xml:space="preserve">taps 3 pagal dydį ekonomika pasaulyje, </w:t>
            </w:r>
            <w:r w:rsidRPr="00F040E1">
              <w:rPr>
                <w:rFonts w:ascii="Times New Roman" w:hAnsi="Times New Roman"/>
                <w:sz w:val="24"/>
                <w:szCs w:val="24"/>
                <w:lang w:eastAsia="ja-JP"/>
              </w:rPr>
              <w:t xml:space="preserve">jei išlaikys dabartinį augimo tempą, ir </w:t>
            </w:r>
            <w:r>
              <w:rPr>
                <w:rFonts w:ascii="Times New Roman" w:hAnsi="Times New Roman"/>
                <w:sz w:val="24"/>
                <w:szCs w:val="24"/>
                <w:lang w:eastAsia="ja-JP"/>
              </w:rPr>
              <w:t xml:space="preserve">taip </w:t>
            </w:r>
            <w:r w:rsidRPr="00F040E1">
              <w:rPr>
                <w:rFonts w:ascii="Times New Roman" w:hAnsi="Times New Roman"/>
                <w:sz w:val="24"/>
                <w:szCs w:val="24"/>
                <w:lang w:eastAsia="ja-JP"/>
              </w:rPr>
              <w:t xml:space="preserve">aplenks Japoniją ir Vokietiją. „Tokiu tempu Indija greičiausiai </w:t>
            </w:r>
            <w:r>
              <w:rPr>
                <w:rFonts w:ascii="Times New Roman" w:hAnsi="Times New Roman"/>
                <w:sz w:val="24"/>
                <w:szCs w:val="24"/>
                <w:lang w:eastAsia="ja-JP"/>
              </w:rPr>
              <w:t>ekonomiką didins</w:t>
            </w:r>
            <w:r w:rsidRPr="00F040E1">
              <w:rPr>
                <w:rFonts w:ascii="Times New Roman" w:hAnsi="Times New Roman"/>
                <w:sz w:val="24"/>
                <w:szCs w:val="24"/>
                <w:lang w:eastAsia="ja-JP"/>
              </w:rPr>
              <w:t xml:space="preserve"> 0,75 trilijono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F040E1">
              <w:rPr>
                <w:rFonts w:ascii="Times New Roman" w:hAnsi="Times New Roman"/>
                <w:sz w:val="24"/>
                <w:szCs w:val="24"/>
                <w:lang w:eastAsia="ja-JP"/>
              </w:rPr>
              <w:t xml:space="preserve"> kas dvejus metus, o tai reiškia, kad Indija iki 2047 m. pasieks 20 trilijonų </w:t>
            </w:r>
            <w:r>
              <w:rPr>
                <w:rFonts w:ascii="Times New Roman" w:hAnsi="Times New Roman"/>
                <w:sz w:val="24"/>
                <w:szCs w:val="24"/>
                <w:lang w:eastAsia="ja-JP"/>
              </w:rPr>
              <w:t xml:space="preserve">JAV </w:t>
            </w:r>
            <w:proofErr w:type="spellStart"/>
            <w:r>
              <w:rPr>
                <w:rFonts w:ascii="Times New Roman" w:hAnsi="Times New Roman"/>
                <w:sz w:val="24"/>
                <w:szCs w:val="24"/>
                <w:lang w:eastAsia="ja-JP"/>
              </w:rPr>
              <w:t>dol</w:t>
            </w:r>
            <w:proofErr w:type="spellEnd"/>
            <w:r>
              <w:rPr>
                <w:rFonts w:ascii="Times New Roman" w:hAnsi="Times New Roman"/>
                <w:sz w:val="24"/>
                <w:szCs w:val="24"/>
                <w:lang w:eastAsia="ja-JP"/>
              </w:rPr>
              <w:t>.</w:t>
            </w:r>
            <w:r w:rsidRPr="00F040E1">
              <w:rPr>
                <w:rFonts w:ascii="Times New Roman" w:hAnsi="Times New Roman"/>
                <w:sz w:val="24"/>
                <w:szCs w:val="24"/>
                <w:lang w:eastAsia="ja-JP"/>
              </w:rPr>
              <w:t>, bent jau dabartiniais skaičiais.</w:t>
            </w:r>
          </w:p>
        </w:tc>
        <w:tc>
          <w:tcPr>
            <w:tcW w:w="447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712F01D" w14:textId="2335DAF3" w:rsidR="00A15E21" w:rsidRDefault="00A15E21" w:rsidP="00A15E21">
            <w:pPr>
              <w:spacing w:after="0" w:line="240" w:lineRule="auto"/>
              <w:jc w:val="both"/>
            </w:pPr>
            <w:hyperlink r:id="rId14" w:history="1">
              <w:r w:rsidRPr="00AF2A77">
                <w:rPr>
                  <w:rStyle w:val="Hyperlink"/>
                </w:rPr>
                <w:t>https://economictimes.indiatimes.com/news/economy/indicators/sbi-economists-say-india-to-be-3rd-largest-economy-by-2027-advance-estimate-by-2-yrs/articleshow/102174175.cms?from=mdr</w:t>
              </w:r>
            </w:hyperlink>
            <w:r>
              <w:t xml:space="preserve"> </w:t>
            </w:r>
          </w:p>
        </w:tc>
        <w:tc>
          <w:tcPr>
            <w:tcW w:w="27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1C924D52" w14:textId="77777777" w:rsidR="00A15E21" w:rsidRDefault="00A15E21" w:rsidP="00A15E21">
            <w:pPr>
              <w:spacing w:after="0" w:line="240" w:lineRule="auto"/>
              <w:jc w:val="both"/>
              <w:rPr>
                <w:rFonts w:ascii="Times New Roman" w:hAnsi="Times New Roman"/>
                <w:sz w:val="24"/>
                <w:szCs w:val="24"/>
                <w:lang w:eastAsia="ja-JP"/>
              </w:rPr>
            </w:pPr>
          </w:p>
        </w:tc>
      </w:tr>
    </w:tbl>
    <w:p w14:paraId="34298506" w14:textId="77777777" w:rsidR="00A8680B" w:rsidRDefault="00A8680B">
      <w:pPr>
        <w:rPr>
          <w:rFonts w:ascii="Times New Roman" w:hAnsi="Times New Roman"/>
        </w:rPr>
      </w:pPr>
    </w:p>
    <w:p w14:paraId="37E103D5" w14:textId="77777777" w:rsidR="00C62E1F" w:rsidRPr="00C62E1F" w:rsidRDefault="00C62E1F">
      <w:pPr>
        <w:rPr>
          <w:rFonts w:ascii="Times New Roman" w:hAnsi="Times New Roman"/>
        </w:rPr>
      </w:pPr>
      <w:r w:rsidRPr="00C62E1F">
        <w:rPr>
          <w:rFonts w:ascii="Times New Roman" w:hAnsi="Times New Roman"/>
        </w:rPr>
        <w:t xml:space="preserve">Parengė: Žymantas Mozūraitis, </w:t>
      </w:r>
      <w:r w:rsidR="00BE5AD6">
        <w:rPr>
          <w:rFonts w:ascii="Times New Roman" w:hAnsi="Times New Roman"/>
        </w:rPr>
        <w:t>LR ambasados Indijoje atašė.</w:t>
      </w:r>
    </w:p>
    <w:sectPr w:rsidR="00C62E1F" w:rsidRPr="00C6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7"/>
    <w:rsid w:val="00002710"/>
    <w:rsid w:val="000468B6"/>
    <w:rsid w:val="0004753E"/>
    <w:rsid w:val="000809D1"/>
    <w:rsid w:val="00085DD9"/>
    <w:rsid w:val="0009371C"/>
    <w:rsid w:val="00094E54"/>
    <w:rsid w:val="00097A3C"/>
    <w:rsid w:val="000D1E6C"/>
    <w:rsid w:val="00130365"/>
    <w:rsid w:val="0015389D"/>
    <w:rsid w:val="00163526"/>
    <w:rsid w:val="00173246"/>
    <w:rsid w:val="001B2791"/>
    <w:rsid w:val="001E35DF"/>
    <w:rsid w:val="00201584"/>
    <w:rsid w:val="002608C4"/>
    <w:rsid w:val="00263DE5"/>
    <w:rsid w:val="002932E9"/>
    <w:rsid w:val="002B4C7B"/>
    <w:rsid w:val="002F746E"/>
    <w:rsid w:val="00324E2E"/>
    <w:rsid w:val="00382E79"/>
    <w:rsid w:val="003A7DDB"/>
    <w:rsid w:val="003D663B"/>
    <w:rsid w:val="004010EB"/>
    <w:rsid w:val="004465FA"/>
    <w:rsid w:val="00485E4C"/>
    <w:rsid w:val="004A0120"/>
    <w:rsid w:val="004C68FC"/>
    <w:rsid w:val="00555D3D"/>
    <w:rsid w:val="00563E44"/>
    <w:rsid w:val="00564839"/>
    <w:rsid w:val="00586747"/>
    <w:rsid w:val="00592414"/>
    <w:rsid w:val="005A4393"/>
    <w:rsid w:val="005C77CC"/>
    <w:rsid w:val="005E3043"/>
    <w:rsid w:val="005F4522"/>
    <w:rsid w:val="00631380"/>
    <w:rsid w:val="00643896"/>
    <w:rsid w:val="00663D62"/>
    <w:rsid w:val="00665940"/>
    <w:rsid w:val="006E33A1"/>
    <w:rsid w:val="006F7682"/>
    <w:rsid w:val="007039C6"/>
    <w:rsid w:val="00710875"/>
    <w:rsid w:val="00720344"/>
    <w:rsid w:val="00724486"/>
    <w:rsid w:val="007556DF"/>
    <w:rsid w:val="00772A0C"/>
    <w:rsid w:val="00795002"/>
    <w:rsid w:val="007A3AB1"/>
    <w:rsid w:val="007D484B"/>
    <w:rsid w:val="0084182C"/>
    <w:rsid w:val="008476DE"/>
    <w:rsid w:val="00852A87"/>
    <w:rsid w:val="00882EB1"/>
    <w:rsid w:val="008868C4"/>
    <w:rsid w:val="008A34B2"/>
    <w:rsid w:val="008B3FD9"/>
    <w:rsid w:val="008B6C42"/>
    <w:rsid w:val="008C0223"/>
    <w:rsid w:val="009212B4"/>
    <w:rsid w:val="0095099A"/>
    <w:rsid w:val="00950B26"/>
    <w:rsid w:val="00950E68"/>
    <w:rsid w:val="00962CB8"/>
    <w:rsid w:val="009A1498"/>
    <w:rsid w:val="009B07FC"/>
    <w:rsid w:val="009B2AEE"/>
    <w:rsid w:val="009D3E27"/>
    <w:rsid w:val="009D435D"/>
    <w:rsid w:val="009F63C1"/>
    <w:rsid w:val="00A15E21"/>
    <w:rsid w:val="00A220B8"/>
    <w:rsid w:val="00A26D44"/>
    <w:rsid w:val="00A642B5"/>
    <w:rsid w:val="00A8680B"/>
    <w:rsid w:val="00AE7356"/>
    <w:rsid w:val="00AF19A7"/>
    <w:rsid w:val="00B129CC"/>
    <w:rsid w:val="00B361A0"/>
    <w:rsid w:val="00B57A60"/>
    <w:rsid w:val="00B71428"/>
    <w:rsid w:val="00B8691B"/>
    <w:rsid w:val="00BB6A08"/>
    <w:rsid w:val="00BE5AD6"/>
    <w:rsid w:val="00BE5D45"/>
    <w:rsid w:val="00C04C2D"/>
    <w:rsid w:val="00C144A7"/>
    <w:rsid w:val="00C52337"/>
    <w:rsid w:val="00C62907"/>
    <w:rsid w:val="00C62E1F"/>
    <w:rsid w:val="00C665FC"/>
    <w:rsid w:val="00C75C10"/>
    <w:rsid w:val="00C8359F"/>
    <w:rsid w:val="00CA0D9F"/>
    <w:rsid w:val="00CB321B"/>
    <w:rsid w:val="00CC54F7"/>
    <w:rsid w:val="00D1639B"/>
    <w:rsid w:val="00D97E60"/>
    <w:rsid w:val="00DB62D4"/>
    <w:rsid w:val="00DC2373"/>
    <w:rsid w:val="00DC58E1"/>
    <w:rsid w:val="00DC64F4"/>
    <w:rsid w:val="00DD41DA"/>
    <w:rsid w:val="00DF4A3F"/>
    <w:rsid w:val="00E1101E"/>
    <w:rsid w:val="00E22615"/>
    <w:rsid w:val="00E902F0"/>
    <w:rsid w:val="00E931A5"/>
    <w:rsid w:val="00EB2110"/>
    <w:rsid w:val="00EC41A6"/>
    <w:rsid w:val="00EF1DB7"/>
    <w:rsid w:val="00EF7B76"/>
    <w:rsid w:val="00F040E1"/>
    <w:rsid w:val="00F1371F"/>
    <w:rsid w:val="00F7229B"/>
    <w:rsid w:val="00F83E09"/>
    <w:rsid w:val="00FD1DD3"/>
    <w:rsid w:val="00FD739B"/>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CE0B"/>
  <w15:chartTrackingRefBased/>
  <w15:docId w15:val="{45D14B75-02C9-4B03-92DE-A78C488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27"/>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9D3E27"/>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7"/>
    <w:rPr>
      <w:rFonts w:ascii="Garamond" w:eastAsia="Times New Roman" w:hAnsi="Garamond" w:cs="Arial"/>
      <w:caps/>
      <w:color w:val="4F6228"/>
      <w:sz w:val="16"/>
      <w:szCs w:val="32"/>
    </w:rPr>
  </w:style>
  <w:style w:type="character" w:styleId="Hyperlink">
    <w:name w:val="Hyperlink"/>
    <w:basedOn w:val="DefaultParagraphFont"/>
    <w:uiPriority w:val="99"/>
    <w:unhideWhenUsed/>
    <w:rsid w:val="009D3E27"/>
    <w:rPr>
      <w:color w:val="0563C1"/>
      <w:u w:val="single"/>
    </w:rPr>
  </w:style>
  <w:style w:type="character" w:styleId="FollowedHyperlink">
    <w:name w:val="FollowedHyperlink"/>
    <w:basedOn w:val="DefaultParagraphFont"/>
    <w:uiPriority w:val="99"/>
    <w:semiHidden/>
    <w:unhideWhenUsed/>
    <w:rsid w:val="00085DD9"/>
    <w:rPr>
      <w:color w:val="954F72" w:themeColor="followedHyperlink"/>
      <w:u w:val="single"/>
    </w:rPr>
  </w:style>
  <w:style w:type="character" w:styleId="UnresolvedMention">
    <w:name w:val="Unresolved Mention"/>
    <w:basedOn w:val="DefaultParagraphFont"/>
    <w:uiPriority w:val="99"/>
    <w:semiHidden/>
    <w:unhideWhenUsed/>
    <w:rsid w:val="0085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indianexpress.com/business/2023/jul/18/india-looks-for-cheaper-crude-from-iraq-2595975.html" TargetMode="External"/><Relationship Id="rId13" Type="http://schemas.openxmlformats.org/officeDocument/2006/relationships/hyperlink" Target="https://www.thehindubusinessline.com/economy/commerce-department-seeks-more-industry-inputs-on-india-eu-fta/article67123863.ece" TargetMode="External"/><Relationship Id="rId3" Type="http://schemas.openxmlformats.org/officeDocument/2006/relationships/webSettings" Target="webSettings.xml"/><Relationship Id="rId7" Type="http://schemas.openxmlformats.org/officeDocument/2006/relationships/hyperlink" Target="https://www.livemint.com/news/india/india-and-iran-to-boost-trade-with-russia-through-international-north-south-trade-corridor-instc-11689612221352.html" TargetMode="External"/><Relationship Id="rId12" Type="http://schemas.openxmlformats.org/officeDocument/2006/relationships/hyperlink" Target="https://www.livemint.com/news/india/imf-raises-india-s-gdp-growth-forecast-to-6-1-for-2023-due-to-stronger-domestic-investment-11690303674597.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onomictimes.indiatimes.com/news/economy/finance/india-asean-most-buoyant-fdi-recipients-unctad/articleshow/101521702.cms?from=mdr" TargetMode="External"/><Relationship Id="rId11" Type="http://schemas.openxmlformats.org/officeDocument/2006/relationships/hyperlink" Target="https://www.voanews.com/a/japan-signs-chip-development-deal-with-india-/7191317.html" TargetMode="External"/><Relationship Id="rId5" Type="http://schemas.openxmlformats.org/officeDocument/2006/relationships/hyperlink" Target="https://www.thehindubusinessline.com/economy/india-russia-cooperation-could-generate-additional-200-bn-revenue-by-2030-focusing-on-mutual-trade-and-joint-projects/article67036908.ece" TargetMode="External"/><Relationship Id="rId15" Type="http://schemas.openxmlformats.org/officeDocument/2006/relationships/fontTable" Target="fontTable.xml"/><Relationship Id="rId10" Type="http://schemas.openxmlformats.org/officeDocument/2006/relationships/hyperlink" Target="https://www.thehindu.com/business/adb-retains-indias-growth-forecast-at-64-for-current-fiscal/article67096732.ece" TargetMode="External"/><Relationship Id="rId4" Type="http://schemas.openxmlformats.org/officeDocument/2006/relationships/hyperlink" Target="https://economictimes.indiatimes.com/news/india/our-trade-with-russia-increased-from-12-to-40-bn-dollars-post-ukraine-conflict-eam-s-jaishankar/videoshow/101455454.cms?from=mdr" TargetMode="External"/><Relationship Id="rId9" Type="http://schemas.openxmlformats.org/officeDocument/2006/relationships/hyperlink" Target="https://www.livemint.com/news/india/india-russia-explore-trade-facilitation-deal-for-quicker-port-clearance-11689698643894.html" TargetMode="External"/><Relationship Id="rId14" Type="http://schemas.openxmlformats.org/officeDocument/2006/relationships/hyperlink" Target="https://economictimes.indiatimes.com/news/economy/indicators/sbi-economists-say-india-to-be-3rd-largest-economy-by-2027-advance-estimate-by-2-yrs/articleshow/102174175.cms?from=m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6532</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Žymantas Mozūraitis</dc:creator>
  <cp:keywords/>
  <dc:description/>
  <cp:lastModifiedBy>Žymantas Mozūraitis</cp:lastModifiedBy>
  <cp:revision>2</cp:revision>
  <dcterms:created xsi:type="dcterms:W3CDTF">2023-07-31T06:23:00Z</dcterms:created>
  <dcterms:modified xsi:type="dcterms:W3CDTF">2023-07-31T06:23:00Z</dcterms:modified>
</cp:coreProperties>
</file>