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27BE" w14:textId="77777777" w:rsidR="0006412B" w:rsidRPr="0006412B" w:rsidRDefault="0006412B" w:rsidP="0006412B">
      <w:pPr>
        <w:spacing w:after="0" w:line="240" w:lineRule="auto"/>
        <w:jc w:val="center"/>
        <w:rPr>
          <w:rFonts w:ascii="Times New Roman" w:eastAsia="Calibri" w:hAnsi="Times New Roman" w:cs="Times New Roman"/>
          <w:b/>
          <w:sz w:val="24"/>
          <w:szCs w:val="24"/>
        </w:rPr>
      </w:pPr>
      <w:r w:rsidRPr="0006412B">
        <w:rPr>
          <w:rFonts w:ascii="Times New Roman" w:eastAsia="Calibri" w:hAnsi="Times New Roman" w:cs="Times New Roman"/>
          <w:b/>
          <w:sz w:val="24"/>
          <w:szCs w:val="24"/>
        </w:rPr>
        <w:t>Lietuvos Respublikos ambasada Austrijos Respublikoje</w:t>
      </w:r>
    </w:p>
    <w:p w14:paraId="6A1894F0" w14:textId="77777777" w:rsidR="0006412B" w:rsidRPr="0006412B" w:rsidRDefault="0006412B" w:rsidP="0006412B">
      <w:pPr>
        <w:spacing w:after="0" w:line="240" w:lineRule="auto"/>
        <w:jc w:val="center"/>
        <w:rPr>
          <w:rFonts w:ascii="Times New Roman" w:eastAsia="Calibri" w:hAnsi="Times New Roman" w:cs="Times New Roman"/>
          <w:sz w:val="24"/>
          <w:szCs w:val="24"/>
        </w:rPr>
      </w:pPr>
      <w:r w:rsidRPr="0006412B">
        <w:rPr>
          <w:rFonts w:ascii="Times New Roman" w:eastAsia="Calibri" w:hAnsi="Times New Roman" w:cs="Times New Roman"/>
          <w:sz w:val="24"/>
          <w:szCs w:val="24"/>
        </w:rPr>
        <w:t>_____________________________________________________________________________</w:t>
      </w:r>
    </w:p>
    <w:p w14:paraId="4C16B120" w14:textId="77777777" w:rsidR="0006412B" w:rsidRPr="0006412B" w:rsidRDefault="0006412B" w:rsidP="0006412B">
      <w:pPr>
        <w:spacing w:after="0" w:line="240" w:lineRule="auto"/>
        <w:jc w:val="center"/>
        <w:rPr>
          <w:rFonts w:ascii="Times New Roman" w:eastAsia="Calibri" w:hAnsi="Times New Roman" w:cs="Times New Roman"/>
          <w:sz w:val="24"/>
          <w:szCs w:val="24"/>
        </w:rPr>
      </w:pPr>
      <w:r w:rsidRPr="0006412B">
        <w:rPr>
          <w:rFonts w:ascii="Times New Roman" w:eastAsia="Calibri" w:hAnsi="Times New Roman" w:cs="Times New Roman"/>
          <w:sz w:val="24"/>
          <w:szCs w:val="24"/>
        </w:rPr>
        <w:t xml:space="preserve">(Lietuvos Respublikos diplomatinės atstovybės, konsulinės įstaigos ar specialiosios misijos pavadinimas) </w:t>
      </w:r>
    </w:p>
    <w:p w14:paraId="7768AB9F" w14:textId="77777777" w:rsidR="00A358EC" w:rsidRPr="0006412B" w:rsidRDefault="00A358EC" w:rsidP="0006412B">
      <w:pPr>
        <w:spacing w:after="0" w:line="240" w:lineRule="auto"/>
        <w:jc w:val="center"/>
        <w:rPr>
          <w:rFonts w:ascii="Times New Roman" w:eastAsia="Calibri" w:hAnsi="Times New Roman" w:cs="Times New Roman"/>
          <w:sz w:val="24"/>
          <w:szCs w:val="24"/>
        </w:rPr>
      </w:pPr>
    </w:p>
    <w:p w14:paraId="1BF3D75F" w14:textId="77777777" w:rsidR="0006412B" w:rsidRPr="0006412B" w:rsidRDefault="0006412B" w:rsidP="0006412B">
      <w:pPr>
        <w:spacing w:after="0" w:line="240" w:lineRule="auto"/>
        <w:jc w:val="center"/>
        <w:rPr>
          <w:rFonts w:ascii="Times New Roman" w:eastAsia="Calibri" w:hAnsi="Times New Roman" w:cs="Times New Roman"/>
          <w:b/>
          <w:sz w:val="24"/>
          <w:szCs w:val="24"/>
        </w:rPr>
      </w:pPr>
      <w:r w:rsidRPr="0006412B">
        <w:rPr>
          <w:rFonts w:ascii="Times New Roman" w:eastAsia="Calibri" w:hAnsi="Times New Roman" w:cs="Times New Roman"/>
          <w:b/>
          <w:sz w:val="24"/>
          <w:szCs w:val="24"/>
        </w:rPr>
        <w:t>AKTUALIOS EKONOMINĖS INFORMACIJOS SUVESTINĖ</w:t>
      </w:r>
    </w:p>
    <w:p w14:paraId="749A18C5" w14:textId="2ACFA1BA" w:rsidR="0006412B" w:rsidRPr="0006412B" w:rsidRDefault="0006412B" w:rsidP="0006412B">
      <w:pPr>
        <w:spacing w:after="0" w:line="240" w:lineRule="auto"/>
        <w:jc w:val="center"/>
        <w:rPr>
          <w:rFonts w:ascii="Times New Roman" w:eastAsia="Calibri" w:hAnsi="Times New Roman" w:cs="Times New Roman"/>
          <w:b/>
          <w:sz w:val="24"/>
          <w:szCs w:val="24"/>
        </w:rPr>
      </w:pPr>
      <w:r w:rsidRPr="0006412B">
        <w:rPr>
          <w:rFonts w:ascii="Times New Roman" w:eastAsia="Calibri" w:hAnsi="Times New Roman" w:cs="Times New Roman"/>
          <w:b/>
          <w:sz w:val="24"/>
          <w:szCs w:val="24"/>
        </w:rPr>
        <w:t xml:space="preserve">UŽ 2023 M. </w:t>
      </w:r>
      <w:r w:rsidR="0073700E">
        <w:rPr>
          <w:rFonts w:ascii="Times New Roman" w:eastAsia="Calibri" w:hAnsi="Times New Roman" w:cs="Times New Roman"/>
          <w:b/>
          <w:sz w:val="24"/>
          <w:szCs w:val="24"/>
        </w:rPr>
        <w:t xml:space="preserve">LIEPOS </w:t>
      </w:r>
      <w:r w:rsidRPr="0006412B">
        <w:rPr>
          <w:rFonts w:ascii="Times New Roman" w:eastAsia="Calibri" w:hAnsi="Times New Roman" w:cs="Times New Roman"/>
          <w:b/>
          <w:sz w:val="24"/>
          <w:szCs w:val="24"/>
        </w:rPr>
        <w:t xml:space="preserve">MĖN. </w:t>
      </w:r>
    </w:p>
    <w:p w14:paraId="56B545C9" w14:textId="77777777" w:rsidR="0006412B" w:rsidRPr="0006412B" w:rsidRDefault="0006412B" w:rsidP="0006412B">
      <w:pPr>
        <w:spacing w:after="0" w:line="240" w:lineRule="auto"/>
        <w:jc w:val="center"/>
        <w:rPr>
          <w:rFonts w:ascii="Times New Roman" w:eastAsia="Calibri" w:hAnsi="Times New Roman" w:cs="Times New Roman"/>
          <w:b/>
          <w:sz w:val="24"/>
          <w:szCs w:val="24"/>
        </w:rPr>
      </w:pPr>
    </w:p>
    <w:p w14:paraId="0343128E" w14:textId="7C36ADB8" w:rsidR="0006412B" w:rsidRPr="00FB7857" w:rsidRDefault="0006412B" w:rsidP="0006412B">
      <w:pPr>
        <w:spacing w:after="0" w:line="240" w:lineRule="auto"/>
        <w:jc w:val="center"/>
        <w:rPr>
          <w:rFonts w:ascii="Times New Roman" w:eastAsia="Calibri" w:hAnsi="Times New Roman" w:cs="Times New Roman"/>
          <w:sz w:val="24"/>
          <w:szCs w:val="24"/>
          <w:lang w:val="de-DE"/>
        </w:rPr>
      </w:pPr>
      <w:r w:rsidRPr="0006412B">
        <w:rPr>
          <w:rFonts w:ascii="Times New Roman" w:hAnsi="Times New Roman"/>
          <w:sz w:val="24"/>
          <w:szCs w:val="24"/>
          <w:u w:val="single"/>
        </w:rPr>
        <w:t>2023-0</w:t>
      </w:r>
      <w:r w:rsidR="007B7D70">
        <w:rPr>
          <w:rFonts w:ascii="Times New Roman" w:hAnsi="Times New Roman"/>
          <w:sz w:val="24"/>
          <w:szCs w:val="24"/>
          <w:u w:val="single"/>
        </w:rPr>
        <w:t>7</w:t>
      </w:r>
      <w:r w:rsidRPr="0006412B">
        <w:rPr>
          <w:rFonts w:ascii="Times New Roman" w:hAnsi="Times New Roman"/>
          <w:sz w:val="24"/>
          <w:szCs w:val="24"/>
          <w:u w:val="single"/>
        </w:rPr>
        <w:t>-</w:t>
      </w:r>
      <w:r w:rsidR="0073700E">
        <w:rPr>
          <w:rFonts w:ascii="Times New Roman" w:hAnsi="Times New Roman"/>
          <w:sz w:val="24"/>
          <w:szCs w:val="24"/>
          <w:u w:val="single"/>
        </w:rPr>
        <w:t>27</w:t>
      </w:r>
    </w:p>
    <w:p w14:paraId="3F2B7F98" w14:textId="77777777" w:rsidR="0006412B" w:rsidRPr="0006412B" w:rsidRDefault="0006412B" w:rsidP="0006412B">
      <w:pPr>
        <w:spacing w:after="0" w:line="240" w:lineRule="auto"/>
        <w:jc w:val="center"/>
        <w:rPr>
          <w:rFonts w:ascii="Times New Roman" w:eastAsia="Calibri" w:hAnsi="Times New Roman" w:cs="Times New Roman"/>
          <w:sz w:val="24"/>
          <w:szCs w:val="24"/>
        </w:rPr>
      </w:pPr>
      <w:r w:rsidRPr="0006412B">
        <w:rPr>
          <w:rFonts w:ascii="Times New Roman" w:eastAsia="Calibri" w:hAnsi="Times New Roman" w:cs="Times New Roman"/>
          <w:sz w:val="24"/>
          <w:szCs w:val="24"/>
        </w:rPr>
        <w:t>(Data)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3897"/>
        <w:gridCol w:w="2924"/>
        <w:gridCol w:w="1395"/>
        <w:gridCol w:w="25"/>
      </w:tblGrid>
      <w:tr w:rsidR="0006412B" w:rsidRPr="0006412B" w14:paraId="2CE87E40" w14:textId="77777777" w:rsidTr="0006412B">
        <w:trPr>
          <w:gridAfter w:val="1"/>
          <w:wAfter w:w="25" w:type="dxa"/>
          <w:trHeight w:val="385"/>
        </w:trPr>
        <w:tc>
          <w:tcPr>
            <w:tcW w:w="1387" w:type="dxa"/>
            <w:shd w:val="clear" w:color="auto" w:fill="auto"/>
            <w:tcMar>
              <w:top w:w="29" w:type="dxa"/>
              <w:left w:w="115" w:type="dxa"/>
              <w:bottom w:w="29" w:type="dxa"/>
              <w:right w:w="115" w:type="dxa"/>
            </w:tcMar>
            <w:vAlign w:val="center"/>
          </w:tcPr>
          <w:p w14:paraId="3518BB6C" w14:textId="77777777"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Data</w:t>
            </w:r>
          </w:p>
        </w:tc>
        <w:tc>
          <w:tcPr>
            <w:tcW w:w="3897" w:type="dxa"/>
            <w:shd w:val="clear" w:color="auto" w:fill="auto"/>
            <w:tcMar>
              <w:top w:w="29" w:type="dxa"/>
              <w:left w:w="115" w:type="dxa"/>
              <w:bottom w:w="29" w:type="dxa"/>
              <w:right w:w="115" w:type="dxa"/>
            </w:tcMar>
            <w:vAlign w:val="center"/>
          </w:tcPr>
          <w:p w14:paraId="10DAEE6A" w14:textId="77777777"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Pateikiamos informacijos apibendrinimas</w:t>
            </w:r>
          </w:p>
        </w:tc>
        <w:tc>
          <w:tcPr>
            <w:tcW w:w="2924" w:type="dxa"/>
            <w:shd w:val="clear" w:color="auto" w:fill="auto"/>
            <w:tcMar>
              <w:top w:w="29" w:type="dxa"/>
              <w:left w:w="115" w:type="dxa"/>
              <w:bottom w:w="29" w:type="dxa"/>
              <w:right w:w="115" w:type="dxa"/>
            </w:tcMar>
            <w:vAlign w:val="center"/>
          </w:tcPr>
          <w:p w14:paraId="39F90A43" w14:textId="77777777"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Informacijos šaltinis</w:t>
            </w:r>
          </w:p>
        </w:tc>
        <w:tc>
          <w:tcPr>
            <w:tcW w:w="1395" w:type="dxa"/>
            <w:shd w:val="clear" w:color="auto" w:fill="auto"/>
            <w:tcMar>
              <w:top w:w="29" w:type="dxa"/>
              <w:left w:w="115" w:type="dxa"/>
              <w:bottom w:w="29" w:type="dxa"/>
              <w:right w:w="115" w:type="dxa"/>
            </w:tcMar>
            <w:vAlign w:val="center"/>
          </w:tcPr>
          <w:p w14:paraId="220B7732" w14:textId="77777777"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Pastabos</w:t>
            </w:r>
          </w:p>
        </w:tc>
      </w:tr>
      <w:tr w:rsidR="0006412B" w:rsidRPr="0006412B" w14:paraId="2D8621F2" w14:textId="77777777" w:rsidTr="0006412B">
        <w:trPr>
          <w:trHeight w:val="216"/>
        </w:trPr>
        <w:tc>
          <w:tcPr>
            <w:tcW w:w="9628" w:type="dxa"/>
            <w:gridSpan w:val="5"/>
            <w:shd w:val="clear" w:color="auto" w:fill="auto"/>
            <w:tcMar>
              <w:top w:w="29" w:type="dxa"/>
              <w:left w:w="115" w:type="dxa"/>
              <w:bottom w:w="29" w:type="dxa"/>
              <w:right w:w="115" w:type="dxa"/>
            </w:tcMar>
          </w:tcPr>
          <w:p w14:paraId="6E4022DB" w14:textId="77777777"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eksportuotojams aktuali informacija</w:t>
            </w:r>
          </w:p>
        </w:tc>
      </w:tr>
      <w:tr w:rsidR="0006412B" w:rsidRPr="0006412B" w14:paraId="3FEB6FCA" w14:textId="77777777" w:rsidTr="0006412B">
        <w:trPr>
          <w:gridAfter w:val="1"/>
          <w:wAfter w:w="25" w:type="dxa"/>
          <w:trHeight w:val="234"/>
        </w:trPr>
        <w:tc>
          <w:tcPr>
            <w:tcW w:w="1387" w:type="dxa"/>
            <w:shd w:val="clear" w:color="auto" w:fill="auto"/>
            <w:tcMar>
              <w:top w:w="29" w:type="dxa"/>
              <w:left w:w="115" w:type="dxa"/>
              <w:bottom w:w="29" w:type="dxa"/>
              <w:right w:w="115" w:type="dxa"/>
            </w:tcMar>
          </w:tcPr>
          <w:p w14:paraId="0DD11A75" w14:textId="77777777" w:rsidR="0006412B" w:rsidRPr="0006412B" w:rsidRDefault="0006412B" w:rsidP="0006412B">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14:paraId="29F0B04E" w14:textId="77777777" w:rsidR="0006412B" w:rsidRPr="006F5CAC" w:rsidRDefault="0006412B" w:rsidP="00780444">
            <w:pPr>
              <w:spacing w:after="0" w:line="240" w:lineRule="auto"/>
              <w:jc w:val="both"/>
              <w:rPr>
                <w:rFonts w:ascii="Times New Roman" w:hAnsi="Times New Roman"/>
                <w:sz w:val="24"/>
                <w:szCs w:val="24"/>
              </w:rPr>
            </w:pPr>
            <w:r w:rsidRPr="006F5CAC">
              <w:rPr>
                <w:rFonts w:ascii="Times New Roman" w:hAnsi="Times New Roman"/>
                <w:sz w:val="24"/>
                <w:szCs w:val="24"/>
              </w:rPr>
              <w:t>Aktualių parodų Austrijoje sąrašas</w:t>
            </w:r>
          </w:p>
        </w:tc>
        <w:tc>
          <w:tcPr>
            <w:tcW w:w="2924" w:type="dxa"/>
            <w:shd w:val="clear" w:color="auto" w:fill="auto"/>
            <w:tcMar>
              <w:top w:w="29" w:type="dxa"/>
              <w:left w:w="115" w:type="dxa"/>
              <w:bottom w:w="29" w:type="dxa"/>
              <w:right w:w="115" w:type="dxa"/>
            </w:tcMar>
          </w:tcPr>
          <w:p w14:paraId="11A863D9" w14:textId="77777777" w:rsidR="0006412B" w:rsidRPr="006F5CAC" w:rsidRDefault="00000000" w:rsidP="0006412B">
            <w:pPr>
              <w:spacing w:after="0" w:line="240" w:lineRule="auto"/>
              <w:rPr>
                <w:rFonts w:ascii="Times New Roman" w:hAnsi="Times New Roman"/>
                <w:sz w:val="24"/>
                <w:szCs w:val="24"/>
              </w:rPr>
            </w:pPr>
            <w:hyperlink r:id="rId6" w:history="1">
              <w:r w:rsidR="0006412B" w:rsidRPr="006F5CAC">
                <w:rPr>
                  <w:rStyle w:val="Hyperlink"/>
                  <w:rFonts w:ascii="Times New Roman" w:hAnsi="Times New Roman"/>
                  <w:sz w:val="24"/>
                  <w:szCs w:val="24"/>
                </w:rPr>
                <w:t>http://www.messen-austria.at/messekalender/</w:t>
              </w:r>
            </w:hyperlink>
            <w:r w:rsidR="0006412B" w:rsidRPr="006F5CAC">
              <w:rPr>
                <w:rFonts w:ascii="Times New Roman" w:hAnsi="Times New Roman"/>
                <w:sz w:val="24"/>
                <w:szCs w:val="24"/>
              </w:rPr>
              <w:t xml:space="preserve"> </w:t>
            </w:r>
          </w:p>
        </w:tc>
        <w:tc>
          <w:tcPr>
            <w:tcW w:w="1395" w:type="dxa"/>
            <w:shd w:val="clear" w:color="auto" w:fill="auto"/>
            <w:tcMar>
              <w:top w:w="29" w:type="dxa"/>
              <w:left w:w="115" w:type="dxa"/>
              <w:bottom w:w="29" w:type="dxa"/>
              <w:right w:w="115" w:type="dxa"/>
            </w:tcMar>
          </w:tcPr>
          <w:p w14:paraId="040B4890" w14:textId="77777777"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14:paraId="30ED747A" w14:textId="77777777" w:rsidTr="0006412B">
        <w:trPr>
          <w:trHeight w:val="216"/>
        </w:trPr>
        <w:tc>
          <w:tcPr>
            <w:tcW w:w="9628" w:type="dxa"/>
            <w:gridSpan w:val="5"/>
            <w:shd w:val="clear" w:color="auto" w:fill="auto"/>
            <w:tcMar>
              <w:top w:w="29" w:type="dxa"/>
              <w:left w:w="115" w:type="dxa"/>
              <w:bottom w:w="29" w:type="dxa"/>
              <w:right w:w="115" w:type="dxa"/>
            </w:tcMar>
          </w:tcPr>
          <w:p w14:paraId="462C6A0E" w14:textId="77777777"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Tiesioginėms užsienio investicijoms pritraukti į Lietuvą aktuali informacija</w:t>
            </w:r>
          </w:p>
        </w:tc>
      </w:tr>
      <w:tr w:rsidR="0006412B" w:rsidRPr="0006412B" w14:paraId="7EBFAEF9" w14:textId="77777777" w:rsidTr="0006412B">
        <w:trPr>
          <w:gridAfter w:val="1"/>
          <w:wAfter w:w="25" w:type="dxa"/>
          <w:trHeight w:val="234"/>
        </w:trPr>
        <w:tc>
          <w:tcPr>
            <w:tcW w:w="1387" w:type="dxa"/>
            <w:shd w:val="clear" w:color="auto" w:fill="auto"/>
            <w:tcMar>
              <w:top w:w="29" w:type="dxa"/>
              <w:left w:w="115" w:type="dxa"/>
              <w:bottom w:w="29" w:type="dxa"/>
              <w:right w:w="115" w:type="dxa"/>
            </w:tcMar>
          </w:tcPr>
          <w:p w14:paraId="209A3A8C" w14:textId="77777777" w:rsidR="0006412B" w:rsidRPr="0006412B" w:rsidRDefault="0006412B" w:rsidP="0006412B">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14:paraId="57C4D89C" w14:textId="77777777" w:rsidR="0006412B" w:rsidRPr="0006412B" w:rsidRDefault="0006412B" w:rsidP="0006412B">
            <w:pPr>
              <w:spacing w:after="0" w:line="240" w:lineRule="auto"/>
              <w:rPr>
                <w:rFonts w:ascii="Times New Roman" w:eastAsia="Calibri" w:hAnsi="Times New Roman" w:cs="Times New Roman"/>
                <w:sz w:val="24"/>
                <w:szCs w:val="24"/>
              </w:rPr>
            </w:pPr>
          </w:p>
        </w:tc>
        <w:tc>
          <w:tcPr>
            <w:tcW w:w="2924" w:type="dxa"/>
            <w:shd w:val="clear" w:color="auto" w:fill="auto"/>
            <w:tcMar>
              <w:top w:w="29" w:type="dxa"/>
              <w:left w:w="115" w:type="dxa"/>
              <w:bottom w:w="29" w:type="dxa"/>
              <w:right w:w="115" w:type="dxa"/>
            </w:tcMar>
          </w:tcPr>
          <w:p w14:paraId="35B6CB03" w14:textId="77777777" w:rsidR="0006412B" w:rsidRPr="0006412B" w:rsidRDefault="0006412B" w:rsidP="0006412B">
            <w:pPr>
              <w:spacing w:after="0" w:line="240" w:lineRule="auto"/>
              <w:rPr>
                <w:rFonts w:ascii="Times New Roman" w:eastAsia="Calibri" w:hAnsi="Times New Roman" w:cs="Times New Roman"/>
                <w:sz w:val="24"/>
                <w:szCs w:val="24"/>
              </w:rPr>
            </w:pPr>
          </w:p>
        </w:tc>
        <w:tc>
          <w:tcPr>
            <w:tcW w:w="1395" w:type="dxa"/>
            <w:shd w:val="clear" w:color="auto" w:fill="auto"/>
            <w:tcMar>
              <w:top w:w="29" w:type="dxa"/>
              <w:left w:w="115" w:type="dxa"/>
              <w:bottom w:w="29" w:type="dxa"/>
              <w:right w:w="115" w:type="dxa"/>
            </w:tcMar>
          </w:tcPr>
          <w:p w14:paraId="409712F9" w14:textId="77777777"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14:paraId="4DA1DA62" w14:textId="77777777" w:rsidTr="0006412B">
        <w:trPr>
          <w:trHeight w:val="216"/>
        </w:trPr>
        <w:tc>
          <w:tcPr>
            <w:tcW w:w="9628" w:type="dxa"/>
            <w:gridSpan w:val="5"/>
            <w:shd w:val="clear" w:color="auto" w:fill="auto"/>
            <w:tcMar>
              <w:top w:w="29" w:type="dxa"/>
              <w:left w:w="115" w:type="dxa"/>
              <w:bottom w:w="29" w:type="dxa"/>
              <w:right w:w="115" w:type="dxa"/>
            </w:tcMar>
          </w:tcPr>
          <w:p w14:paraId="1AA88277" w14:textId="77777777"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verslo plėtrai užsienyje aktuali informacija</w:t>
            </w:r>
          </w:p>
        </w:tc>
      </w:tr>
      <w:tr w:rsidR="00A358EC" w:rsidRPr="0006412B" w14:paraId="398FE11C" w14:textId="77777777" w:rsidTr="00EC4B04">
        <w:trPr>
          <w:gridAfter w:val="1"/>
          <w:wAfter w:w="25" w:type="dxa"/>
          <w:trHeight w:val="234"/>
        </w:trPr>
        <w:tc>
          <w:tcPr>
            <w:tcW w:w="1387" w:type="dxa"/>
            <w:shd w:val="clear" w:color="auto" w:fill="auto"/>
            <w:tcMar>
              <w:top w:w="29" w:type="dxa"/>
              <w:left w:w="115" w:type="dxa"/>
              <w:bottom w:w="29" w:type="dxa"/>
              <w:right w:w="115" w:type="dxa"/>
            </w:tcMar>
          </w:tcPr>
          <w:p w14:paraId="30DD131B" w14:textId="42445DA0" w:rsidR="00A358EC" w:rsidRPr="00B97BE8" w:rsidRDefault="00A56B35" w:rsidP="00EC4B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2023 07 04</w:t>
            </w:r>
          </w:p>
        </w:tc>
        <w:tc>
          <w:tcPr>
            <w:tcW w:w="3897" w:type="dxa"/>
            <w:shd w:val="clear" w:color="auto" w:fill="auto"/>
            <w:tcMar>
              <w:top w:w="29" w:type="dxa"/>
              <w:left w:w="115" w:type="dxa"/>
              <w:bottom w:w="29" w:type="dxa"/>
              <w:right w:w="115" w:type="dxa"/>
            </w:tcMar>
          </w:tcPr>
          <w:p w14:paraId="2C32C90D" w14:textId="569D7D9D" w:rsidR="00A358EC" w:rsidRPr="00A358EC" w:rsidRDefault="00A56B35" w:rsidP="00A56B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Aukštutinės Austrijos </w:t>
            </w:r>
            <w:r w:rsidR="00E86B2E">
              <w:rPr>
                <w:rFonts w:ascii="Times New Roman" w:eastAsia="Calibri" w:hAnsi="Times New Roman" w:cs="Times New Roman"/>
                <w:sz w:val="24"/>
                <w:szCs w:val="24"/>
              </w:rPr>
              <w:t xml:space="preserve">žemės </w:t>
            </w:r>
            <w:r w:rsidRPr="00A56B35">
              <w:rPr>
                <w:rFonts w:ascii="Times New Roman" w:eastAsia="Calibri" w:hAnsi="Times New Roman" w:cs="Times New Roman"/>
                <w:sz w:val="24"/>
                <w:szCs w:val="24"/>
              </w:rPr>
              <w:t xml:space="preserve">„Doppler Group“ </w:t>
            </w:r>
            <w:r w:rsidR="00E86B2E">
              <w:rPr>
                <w:rFonts w:ascii="Times New Roman" w:eastAsia="Calibri" w:hAnsi="Times New Roman" w:cs="Times New Roman"/>
                <w:sz w:val="24"/>
                <w:szCs w:val="24"/>
              </w:rPr>
              <w:t xml:space="preserve">įmonė </w:t>
            </w:r>
            <w:r w:rsidRPr="00A56B35">
              <w:rPr>
                <w:rFonts w:ascii="Times New Roman" w:eastAsia="Calibri" w:hAnsi="Times New Roman" w:cs="Times New Roman"/>
                <w:sz w:val="24"/>
                <w:szCs w:val="24"/>
              </w:rPr>
              <w:t>pard</w:t>
            </w:r>
            <w:r>
              <w:rPr>
                <w:rFonts w:ascii="Times New Roman" w:eastAsia="Calibri" w:hAnsi="Times New Roman" w:cs="Times New Roman"/>
                <w:sz w:val="24"/>
                <w:szCs w:val="24"/>
              </w:rPr>
              <w:t xml:space="preserve">avė degalinių „Turmöl“ </w:t>
            </w:r>
            <w:r w:rsidRPr="00A56B35">
              <w:rPr>
                <w:rFonts w:ascii="Times New Roman" w:eastAsia="Calibri" w:hAnsi="Times New Roman" w:cs="Times New Roman"/>
                <w:sz w:val="24"/>
                <w:szCs w:val="24"/>
              </w:rPr>
              <w:t xml:space="preserve">tinklą </w:t>
            </w:r>
            <w:r>
              <w:rPr>
                <w:rFonts w:ascii="Times New Roman" w:eastAsia="Calibri" w:hAnsi="Times New Roman" w:cs="Times New Roman"/>
                <w:sz w:val="24"/>
                <w:szCs w:val="24"/>
              </w:rPr>
              <w:t xml:space="preserve">Lenkijos </w:t>
            </w:r>
            <w:r w:rsidRPr="00A56B35">
              <w:rPr>
                <w:rFonts w:ascii="Times New Roman" w:eastAsia="Calibri" w:hAnsi="Times New Roman" w:cs="Times New Roman"/>
                <w:sz w:val="24"/>
                <w:szCs w:val="24"/>
              </w:rPr>
              <w:t xml:space="preserve">„Orlen“ </w:t>
            </w:r>
            <w:r>
              <w:rPr>
                <w:rFonts w:ascii="Times New Roman" w:eastAsia="Calibri" w:hAnsi="Times New Roman" w:cs="Times New Roman"/>
                <w:sz w:val="24"/>
                <w:szCs w:val="24"/>
              </w:rPr>
              <w:t xml:space="preserve">koncernui. Numatoma, kad bus perimta </w:t>
            </w:r>
            <w:r w:rsidRPr="00A56B35">
              <w:rPr>
                <w:rFonts w:ascii="Times New Roman" w:eastAsia="Calibri" w:hAnsi="Times New Roman" w:cs="Times New Roman"/>
                <w:sz w:val="24"/>
                <w:szCs w:val="24"/>
              </w:rPr>
              <w:t>266 degalin</w:t>
            </w:r>
            <w:r>
              <w:rPr>
                <w:rFonts w:ascii="Times New Roman" w:eastAsia="Calibri" w:hAnsi="Times New Roman" w:cs="Times New Roman"/>
                <w:sz w:val="24"/>
                <w:szCs w:val="24"/>
              </w:rPr>
              <w:t xml:space="preserve">ės. „Turmöl“ iki šiol užėmė apie 10 proc. Austrijos rinkos. </w:t>
            </w:r>
          </w:p>
        </w:tc>
        <w:tc>
          <w:tcPr>
            <w:tcW w:w="2924" w:type="dxa"/>
            <w:shd w:val="clear" w:color="auto" w:fill="auto"/>
            <w:tcMar>
              <w:top w:w="29" w:type="dxa"/>
              <w:left w:w="115" w:type="dxa"/>
              <w:bottom w:w="29" w:type="dxa"/>
              <w:right w:w="115" w:type="dxa"/>
            </w:tcMar>
          </w:tcPr>
          <w:p w14:paraId="3357D42F" w14:textId="17D7C1EF" w:rsidR="00A56B35" w:rsidRPr="0006412B" w:rsidRDefault="00000000" w:rsidP="00A56B35">
            <w:pPr>
              <w:spacing w:after="0" w:line="240" w:lineRule="auto"/>
              <w:rPr>
                <w:rFonts w:ascii="Times New Roman" w:eastAsia="Calibri" w:hAnsi="Times New Roman" w:cs="Times New Roman"/>
                <w:sz w:val="24"/>
                <w:szCs w:val="24"/>
              </w:rPr>
            </w:pPr>
            <w:hyperlink r:id="rId7" w:history="1">
              <w:r w:rsidR="00A56B35" w:rsidRPr="00A973A7">
                <w:rPr>
                  <w:rStyle w:val="Hyperlink"/>
                  <w:rFonts w:ascii="Times New Roman" w:eastAsia="Calibri" w:hAnsi="Times New Roman" w:cs="Times New Roman"/>
                  <w:sz w:val="24"/>
                  <w:szCs w:val="24"/>
                </w:rPr>
                <w:t>https://kurier.at/wirtschaft/doppler-gruppe-verkauft-turmoel-tankstellennetz-an-polnische-orlen/402510111</w:t>
              </w:r>
            </w:hyperlink>
          </w:p>
        </w:tc>
        <w:tc>
          <w:tcPr>
            <w:tcW w:w="1395" w:type="dxa"/>
            <w:shd w:val="clear" w:color="auto" w:fill="auto"/>
            <w:tcMar>
              <w:top w:w="29" w:type="dxa"/>
              <w:left w:w="115" w:type="dxa"/>
              <w:bottom w:w="29" w:type="dxa"/>
              <w:right w:w="115" w:type="dxa"/>
            </w:tcMar>
          </w:tcPr>
          <w:p w14:paraId="4B73EE75" w14:textId="77777777" w:rsidR="00A358EC" w:rsidRPr="0006412B" w:rsidRDefault="00A358EC" w:rsidP="00EC4B04">
            <w:pPr>
              <w:spacing w:after="0" w:line="240" w:lineRule="auto"/>
              <w:rPr>
                <w:rFonts w:ascii="Times New Roman" w:eastAsia="Calibri" w:hAnsi="Times New Roman" w:cs="Times New Roman"/>
                <w:sz w:val="24"/>
                <w:szCs w:val="24"/>
              </w:rPr>
            </w:pPr>
          </w:p>
        </w:tc>
      </w:tr>
      <w:tr w:rsidR="004F1EE7" w:rsidRPr="0006412B" w14:paraId="678A8D4F" w14:textId="77777777" w:rsidTr="0006412B">
        <w:trPr>
          <w:trHeight w:val="234"/>
        </w:trPr>
        <w:tc>
          <w:tcPr>
            <w:tcW w:w="9628" w:type="dxa"/>
            <w:gridSpan w:val="5"/>
            <w:shd w:val="clear" w:color="auto" w:fill="auto"/>
            <w:tcMar>
              <w:top w:w="29" w:type="dxa"/>
              <w:left w:w="115" w:type="dxa"/>
              <w:bottom w:w="29" w:type="dxa"/>
              <w:right w:w="115" w:type="dxa"/>
            </w:tcMar>
          </w:tcPr>
          <w:p w14:paraId="6E810ADC" w14:textId="77777777" w:rsidR="004F1EE7" w:rsidRPr="0006412B" w:rsidRDefault="004F1EE7" w:rsidP="004F1EE7">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turizmo sektoriui aktuali informacija</w:t>
            </w:r>
          </w:p>
        </w:tc>
      </w:tr>
      <w:tr w:rsidR="004F1EE7" w:rsidRPr="0006412B" w14:paraId="074D73A2"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495C0569" w14:textId="2822E87E" w:rsidR="004F1EE7" w:rsidRPr="0006412B" w:rsidRDefault="004F1EE7" w:rsidP="004F1EE7">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14:paraId="6A4874B1" w14:textId="207AF558" w:rsidR="004F1EE7" w:rsidRPr="00D65204" w:rsidRDefault="004F1EE7" w:rsidP="004F1EE7">
            <w:pPr>
              <w:spacing w:after="0" w:line="240" w:lineRule="auto"/>
              <w:jc w:val="both"/>
              <w:rPr>
                <w:rFonts w:ascii="Times New Roman" w:eastAsia="Calibri" w:hAnsi="Times New Roman" w:cs="Times New Roman"/>
                <w:sz w:val="24"/>
                <w:szCs w:val="24"/>
                <w:lang w:val="de-DE"/>
              </w:rPr>
            </w:pPr>
          </w:p>
        </w:tc>
        <w:tc>
          <w:tcPr>
            <w:tcW w:w="2924" w:type="dxa"/>
            <w:shd w:val="clear" w:color="auto" w:fill="auto"/>
            <w:tcMar>
              <w:top w:w="29" w:type="dxa"/>
              <w:left w:w="115" w:type="dxa"/>
              <w:bottom w:w="29" w:type="dxa"/>
              <w:right w:w="115" w:type="dxa"/>
            </w:tcMar>
          </w:tcPr>
          <w:p w14:paraId="78B1AB8D" w14:textId="4F5239A9" w:rsidR="004F1EE7" w:rsidRPr="0006412B" w:rsidRDefault="004F1EE7" w:rsidP="004F1EE7">
            <w:pPr>
              <w:spacing w:after="0" w:line="240" w:lineRule="auto"/>
              <w:rPr>
                <w:rFonts w:ascii="Times New Roman" w:eastAsia="Calibri" w:hAnsi="Times New Roman" w:cs="Times New Roman"/>
                <w:sz w:val="24"/>
                <w:szCs w:val="24"/>
              </w:rPr>
            </w:pPr>
          </w:p>
        </w:tc>
        <w:tc>
          <w:tcPr>
            <w:tcW w:w="1395" w:type="dxa"/>
            <w:shd w:val="clear" w:color="auto" w:fill="auto"/>
            <w:tcMar>
              <w:top w:w="29" w:type="dxa"/>
              <w:left w:w="115" w:type="dxa"/>
              <w:bottom w:w="29" w:type="dxa"/>
              <w:right w:w="115" w:type="dxa"/>
            </w:tcMar>
          </w:tcPr>
          <w:p w14:paraId="530F26B9" w14:textId="77777777" w:rsidR="004F1EE7" w:rsidRPr="0006412B" w:rsidRDefault="004F1EE7" w:rsidP="004F1EE7">
            <w:pPr>
              <w:spacing w:after="0" w:line="240" w:lineRule="auto"/>
              <w:rPr>
                <w:rFonts w:ascii="Times New Roman" w:eastAsia="Calibri" w:hAnsi="Times New Roman" w:cs="Times New Roman"/>
                <w:sz w:val="24"/>
                <w:szCs w:val="24"/>
              </w:rPr>
            </w:pPr>
          </w:p>
        </w:tc>
      </w:tr>
      <w:tr w:rsidR="004F1EE7" w:rsidRPr="0006412B" w14:paraId="2A66302F" w14:textId="77777777" w:rsidTr="0006412B">
        <w:trPr>
          <w:trHeight w:val="234"/>
        </w:trPr>
        <w:tc>
          <w:tcPr>
            <w:tcW w:w="9628" w:type="dxa"/>
            <w:gridSpan w:val="5"/>
            <w:shd w:val="clear" w:color="auto" w:fill="auto"/>
            <w:tcMar>
              <w:top w:w="29" w:type="dxa"/>
              <w:left w:w="115" w:type="dxa"/>
              <w:bottom w:w="29" w:type="dxa"/>
              <w:right w:w="115" w:type="dxa"/>
            </w:tcMar>
          </w:tcPr>
          <w:p w14:paraId="4159BAF5" w14:textId="4CB02E70" w:rsidR="004F1EE7" w:rsidRPr="0006412B" w:rsidRDefault="004F1EE7" w:rsidP="004F1EE7">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Bendradarbiavimui mokslinių tyrimų, eksperimentinės plėtros ir inovacijų</w:t>
            </w:r>
            <w:r w:rsidRPr="0006412B" w:rsidDel="005968A5">
              <w:rPr>
                <w:rFonts w:ascii="Times New Roman" w:eastAsia="Calibri" w:hAnsi="Times New Roman" w:cs="Times New Roman"/>
                <w:sz w:val="24"/>
                <w:szCs w:val="24"/>
              </w:rPr>
              <w:t xml:space="preserve"> </w:t>
            </w:r>
            <w:r w:rsidRPr="0006412B">
              <w:rPr>
                <w:rFonts w:ascii="Times New Roman" w:eastAsia="Calibri" w:hAnsi="Times New Roman" w:cs="Times New Roman"/>
                <w:sz w:val="24"/>
                <w:szCs w:val="24"/>
              </w:rPr>
              <w:t>(MTEPI) srityse aktuali informacija</w:t>
            </w:r>
          </w:p>
        </w:tc>
      </w:tr>
      <w:tr w:rsidR="004F1EE7" w:rsidRPr="0006412B" w14:paraId="7D711C0F" w14:textId="77777777" w:rsidTr="0006412B">
        <w:trPr>
          <w:gridAfter w:val="1"/>
          <w:wAfter w:w="25" w:type="dxa"/>
          <w:trHeight w:val="234"/>
        </w:trPr>
        <w:tc>
          <w:tcPr>
            <w:tcW w:w="1387" w:type="dxa"/>
            <w:shd w:val="clear" w:color="auto" w:fill="auto"/>
            <w:tcMar>
              <w:top w:w="29" w:type="dxa"/>
              <w:left w:w="115" w:type="dxa"/>
              <w:bottom w:w="29" w:type="dxa"/>
              <w:right w:w="115" w:type="dxa"/>
            </w:tcMar>
          </w:tcPr>
          <w:p w14:paraId="2D53331F" w14:textId="5BABE833" w:rsidR="004F1EE7" w:rsidRPr="0006412B" w:rsidRDefault="00CB507C"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2023 07 07</w:t>
            </w:r>
          </w:p>
        </w:tc>
        <w:tc>
          <w:tcPr>
            <w:tcW w:w="3897" w:type="dxa"/>
            <w:shd w:val="clear" w:color="auto" w:fill="auto"/>
            <w:tcMar>
              <w:top w:w="29" w:type="dxa"/>
              <w:left w:w="115" w:type="dxa"/>
              <w:bottom w:w="29" w:type="dxa"/>
              <w:right w:w="115" w:type="dxa"/>
            </w:tcMar>
          </w:tcPr>
          <w:p w14:paraId="6BDD0101" w14:textId="72E8C3CD" w:rsidR="004F1EE7" w:rsidRPr="00A358EC" w:rsidRDefault="00CB507C" w:rsidP="00CB50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Austrijos tyrėjai atlieka tyrimus dėl o</w:t>
            </w:r>
            <w:r w:rsidRPr="00CB507C">
              <w:rPr>
                <w:rFonts w:ascii="Times New Roman" w:eastAsia="Calibri" w:hAnsi="Times New Roman" w:cs="Times New Roman"/>
                <w:sz w:val="24"/>
                <w:szCs w:val="24"/>
              </w:rPr>
              <w:t>ptimal</w:t>
            </w:r>
            <w:r w:rsidR="00E86B2E">
              <w:rPr>
                <w:rFonts w:ascii="Times New Roman" w:eastAsia="Calibri" w:hAnsi="Times New Roman" w:cs="Times New Roman"/>
                <w:sz w:val="24"/>
                <w:szCs w:val="24"/>
              </w:rPr>
              <w:t>a</w:t>
            </w:r>
            <w:r w:rsidRPr="00CB507C">
              <w:rPr>
                <w:rFonts w:ascii="Times New Roman" w:eastAsia="Calibri" w:hAnsi="Times New Roman" w:cs="Times New Roman"/>
                <w:sz w:val="24"/>
                <w:szCs w:val="24"/>
              </w:rPr>
              <w:t xml:space="preserve">us langų </w:t>
            </w:r>
            <w:r>
              <w:rPr>
                <w:rFonts w:ascii="Times New Roman" w:eastAsia="Calibri" w:hAnsi="Times New Roman" w:cs="Times New Roman"/>
                <w:sz w:val="24"/>
                <w:szCs w:val="24"/>
              </w:rPr>
              <w:t>tamsinimo/šešėlių kūrimo, kas gali padėt</w:t>
            </w:r>
            <w:r w:rsidRPr="00CB507C">
              <w:rPr>
                <w:rFonts w:ascii="Times New Roman" w:eastAsia="Calibri" w:hAnsi="Times New Roman" w:cs="Times New Roman"/>
                <w:sz w:val="24"/>
                <w:szCs w:val="24"/>
              </w:rPr>
              <w:t>i sumažinti energijos sąnaudas buto vėsinimui vasarą</w:t>
            </w:r>
            <w:r>
              <w:rPr>
                <w:rFonts w:ascii="Times New Roman" w:eastAsia="Calibri" w:hAnsi="Times New Roman" w:cs="Times New Roman"/>
                <w:sz w:val="24"/>
                <w:szCs w:val="24"/>
              </w:rPr>
              <w:t xml:space="preserve"> ir išlaidas šildymui žiemą. </w:t>
            </w:r>
          </w:p>
        </w:tc>
        <w:tc>
          <w:tcPr>
            <w:tcW w:w="2924" w:type="dxa"/>
            <w:shd w:val="clear" w:color="auto" w:fill="auto"/>
            <w:tcMar>
              <w:top w:w="29" w:type="dxa"/>
              <w:left w:w="115" w:type="dxa"/>
              <w:bottom w:w="29" w:type="dxa"/>
              <w:right w:w="115" w:type="dxa"/>
            </w:tcMar>
          </w:tcPr>
          <w:p w14:paraId="187C6DEA" w14:textId="6417CA10" w:rsidR="004F1EE7" w:rsidRPr="0006412B" w:rsidRDefault="00000000" w:rsidP="004F1EE7">
            <w:pPr>
              <w:spacing w:after="0" w:line="240" w:lineRule="auto"/>
              <w:rPr>
                <w:rFonts w:ascii="Times New Roman" w:eastAsia="Calibri" w:hAnsi="Times New Roman" w:cs="Times New Roman"/>
                <w:sz w:val="24"/>
                <w:szCs w:val="24"/>
              </w:rPr>
            </w:pPr>
            <w:hyperlink r:id="rId8" w:history="1">
              <w:r w:rsidR="00CB507C" w:rsidRPr="00715065">
                <w:rPr>
                  <w:rStyle w:val="Hyperlink"/>
                  <w:rFonts w:ascii="Times New Roman" w:eastAsia="Calibri" w:hAnsi="Times New Roman" w:cs="Times New Roman"/>
                  <w:sz w:val="24"/>
                  <w:szCs w:val="24"/>
                </w:rPr>
                <w:t>https://www.diepresse.com/13441306/kluge-fenster-accessoires-helfen-die-wohnung-zu-kuehlen</w:t>
              </w:r>
            </w:hyperlink>
            <w:r w:rsidR="00CB507C">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789168DF" w14:textId="77777777" w:rsidR="004F1EE7" w:rsidRPr="0006412B" w:rsidRDefault="004F1EE7" w:rsidP="004F1EE7">
            <w:pPr>
              <w:spacing w:after="0" w:line="240" w:lineRule="auto"/>
              <w:rPr>
                <w:rFonts w:ascii="Times New Roman" w:eastAsia="Calibri" w:hAnsi="Times New Roman" w:cs="Times New Roman"/>
                <w:sz w:val="24"/>
                <w:szCs w:val="24"/>
              </w:rPr>
            </w:pPr>
          </w:p>
        </w:tc>
      </w:tr>
      <w:tr w:rsidR="00CE363B" w:rsidRPr="00CE363B" w14:paraId="4A2618D7" w14:textId="77777777" w:rsidTr="0006412B">
        <w:trPr>
          <w:gridAfter w:val="1"/>
          <w:wAfter w:w="25" w:type="dxa"/>
          <w:trHeight w:val="234"/>
        </w:trPr>
        <w:tc>
          <w:tcPr>
            <w:tcW w:w="1387" w:type="dxa"/>
            <w:shd w:val="clear" w:color="auto" w:fill="auto"/>
            <w:tcMar>
              <w:top w:w="29" w:type="dxa"/>
              <w:left w:w="115" w:type="dxa"/>
              <w:bottom w:w="29" w:type="dxa"/>
              <w:right w:w="115" w:type="dxa"/>
            </w:tcMar>
          </w:tcPr>
          <w:p w14:paraId="1C80FA5B" w14:textId="475A8194" w:rsidR="00CE363B" w:rsidRPr="00CE363B" w:rsidRDefault="00CE363B"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2023 07 22</w:t>
            </w:r>
          </w:p>
        </w:tc>
        <w:tc>
          <w:tcPr>
            <w:tcW w:w="3897" w:type="dxa"/>
            <w:shd w:val="clear" w:color="auto" w:fill="auto"/>
            <w:tcMar>
              <w:top w:w="29" w:type="dxa"/>
              <w:left w:w="115" w:type="dxa"/>
              <w:bottom w:w="29" w:type="dxa"/>
              <w:right w:w="115" w:type="dxa"/>
            </w:tcMar>
          </w:tcPr>
          <w:p w14:paraId="1B11325A" w14:textId="2344DC65" w:rsidR="00CE363B" w:rsidRPr="00CE363B" w:rsidRDefault="00CE363B" w:rsidP="00CE363B">
            <w:pPr>
              <w:spacing w:after="0" w:line="240" w:lineRule="auto"/>
              <w:jc w:val="both"/>
              <w:rPr>
                <w:rFonts w:ascii="Times New Roman" w:eastAsia="Calibri" w:hAnsi="Times New Roman" w:cs="Times New Roman"/>
                <w:sz w:val="24"/>
                <w:szCs w:val="24"/>
              </w:rPr>
            </w:pPr>
            <w:r w:rsidRPr="00CE363B">
              <w:rPr>
                <w:rFonts w:ascii="Times New Roman" w:eastAsia="Calibri" w:hAnsi="Times New Roman" w:cs="Times New Roman"/>
                <w:sz w:val="24"/>
                <w:szCs w:val="24"/>
              </w:rPr>
              <w:t>Zalcburg</w:t>
            </w:r>
            <w:r>
              <w:rPr>
                <w:rFonts w:ascii="Times New Roman" w:eastAsia="Calibri" w:hAnsi="Times New Roman" w:cs="Times New Roman"/>
                <w:sz w:val="24"/>
                <w:szCs w:val="24"/>
              </w:rPr>
              <w:t xml:space="preserve">o žemės </w:t>
            </w:r>
            <w:r w:rsidRPr="00CE363B">
              <w:rPr>
                <w:rFonts w:ascii="Times New Roman" w:eastAsia="Calibri" w:hAnsi="Times New Roman" w:cs="Times New Roman"/>
                <w:sz w:val="24"/>
                <w:szCs w:val="24"/>
              </w:rPr>
              <w:t xml:space="preserve">įmonės </w:t>
            </w:r>
            <w:r>
              <w:rPr>
                <w:rFonts w:ascii="Times New Roman" w:eastAsia="Calibri" w:hAnsi="Times New Roman" w:cs="Times New Roman"/>
                <w:sz w:val="24"/>
                <w:szCs w:val="24"/>
              </w:rPr>
              <w:t xml:space="preserve">kartu su specializuota aukštąja mokykla </w:t>
            </w:r>
            <w:r w:rsidRPr="00CE363B">
              <w:rPr>
                <w:rFonts w:ascii="Times New Roman" w:eastAsia="Calibri" w:hAnsi="Times New Roman" w:cs="Times New Roman"/>
                <w:sz w:val="24"/>
                <w:szCs w:val="24"/>
              </w:rPr>
              <w:t>sukūrė sienų konstrukciją, kurią sudaro tik natūralios ir regioninės žaliavos</w:t>
            </w:r>
            <w:r>
              <w:rPr>
                <w:rFonts w:ascii="Times New Roman" w:eastAsia="Calibri" w:hAnsi="Times New Roman" w:cs="Times New Roman"/>
                <w:sz w:val="24"/>
                <w:szCs w:val="24"/>
              </w:rPr>
              <w:t xml:space="preserve">, kas reiškia, kad statyba gali nepriklausyti nuo </w:t>
            </w:r>
            <w:r w:rsidRPr="00CE363B">
              <w:rPr>
                <w:rFonts w:ascii="Times New Roman" w:eastAsia="Calibri" w:hAnsi="Times New Roman" w:cs="Times New Roman"/>
                <w:sz w:val="24"/>
                <w:szCs w:val="24"/>
              </w:rPr>
              <w:t>tiekimo grandin</w:t>
            </w:r>
            <w:r>
              <w:rPr>
                <w:rFonts w:ascii="Times New Roman" w:eastAsia="Calibri" w:hAnsi="Times New Roman" w:cs="Times New Roman"/>
                <w:sz w:val="24"/>
                <w:szCs w:val="24"/>
              </w:rPr>
              <w:t xml:space="preserve">ių ir medžiagos gali būti </w:t>
            </w:r>
            <w:r w:rsidR="00E86B2E">
              <w:rPr>
                <w:rFonts w:ascii="Times New Roman" w:eastAsia="Calibri" w:hAnsi="Times New Roman" w:cs="Times New Roman"/>
                <w:sz w:val="24"/>
                <w:szCs w:val="24"/>
              </w:rPr>
              <w:t xml:space="preserve">pilnai </w:t>
            </w:r>
            <w:r w:rsidRPr="00CE363B">
              <w:rPr>
                <w:rFonts w:ascii="Times New Roman" w:eastAsia="Calibri" w:hAnsi="Times New Roman" w:cs="Times New Roman"/>
                <w:sz w:val="24"/>
                <w:szCs w:val="24"/>
              </w:rPr>
              <w:t>perdirbamos.</w:t>
            </w:r>
          </w:p>
        </w:tc>
        <w:tc>
          <w:tcPr>
            <w:tcW w:w="2924" w:type="dxa"/>
            <w:shd w:val="clear" w:color="auto" w:fill="auto"/>
            <w:tcMar>
              <w:top w:w="29" w:type="dxa"/>
              <w:left w:w="115" w:type="dxa"/>
              <w:bottom w:w="29" w:type="dxa"/>
              <w:right w:w="115" w:type="dxa"/>
            </w:tcMar>
          </w:tcPr>
          <w:p w14:paraId="7DC5707F" w14:textId="26AD4615" w:rsidR="00CE363B" w:rsidRPr="00CE363B" w:rsidRDefault="00000000" w:rsidP="004F1EE7">
            <w:pPr>
              <w:spacing w:after="0" w:line="240" w:lineRule="auto"/>
              <w:rPr>
                <w:rFonts w:ascii="Times New Roman" w:hAnsi="Times New Roman" w:cs="Times New Roman"/>
                <w:sz w:val="24"/>
                <w:szCs w:val="24"/>
              </w:rPr>
            </w:pPr>
            <w:hyperlink r:id="rId9" w:history="1">
              <w:r w:rsidR="00CE363B" w:rsidRPr="009F0542">
                <w:rPr>
                  <w:rStyle w:val="Hyperlink"/>
                  <w:rFonts w:ascii="Times New Roman" w:hAnsi="Times New Roman" w:cs="Times New Roman"/>
                  <w:sz w:val="24"/>
                  <w:szCs w:val="24"/>
                </w:rPr>
                <w:t>https://www.diepresse.com/13448847/die-ziegelwand-der-zukunft-bauen-mit-hochwertigem-abfall</w:t>
              </w:r>
            </w:hyperlink>
            <w:r w:rsidR="00CE363B">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1A79B51F" w14:textId="77777777" w:rsidR="00CE363B" w:rsidRPr="00CE363B" w:rsidRDefault="00CE363B" w:rsidP="004F1EE7">
            <w:pPr>
              <w:spacing w:after="0" w:line="240" w:lineRule="auto"/>
              <w:rPr>
                <w:rFonts w:ascii="Times New Roman" w:eastAsia="Calibri" w:hAnsi="Times New Roman" w:cs="Times New Roman"/>
                <w:sz w:val="24"/>
                <w:szCs w:val="24"/>
              </w:rPr>
            </w:pPr>
          </w:p>
        </w:tc>
      </w:tr>
      <w:tr w:rsidR="004F1EE7" w:rsidRPr="0006412B" w14:paraId="23956953" w14:textId="77777777" w:rsidTr="0006412B">
        <w:trPr>
          <w:trHeight w:val="234"/>
        </w:trPr>
        <w:tc>
          <w:tcPr>
            <w:tcW w:w="9628" w:type="dxa"/>
            <w:gridSpan w:val="5"/>
            <w:shd w:val="clear" w:color="auto" w:fill="auto"/>
            <w:tcMar>
              <w:top w:w="29" w:type="dxa"/>
              <w:left w:w="115" w:type="dxa"/>
              <w:bottom w:w="29" w:type="dxa"/>
              <w:right w:w="115" w:type="dxa"/>
            </w:tcMar>
          </w:tcPr>
          <w:p w14:paraId="6043C97B" w14:textId="77777777" w:rsidR="004F1EE7" w:rsidRPr="0006412B" w:rsidRDefault="004F1EE7" w:rsidP="004F1EE7">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 xml:space="preserve">Lietuvos ekonominiam saugumui aktuali informacija </w:t>
            </w:r>
          </w:p>
        </w:tc>
      </w:tr>
      <w:tr w:rsidR="004F1EE7" w:rsidRPr="0006412B" w14:paraId="16CA185A"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35F64F5F" w14:textId="77777777" w:rsidR="004F1EE7" w:rsidRPr="0006412B" w:rsidRDefault="004F1EE7" w:rsidP="004F1EE7">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14:paraId="454FCE85" w14:textId="77777777" w:rsidR="004F1EE7" w:rsidRPr="0006412B" w:rsidRDefault="004F1EE7" w:rsidP="004F1EE7">
            <w:pPr>
              <w:spacing w:after="0" w:line="240" w:lineRule="auto"/>
              <w:rPr>
                <w:rFonts w:ascii="Times New Roman" w:eastAsia="Calibri" w:hAnsi="Times New Roman" w:cs="Times New Roman"/>
                <w:sz w:val="24"/>
                <w:szCs w:val="24"/>
              </w:rPr>
            </w:pPr>
          </w:p>
        </w:tc>
        <w:tc>
          <w:tcPr>
            <w:tcW w:w="2924" w:type="dxa"/>
            <w:shd w:val="clear" w:color="auto" w:fill="auto"/>
            <w:tcMar>
              <w:top w:w="29" w:type="dxa"/>
              <w:left w:w="115" w:type="dxa"/>
              <w:bottom w:w="29" w:type="dxa"/>
              <w:right w:w="115" w:type="dxa"/>
            </w:tcMar>
          </w:tcPr>
          <w:p w14:paraId="21B2AA72" w14:textId="77777777" w:rsidR="004F1EE7" w:rsidRPr="0006412B" w:rsidRDefault="004F1EE7" w:rsidP="004F1EE7">
            <w:pPr>
              <w:spacing w:after="0" w:line="240" w:lineRule="auto"/>
              <w:rPr>
                <w:rFonts w:ascii="Times New Roman" w:eastAsia="Calibri" w:hAnsi="Times New Roman" w:cs="Times New Roman"/>
                <w:sz w:val="24"/>
                <w:szCs w:val="24"/>
              </w:rPr>
            </w:pPr>
          </w:p>
        </w:tc>
        <w:tc>
          <w:tcPr>
            <w:tcW w:w="1395" w:type="dxa"/>
            <w:shd w:val="clear" w:color="auto" w:fill="auto"/>
            <w:tcMar>
              <w:top w:w="29" w:type="dxa"/>
              <w:left w:w="115" w:type="dxa"/>
              <w:bottom w:w="29" w:type="dxa"/>
              <w:right w:w="115" w:type="dxa"/>
            </w:tcMar>
          </w:tcPr>
          <w:p w14:paraId="5E41A0FE" w14:textId="77777777" w:rsidR="004F1EE7" w:rsidRPr="0006412B" w:rsidRDefault="004F1EE7" w:rsidP="004F1EE7">
            <w:pPr>
              <w:spacing w:after="0" w:line="240" w:lineRule="auto"/>
              <w:rPr>
                <w:rFonts w:ascii="Times New Roman" w:eastAsia="Calibri" w:hAnsi="Times New Roman" w:cs="Times New Roman"/>
                <w:sz w:val="24"/>
                <w:szCs w:val="24"/>
              </w:rPr>
            </w:pPr>
          </w:p>
        </w:tc>
      </w:tr>
      <w:tr w:rsidR="004F1EE7" w:rsidRPr="0006412B" w14:paraId="58D37DDE" w14:textId="77777777" w:rsidTr="0006412B">
        <w:trPr>
          <w:trHeight w:val="234"/>
        </w:trPr>
        <w:tc>
          <w:tcPr>
            <w:tcW w:w="9628" w:type="dxa"/>
            <w:gridSpan w:val="5"/>
            <w:shd w:val="clear" w:color="auto" w:fill="auto"/>
            <w:tcMar>
              <w:top w:w="29" w:type="dxa"/>
              <w:left w:w="115" w:type="dxa"/>
              <w:bottom w:w="29" w:type="dxa"/>
              <w:right w:w="115" w:type="dxa"/>
            </w:tcMar>
          </w:tcPr>
          <w:p w14:paraId="6214F3A2" w14:textId="77777777" w:rsidR="004F1EE7" w:rsidRPr="0006412B" w:rsidRDefault="004F1EE7" w:rsidP="004F1EE7">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Bendra akreditacijos valstybių ekonominė informacija</w:t>
            </w:r>
          </w:p>
        </w:tc>
      </w:tr>
      <w:tr w:rsidR="0094392C" w:rsidRPr="0094392C" w14:paraId="1908C50C"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66D62D7E" w14:textId="046F16FC" w:rsidR="0094392C" w:rsidRPr="0094392C" w:rsidRDefault="0094392C"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2023 07 01</w:t>
            </w:r>
          </w:p>
        </w:tc>
        <w:tc>
          <w:tcPr>
            <w:tcW w:w="3897" w:type="dxa"/>
            <w:shd w:val="clear" w:color="auto" w:fill="auto"/>
            <w:tcMar>
              <w:top w:w="29" w:type="dxa"/>
              <w:left w:w="115" w:type="dxa"/>
              <w:bottom w:w="29" w:type="dxa"/>
              <w:right w:w="115" w:type="dxa"/>
            </w:tcMar>
          </w:tcPr>
          <w:p w14:paraId="419C2446" w14:textId="0D1086B1" w:rsidR="0094392C" w:rsidRPr="0094392C" w:rsidRDefault="00141073" w:rsidP="00141073">
            <w:pPr>
              <w:tabs>
                <w:tab w:val="left" w:pos="1304"/>
                <w:tab w:val="left" w:pos="2608"/>
                <w:tab w:val="left" w:pos="3912"/>
                <w:tab w:val="left" w:pos="5216"/>
                <w:tab w:val="left" w:pos="6520"/>
                <w:tab w:val="left" w:pos="7824"/>
                <w:tab w:val="left" w:pos="884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Austrijos valstybės skola mažėja, tačiau dėl išaugusių </w:t>
            </w:r>
            <w:r w:rsidRPr="00141073">
              <w:rPr>
                <w:rFonts w:ascii="Times New Roman" w:eastAsia="Calibri" w:hAnsi="Times New Roman" w:cs="Times New Roman"/>
                <w:sz w:val="24"/>
                <w:szCs w:val="24"/>
              </w:rPr>
              <w:t>palūkan</w:t>
            </w:r>
            <w:r>
              <w:rPr>
                <w:rFonts w:ascii="Times New Roman" w:eastAsia="Calibri" w:hAnsi="Times New Roman" w:cs="Times New Roman"/>
                <w:sz w:val="24"/>
                <w:szCs w:val="24"/>
              </w:rPr>
              <w:t>ų skol</w:t>
            </w:r>
            <w:r w:rsidR="00E86B2E">
              <w:rPr>
                <w:rFonts w:ascii="Times New Roman" w:eastAsia="Calibri" w:hAnsi="Times New Roman" w:cs="Times New Roman"/>
                <w:sz w:val="24"/>
                <w:szCs w:val="24"/>
              </w:rPr>
              <w:t>o</w:t>
            </w:r>
            <w:r>
              <w:rPr>
                <w:rFonts w:ascii="Times New Roman" w:eastAsia="Calibri" w:hAnsi="Times New Roman" w:cs="Times New Roman"/>
                <w:sz w:val="24"/>
                <w:szCs w:val="24"/>
              </w:rPr>
              <w:t xml:space="preserve">s </w:t>
            </w:r>
            <w:r>
              <w:rPr>
                <w:rFonts w:ascii="Times New Roman" w:eastAsia="Calibri" w:hAnsi="Times New Roman" w:cs="Times New Roman"/>
                <w:sz w:val="24"/>
                <w:szCs w:val="24"/>
              </w:rPr>
              <w:lastRenderedPageBreak/>
              <w:t xml:space="preserve">aptarnavimas šiais metais kainuos dvigubai daugiau nei 2022 metais. Austrijos </w:t>
            </w:r>
            <w:r w:rsidRPr="00141073">
              <w:rPr>
                <w:rFonts w:ascii="Times New Roman" w:eastAsia="Calibri" w:hAnsi="Times New Roman" w:cs="Times New Roman"/>
                <w:sz w:val="24"/>
                <w:szCs w:val="24"/>
              </w:rPr>
              <w:t xml:space="preserve">federalinė vyriausybė šiais metais </w:t>
            </w:r>
            <w:r>
              <w:rPr>
                <w:rFonts w:ascii="Times New Roman" w:eastAsia="Calibri" w:hAnsi="Times New Roman" w:cs="Times New Roman"/>
                <w:sz w:val="24"/>
                <w:szCs w:val="24"/>
              </w:rPr>
              <w:t xml:space="preserve">turėtų </w:t>
            </w:r>
            <w:r w:rsidRPr="00141073">
              <w:rPr>
                <w:rFonts w:ascii="Times New Roman" w:eastAsia="Calibri" w:hAnsi="Times New Roman" w:cs="Times New Roman"/>
                <w:sz w:val="24"/>
                <w:szCs w:val="24"/>
              </w:rPr>
              <w:t>išlei</w:t>
            </w:r>
            <w:r>
              <w:rPr>
                <w:rFonts w:ascii="Times New Roman" w:eastAsia="Calibri" w:hAnsi="Times New Roman" w:cs="Times New Roman"/>
                <w:sz w:val="24"/>
                <w:szCs w:val="24"/>
              </w:rPr>
              <w:t xml:space="preserve">sti </w:t>
            </w:r>
            <w:r w:rsidRPr="00141073">
              <w:rPr>
                <w:rFonts w:ascii="Times New Roman" w:eastAsia="Calibri" w:hAnsi="Times New Roman" w:cs="Times New Roman"/>
                <w:sz w:val="24"/>
                <w:szCs w:val="24"/>
              </w:rPr>
              <w:t>8,7 milijard</w:t>
            </w:r>
            <w:r w:rsidR="00E86B2E">
              <w:rPr>
                <w:rFonts w:ascii="Times New Roman" w:eastAsia="Calibri" w:hAnsi="Times New Roman" w:cs="Times New Roman"/>
                <w:sz w:val="24"/>
                <w:szCs w:val="24"/>
              </w:rPr>
              <w:t>ų</w:t>
            </w:r>
            <w:r w:rsidRPr="00141073">
              <w:rPr>
                <w:rFonts w:ascii="Times New Roman" w:eastAsia="Calibri" w:hAnsi="Times New Roman" w:cs="Times New Roman"/>
                <w:sz w:val="24"/>
                <w:szCs w:val="24"/>
              </w:rPr>
              <w:t xml:space="preserve"> eurų </w:t>
            </w:r>
            <w:r w:rsidR="00E86B2E">
              <w:rPr>
                <w:rFonts w:ascii="Times New Roman" w:eastAsia="Calibri" w:hAnsi="Times New Roman" w:cs="Times New Roman"/>
                <w:sz w:val="24"/>
                <w:szCs w:val="24"/>
              </w:rPr>
              <w:t>skolos grąžinimui</w:t>
            </w:r>
            <w:r w:rsidRPr="00141073">
              <w:rPr>
                <w:rFonts w:ascii="Times New Roman" w:eastAsia="Calibri" w:hAnsi="Times New Roman" w:cs="Times New Roman"/>
                <w:sz w:val="24"/>
                <w:szCs w:val="24"/>
              </w:rPr>
              <w:t xml:space="preserve">. Tai dvigubai daugiau, nei teko už tai sumokėti pernai (4,3 mlrd. eurų). </w:t>
            </w:r>
          </w:p>
        </w:tc>
        <w:tc>
          <w:tcPr>
            <w:tcW w:w="2924" w:type="dxa"/>
            <w:shd w:val="clear" w:color="auto" w:fill="auto"/>
            <w:tcMar>
              <w:top w:w="29" w:type="dxa"/>
              <w:left w:w="115" w:type="dxa"/>
              <w:bottom w:w="29" w:type="dxa"/>
              <w:right w:w="115" w:type="dxa"/>
            </w:tcMar>
          </w:tcPr>
          <w:p w14:paraId="1E2861AE" w14:textId="0A2D9C43" w:rsidR="0094392C" w:rsidRPr="0094392C" w:rsidRDefault="00000000" w:rsidP="004F1EE7">
            <w:pPr>
              <w:spacing w:after="0" w:line="240" w:lineRule="auto"/>
              <w:rPr>
                <w:rFonts w:ascii="Times New Roman" w:eastAsia="Calibri" w:hAnsi="Times New Roman" w:cs="Times New Roman"/>
                <w:sz w:val="24"/>
                <w:szCs w:val="24"/>
              </w:rPr>
            </w:pPr>
            <w:hyperlink r:id="rId10" w:history="1">
              <w:r w:rsidR="0094392C" w:rsidRPr="00600E08">
                <w:rPr>
                  <w:rStyle w:val="Hyperlink"/>
                  <w:rFonts w:ascii="Times New Roman" w:eastAsia="Calibri" w:hAnsi="Times New Roman" w:cs="Times New Roman"/>
                  <w:sz w:val="24"/>
                  <w:szCs w:val="24"/>
                </w:rPr>
                <w:t>https://www.diepresse.com/13437901/steigende-</w:t>
              </w:r>
              <w:r w:rsidR="0094392C" w:rsidRPr="00600E08">
                <w:rPr>
                  <w:rStyle w:val="Hyperlink"/>
                  <w:rFonts w:ascii="Times New Roman" w:eastAsia="Calibri" w:hAnsi="Times New Roman" w:cs="Times New Roman"/>
                  <w:sz w:val="24"/>
                  <w:szCs w:val="24"/>
                </w:rPr>
                <w:lastRenderedPageBreak/>
                <w:t>schulden-wir-leben-auf-kosten-unserer-zukunft</w:t>
              </w:r>
            </w:hyperlink>
            <w:r w:rsidR="0094392C">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0E38184C" w14:textId="77777777" w:rsidR="0094392C" w:rsidRPr="0094392C" w:rsidRDefault="0094392C" w:rsidP="004F1EE7">
            <w:pPr>
              <w:spacing w:after="0" w:line="240" w:lineRule="auto"/>
              <w:rPr>
                <w:rFonts w:ascii="Times New Roman" w:eastAsia="Calibri" w:hAnsi="Times New Roman" w:cs="Times New Roman"/>
                <w:sz w:val="24"/>
                <w:szCs w:val="24"/>
              </w:rPr>
            </w:pPr>
          </w:p>
        </w:tc>
      </w:tr>
      <w:tr w:rsidR="00140A93" w:rsidRPr="0006412B" w14:paraId="67261F7E"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1A348868" w14:textId="5374E810" w:rsidR="00140A93" w:rsidRDefault="00140A93"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2023 07 01</w:t>
            </w:r>
          </w:p>
        </w:tc>
        <w:tc>
          <w:tcPr>
            <w:tcW w:w="3897" w:type="dxa"/>
            <w:shd w:val="clear" w:color="auto" w:fill="auto"/>
            <w:tcMar>
              <w:top w:w="29" w:type="dxa"/>
              <w:left w:w="115" w:type="dxa"/>
              <w:bottom w:w="29" w:type="dxa"/>
              <w:right w:w="115" w:type="dxa"/>
            </w:tcMar>
          </w:tcPr>
          <w:p w14:paraId="6C61CDF4" w14:textId="15118962" w:rsidR="00140A93" w:rsidRDefault="00140A93" w:rsidP="00E06F1E">
            <w:pPr>
              <w:tabs>
                <w:tab w:val="left" w:pos="1304"/>
                <w:tab w:val="left" w:pos="2608"/>
                <w:tab w:val="left" w:pos="3912"/>
                <w:tab w:val="left" w:pos="5216"/>
                <w:tab w:val="left" w:pos="6520"/>
                <w:tab w:val="left" w:pos="7824"/>
                <w:tab w:val="left" w:pos="884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140A93">
              <w:rPr>
                <w:rFonts w:ascii="Times New Roman" w:eastAsia="Calibri" w:hAnsi="Times New Roman" w:cs="Times New Roman"/>
                <w:sz w:val="24"/>
                <w:szCs w:val="24"/>
              </w:rPr>
              <w:t xml:space="preserve">irželio mėn. infliacijos lygis </w:t>
            </w:r>
            <w:r>
              <w:rPr>
                <w:rFonts w:ascii="Times New Roman" w:eastAsia="Calibri" w:hAnsi="Times New Roman" w:cs="Times New Roman"/>
                <w:sz w:val="24"/>
                <w:szCs w:val="24"/>
              </w:rPr>
              <w:t xml:space="preserve">sumažėjo iki </w:t>
            </w:r>
            <w:r w:rsidRPr="00140A93">
              <w:rPr>
                <w:rFonts w:ascii="Times New Roman" w:eastAsia="Calibri" w:hAnsi="Times New Roman" w:cs="Times New Roman"/>
                <w:sz w:val="24"/>
                <w:szCs w:val="24"/>
              </w:rPr>
              <w:t xml:space="preserve">8,0%. </w:t>
            </w:r>
          </w:p>
        </w:tc>
        <w:tc>
          <w:tcPr>
            <w:tcW w:w="2924" w:type="dxa"/>
            <w:shd w:val="clear" w:color="auto" w:fill="auto"/>
            <w:tcMar>
              <w:top w:w="29" w:type="dxa"/>
              <w:left w:w="115" w:type="dxa"/>
              <w:bottom w:w="29" w:type="dxa"/>
              <w:right w:w="115" w:type="dxa"/>
            </w:tcMar>
          </w:tcPr>
          <w:p w14:paraId="7F26F11D" w14:textId="2DEEE983" w:rsidR="00140A93" w:rsidRDefault="00000000" w:rsidP="004F1EE7">
            <w:pPr>
              <w:spacing w:after="0" w:line="240" w:lineRule="auto"/>
              <w:rPr>
                <w:rFonts w:ascii="Times New Roman" w:eastAsia="Calibri" w:hAnsi="Times New Roman" w:cs="Times New Roman"/>
                <w:sz w:val="24"/>
                <w:szCs w:val="24"/>
              </w:rPr>
            </w:pPr>
            <w:hyperlink r:id="rId11" w:history="1">
              <w:r w:rsidR="00140A93" w:rsidRPr="00600E08">
                <w:rPr>
                  <w:rStyle w:val="Hyperlink"/>
                  <w:rFonts w:ascii="Times New Roman" w:eastAsia="Calibri" w:hAnsi="Times New Roman" w:cs="Times New Roman"/>
                  <w:sz w:val="24"/>
                  <w:szCs w:val="24"/>
                </w:rPr>
                <w:t>https://www.statistik.at/fileadmin/announcement/2023/06/20230630VPIFlashEstimateJuni2023.pdf</w:t>
              </w:r>
            </w:hyperlink>
            <w:r w:rsidR="00140A93">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13FCDFE5" w14:textId="77777777" w:rsidR="00140A93" w:rsidRPr="0006412B" w:rsidRDefault="00140A93" w:rsidP="004F1EE7">
            <w:pPr>
              <w:spacing w:after="0" w:line="240" w:lineRule="auto"/>
              <w:rPr>
                <w:rFonts w:ascii="Times New Roman" w:eastAsia="Calibri" w:hAnsi="Times New Roman" w:cs="Times New Roman"/>
                <w:sz w:val="24"/>
                <w:szCs w:val="24"/>
              </w:rPr>
            </w:pPr>
          </w:p>
        </w:tc>
      </w:tr>
      <w:tr w:rsidR="004F1EE7" w:rsidRPr="0006412B" w14:paraId="7AC44C2C"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44909CB1" w14:textId="21A95882" w:rsidR="004F1EE7" w:rsidRPr="0006412B" w:rsidRDefault="009649EA"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2023 07 03</w:t>
            </w:r>
          </w:p>
        </w:tc>
        <w:tc>
          <w:tcPr>
            <w:tcW w:w="3897" w:type="dxa"/>
            <w:shd w:val="clear" w:color="auto" w:fill="auto"/>
            <w:tcMar>
              <w:top w:w="29" w:type="dxa"/>
              <w:left w:w="115" w:type="dxa"/>
              <w:bottom w:w="29" w:type="dxa"/>
              <w:right w:w="115" w:type="dxa"/>
            </w:tcMar>
          </w:tcPr>
          <w:p w14:paraId="7AD8137B" w14:textId="56E16292" w:rsidR="004F1EE7" w:rsidRPr="00EC378F" w:rsidRDefault="009649EA" w:rsidP="00E06F1E">
            <w:pPr>
              <w:tabs>
                <w:tab w:val="left" w:pos="1304"/>
                <w:tab w:val="left" w:pos="2608"/>
                <w:tab w:val="left" w:pos="3912"/>
                <w:tab w:val="left" w:pos="5216"/>
                <w:tab w:val="left" w:pos="6520"/>
                <w:tab w:val="left" w:pos="7824"/>
                <w:tab w:val="left" w:pos="884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Austrijoje k</w:t>
            </w:r>
            <w:r w:rsidRPr="009649EA">
              <w:rPr>
                <w:rFonts w:ascii="Times New Roman" w:eastAsia="Calibri" w:hAnsi="Times New Roman" w:cs="Times New Roman"/>
                <w:sz w:val="24"/>
                <w:szCs w:val="24"/>
              </w:rPr>
              <w:t>etvirtadalis darbuotojų nuo pandemijos dirb</w:t>
            </w:r>
            <w:r>
              <w:rPr>
                <w:rFonts w:ascii="Times New Roman" w:eastAsia="Calibri" w:hAnsi="Times New Roman" w:cs="Times New Roman"/>
                <w:sz w:val="24"/>
                <w:szCs w:val="24"/>
              </w:rPr>
              <w:t>a bent jau dalį laiko iš namų ir atitinkamai darbo ministras M. Kocher kalba apie naują Nuotolinio darbo įstatymą</w:t>
            </w:r>
            <w:r w:rsidRPr="009649EA">
              <w:rPr>
                <w:rFonts w:ascii="Times New Roman" w:eastAsia="Calibri" w:hAnsi="Times New Roman" w:cs="Times New Roman"/>
                <w:sz w:val="24"/>
                <w:szCs w:val="24"/>
              </w:rPr>
              <w:t>.</w:t>
            </w:r>
            <w:r>
              <w:rPr>
                <w:rFonts w:ascii="Times New Roman" w:eastAsia="Calibri" w:hAnsi="Times New Roman" w:cs="Times New Roman"/>
                <w:sz w:val="24"/>
                <w:szCs w:val="24"/>
              </w:rPr>
              <w:t xml:space="preserve"> Numatoma, kad naujasis įstatymas numatys lankstesnes sąlygas ir galimybę dirbti ne tik iš namų ofiso. </w:t>
            </w:r>
          </w:p>
        </w:tc>
        <w:tc>
          <w:tcPr>
            <w:tcW w:w="2924" w:type="dxa"/>
            <w:shd w:val="clear" w:color="auto" w:fill="auto"/>
            <w:tcMar>
              <w:top w:w="29" w:type="dxa"/>
              <w:left w:w="115" w:type="dxa"/>
              <w:bottom w:w="29" w:type="dxa"/>
              <w:right w:w="115" w:type="dxa"/>
            </w:tcMar>
          </w:tcPr>
          <w:p w14:paraId="4E704613" w14:textId="538AD526" w:rsidR="004F1EE7" w:rsidRPr="0006412B" w:rsidRDefault="00000000" w:rsidP="004F1EE7">
            <w:pPr>
              <w:spacing w:after="0" w:line="240" w:lineRule="auto"/>
              <w:rPr>
                <w:rFonts w:ascii="Times New Roman" w:eastAsia="Calibri" w:hAnsi="Times New Roman" w:cs="Times New Roman"/>
                <w:sz w:val="24"/>
                <w:szCs w:val="24"/>
              </w:rPr>
            </w:pPr>
            <w:hyperlink r:id="rId12" w:history="1">
              <w:r w:rsidR="009649EA" w:rsidRPr="00600E08">
                <w:rPr>
                  <w:rStyle w:val="Hyperlink"/>
                  <w:rFonts w:ascii="Times New Roman" w:eastAsia="Calibri" w:hAnsi="Times New Roman" w:cs="Times New Roman"/>
                  <w:sz w:val="24"/>
                  <w:szCs w:val="24"/>
                </w:rPr>
                <w:t>https://www.diepresse.com/13439014/neues-homeoffice-gesetz-geplant</w:t>
              </w:r>
            </w:hyperlink>
            <w:r w:rsidR="009649EA">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443D326D" w14:textId="77777777" w:rsidR="004F1EE7" w:rsidRPr="0006412B" w:rsidRDefault="004F1EE7" w:rsidP="004F1EE7">
            <w:pPr>
              <w:spacing w:after="0" w:line="240" w:lineRule="auto"/>
              <w:rPr>
                <w:rFonts w:ascii="Times New Roman" w:eastAsia="Calibri" w:hAnsi="Times New Roman" w:cs="Times New Roman"/>
                <w:sz w:val="24"/>
                <w:szCs w:val="24"/>
              </w:rPr>
            </w:pPr>
          </w:p>
        </w:tc>
      </w:tr>
      <w:tr w:rsidR="004F1EE7" w:rsidRPr="009076C5" w14:paraId="406DA57C"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5622C036" w14:textId="34B515E4" w:rsidR="004F1EE7" w:rsidRPr="009076C5" w:rsidRDefault="00EC378F"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2023 07 04</w:t>
            </w:r>
          </w:p>
        </w:tc>
        <w:tc>
          <w:tcPr>
            <w:tcW w:w="3897" w:type="dxa"/>
            <w:shd w:val="clear" w:color="auto" w:fill="auto"/>
            <w:tcMar>
              <w:top w:w="29" w:type="dxa"/>
              <w:left w:w="115" w:type="dxa"/>
              <w:bottom w:w="29" w:type="dxa"/>
              <w:right w:w="115" w:type="dxa"/>
            </w:tcMar>
          </w:tcPr>
          <w:p w14:paraId="0E34C71D" w14:textId="2ACCCE52" w:rsidR="004F1EE7" w:rsidRPr="00770295" w:rsidRDefault="00EC378F" w:rsidP="00EC378F">
            <w:pPr>
              <w:spacing w:after="0" w:line="240" w:lineRule="auto"/>
              <w:jc w:val="both"/>
              <w:rPr>
                <w:rFonts w:ascii="Times New Roman" w:eastAsia="Calibri" w:hAnsi="Times New Roman" w:cs="Times New Roman"/>
                <w:sz w:val="24"/>
                <w:szCs w:val="24"/>
              </w:rPr>
            </w:pPr>
            <w:r w:rsidRPr="00EC378F">
              <w:rPr>
                <w:rFonts w:ascii="Times New Roman" w:eastAsia="Calibri" w:hAnsi="Times New Roman" w:cs="Times New Roman"/>
                <w:sz w:val="24"/>
                <w:szCs w:val="24"/>
              </w:rPr>
              <w:t xml:space="preserve">Be papildomų priemonių Austrija nepasieks klimato tikslų </w:t>
            </w:r>
            <w:r>
              <w:rPr>
                <w:rFonts w:ascii="Times New Roman" w:eastAsia="Calibri" w:hAnsi="Times New Roman" w:cs="Times New Roman"/>
                <w:sz w:val="24"/>
                <w:szCs w:val="24"/>
              </w:rPr>
              <w:t xml:space="preserve">iki 2030 metų. </w:t>
            </w:r>
            <w:r w:rsidR="00770295">
              <w:rPr>
                <w:rFonts w:ascii="Times New Roman" w:eastAsia="Calibri" w:hAnsi="Times New Roman" w:cs="Times New Roman"/>
                <w:sz w:val="24"/>
                <w:szCs w:val="24"/>
              </w:rPr>
              <w:t>S</w:t>
            </w:r>
            <w:r>
              <w:rPr>
                <w:rFonts w:ascii="Times New Roman" w:eastAsia="Calibri" w:hAnsi="Times New Roman" w:cs="Times New Roman"/>
                <w:sz w:val="24"/>
                <w:szCs w:val="24"/>
              </w:rPr>
              <w:t xml:space="preserve">umažinti emisijas reikia net 48 proc., daugiausiai dėmesio skiriant transporto politikai. </w:t>
            </w:r>
            <w:r w:rsidR="00770295">
              <w:rPr>
                <w:rFonts w:ascii="Times New Roman" w:eastAsia="Calibri" w:hAnsi="Times New Roman" w:cs="Times New Roman"/>
                <w:sz w:val="24"/>
                <w:szCs w:val="24"/>
              </w:rPr>
              <w:t xml:space="preserve">O iki šiol numatytos priemonės emisijas sumažins tik 35 proc. </w:t>
            </w:r>
          </w:p>
        </w:tc>
        <w:tc>
          <w:tcPr>
            <w:tcW w:w="2924" w:type="dxa"/>
            <w:shd w:val="clear" w:color="auto" w:fill="auto"/>
            <w:tcMar>
              <w:top w:w="29" w:type="dxa"/>
              <w:left w:w="115" w:type="dxa"/>
              <w:bottom w:w="29" w:type="dxa"/>
              <w:right w:w="115" w:type="dxa"/>
            </w:tcMar>
          </w:tcPr>
          <w:p w14:paraId="19C761CE" w14:textId="7862859D" w:rsidR="004F1EE7" w:rsidRPr="009076C5" w:rsidRDefault="00000000" w:rsidP="004F1EE7">
            <w:pPr>
              <w:spacing w:after="0" w:line="240" w:lineRule="auto"/>
              <w:rPr>
                <w:rFonts w:ascii="Times New Roman" w:hAnsi="Times New Roman" w:cs="Times New Roman"/>
                <w:sz w:val="24"/>
                <w:szCs w:val="24"/>
              </w:rPr>
            </w:pPr>
            <w:hyperlink r:id="rId13" w:history="1">
              <w:r w:rsidR="00EC378F" w:rsidRPr="00A973A7">
                <w:rPr>
                  <w:rStyle w:val="Hyperlink"/>
                  <w:rFonts w:ascii="Times New Roman" w:hAnsi="Times New Roman" w:cs="Times New Roman"/>
                  <w:sz w:val="24"/>
                  <w:szCs w:val="24"/>
                </w:rPr>
                <w:t>https://www.kleinezeitung.at/politik/6304002/Ministerin-sucht-Vorschlaege_Ohne-weitere-Massnahmen-verfehlt</w:t>
              </w:r>
            </w:hyperlink>
            <w:r w:rsidR="00EC378F">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10FFCD24" w14:textId="77777777" w:rsidR="004F1EE7" w:rsidRPr="009076C5" w:rsidRDefault="004F1EE7" w:rsidP="004F1EE7">
            <w:pPr>
              <w:spacing w:after="0" w:line="240" w:lineRule="auto"/>
              <w:rPr>
                <w:rFonts w:ascii="Times New Roman" w:eastAsia="Calibri" w:hAnsi="Times New Roman" w:cs="Times New Roman"/>
                <w:sz w:val="24"/>
                <w:szCs w:val="24"/>
              </w:rPr>
            </w:pPr>
          </w:p>
        </w:tc>
      </w:tr>
      <w:tr w:rsidR="007245C3" w:rsidRPr="007245C3" w14:paraId="2163DBC6"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344FE1C6" w14:textId="4F4578A2" w:rsidR="007245C3" w:rsidRPr="007245C3" w:rsidRDefault="007245C3"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2023 07 06</w:t>
            </w:r>
          </w:p>
        </w:tc>
        <w:tc>
          <w:tcPr>
            <w:tcW w:w="3897" w:type="dxa"/>
            <w:shd w:val="clear" w:color="auto" w:fill="auto"/>
            <w:tcMar>
              <w:top w:w="29" w:type="dxa"/>
              <w:left w:w="115" w:type="dxa"/>
              <w:bottom w:w="29" w:type="dxa"/>
              <w:right w:w="115" w:type="dxa"/>
            </w:tcMar>
          </w:tcPr>
          <w:p w14:paraId="77952911" w14:textId="5C53161B" w:rsidR="007245C3" w:rsidRPr="007245C3" w:rsidRDefault="007245C3" w:rsidP="00CA3FF5">
            <w:pPr>
              <w:spacing w:after="0" w:line="240" w:lineRule="auto"/>
              <w:jc w:val="both"/>
              <w:rPr>
                <w:rFonts w:ascii="Times New Roman" w:eastAsia="Calibri" w:hAnsi="Times New Roman" w:cs="Times New Roman"/>
                <w:bCs/>
                <w:iCs/>
                <w:sz w:val="24"/>
                <w:szCs w:val="24"/>
              </w:rPr>
            </w:pPr>
            <w:r>
              <w:rPr>
                <w:rFonts w:ascii="Times New Roman" w:hAnsi="Times New Roman" w:cs="Times New Roman"/>
                <w:sz w:val="24"/>
                <w:szCs w:val="24"/>
              </w:rPr>
              <w:t xml:space="preserve">Darbo klausimų ministras </w:t>
            </w:r>
            <w:r w:rsidRPr="00445415">
              <w:rPr>
                <w:rFonts w:ascii="Times New Roman" w:hAnsi="Times New Roman" w:cs="Times New Roman"/>
                <w:sz w:val="24"/>
                <w:szCs w:val="24"/>
              </w:rPr>
              <w:t>M</w:t>
            </w:r>
            <w:r>
              <w:rPr>
                <w:rFonts w:ascii="Times New Roman" w:hAnsi="Times New Roman" w:cs="Times New Roman"/>
                <w:sz w:val="24"/>
                <w:szCs w:val="24"/>
              </w:rPr>
              <w:t xml:space="preserve">. </w:t>
            </w:r>
            <w:r w:rsidRPr="00445415">
              <w:rPr>
                <w:rFonts w:ascii="Times New Roman" w:hAnsi="Times New Roman" w:cs="Times New Roman"/>
                <w:sz w:val="24"/>
                <w:szCs w:val="24"/>
              </w:rPr>
              <w:t>Kocher</w:t>
            </w:r>
            <w:r>
              <w:rPr>
                <w:rFonts w:ascii="Times New Roman" w:hAnsi="Times New Roman" w:cs="Times New Roman"/>
                <w:sz w:val="24"/>
                <w:szCs w:val="24"/>
              </w:rPr>
              <w:t xml:space="preserve"> pabrėžė, kad </w:t>
            </w:r>
            <w:r w:rsidRPr="00445415">
              <w:rPr>
                <w:rFonts w:ascii="Times New Roman" w:hAnsi="Times New Roman" w:cs="Times New Roman"/>
                <w:sz w:val="24"/>
                <w:szCs w:val="24"/>
              </w:rPr>
              <w:t xml:space="preserve">nedarbo lygis niekada ilgą laiką </w:t>
            </w:r>
            <w:r>
              <w:rPr>
                <w:rFonts w:ascii="Times New Roman" w:hAnsi="Times New Roman" w:cs="Times New Roman"/>
                <w:sz w:val="24"/>
                <w:szCs w:val="24"/>
              </w:rPr>
              <w:t xml:space="preserve">dar </w:t>
            </w:r>
            <w:r w:rsidRPr="00445415">
              <w:rPr>
                <w:rFonts w:ascii="Times New Roman" w:hAnsi="Times New Roman" w:cs="Times New Roman"/>
                <w:sz w:val="24"/>
                <w:szCs w:val="24"/>
              </w:rPr>
              <w:t>nebuvo toks žemas</w:t>
            </w:r>
            <w:r>
              <w:rPr>
                <w:rFonts w:ascii="Times New Roman" w:hAnsi="Times New Roman" w:cs="Times New Roman"/>
                <w:sz w:val="24"/>
                <w:szCs w:val="24"/>
              </w:rPr>
              <w:t xml:space="preserve"> (vidutiniškai 6 proc.)</w:t>
            </w:r>
            <w:r w:rsidRPr="00445415">
              <w:rPr>
                <w:rFonts w:ascii="Times New Roman" w:hAnsi="Times New Roman" w:cs="Times New Roman"/>
                <w:sz w:val="24"/>
                <w:szCs w:val="24"/>
              </w:rPr>
              <w:t xml:space="preserve">, ypač Zalcburge ir Tirolyje, kur jis siekia tik 3 proc. </w:t>
            </w:r>
            <w:r>
              <w:rPr>
                <w:rFonts w:ascii="Times New Roman" w:hAnsi="Times New Roman" w:cs="Times New Roman"/>
                <w:sz w:val="24"/>
                <w:szCs w:val="24"/>
              </w:rPr>
              <w:t xml:space="preserve">Tačiau lieka aukštas nedarbas Vienoje, kuris sudaro 10,5 proc. ir </w:t>
            </w:r>
            <w:r w:rsidRPr="00445415">
              <w:rPr>
                <w:rFonts w:ascii="Times New Roman" w:hAnsi="Times New Roman" w:cs="Times New Roman"/>
                <w:sz w:val="24"/>
                <w:szCs w:val="24"/>
              </w:rPr>
              <w:t>kelia nerimą</w:t>
            </w:r>
            <w:r>
              <w:rPr>
                <w:rFonts w:ascii="Times New Roman" w:hAnsi="Times New Roman" w:cs="Times New Roman"/>
                <w:sz w:val="24"/>
                <w:szCs w:val="24"/>
              </w:rPr>
              <w:t>, nes daugiausiai bedarbiai yra imigrantai.</w:t>
            </w:r>
          </w:p>
        </w:tc>
        <w:tc>
          <w:tcPr>
            <w:tcW w:w="2924" w:type="dxa"/>
            <w:shd w:val="clear" w:color="auto" w:fill="auto"/>
            <w:tcMar>
              <w:top w:w="29" w:type="dxa"/>
              <w:left w:w="115" w:type="dxa"/>
              <w:bottom w:w="29" w:type="dxa"/>
              <w:right w:w="115" w:type="dxa"/>
            </w:tcMar>
          </w:tcPr>
          <w:p w14:paraId="30555D99" w14:textId="515235AA" w:rsidR="007245C3" w:rsidRPr="007245C3" w:rsidRDefault="00000000" w:rsidP="004F1EE7">
            <w:pPr>
              <w:spacing w:after="0" w:line="240" w:lineRule="auto"/>
              <w:rPr>
                <w:rFonts w:ascii="Times New Roman" w:hAnsi="Times New Roman" w:cs="Times New Roman"/>
                <w:sz w:val="24"/>
                <w:szCs w:val="24"/>
              </w:rPr>
            </w:pPr>
            <w:hyperlink r:id="rId14" w:history="1">
              <w:r w:rsidR="007245C3" w:rsidRPr="00C85721">
                <w:rPr>
                  <w:rStyle w:val="Hyperlink"/>
                  <w:rFonts w:ascii="Times New Roman" w:hAnsi="Times New Roman" w:cs="Times New Roman"/>
                  <w:sz w:val="24"/>
                  <w:szCs w:val="24"/>
                </w:rPr>
                <w:t>https://www.diepresse.com/13441056/das-grosse-wiener-arbeitslosenproblem</w:t>
              </w:r>
            </w:hyperlink>
            <w:r w:rsidR="007245C3">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55F48A20" w14:textId="77777777" w:rsidR="007245C3" w:rsidRPr="007245C3" w:rsidRDefault="007245C3" w:rsidP="004F1EE7">
            <w:pPr>
              <w:spacing w:after="0" w:line="240" w:lineRule="auto"/>
              <w:rPr>
                <w:rFonts w:ascii="Times New Roman" w:eastAsia="Calibri" w:hAnsi="Times New Roman" w:cs="Times New Roman"/>
                <w:sz w:val="24"/>
                <w:szCs w:val="24"/>
              </w:rPr>
            </w:pPr>
          </w:p>
        </w:tc>
      </w:tr>
      <w:tr w:rsidR="008F00BA" w:rsidRPr="008F00BA" w14:paraId="56FEC823"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7155DB23" w14:textId="067BBF92" w:rsidR="008F00BA" w:rsidRPr="008F00BA" w:rsidRDefault="00CA3FF5"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2023 07 10</w:t>
            </w:r>
          </w:p>
        </w:tc>
        <w:tc>
          <w:tcPr>
            <w:tcW w:w="3897" w:type="dxa"/>
            <w:shd w:val="clear" w:color="auto" w:fill="auto"/>
            <w:tcMar>
              <w:top w:w="29" w:type="dxa"/>
              <w:left w:w="115" w:type="dxa"/>
              <w:bottom w:w="29" w:type="dxa"/>
              <w:right w:w="115" w:type="dxa"/>
            </w:tcMar>
          </w:tcPr>
          <w:p w14:paraId="05C4C1B5" w14:textId="482ECDF5" w:rsidR="008F00BA" w:rsidRPr="008F00BA" w:rsidRDefault="00CA3FF5" w:rsidP="00CA3FF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Atlikta apklausa dėl mobilaus ir fiksuoto tinklo kokybės, kur nustatyta, kad Austrijos situacija gana </w:t>
            </w:r>
            <w:r w:rsidRPr="00CA3FF5">
              <w:rPr>
                <w:rFonts w:ascii="Times New Roman" w:eastAsia="Calibri" w:hAnsi="Times New Roman" w:cs="Times New Roman"/>
                <w:bCs/>
                <w:iCs/>
                <w:sz w:val="24"/>
                <w:szCs w:val="24"/>
              </w:rPr>
              <w:t>apgailėtin</w:t>
            </w:r>
            <w:r>
              <w:rPr>
                <w:rFonts w:ascii="Times New Roman" w:eastAsia="Calibri" w:hAnsi="Times New Roman" w:cs="Times New Roman"/>
                <w:bCs/>
                <w:iCs/>
                <w:sz w:val="24"/>
                <w:szCs w:val="24"/>
              </w:rPr>
              <w:t>a. Austrijoje tik 17,4 proc. apklaustųjų buvo p</w:t>
            </w:r>
            <w:r w:rsidR="00AD0193">
              <w:rPr>
                <w:rFonts w:ascii="Times New Roman" w:eastAsia="Calibri" w:hAnsi="Times New Roman" w:cs="Times New Roman"/>
                <w:bCs/>
                <w:iCs/>
                <w:sz w:val="24"/>
                <w:szCs w:val="24"/>
              </w:rPr>
              <w:t>a</w:t>
            </w:r>
            <w:r>
              <w:rPr>
                <w:rFonts w:ascii="Times New Roman" w:eastAsia="Calibri" w:hAnsi="Times New Roman" w:cs="Times New Roman"/>
                <w:bCs/>
                <w:iCs/>
                <w:sz w:val="24"/>
                <w:szCs w:val="24"/>
              </w:rPr>
              <w:t>t</w:t>
            </w:r>
            <w:r w:rsidR="00AD0193">
              <w:rPr>
                <w:rFonts w:ascii="Times New Roman" w:eastAsia="Calibri" w:hAnsi="Times New Roman" w:cs="Times New Roman"/>
                <w:bCs/>
                <w:iCs/>
                <w:sz w:val="24"/>
                <w:szCs w:val="24"/>
              </w:rPr>
              <w:t>e</w:t>
            </w:r>
            <w:r>
              <w:rPr>
                <w:rFonts w:ascii="Times New Roman" w:eastAsia="Calibri" w:hAnsi="Times New Roman" w:cs="Times New Roman"/>
                <w:bCs/>
                <w:iCs/>
                <w:sz w:val="24"/>
                <w:szCs w:val="24"/>
              </w:rPr>
              <w:t xml:space="preserve">nkinti </w:t>
            </w:r>
            <w:r w:rsidRPr="00CA3FF5">
              <w:rPr>
                <w:rFonts w:ascii="Times New Roman" w:eastAsia="Calibri" w:hAnsi="Times New Roman" w:cs="Times New Roman"/>
                <w:bCs/>
                <w:iCs/>
                <w:sz w:val="24"/>
                <w:szCs w:val="24"/>
              </w:rPr>
              <w:t>mobiliojo ryšio tinklo našumu</w:t>
            </w:r>
            <w:r w:rsidR="00AD0193">
              <w:rPr>
                <w:rFonts w:ascii="Times New Roman" w:eastAsia="Calibri" w:hAnsi="Times New Roman" w:cs="Times New Roman"/>
                <w:bCs/>
                <w:iCs/>
                <w:sz w:val="24"/>
                <w:szCs w:val="24"/>
              </w:rPr>
              <w:t>. F</w:t>
            </w:r>
            <w:r w:rsidRPr="00CA3FF5">
              <w:rPr>
                <w:rFonts w:ascii="Times New Roman" w:eastAsia="Calibri" w:hAnsi="Times New Roman" w:cs="Times New Roman"/>
                <w:bCs/>
                <w:iCs/>
                <w:sz w:val="24"/>
                <w:szCs w:val="24"/>
              </w:rPr>
              <w:t>iksuotojo tinklo srityje</w:t>
            </w:r>
            <w:r w:rsidR="00AD0193">
              <w:rPr>
                <w:rFonts w:ascii="Times New Roman" w:eastAsia="Calibri" w:hAnsi="Times New Roman" w:cs="Times New Roman"/>
                <w:bCs/>
                <w:iCs/>
                <w:sz w:val="24"/>
                <w:szCs w:val="24"/>
              </w:rPr>
              <w:t xml:space="preserve"> </w:t>
            </w:r>
            <w:r w:rsidRPr="00CA3FF5">
              <w:rPr>
                <w:rFonts w:ascii="Times New Roman" w:eastAsia="Calibri" w:hAnsi="Times New Roman" w:cs="Times New Roman"/>
                <w:bCs/>
                <w:iCs/>
                <w:sz w:val="24"/>
                <w:szCs w:val="24"/>
              </w:rPr>
              <w:t>tik 11,9 procento apklaustųjų iš Austrijos teigė, kad yra patenkinti savo fiksuoto tinklo ryšiu</w:t>
            </w:r>
            <w:r w:rsidR="00AD0193">
              <w:rPr>
                <w:rFonts w:ascii="Times New Roman" w:eastAsia="Calibri" w:hAnsi="Times New Roman" w:cs="Times New Roman"/>
                <w:bCs/>
                <w:iCs/>
                <w:sz w:val="24"/>
                <w:szCs w:val="24"/>
              </w:rPr>
              <w:t xml:space="preserve">. </w:t>
            </w:r>
          </w:p>
        </w:tc>
        <w:tc>
          <w:tcPr>
            <w:tcW w:w="2924" w:type="dxa"/>
            <w:shd w:val="clear" w:color="auto" w:fill="auto"/>
            <w:tcMar>
              <w:top w:w="29" w:type="dxa"/>
              <w:left w:w="115" w:type="dxa"/>
              <w:bottom w:w="29" w:type="dxa"/>
              <w:right w:w="115" w:type="dxa"/>
            </w:tcMar>
          </w:tcPr>
          <w:p w14:paraId="6847F71F" w14:textId="04D785AC" w:rsidR="008F00BA" w:rsidRPr="008F00BA" w:rsidRDefault="00000000" w:rsidP="004F1EE7">
            <w:pPr>
              <w:spacing w:after="0" w:line="240" w:lineRule="auto"/>
              <w:rPr>
                <w:rFonts w:ascii="Times New Roman" w:hAnsi="Times New Roman" w:cs="Times New Roman"/>
                <w:sz w:val="24"/>
                <w:szCs w:val="24"/>
              </w:rPr>
            </w:pPr>
            <w:hyperlink r:id="rId15" w:history="1">
              <w:r w:rsidR="00CA3FF5" w:rsidRPr="00AE55D8">
                <w:rPr>
                  <w:rStyle w:val="Hyperlink"/>
                  <w:rFonts w:ascii="Times New Roman" w:hAnsi="Times New Roman" w:cs="Times New Roman"/>
                  <w:sz w:val="24"/>
                  <w:szCs w:val="24"/>
                </w:rPr>
                <w:t>https://www.derstandard.at/story/3000000178145/oesterreichs-netzbetreiber-studie</w:t>
              </w:r>
            </w:hyperlink>
            <w:r w:rsidR="00CA3FF5">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2BE04D36" w14:textId="77777777" w:rsidR="008F00BA" w:rsidRPr="008F00BA" w:rsidRDefault="008F00BA" w:rsidP="004F1EE7">
            <w:pPr>
              <w:spacing w:after="0" w:line="240" w:lineRule="auto"/>
              <w:rPr>
                <w:rFonts w:ascii="Times New Roman" w:eastAsia="Calibri" w:hAnsi="Times New Roman" w:cs="Times New Roman"/>
                <w:sz w:val="24"/>
                <w:szCs w:val="24"/>
              </w:rPr>
            </w:pPr>
          </w:p>
        </w:tc>
      </w:tr>
      <w:tr w:rsidR="009B344E" w:rsidRPr="00FB27C6" w14:paraId="441AC8FA" w14:textId="77777777" w:rsidTr="009B344E">
        <w:trPr>
          <w:gridAfter w:val="1"/>
          <w:wAfter w:w="25" w:type="dxa"/>
          <w:trHeight w:val="216"/>
        </w:trPr>
        <w:tc>
          <w:tcPr>
            <w:tcW w:w="1387"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EDD54C0" w14:textId="3E3A0D3A" w:rsidR="009B344E" w:rsidRDefault="00467F47" w:rsidP="001676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2023 07 14</w:t>
            </w:r>
          </w:p>
        </w:tc>
        <w:tc>
          <w:tcPr>
            <w:tcW w:w="3897"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C0930C6" w14:textId="1C241A22" w:rsidR="009B344E" w:rsidRPr="00FB27C6" w:rsidRDefault="00467F47" w:rsidP="001676F3">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Austrijos naftos ir dujų koncernas „</w:t>
            </w:r>
            <w:r w:rsidRPr="00467F47">
              <w:rPr>
                <w:rFonts w:ascii="Times New Roman" w:eastAsia="Calibri" w:hAnsi="Times New Roman" w:cs="Times New Roman"/>
                <w:bCs/>
                <w:iCs/>
                <w:sz w:val="24"/>
                <w:szCs w:val="24"/>
              </w:rPr>
              <w:t>OMV</w:t>
            </w:r>
            <w:r>
              <w:rPr>
                <w:rFonts w:ascii="Times New Roman" w:eastAsia="Calibri" w:hAnsi="Times New Roman" w:cs="Times New Roman"/>
                <w:bCs/>
                <w:iCs/>
                <w:sz w:val="24"/>
                <w:szCs w:val="24"/>
              </w:rPr>
              <w:t>“</w:t>
            </w:r>
            <w:r w:rsidRPr="00467F47">
              <w:rPr>
                <w:rFonts w:ascii="Times New Roman" w:eastAsia="Calibri" w:hAnsi="Times New Roman" w:cs="Times New Roman"/>
                <w:bCs/>
                <w:iCs/>
                <w:sz w:val="24"/>
                <w:szCs w:val="24"/>
              </w:rPr>
              <w:t xml:space="preserve"> pradeda derybas su Abu Dabiu dėl chemijos įmonių „Borealis“ ir „Borouge“ susijungimo. </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7A112C4" w14:textId="2ED40B82" w:rsidR="009B344E" w:rsidRPr="009B344E" w:rsidRDefault="00000000" w:rsidP="001676F3">
            <w:pPr>
              <w:spacing w:after="0" w:line="240" w:lineRule="auto"/>
              <w:rPr>
                <w:rFonts w:ascii="Times New Roman" w:hAnsi="Times New Roman" w:cs="Times New Roman"/>
                <w:sz w:val="24"/>
                <w:szCs w:val="24"/>
              </w:rPr>
            </w:pPr>
            <w:hyperlink r:id="rId16" w:history="1">
              <w:r w:rsidR="00467F47" w:rsidRPr="008A6034">
                <w:rPr>
                  <w:rStyle w:val="Hyperlink"/>
                  <w:rFonts w:ascii="Times New Roman" w:hAnsi="Times New Roman" w:cs="Times New Roman"/>
                  <w:sz w:val="24"/>
                  <w:szCs w:val="24"/>
                </w:rPr>
                <w:t>https://www.diepresse.com/13445326/omv-und-abu-dhabi-wollen-ueber-fusion-</w:t>
              </w:r>
              <w:r w:rsidR="00467F47" w:rsidRPr="008A6034">
                <w:rPr>
                  <w:rStyle w:val="Hyperlink"/>
                  <w:rFonts w:ascii="Times New Roman" w:hAnsi="Times New Roman" w:cs="Times New Roman"/>
                  <w:sz w:val="24"/>
                  <w:szCs w:val="24"/>
                </w:rPr>
                <w:lastRenderedPageBreak/>
                <w:t>des-chemiegeschaefts-verhandeln</w:t>
              </w:r>
            </w:hyperlink>
            <w:r w:rsidR="00467F47">
              <w:rPr>
                <w:rFonts w:ascii="Times New Roman" w:hAnsi="Times New Roman" w:cs="Times New Roman"/>
                <w:sz w:val="24"/>
                <w:szCs w:val="24"/>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959C657" w14:textId="77777777" w:rsidR="009B344E" w:rsidRPr="00FB27C6" w:rsidRDefault="009B344E" w:rsidP="001676F3">
            <w:pPr>
              <w:spacing w:after="0" w:line="240" w:lineRule="auto"/>
              <w:rPr>
                <w:rFonts w:ascii="Times New Roman" w:eastAsia="Calibri" w:hAnsi="Times New Roman" w:cs="Times New Roman"/>
                <w:sz w:val="24"/>
                <w:szCs w:val="24"/>
              </w:rPr>
            </w:pPr>
          </w:p>
        </w:tc>
      </w:tr>
      <w:tr w:rsidR="009B344E" w:rsidRPr="00FD6E38" w14:paraId="4204D384" w14:textId="77777777" w:rsidTr="009B344E">
        <w:trPr>
          <w:gridAfter w:val="1"/>
          <w:wAfter w:w="25" w:type="dxa"/>
          <w:trHeight w:val="216"/>
        </w:trPr>
        <w:tc>
          <w:tcPr>
            <w:tcW w:w="1387"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4889581" w14:textId="565CA7C2" w:rsidR="009B344E" w:rsidRPr="00CD542F" w:rsidRDefault="00E51399" w:rsidP="001676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2023 07 17</w:t>
            </w:r>
          </w:p>
        </w:tc>
        <w:tc>
          <w:tcPr>
            <w:tcW w:w="3897"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6DC6AD3" w14:textId="63264C06" w:rsidR="009B344E" w:rsidRPr="007C599F" w:rsidRDefault="00E51399" w:rsidP="00E51399">
            <w:pPr>
              <w:spacing w:after="0" w:line="240" w:lineRule="auto"/>
              <w:jc w:val="both"/>
              <w:rPr>
                <w:rFonts w:ascii="Times New Roman" w:eastAsia="Calibri" w:hAnsi="Times New Roman" w:cs="Times New Roman"/>
                <w:bCs/>
                <w:iCs/>
                <w:sz w:val="24"/>
                <w:szCs w:val="24"/>
              </w:rPr>
            </w:pPr>
            <w:r w:rsidRPr="00E51399">
              <w:rPr>
                <w:rFonts w:ascii="Times New Roman" w:eastAsia="Calibri" w:hAnsi="Times New Roman" w:cs="Times New Roman"/>
                <w:bCs/>
                <w:iCs/>
                <w:sz w:val="24"/>
                <w:szCs w:val="24"/>
              </w:rPr>
              <w:t>2022 m</w:t>
            </w:r>
            <w:r>
              <w:rPr>
                <w:rFonts w:ascii="Times New Roman" w:eastAsia="Calibri" w:hAnsi="Times New Roman" w:cs="Times New Roman"/>
                <w:bCs/>
                <w:iCs/>
                <w:sz w:val="24"/>
                <w:szCs w:val="24"/>
              </w:rPr>
              <w:t xml:space="preserve">etais </w:t>
            </w:r>
            <w:r w:rsidRPr="00E51399">
              <w:rPr>
                <w:rFonts w:ascii="Times New Roman" w:eastAsia="Calibri" w:hAnsi="Times New Roman" w:cs="Times New Roman"/>
                <w:bCs/>
                <w:iCs/>
                <w:sz w:val="24"/>
                <w:szCs w:val="24"/>
              </w:rPr>
              <w:t xml:space="preserve">Austrijos </w:t>
            </w:r>
            <w:r>
              <w:rPr>
                <w:rFonts w:ascii="Times New Roman" w:eastAsia="Calibri" w:hAnsi="Times New Roman" w:cs="Times New Roman"/>
                <w:bCs/>
                <w:iCs/>
                <w:sz w:val="24"/>
                <w:szCs w:val="24"/>
              </w:rPr>
              <w:t xml:space="preserve">užsienio prekyba išaugo pagrinde dėl </w:t>
            </w:r>
            <w:r w:rsidRPr="00E51399">
              <w:rPr>
                <w:rFonts w:ascii="Times New Roman" w:eastAsia="Calibri" w:hAnsi="Times New Roman" w:cs="Times New Roman"/>
                <w:bCs/>
                <w:iCs/>
                <w:sz w:val="24"/>
                <w:szCs w:val="24"/>
              </w:rPr>
              <w:t>stipraus kainų augimo</w:t>
            </w:r>
            <w:r>
              <w:rPr>
                <w:rFonts w:ascii="Times New Roman" w:eastAsia="Calibri" w:hAnsi="Times New Roman" w:cs="Times New Roman"/>
                <w:bCs/>
                <w:iCs/>
                <w:sz w:val="24"/>
                <w:szCs w:val="24"/>
              </w:rPr>
              <w:t>, t.y. i</w:t>
            </w:r>
            <w:r w:rsidRPr="00E51399">
              <w:rPr>
                <w:rFonts w:ascii="Times New Roman" w:eastAsia="Calibri" w:hAnsi="Times New Roman" w:cs="Times New Roman"/>
                <w:bCs/>
                <w:iCs/>
                <w:sz w:val="24"/>
                <w:szCs w:val="24"/>
              </w:rPr>
              <w:t>mportas išaugo 19,8 proc., o eksportas – 17,2 proc.</w:t>
            </w:r>
            <w:r>
              <w:rPr>
                <w:rFonts w:ascii="Times New Roman" w:eastAsia="Calibri" w:hAnsi="Times New Roman" w:cs="Times New Roman"/>
                <w:bCs/>
                <w:iCs/>
                <w:sz w:val="24"/>
                <w:szCs w:val="24"/>
              </w:rPr>
              <w:t xml:space="preserve"> </w:t>
            </w:r>
            <w:r w:rsidRPr="00E51399">
              <w:rPr>
                <w:rFonts w:ascii="Times New Roman" w:eastAsia="Calibri" w:hAnsi="Times New Roman" w:cs="Times New Roman"/>
                <w:bCs/>
                <w:iCs/>
                <w:sz w:val="24"/>
                <w:szCs w:val="24"/>
              </w:rPr>
              <w:t xml:space="preserve">Kita vertus, faktiškai importuotų ir eksportuotų prekių kiekis kai kuriais atvejais </w:t>
            </w:r>
            <w:r>
              <w:rPr>
                <w:rFonts w:ascii="Times New Roman" w:eastAsia="Calibri" w:hAnsi="Times New Roman" w:cs="Times New Roman"/>
                <w:bCs/>
                <w:iCs/>
                <w:sz w:val="24"/>
                <w:szCs w:val="24"/>
              </w:rPr>
              <w:t xml:space="preserve">netgi </w:t>
            </w:r>
            <w:r w:rsidRPr="00E51399">
              <w:rPr>
                <w:rFonts w:ascii="Times New Roman" w:eastAsia="Calibri" w:hAnsi="Times New Roman" w:cs="Times New Roman"/>
                <w:bCs/>
                <w:iCs/>
                <w:sz w:val="24"/>
                <w:szCs w:val="24"/>
              </w:rPr>
              <w:t>sumažėjo</w:t>
            </w:r>
            <w:r>
              <w:rPr>
                <w:rFonts w:ascii="Times New Roman" w:eastAsia="Calibri" w:hAnsi="Times New Roman" w:cs="Times New Roman"/>
                <w:bCs/>
                <w:iCs/>
                <w:sz w:val="24"/>
                <w:szCs w:val="24"/>
              </w:rPr>
              <w:t xml:space="preserve">. </w:t>
            </w:r>
          </w:p>
        </w:tc>
        <w:tc>
          <w:tcPr>
            <w:tcW w:w="29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0FB0F3F" w14:textId="753C86E0" w:rsidR="009B344E" w:rsidRPr="00FD6E38" w:rsidRDefault="00000000" w:rsidP="001676F3">
            <w:pPr>
              <w:spacing w:after="0" w:line="240" w:lineRule="auto"/>
              <w:rPr>
                <w:rFonts w:ascii="Times New Roman" w:hAnsi="Times New Roman" w:cs="Times New Roman"/>
                <w:sz w:val="24"/>
                <w:szCs w:val="24"/>
              </w:rPr>
            </w:pPr>
            <w:hyperlink r:id="rId17" w:history="1">
              <w:r w:rsidR="00E51399" w:rsidRPr="000B1C21">
                <w:rPr>
                  <w:rStyle w:val="Hyperlink"/>
                  <w:rFonts w:ascii="Times New Roman" w:hAnsi="Times New Roman" w:cs="Times New Roman"/>
                  <w:sz w:val="24"/>
                  <w:szCs w:val="24"/>
                </w:rPr>
                <w:t>https://www.nachrichten.at/wirtschaft/aussenhandel-oberoesterreich-bleibt-export-staatsmeister;art15,3862922</w:t>
              </w:r>
            </w:hyperlink>
            <w:r w:rsidR="00E51399">
              <w:rPr>
                <w:rFonts w:ascii="Times New Roman" w:hAnsi="Times New Roman" w:cs="Times New Roman"/>
                <w:sz w:val="24"/>
                <w:szCs w:val="24"/>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A84C1A0" w14:textId="77777777" w:rsidR="009B344E" w:rsidRPr="00FD6E38" w:rsidRDefault="009B344E" w:rsidP="001676F3">
            <w:pPr>
              <w:spacing w:after="0" w:line="240" w:lineRule="auto"/>
              <w:rPr>
                <w:rFonts w:ascii="Times New Roman" w:eastAsia="Calibri" w:hAnsi="Times New Roman" w:cs="Times New Roman"/>
                <w:sz w:val="24"/>
                <w:szCs w:val="24"/>
              </w:rPr>
            </w:pPr>
          </w:p>
        </w:tc>
      </w:tr>
      <w:tr w:rsidR="004F1EE7" w:rsidRPr="00D14CAE" w14:paraId="364A1FAB"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18CAAC41" w14:textId="3DD25C94" w:rsidR="004F1EE7" w:rsidRPr="00D14CAE" w:rsidRDefault="0024204B" w:rsidP="004F1E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2023 07 20</w:t>
            </w:r>
          </w:p>
        </w:tc>
        <w:tc>
          <w:tcPr>
            <w:tcW w:w="3897" w:type="dxa"/>
            <w:shd w:val="clear" w:color="auto" w:fill="auto"/>
            <w:tcMar>
              <w:top w:w="29" w:type="dxa"/>
              <w:left w:w="115" w:type="dxa"/>
              <w:bottom w:w="29" w:type="dxa"/>
              <w:right w:w="115" w:type="dxa"/>
            </w:tcMar>
          </w:tcPr>
          <w:p w14:paraId="323F08AA" w14:textId="12220575" w:rsidR="004F1EE7" w:rsidRPr="00D14CAE" w:rsidRDefault="0024204B" w:rsidP="0024204B">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R</w:t>
            </w:r>
            <w:r w:rsidRPr="0024204B">
              <w:rPr>
                <w:rFonts w:ascii="Times New Roman" w:eastAsia="Calibri" w:hAnsi="Times New Roman" w:cs="Times New Roman"/>
                <w:bCs/>
                <w:iCs/>
                <w:sz w:val="24"/>
                <w:szCs w:val="24"/>
              </w:rPr>
              <w:t xml:space="preserve">emiantis vidutinės trukmės prognozėmis stagnacijos etapas </w:t>
            </w:r>
            <w:r>
              <w:rPr>
                <w:rFonts w:ascii="Times New Roman" w:eastAsia="Calibri" w:hAnsi="Times New Roman" w:cs="Times New Roman"/>
                <w:bCs/>
                <w:iCs/>
                <w:sz w:val="24"/>
                <w:szCs w:val="24"/>
              </w:rPr>
              <w:t xml:space="preserve">Austrijoje </w:t>
            </w:r>
            <w:r w:rsidRPr="0024204B">
              <w:rPr>
                <w:rFonts w:ascii="Times New Roman" w:eastAsia="Calibri" w:hAnsi="Times New Roman" w:cs="Times New Roman"/>
                <w:bCs/>
                <w:iCs/>
                <w:sz w:val="24"/>
                <w:szCs w:val="24"/>
              </w:rPr>
              <w:t xml:space="preserve">gali baigtis 2024 m. </w:t>
            </w:r>
            <w:r>
              <w:rPr>
                <w:rFonts w:ascii="Times New Roman" w:eastAsia="Calibri" w:hAnsi="Times New Roman" w:cs="Times New Roman"/>
                <w:bCs/>
                <w:iCs/>
                <w:sz w:val="24"/>
                <w:szCs w:val="24"/>
              </w:rPr>
              <w:t xml:space="preserve">Numatoma, kad </w:t>
            </w:r>
            <w:r w:rsidRPr="0024204B">
              <w:rPr>
                <w:rFonts w:ascii="Times New Roman" w:eastAsia="Calibri" w:hAnsi="Times New Roman" w:cs="Times New Roman"/>
                <w:bCs/>
                <w:iCs/>
                <w:sz w:val="24"/>
                <w:szCs w:val="24"/>
              </w:rPr>
              <w:t xml:space="preserve">2023–2027 metais ekonomikos </w:t>
            </w:r>
            <w:r>
              <w:rPr>
                <w:rFonts w:ascii="Times New Roman" w:eastAsia="Calibri" w:hAnsi="Times New Roman" w:cs="Times New Roman"/>
                <w:bCs/>
                <w:iCs/>
                <w:sz w:val="24"/>
                <w:szCs w:val="24"/>
              </w:rPr>
              <w:t xml:space="preserve">augimas </w:t>
            </w:r>
            <w:r w:rsidRPr="0024204B">
              <w:rPr>
                <w:rFonts w:ascii="Times New Roman" w:eastAsia="Calibri" w:hAnsi="Times New Roman" w:cs="Times New Roman"/>
                <w:bCs/>
                <w:iCs/>
                <w:sz w:val="24"/>
                <w:szCs w:val="24"/>
              </w:rPr>
              <w:t xml:space="preserve">kasmet turėtų </w:t>
            </w:r>
            <w:r>
              <w:rPr>
                <w:rFonts w:ascii="Times New Roman" w:eastAsia="Calibri" w:hAnsi="Times New Roman" w:cs="Times New Roman"/>
                <w:bCs/>
                <w:iCs/>
                <w:sz w:val="24"/>
                <w:szCs w:val="24"/>
              </w:rPr>
              <w:t xml:space="preserve">sudaryti </w:t>
            </w:r>
            <w:r w:rsidRPr="0024204B">
              <w:rPr>
                <w:rFonts w:ascii="Times New Roman" w:eastAsia="Calibri" w:hAnsi="Times New Roman" w:cs="Times New Roman"/>
                <w:bCs/>
                <w:iCs/>
                <w:sz w:val="24"/>
                <w:szCs w:val="24"/>
              </w:rPr>
              <w:t xml:space="preserve">vidutiniškai 1,2 proc. </w:t>
            </w:r>
            <w:r>
              <w:rPr>
                <w:rFonts w:ascii="Times New Roman" w:eastAsia="Calibri" w:hAnsi="Times New Roman" w:cs="Times New Roman"/>
                <w:bCs/>
                <w:iCs/>
                <w:sz w:val="24"/>
                <w:szCs w:val="24"/>
              </w:rPr>
              <w:t xml:space="preserve">Tačiau su sąlyga, kad infliacija smuks nuo 7,5 proc. šiais metais iki 2,3 proc. 2027 metais. Kaip papildoma grėsmė numatoma, kad gali didėti realus darbo užmokestis, kuris taip pat prisidės prie infliacijos augimo. </w:t>
            </w:r>
          </w:p>
        </w:tc>
        <w:tc>
          <w:tcPr>
            <w:tcW w:w="2924" w:type="dxa"/>
            <w:shd w:val="clear" w:color="auto" w:fill="auto"/>
            <w:tcMar>
              <w:top w:w="29" w:type="dxa"/>
              <w:left w:w="115" w:type="dxa"/>
              <w:bottom w:w="29" w:type="dxa"/>
              <w:right w:w="115" w:type="dxa"/>
            </w:tcMar>
          </w:tcPr>
          <w:p w14:paraId="373C2D70" w14:textId="474DAAC3" w:rsidR="004F1EE7" w:rsidRPr="00D14CAE" w:rsidRDefault="00000000" w:rsidP="004F1EE7">
            <w:pPr>
              <w:spacing w:after="0" w:line="240" w:lineRule="auto"/>
              <w:rPr>
                <w:rFonts w:ascii="Times New Roman" w:hAnsi="Times New Roman" w:cs="Times New Roman"/>
                <w:sz w:val="24"/>
                <w:szCs w:val="24"/>
              </w:rPr>
            </w:pPr>
            <w:hyperlink r:id="rId18" w:history="1">
              <w:r w:rsidR="0024204B" w:rsidRPr="001B335B">
                <w:rPr>
                  <w:rStyle w:val="Hyperlink"/>
                  <w:rFonts w:ascii="Times New Roman" w:hAnsi="Times New Roman" w:cs="Times New Roman"/>
                  <w:sz w:val="24"/>
                  <w:szCs w:val="24"/>
                </w:rPr>
                <w:t>https://www.diepresse.com/13448223/der-weg-aus-der-inflations-spirale</w:t>
              </w:r>
            </w:hyperlink>
            <w:r w:rsidR="0024204B">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1AA7E6B3" w14:textId="77777777" w:rsidR="004F1EE7" w:rsidRPr="00D14CAE" w:rsidRDefault="004F1EE7" w:rsidP="004F1EE7">
            <w:pPr>
              <w:spacing w:after="0" w:line="240" w:lineRule="auto"/>
              <w:rPr>
                <w:rFonts w:ascii="Times New Roman" w:eastAsia="Calibri" w:hAnsi="Times New Roman" w:cs="Times New Roman"/>
                <w:sz w:val="24"/>
                <w:szCs w:val="24"/>
              </w:rPr>
            </w:pPr>
          </w:p>
        </w:tc>
      </w:tr>
      <w:tr w:rsidR="00521FBB" w:rsidRPr="00070B2F" w14:paraId="33BC838C"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6C669736" w14:textId="3AF61400" w:rsidR="00521FBB" w:rsidRDefault="009846D8" w:rsidP="00521FB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2023 07 25</w:t>
            </w:r>
          </w:p>
        </w:tc>
        <w:tc>
          <w:tcPr>
            <w:tcW w:w="3897" w:type="dxa"/>
            <w:shd w:val="clear" w:color="auto" w:fill="auto"/>
            <w:tcMar>
              <w:top w:w="29" w:type="dxa"/>
              <w:left w:w="115" w:type="dxa"/>
              <w:bottom w:w="29" w:type="dxa"/>
              <w:right w:w="115" w:type="dxa"/>
            </w:tcMar>
          </w:tcPr>
          <w:p w14:paraId="36C3EF26" w14:textId="7FC47EA9" w:rsidR="00521FBB" w:rsidRDefault="009846D8" w:rsidP="00984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Numatoma, kad šiais metais </w:t>
            </w:r>
            <w:r w:rsidRPr="009846D8">
              <w:rPr>
                <w:rFonts w:ascii="Times New Roman" w:hAnsi="Times New Roman" w:cs="Times New Roman"/>
                <w:sz w:val="24"/>
                <w:szCs w:val="24"/>
              </w:rPr>
              <w:t>Austrijos pramonė išgyven</w:t>
            </w:r>
            <w:r>
              <w:rPr>
                <w:rFonts w:ascii="Times New Roman" w:hAnsi="Times New Roman" w:cs="Times New Roman"/>
                <w:sz w:val="24"/>
                <w:szCs w:val="24"/>
              </w:rPr>
              <w:t xml:space="preserve">s </w:t>
            </w:r>
            <w:r w:rsidRPr="009846D8">
              <w:rPr>
                <w:rFonts w:ascii="Times New Roman" w:hAnsi="Times New Roman" w:cs="Times New Roman"/>
                <w:sz w:val="24"/>
                <w:szCs w:val="24"/>
              </w:rPr>
              <w:t>nuosmukį</w:t>
            </w:r>
            <w:r>
              <w:rPr>
                <w:rFonts w:ascii="Times New Roman" w:hAnsi="Times New Roman" w:cs="Times New Roman"/>
                <w:sz w:val="24"/>
                <w:szCs w:val="24"/>
              </w:rPr>
              <w:t xml:space="preserve"> ir ypač tai bus juntama antroje metų dalyje. </w:t>
            </w:r>
            <w:r w:rsidRPr="009846D8">
              <w:rPr>
                <w:rFonts w:ascii="Times New Roman" w:hAnsi="Times New Roman" w:cs="Times New Roman"/>
                <w:sz w:val="24"/>
                <w:szCs w:val="24"/>
              </w:rPr>
              <w:t xml:space="preserve">Pakilimas galimas tik 2024 m. </w:t>
            </w:r>
          </w:p>
        </w:tc>
        <w:tc>
          <w:tcPr>
            <w:tcW w:w="2924" w:type="dxa"/>
            <w:shd w:val="clear" w:color="auto" w:fill="auto"/>
            <w:tcMar>
              <w:top w:w="29" w:type="dxa"/>
              <w:left w:w="115" w:type="dxa"/>
              <w:bottom w:w="29" w:type="dxa"/>
              <w:right w:w="115" w:type="dxa"/>
            </w:tcMar>
          </w:tcPr>
          <w:p w14:paraId="15BA5A73" w14:textId="32D72EA2" w:rsidR="00521FBB" w:rsidRDefault="00000000" w:rsidP="00521FBB">
            <w:pPr>
              <w:spacing w:after="0" w:line="240" w:lineRule="auto"/>
              <w:rPr>
                <w:rFonts w:ascii="Times New Roman" w:hAnsi="Times New Roman" w:cs="Times New Roman"/>
                <w:sz w:val="24"/>
                <w:szCs w:val="24"/>
              </w:rPr>
            </w:pPr>
            <w:hyperlink r:id="rId19" w:history="1">
              <w:r w:rsidR="009846D8" w:rsidRPr="00DF5C58">
                <w:rPr>
                  <w:rStyle w:val="Hyperlink"/>
                  <w:rFonts w:ascii="Times New Roman" w:hAnsi="Times New Roman" w:cs="Times New Roman"/>
                  <w:sz w:val="24"/>
                  <w:szCs w:val="24"/>
                </w:rPr>
                <w:t>https://www.diepresse.com/13450582/oesterreichs-industrie-steht-vor-einer-rezession</w:t>
              </w:r>
            </w:hyperlink>
            <w:r w:rsidR="009846D8">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14:paraId="292CB8DB" w14:textId="77777777" w:rsidR="00521FBB" w:rsidRPr="00070B2F" w:rsidRDefault="00521FBB" w:rsidP="00521FBB">
            <w:pPr>
              <w:spacing w:after="0" w:line="240" w:lineRule="auto"/>
              <w:rPr>
                <w:rFonts w:ascii="Times New Roman" w:eastAsia="Calibri" w:hAnsi="Times New Roman" w:cs="Times New Roman"/>
                <w:sz w:val="24"/>
                <w:szCs w:val="24"/>
              </w:rPr>
            </w:pPr>
          </w:p>
        </w:tc>
      </w:tr>
      <w:tr w:rsidR="00521FBB" w:rsidRPr="0006412B" w14:paraId="2777C637" w14:textId="77777777" w:rsidTr="0006412B">
        <w:trPr>
          <w:trHeight w:val="216"/>
        </w:trPr>
        <w:tc>
          <w:tcPr>
            <w:tcW w:w="9628" w:type="dxa"/>
            <w:gridSpan w:val="5"/>
            <w:shd w:val="clear" w:color="auto" w:fill="auto"/>
            <w:tcMar>
              <w:top w:w="29" w:type="dxa"/>
              <w:left w:w="115" w:type="dxa"/>
              <w:bottom w:w="29" w:type="dxa"/>
              <w:right w:w="115" w:type="dxa"/>
            </w:tcMar>
          </w:tcPr>
          <w:p w14:paraId="2601A085" w14:textId="77777777" w:rsidR="00521FBB" w:rsidRPr="0006412B" w:rsidRDefault="00521FBB" w:rsidP="00521FB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Kita ekonominiam bendradarbiavimui aktuali informacija</w:t>
            </w:r>
          </w:p>
        </w:tc>
      </w:tr>
      <w:tr w:rsidR="00521FBB" w:rsidRPr="0006412B" w14:paraId="4C16DD6B" w14:textId="77777777" w:rsidTr="0006412B">
        <w:trPr>
          <w:gridAfter w:val="1"/>
          <w:wAfter w:w="25" w:type="dxa"/>
          <w:trHeight w:val="216"/>
        </w:trPr>
        <w:tc>
          <w:tcPr>
            <w:tcW w:w="1387" w:type="dxa"/>
            <w:shd w:val="clear" w:color="auto" w:fill="auto"/>
            <w:tcMar>
              <w:top w:w="29" w:type="dxa"/>
              <w:left w:w="115" w:type="dxa"/>
              <w:bottom w:w="29" w:type="dxa"/>
              <w:right w:w="115" w:type="dxa"/>
            </w:tcMar>
          </w:tcPr>
          <w:p w14:paraId="38FBF2CA" w14:textId="77777777" w:rsidR="00521FBB" w:rsidRPr="0006412B" w:rsidRDefault="00521FBB" w:rsidP="00521FBB">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14:paraId="349DFBD0" w14:textId="77777777" w:rsidR="00521FBB" w:rsidRPr="0006412B" w:rsidRDefault="00521FBB" w:rsidP="00521FBB">
            <w:pPr>
              <w:spacing w:after="0" w:line="240" w:lineRule="auto"/>
              <w:rPr>
                <w:rFonts w:ascii="Times New Roman" w:eastAsia="Calibri" w:hAnsi="Times New Roman" w:cs="Times New Roman"/>
                <w:sz w:val="24"/>
                <w:szCs w:val="24"/>
              </w:rPr>
            </w:pPr>
          </w:p>
        </w:tc>
        <w:tc>
          <w:tcPr>
            <w:tcW w:w="2924" w:type="dxa"/>
            <w:shd w:val="clear" w:color="auto" w:fill="auto"/>
            <w:tcMar>
              <w:top w:w="29" w:type="dxa"/>
              <w:left w:w="115" w:type="dxa"/>
              <w:bottom w:w="29" w:type="dxa"/>
              <w:right w:w="115" w:type="dxa"/>
            </w:tcMar>
          </w:tcPr>
          <w:p w14:paraId="2BD21888" w14:textId="77777777" w:rsidR="00521FBB" w:rsidRPr="0006412B" w:rsidRDefault="00521FBB" w:rsidP="00521FBB">
            <w:pPr>
              <w:spacing w:after="0" w:line="240" w:lineRule="auto"/>
              <w:rPr>
                <w:rFonts w:ascii="Times New Roman" w:eastAsia="Calibri" w:hAnsi="Times New Roman" w:cs="Times New Roman"/>
                <w:sz w:val="24"/>
                <w:szCs w:val="24"/>
              </w:rPr>
            </w:pPr>
          </w:p>
        </w:tc>
        <w:tc>
          <w:tcPr>
            <w:tcW w:w="1395" w:type="dxa"/>
            <w:shd w:val="clear" w:color="auto" w:fill="auto"/>
            <w:tcMar>
              <w:top w:w="29" w:type="dxa"/>
              <w:left w:w="115" w:type="dxa"/>
              <w:bottom w:w="29" w:type="dxa"/>
              <w:right w:w="115" w:type="dxa"/>
            </w:tcMar>
          </w:tcPr>
          <w:p w14:paraId="3603D533" w14:textId="77777777" w:rsidR="00521FBB" w:rsidRPr="0006412B" w:rsidRDefault="00521FBB" w:rsidP="00521FBB">
            <w:pPr>
              <w:spacing w:after="0" w:line="240" w:lineRule="auto"/>
              <w:rPr>
                <w:rFonts w:ascii="Times New Roman" w:eastAsia="Calibri" w:hAnsi="Times New Roman" w:cs="Times New Roman"/>
                <w:sz w:val="24"/>
                <w:szCs w:val="24"/>
              </w:rPr>
            </w:pPr>
          </w:p>
        </w:tc>
      </w:tr>
    </w:tbl>
    <w:p w14:paraId="24392E2F" w14:textId="77777777" w:rsidR="0006412B" w:rsidRPr="00E63982" w:rsidRDefault="0006412B" w:rsidP="0006412B">
      <w:pPr>
        <w:spacing w:after="0" w:line="240" w:lineRule="auto"/>
        <w:rPr>
          <w:rFonts w:ascii="Times New Roman" w:eastAsia="Calibri" w:hAnsi="Times New Roman" w:cs="Times New Roman"/>
          <w:sz w:val="24"/>
          <w:szCs w:val="24"/>
          <w:lang w:val="de-DE"/>
        </w:rPr>
      </w:pPr>
    </w:p>
    <w:p w14:paraId="40AD9286" w14:textId="77777777" w:rsidR="00B64F33" w:rsidRDefault="00B64F33" w:rsidP="0006412B">
      <w:pPr>
        <w:spacing w:after="0" w:line="240" w:lineRule="auto"/>
        <w:rPr>
          <w:rFonts w:ascii="Times New Roman" w:eastAsia="Calibri" w:hAnsi="Times New Roman" w:cs="Times New Roman"/>
          <w:sz w:val="24"/>
          <w:szCs w:val="24"/>
        </w:rPr>
      </w:pPr>
    </w:p>
    <w:p w14:paraId="5DDAE32A" w14:textId="77777777" w:rsidR="00B64F33" w:rsidRDefault="00B64F33" w:rsidP="0006412B">
      <w:pPr>
        <w:spacing w:after="0" w:line="240" w:lineRule="auto"/>
        <w:rPr>
          <w:rFonts w:ascii="Times New Roman" w:eastAsia="Calibri" w:hAnsi="Times New Roman" w:cs="Times New Roman"/>
          <w:sz w:val="24"/>
          <w:szCs w:val="24"/>
        </w:rPr>
      </w:pPr>
    </w:p>
    <w:p w14:paraId="31499CD9" w14:textId="77777777" w:rsidR="00B64F33" w:rsidRPr="0006412B" w:rsidRDefault="00B64F33" w:rsidP="0006412B">
      <w:pPr>
        <w:spacing w:after="0" w:line="240" w:lineRule="auto"/>
        <w:rPr>
          <w:rFonts w:ascii="Times New Roman" w:eastAsia="Calibri" w:hAnsi="Times New Roman" w:cs="Times New Roman"/>
          <w:sz w:val="24"/>
          <w:szCs w:val="24"/>
        </w:rPr>
      </w:pPr>
    </w:p>
    <w:p w14:paraId="7012FB75" w14:textId="77777777" w:rsid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Rengėjas (-ai):</w:t>
      </w:r>
    </w:p>
    <w:p w14:paraId="2345B469" w14:textId="77777777" w:rsidR="0006412B" w:rsidRPr="0006412B" w:rsidRDefault="00B64F33" w:rsidP="0006412B">
      <w:pPr>
        <w:spacing w:after="0" w:line="240" w:lineRule="auto"/>
        <w:rPr>
          <w:rFonts w:ascii="Times New Roman" w:eastAsia="Calibri" w:hAnsi="Times New Roman" w:cs="Times New Roman"/>
          <w:sz w:val="24"/>
          <w:szCs w:val="24"/>
          <w:u w:val="single"/>
        </w:rPr>
      </w:pPr>
      <w:r w:rsidRPr="00B64F33">
        <w:rPr>
          <w:rFonts w:ascii="Times New Roman" w:eastAsia="Calibri" w:hAnsi="Times New Roman" w:cs="Times New Roman"/>
          <w:sz w:val="24"/>
          <w:szCs w:val="24"/>
          <w:u w:val="single"/>
        </w:rPr>
        <w:t xml:space="preserve">Ministras patarėjas Donatas Aškinis, tel. +43 1 718 54 67, </w:t>
      </w:r>
      <w:hyperlink r:id="rId20" w:history="1">
        <w:r w:rsidRPr="00B64F33">
          <w:rPr>
            <w:rStyle w:val="Hyperlink"/>
            <w:rFonts w:ascii="Times New Roman" w:eastAsia="Calibri" w:hAnsi="Times New Roman" w:cs="Times New Roman"/>
            <w:sz w:val="24"/>
            <w:szCs w:val="24"/>
          </w:rPr>
          <w:t>donatas.askinis@urm.lt</w:t>
        </w:r>
      </w:hyperlink>
    </w:p>
    <w:p w14:paraId="4426F231" w14:textId="77777777" w:rsidR="0006412B" w:rsidRPr="0006412B" w:rsidRDefault="0006412B" w:rsidP="0006412B">
      <w:pPr>
        <w:spacing w:after="0" w:line="240" w:lineRule="auto"/>
        <w:jc w:val="both"/>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Respublikos diplomatinės atstovybės, konsulinės įstaigos ar specialiosios misijos darbuotojo (-ų) pareigos, vardas ir pavardė, telefono numeris, el. paštas)</w:t>
      </w:r>
    </w:p>
    <w:p w14:paraId="252617AC" w14:textId="77777777" w:rsidR="0006412B" w:rsidRPr="0006412B" w:rsidRDefault="0006412B" w:rsidP="0006412B">
      <w:pPr>
        <w:spacing w:after="0" w:line="240" w:lineRule="auto"/>
        <w:jc w:val="both"/>
        <w:rPr>
          <w:rFonts w:ascii="Times New Roman" w:eastAsia="Calibri" w:hAnsi="Times New Roman" w:cs="Times New Roman"/>
          <w:sz w:val="24"/>
          <w:szCs w:val="24"/>
        </w:rPr>
      </w:pPr>
    </w:p>
    <w:p w14:paraId="4166DB1B" w14:textId="77777777" w:rsidR="00BC52F2" w:rsidRDefault="00BC52F2"/>
    <w:sectPr w:rsidR="00BC52F2">
      <w:footerReference w:type="defaul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644F" w14:textId="77777777" w:rsidR="00D57F00" w:rsidRDefault="00D57F00" w:rsidP="009B344E">
      <w:pPr>
        <w:spacing w:after="0" w:line="240" w:lineRule="auto"/>
      </w:pPr>
      <w:r>
        <w:separator/>
      </w:r>
    </w:p>
  </w:endnote>
  <w:endnote w:type="continuationSeparator" w:id="0">
    <w:p w14:paraId="1B6C4BCE" w14:textId="77777777" w:rsidR="00D57F00" w:rsidRDefault="00D57F00" w:rsidP="009B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43125"/>
      <w:docPartObj>
        <w:docPartGallery w:val="Page Numbers (Bottom of Page)"/>
        <w:docPartUnique/>
      </w:docPartObj>
    </w:sdtPr>
    <w:sdtContent>
      <w:p w14:paraId="406E1541" w14:textId="538A0D5D" w:rsidR="009B344E" w:rsidRDefault="009B344E">
        <w:pPr>
          <w:pStyle w:val="Footer"/>
          <w:jc w:val="right"/>
        </w:pPr>
        <w:r>
          <w:fldChar w:fldCharType="begin"/>
        </w:r>
        <w:r>
          <w:instrText>PAGE   \* MERGEFORMAT</w:instrText>
        </w:r>
        <w:r>
          <w:fldChar w:fldCharType="separate"/>
        </w:r>
        <w:r>
          <w:t>2</w:t>
        </w:r>
        <w:r>
          <w:fldChar w:fldCharType="end"/>
        </w:r>
      </w:p>
    </w:sdtContent>
  </w:sdt>
  <w:p w14:paraId="215284C9" w14:textId="77777777" w:rsidR="009B344E" w:rsidRDefault="009B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3EBF" w14:textId="77777777" w:rsidR="00D57F00" w:rsidRDefault="00D57F00" w:rsidP="009B344E">
      <w:pPr>
        <w:spacing w:after="0" w:line="240" w:lineRule="auto"/>
      </w:pPr>
      <w:r>
        <w:separator/>
      </w:r>
    </w:p>
  </w:footnote>
  <w:footnote w:type="continuationSeparator" w:id="0">
    <w:p w14:paraId="0DDA8912" w14:textId="77777777" w:rsidR="00D57F00" w:rsidRDefault="00D57F00" w:rsidP="009B3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2B"/>
    <w:rsid w:val="00016137"/>
    <w:rsid w:val="00017CFB"/>
    <w:rsid w:val="000513A6"/>
    <w:rsid w:val="0006412B"/>
    <w:rsid w:val="00070B2F"/>
    <w:rsid w:val="00092EE9"/>
    <w:rsid w:val="000A0CD6"/>
    <w:rsid w:val="000C361B"/>
    <w:rsid w:val="000E4C01"/>
    <w:rsid w:val="001109B8"/>
    <w:rsid w:val="00140A93"/>
    <w:rsid w:val="00141073"/>
    <w:rsid w:val="001517C7"/>
    <w:rsid w:val="001917D2"/>
    <w:rsid w:val="001D614B"/>
    <w:rsid w:val="001E7810"/>
    <w:rsid w:val="0024204B"/>
    <w:rsid w:val="002555F9"/>
    <w:rsid w:val="002859B6"/>
    <w:rsid w:val="002C45A8"/>
    <w:rsid w:val="002E3EFA"/>
    <w:rsid w:val="00337D8C"/>
    <w:rsid w:val="003A4E8F"/>
    <w:rsid w:val="003B107D"/>
    <w:rsid w:val="00405816"/>
    <w:rsid w:val="00412526"/>
    <w:rsid w:val="004223C3"/>
    <w:rsid w:val="00431F6D"/>
    <w:rsid w:val="00467F47"/>
    <w:rsid w:val="00483577"/>
    <w:rsid w:val="00497374"/>
    <w:rsid w:val="004A093A"/>
    <w:rsid w:val="004B0CB5"/>
    <w:rsid w:val="004B72B9"/>
    <w:rsid w:val="004C576B"/>
    <w:rsid w:val="004E4C30"/>
    <w:rsid w:val="004F1EE7"/>
    <w:rsid w:val="004F6967"/>
    <w:rsid w:val="00520F72"/>
    <w:rsid w:val="00521FBB"/>
    <w:rsid w:val="005269D1"/>
    <w:rsid w:val="0054774E"/>
    <w:rsid w:val="005713E4"/>
    <w:rsid w:val="00580A0A"/>
    <w:rsid w:val="00580E99"/>
    <w:rsid w:val="005919AB"/>
    <w:rsid w:val="005C4E3E"/>
    <w:rsid w:val="005E69D0"/>
    <w:rsid w:val="006012AA"/>
    <w:rsid w:val="00624DF3"/>
    <w:rsid w:val="00625402"/>
    <w:rsid w:val="00682703"/>
    <w:rsid w:val="0068451A"/>
    <w:rsid w:val="006A50C7"/>
    <w:rsid w:val="006A76F3"/>
    <w:rsid w:val="006E63B3"/>
    <w:rsid w:val="0070231F"/>
    <w:rsid w:val="007245C3"/>
    <w:rsid w:val="0073700E"/>
    <w:rsid w:val="00762BF1"/>
    <w:rsid w:val="007660A5"/>
    <w:rsid w:val="00770295"/>
    <w:rsid w:val="00780444"/>
    <w:rsid w:val="007A220B"/>
    <w:rsid w:val="007B7D70"/>
    <w:rsid w:val="007C599F"/>
    <w:rsid w:val="007C7C19"/>
    <w:rsid w:val="007D7904"/>
    <w:rsid w:val="007E478F"/>
    <w:rsid w:val="007E7D53"/>
    <w:rsid w:val="008357AC"/>
    <w:rsid w:val="00852E7B"/>
    <w:rsid w:val="00875492"/>
    <w:rsid w:val="008778B4"/>
    <w:rsid w:val="00880A93"/>
    <w:rsid w:val="008D2832"/>
    <w:rsid w:val="008F00BA"/>
    <w:rsid w:val="00903092"/>
    <w:rsid w:val="009076C5"/>
    <w:rsid w:val="00910210"/>
    <w:rsid w:val="0092006B"/>
    <w:rsid w:val="0094392C"/>
    <w:rsid w:val="0094682C"/>
    <w:rsid w:val="009577B2"/>
    <w:rsid w:val="009649EA"/>
    <w:rsid w:val="0097400D"/>
    <w:rsid w:val="009768C5"/>
    <w:rsid w:val="009846D8"/>
    <w:rsid w:val="009A6A56"/>
    <w:rsid w:val="009B344E"/>
    <w:rsid w:val="009B5337"/>
    <w:rsid w:val="009D0894"/>
    <w:rsid w:val="009D1BB7"/>
    <w:rsid w:val="00A339D5"/>
    <w:rsid w:val="00A358EC"/>
    <w:rsid w:val="00A517B1"/>
    <w:rsid w:val="00A52D67"/>
    <w:rsid w:val="00A56B35"/>
    <w:rsid w:val="00A85DF6"/>
    <w:rsid w:val="00A92BBD"/>
    <w:rsid w:val="00A96F5E"/>
    <w:rsid w:val="00AC036F"/>
    <w:rsid w:val="00AD0193"/>
    <w:rsid w:val="00AE424E"/>
    <w:rsid w:val="00AE7EB8"/>
    <w:rsid w:val="00B33D8E"/>
    <w:rsid w:val="00B53A38"/>
    <w:rsid w:val="00B55FB0"/>
    <w:rsid w:val="00B6372D"/>
    <w:rsid w:val="00B64F33"/>
    <w:rsid w:val="00B659B7"/>
    <w:rsid w:val="00B6718E"/>
    <w:rsid w:val="00B671B1"/>
    <w:rsid w:val="00B81E17"/>
    <w:rsid w:val="00B97BE8"/>
    <w:rsid w:val="00BC52F2"/>
    <w:rsid w:val="00C06ED7"/>
    <w:rsid w:val="00C13609"/>
    <w:rsid w:val="00C61AE8"/>
    <w:rsid w:val="00C76417"/>
    <w:rsid w:val="00CA07DB"/>
    <w:rsid w:val="00CA3FF5"/>
    <w:rsid w:val="00CB0BD0"/>
    <w:rsid w:val="00CB507C"/>
    <w:rsid w:val="00CD542F"/>
    <w:rsid w:val="00CE363B"/>
    <w:rsid w:val="00D14CAE"/>
    <w:rsid w:val="00D57F00"/>
    <w:rsid w:val="00D65204"/>
    <w:rsid w:val="00DE21A7"/>
    <w:rsid w:val="00DF4E6E"/>
    <w:rsid w:val="00E06F1E"/>
    <w:rsid w:val="00E225B0"/>
    <w:rsid w:val="00E51399"/>
    <w:rsid w:val="00E63982"/>
    <w:rsid w:val="00E75C7C"/>
    <w:rsid w:val="00E86B2E"/>
    <w:rsid w:val="00EA03F4"/>
    <w:rsid w:val="00EB72CC"/>
    <w:rsid w:val="00EC378F"/>
    <w:rsid w:val="00ED5EBD"/>
    <w:rsid w:val="00EE0B86"/>
    <w:rsid w:val="00EE72CF"/>
    <w:rsid w:val="00EF767F"/>
    <w:rsid w:val="00F0310E"/>
    <w:rsid w:val="00F2519E"/>
    <w:rsid w:val="00F40D5A"/>
    <w:rsid w:val="00F42F58"/>
    <w:rsid w:val="00F44182"/>
    <w:rsid w:val="00F4633F"/>
    <w:rsid w:val="00F77443"/>
    <w:rsid w:val="00F95F78"/>
    <w:rsid w:val="00FB27C6"/>
    <w:rsid w:val="00FB7857"/>
    <w:rsid w:val="00FD3B44"/>
    <w:rsid w:val="00FD6E38"/>
    <w:rsid w:val="00FF4F1A"/>
    <w:rsid w:val="00FF5731"/>
    <w:rsid w:val="00FF68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4B0F"/>
  <w15:chartTrackingRefBased/>
  <w15:docId w15:val="{6E757D3C-67B2-43CC-AC66-F872E44C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12B"/>
    <w:rPr>
      <w:color w:val="0563C1"/>
      <w:u w:val="single"/>
    </w:rPr>
  </w:style>
  <w:style w:type="character" w:styleId="FollowedHyperlink">
    <w:name w:val="FollowedHyperlink"/>
    <w:basedOn w:val="DefaultParagraphFont"/>
    <w:uiPriority w:val="99"/>
    <w:semiHidden/>
    <w:unhideWhenUsed/>
    <w:rsid w:val="0006412B"/>
    <w:rPr>
      <w:color w:val="954F72" w:themeColor="followedHyperlink"/>
      <w:u w:val="single"/>
    </w:rPr>
  </w:style>
  <w:style w:type="character" w:styleId="UnresolvedMention">
    <w:name w:val="Unresolved Mention"/>
    <w:basedOn w:val="DefaultParagraphFont"/>
    <w:uiPriority w:val="99"/>
    <w:semiHidden/>
    <w:unhideWhenUsed/>
    <w:rsid w:val="007A220B"/>
    <w:rPr>
      <w:color w:val="605E5C"/>
      <w:shd w:val="clear" w:color="auto" w:fill="E1DFDD"/>
    </w:rPr>
  </w:style>
  <w:style w:type="paragraph" w:styleId="Header">
    <w:name w:val="header"/>
    <w:basedOn w:val="Normal"/>
    <w:link w:val="HeaderChar"/>
    <w:uiPriority w:val="99"/>
    <w:unhideWhenUsed/>
    <w:rsid w:val="009B34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344E"/>
  </w:style>
  <w:style w:type="paragraph" w:styleId="Footer">
    <w:name w:val="footer"/>
    <w:basedOn w:val="Normal"/>
    <w:link w:val="FooterChar"/>
    <w:uiPriority w:val="99"/>
    <w:unhideWhenUsed/>
    <w:rsid w:val="009B34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97392">
      <w:bodyDiv w:val="1"/>
      <w:marLeft w:val="0"/>
      <w:marRight w:val="0"/>
      <w:marTop w:val="0"/>
      <w:marBottom w:val="0"/>
      <w:divBdr>
        <w:top w:val="none" w:sz="0" w:space="0" w:color="auto"/>
        <w:left w:val="none" w:sz="0" w:space="0" w:color="auto"/>
        <w:bottom w:val="none" w:sz="0" w:space="0" w:color="auto"/>
        <w:right w:val="none" w:sz="0" w:space="0" w:color="auto"/>
      </w:divBdr>
    </w:div>
    <w:div w:id="962998240">
      <w:bodyDiv w:val="1"/>
      <w:marLeft w:val="0"/>
      <w:marRight w:val="0"/>
      <w:marTop w:val="0"/>
      <w:marBottom w:val="0"/>
      <w:divBdr>
        <w:top w:val="none" w:sz="0" w:space="0" w:color="auto"/>
        <w:left w:val="none" w:sz="0" w:space="0" w:color="auto"/>
        <w:bottom w:val="none" w:sz="0" w:space="0" w:color="auto"/>
        <w:right w:val="none" w:sz="0" w:space="0" w:color="auto"/>
      </w:divBdr>
      <w:divsChild>
        <w:div w:id="52313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presse.com/13441306/kluge-fenster-accessoires-helfen-die-wohnung-zu-kuehlen" TargetMode="External"/><Relationship Id="rId13" Type="http://schemas.openxmlformats.org/officeDocument/2006/relationships/hyperlink" Target="https://www.kleinezeitung.at/politik/6304002/Ministerin-sucht-Vorschlaege_Ohne-weitere-Massnahmen-verfehlt" TargetMode="External"/><Relationship Id="rId18" Type="http://schemas.openxmlformats.org/officeDocument/2006/relationships/hyperlink" Target="https://www.diepresse.com/13448223/der-weg-aus-der-inflations-spiral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kurier.at/wirtschaft/doppler-gruppe-verkauft-turmoel-tankstellennetz-an-polnische-orlen/402510111" TargetMode="External"/><Relationship Id="rId12" Type="http://schemas.openxmlformats.org/officeDocument/2006/relationships/hyperlink" Target="https://www.diepresse.com/13439014/neues-homeoffice-gesetz-geplant" TargetMode="External"/><Relationship Id="rId17" Type="http://schemas.openxmlformats.org/officeDocument/2006/relationships/hyperlink" Target="https://www.nachrichten.at/wirtschaft/aussenhandel-oberoesterreich-bleibt-export-staatsmeister;art15,3862922" TargetMode="External"/><Relationship Id="rId2" Type="http://schemas.openxmlformats.org/officeDocument/2006/relationships/settings" Target="settings.xml"/><Relationship Id="rId16" Type="http://schemas.openxmlformats.org/officeDocument/2006/relationships/hyperlink" Target="https://www.diepresse.com/13445326/omv-und-abu-dhabi-wollen-ueber-fusion-des-chemiegeschaefts-verhandeln" TargetMode="External"/><Relationship Id="rId20" Type="http://schemas.openxmlformats.org/officeDocument/2006/relationships/hyperlink" Target="mailto:donatas.askinis@urm.lt" TargetMode="External"/><Relationship Id="rId1" Type="http://schemas.openxmlformats.org/officeDocument/2006/relationships/styles" Target="styles.xml"/><Relationship Id="rId6" Type="http://schemas.openxmlformats.org/officeDocument/2006/relationships/hyperlink" Target="http://www.messen-austria.at/messekalender/" TargetMode="External"/><Relationship Id="rId11" Type="http://schemas.openxmlformats.org/officeDocument/2006/relationships/hyperlink" Target="https://www.statistik.at/fileadmin/announcement/2023/06/20230630VPIFlashEstimateJuni2023.pdf" TargetMode="External"/><Relationship Id="rId5" Type="http://schemas.openxmlformats.org/officeDocument/2006/relationships/endnotes" Target="endnotes.xml"/><Relationship Id="rId15" Type="http://schemas.openxmlformats.org/officeDocument/2006/relationships/hyperlink" Target="https://www.derstandard.at/story/3000000178145/oesterreichs-netzbetreiber-studie" TargetMode="External"/><Relationship Id="rId23" Type="http://schemas.openxmlformats.org/officeDocument/2006/relationships/theme" Target="theme/theme1.xml"/><Relationship Id="rId10" Type="http://schemas.openxmlformats.org/officeDocument/2006/relationships/hyperlink" Target="https://www.diepresse.com/13437901/steigende-schulden-wir-leben-auf-kosten-unserer-zukunft" TargetMode="External"/><Relationship Id="rId19" Type="http://schemas.openxmlformats.org/officeDocument/2006/relationships/hyperlink" Target="https://www.diepresse.com/13450582/oesterreichs-industrie-steht-vor-einer-rezession" TargetMode="External"/><Relationship Id="rId4" Type="http://schemas.openxmlformats.org/officeDocument/2006/relationships/footnotes" Target="footnotes.xml"/><Relationship Id="rId9" Type="http://schemas.openxmlformats.org/officeDocument/2006/relationships/hyperlink" Target="https://www.diepresse.com/13448847/die-ziegelwand-der-zukunft-bauen-mit-hochwertigem-abfall" TargetMode="External"/><Relationship Id="rId14" Type="http://schemas.openxmlformats.org/officeDocument/2006/relationships/hyperlink" Target="https://www.diepresse.com/13441056/das-grosse-wiener-arbeitslosenprobl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4542</Words>
  <Characters>2590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AŠKINIS</dc:creator>
  <cp:keywords/>
  <dc:description/>
  <cp:lastModifiedBy>Donatas AŠKINIS</cp:lastModifiedBy>
  <cp:revision>21</cp:revision>
  <dcterms:created xsi:type="dcterms:W3CDTF">2023-07-04T13:50:00Z</dcterms:created>
  <dcterms:modified xsi:type="dcterms:W3CDTF">2023-07-27T08:55:00Z</dcterms:modified>
</cp:coreProperties>
</file>