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35" w:rsidRPr="00E5701B" w:rsidRDefault="00602435" w:rsidP="00E5701B">
      <w:pPr>
        <w:spacing w:after="0" w:line="240" w:lineRule="auto"/>
        <w:jc w:val="center"/>
        <w:textAlignment w:val="baseline"/>
        <w:rPr>
          <w:rFonts w:ascii="Times New Roman" w:eastAsia="Times New Roman" w:hAnsi="Times New Roman"/>
          <w:sz w:val="24"/>
        </w:rPr>
      </w:pPr>
      <w:r w:rsidRPr="00E5701B">
        <w:rPr>
          <w:rFonts w:ascii="Times New Roman" w:eastAsia="Times New Roman" w:hAnsi="Times New Roman"/>
          <w:b/>
          <w:bCs/>
          <w:color w:val="0D0D0D"/>
          <w:sz w:val="24"/>
        </w:rPr>
        <w:t>LIETUVOS RESPUBLIKOS AMBASADA LENKIJOS RESPUBLIKOJE</w:t>
      </w:r>
      <w:r w:rsidRPr="00E5701B">
        <w:rPr>
          <w:rFonts w:ascii="Times New Roman" w:eastAsia="Times New Roman" w:hAnsi="Times New Roman"/>
          <w:sz w:val="24"/>
        </w:rPr>
        <w:t> </w:t>
      </w:r>
    </w:p>
    <w:p w:rsidR="00A64B12" w:rsidRPr="00E5701B" w:rsidRDefault="00A64B12" w:rsidP="00E5701B">
      <w:pPr>
        <w:spacing w:after="0" w:line="240" w:lineRule="auto"/>
        <w:jc w:val="center"/>
        <w:rPr>
          <w:rFonts w:ascii="Times New Roman" w:eastAsia="Times New Roman" w:hAnsi="Times New Roman"/>
          <w:sz w:val="24"/>
        </w:rPr>
      </w:pPr>
    </w:p>
    <w:p w:rsidR="00A64B12" w:rsidRPr="00E5701B" w:rsidRDefault="00E30345" w:rsidP="00E5701B">
      <w:pPr>
        <w:spacing w:after="0" w:line="240" w:lineRule="auto"/>
        <w:jc w:val="center"/>
        <w:rPr>
          <w:rFonts w:ascii="Times New Roman" w:eastAsia="Times New Roman" w:hAnsi="Times New Roman"/>
          <w:b/>
          <w:sz w:val="24"/>
        </w:rPr>
      </w:pPr>
      <w:r w:rsidRPr="00E5701B">
        <w:rPr>
          <w:rFonts w:ascii="Times New Roman" w:eastAsia="Times New Roman" w:hAnsi="Times New Roman"/>
          <w:b/>
          <w:sz w:val="24"/>
        </w:rPr>
        <w:t>202</w:t>
      </w:r>
      <w:r w:rsidR="00752E63">
        <w:rPr>
          <w:rFonts w:ascii="Times New Roman" w:eastAsia="Times New Roman" w:hAnsi="Times New Roman"/>
          <w:b/>
          <w:sz w:val="24"/>
        </w:rPr>
        <w:t>3</w:t>
      </w:r>
      <w:r w:rsidRPr="00E5701B">
        <w:rPr>
          <w:rFonts w:ascii="Times New Roman" w:eastAsia="Times New Roman" w:hAnsi="Times New Roman"/>
          <w:b/>
          <w:sz w:val="24"/>
        </w:rPr>
        <w:t xml:space="preserve"> m. </w:t>
      </w:r>
      <w:r w:rsidR="00EC1C6E">
        <w:rPr>
          <w:rFonts w:ascii="Times New Roman" w:eastAsia="Times New Roman" w:hAnsi="Times New Roman"/>
          <w:b/>
          <w:sz w:val="24"/>
        </w:rPr>
        <w:t>KOV</w:t>
      </w:r>
      <w:r w:rsidR="009D0F96">
        <w:rPr>
          <w:rFonts w:ascii="Times New Roman" w:eastAsia="Times New Roman" w:hAnsi="Times New Roman"/>
          <w:b/>
          <w:sz w:val="24"/>
        </w:rPr>
        <w:t>O</w:t>
      </w:r>
      <w:r w:rsidR="00602435" w:rsidRPr="00E5701B">
        <w:rPr>
          <w:rFonts w:ascii="Times New Roman" w:eastAsia="Times New Roman" w:hAnsi="Times New Roman"/>
          <w:b/>
          <w:sz w:val="24"/>
        </w:rPr>
        <w:t xml:space="preserve"> </w:t>
      </w:r>
      <w:r w:rsidRPr="00E5701B">
        <w:rPr>
          <w:rFonts w:ascii="Times New Roman" w:eastAsia="Times New Roman" w:hAnsi="Times New Roman"/>
          <w:b/>
          <w:sz w:val="24"/>
        </w:rPr>
        <w:t xml:space="preserve">MĖN. </w:t>
      </w:r>
      <w:r w:rsidR="00763FEA" w:rsidRPr="00E5701B">
        <w:rPr>
          <w:rFonts w:ascii="Times New Roman" w:eastAsia="Times New Roman" w:hAnsi="Times New Roman"/>
          <w:b/>
          <w:sz w:val="24"/>
        </w:rPr>
        <w:t>AKTUALIOS EKONOMINĖS INFORMACIJOS SUVESTINĖ</w:t>
      </w:r>
    </w:p>
    <w:p w:rsidR="00496562" w:rsidRPr="00E5701B" w:rsidRDefault="00496562" w:rsidP="00E5701B">
      <w:pPr>
        <w:spacing w:after="0" w:line="240" w:lineRule="auto"/>
        <w:jc w:val="center"/>
        <w:rPr>
          <w:rFonts w:ascii="Times New Roman" w:eastAsia="Times New Roman" w:hAnsi="Times New Roman"/>
          <w:b/>
          <w:sz w:val="24"/>
        </w:rPr>
      </w:pP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u w:val="single"/>
        </w:rPr>
        <w:t>202</w:t>
      </w:r>
      <w:r w:rsidR="00752E63">
        <w:rPr>
          <w:rFonts w:ascii="Times New Roman" w:eastAsia="Times New Roman" w:hAnsi="Times New Roman"/>
          <w:u w:val="single"/>
        </w:rPr>
        <w:t>3</w:t>
      </w:r>
      <w:r w:rsidRPr="00E5701B">
        <w:rPr>
          <w:rFonts w:ascii="Times New Roman" w:eastAsia="Times New Roman" w:hAnsi="Times New Roman"/>
          <w:u w:val="single"/>
        </w:rPr>
        <w:t>-</w:t>
      </w:r>
      <w:r w:rsidR="00EC1C6E">
        <w:rPr>
          <w:rFonts w:ascii="Times New Roman" w:eastAsia="Times New Roman" w:hAnsi="Times New Roman"/>
          <w:u w:val="single"/>
        </w:rPr>
        <w:t>03</w:t>
      </w:r>
      <w:r w:rsidR="00AB56D6" w:rsidRPr="00E5701B">
        <w:rPr>
          <w:rFonts w:ascii="Times New Roman" w:eastAsia="Times New Roman" w:hAnsi="Times New Roman"/>
          <w:u w:val="single"/>
        </w:rPr>
        <w:t>-</w:t>
      </w:r>
      <w:r w:rsidR="00EC1C6E">
        <w:rPr>
          <w:rFonts w:ascii="Times New Roman" w:eastAsia="Times New Roman" w:hAnsi="Times New Roman"/>
          <w:u w:val="single"/>
        </w:rPr>
        <w:t>3</w:t>
      </w:r>
      <w:r w:rsidR="00752E63">
        <w:rPr>
          <w:rFonts w:ascii="Times New Roman" w:eastAsia="Times New Roman" w:hAnsi="Times New Roman"/>
          <w:u w:val="single"/>
        </w:rPr>
        <w:t>1</w:t>
      </w: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rPr>
        <w:t>(Data)</w:t>
      </w:r>
    </w:p>
    <w:p w:rsidR="00496562" w:rsidRPr="00E5701B" w:rsidRDefault="00496562" w:rsidP="00E5701B">
      <w:pPr>
        <w:spacing w:after="0" w:line="240" w:lineRule="auto"/>
        <w:jc w:val="center"/>
        <w:rPr>
          <w:rFonts w:ascii="Times New Roman" w:eastAsia="Times New Roman" w:hAnsi="Times New Roman"/>
        </w:rPr>
      </w:pPr>
    </w:p>
    <w:p w:rsidR="00B83CA8" w:rsidRPr="00E5701B" w:rsidRDefault="00602435" w:rsidP="00E5701B">
      <w:pPr>
        <w:spacing w:after="0" w:line="240" w:lineRule="auto"/>
        <w:jc w:val="center"/>
        <w:rPr>
          <w:rFonts w:ascii="Times New Roman" w:eastAsia="Times New Roman" w:hAnsi="Times New Roman"/>
        </w:rPr>
      </w:pPr>
      <w:r w:rsidRPr="00E5701B">
        <w:rPr>
          <w:rFonts w:ascii="Times New Roman" w:eastAsia="Times New Roman" w:hAnsi="Times New Roman"/>
          <w:noProof/>
        </w:rPr>
        <w:drawing>
          <wp:inline distT="0" distB="0" distL="0" distR="0">
            <wp:extent cx="663637" cy="41498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poland-X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7188" cy="423459"/>
                    </a:xfrm>
                    <a:prstGeom prst="rect">
                      <a:avLst/>
                    </a:prstGeom>
                  </pic:spPr>
                </pic:pic>
              </a:graphicData>
            </a:graphic>
          </wp:inline>
        </w:drawing>
      </w:r>
      <w:r w:rsidR="00037014" w:rsidRPr="00E5701B">
        <w:rPr>
          <w:rFonts w:ascii="Times New Roman" w:eastAsia="Times New Roman" w:hAnsi="Times New Roman"/>
        </w:rPr>
        <w:t xml:space="preserve"> </w:t>
      </w:r>
    </w:p>
    <w:p w:rsidR="00A64B12" w:rsidRPr="00E5701B" w:rsidRDefault="00602435" w:rsidP="00E5701B">
      <w:pPr>
        <w:spacing w:after="0" w:line="240" w:lineRule="auto"/>
        <w:jc w:val="center"/>
        <w:rPr>
          <w:rFonts w:ascii="Times New Roman" w:eastAsia="Times New Roman" w:hAnsi="Times New Roman"/>
          <w:b/>
        </w:rPr>
      </w:pPr>
      <w:r w:rsidRPr="00E5701B">
        <w:rPr>
          <w:rFonts w:ascii="Times New Roman" w:eastAsia="Times New Roman" w:hAnsi="Times New Roman"/>
          <w:b/>
        </w:rPr>
        <w:t>LENKIJA</w:t>
      </w:r>
    </w:p>
    <w:p w:rsidR="00496562" w:rsidRPr="00E5701B" w:rsidRDefault="00496562" w:rsidP="00E5701B">
      <w:pPr>
        <w:spacing w:after="0" w:line="240" w:lineRule="auto"/>
        <w:jc w:val="center"/>
        <w:rPr>
          <w:rFonts w:ascii="Times New Roman" w:eastAsia="Times New Roman" w:hAnsi="Times New Roman"/>
        </w:rPr>
      </w:pPr>
    </w:p>
    <w:tbl>
      <w:tblPr>
        <w:tblStyle w:val="1"/>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251"/>
        <w:gridCol w:w="3112"/>
        <w:gridCol w:w="567"/>
      </w:tblGrid>
      <w:tr w:rsidR="00A64B12" w:rsidRPr="00E5701B" w:rsidTr="00030DB0">
        <w:trPr>
          <w:trHeight w:val="385"/>
        </w:trPr>
        <w:tc>
          <w:tcPr>
            <w:tcW w:w="1418" w:type="dxa"/>
            <w:shd w:val="clear" w:color="auto" w:fill="auto"/>
            <w:tcMar>
              <w:top w:w="29" w:type="dxa"/>
              <w:left w:w="115" w:type="dxa"/>
              <w:bottom w:w="29" w:type="dxa"/>
              <w:right w:w="115" w:type="dxa"/>
            </w:tcMar>
            <w:vAlign w:val="center"/>
          </w:tcPr>
          <w:p w:rsidR="00A64B12" w:rsidRPr="00B63DB7" w:rsidRDefault="00763FEA" w:rsidP="00B63DB7">
            <w:pPr>
              <w:pStyle w:val="NoSpacing"/>
            </w:pPr>
            <w:r w:rsidRPr="00B63DB7">
              <w:t>Data</w:t>
            </w:r>
          </w:p>
        </w:tc>
        <w:tc>
          <w:tcPr>
            <w:tcW w:w="5251" w:type="dxa"/>
            <w:shd w:val="clear" w:color="auto" w:fill="auto"/>
            <w:tcMar>
              <w:top w:w="29" w:type="dxa"/>
              <w:left w:w="115" w:type="dxa"/>
              <w:bottom w:w="29" w:type="dxa"/>
              <w:right w:w="115" w:type="dxa"/>
            </w:tcMar>
            <w:vAlign w:val="center"/>
          </w:tcPr>
          <w:p w:rsidR="00A64B12" w:rsidRPr="001B4985" w:rsidRDefault="00120D83" w:rsidP="001B4985">
            <w:pPr>
              <w:pStyle w:val="NoSpacing"/>
              <w:jc w:val="both"/>
              <w:rPr>
                <w:sz w:val="22"/>
                <w:szCs w:val="22"/>
              </w:rPr>
            </w:pPr>
            <w:r w:rsidRPr="001B4985">
              <w:rPr>
                <w:sz w:val="22"/>
                <w:szCs w:val="22"/>
              </w:rPr>
              <w:t xml:space="preserve">Pateikiamos </w:t>
            </w:r>
            <w:r w:rsidR="00763FEA" w:rsidRPr="001B4985">
              <w:rPr>
                <w:sz w:val="22"/>
                <w:szCs w:val="22"/>
              </w:rPr>
              <w:t>informacijos apibendrinimas</w:t>
            </w:r>
          </w:p>
        </w:tc>
        <w:tc>
          <w:tcPr>
            <w:tcW w:w="3112" w:type="dxa"/>
            <w:shd w:val="clear" w:color="auto" w:fill="auto"/>
            <w:tcMar>
              <w:top w:w="29" w:type="dxa"/>
              <w:left w:w="115" w:type="dxa"/>
              <w:bottom w:w="29" w:type="dxa"/>
              <w:right w:w="115" w:type="dxa"/>
            </w:tcMar>
            <w:vAlign w:val="center"/>
          </w:tcPr>
          <w:p w:rsidR="00A64B12" w:rsidRPr="001B4985" w:rsidRDefault="00763FEA" w:rsidP="00BA7F06">
            <w:pPr>
              <w:pStyle w:val="NoSpacing"/>
              <w:rPr>
                <w:sz w:val="22"/>
                <w:szCs w:val="22"/>
              </w:rPr>
            </w:pPr>
            <w:r w:rsidRPr="001B4985">
              <w:rPr>
                <w:sz w:val="22"/>
                <w:szCs w:val="22"/>
              </w:rPr>
              <w:t>Informacijos šaltinis</w:t>
            </w:r>
          </w:p>
        </w:tc>
        <w:tc>
          <w:tcPr>
            <w:tcW w:w="567" w:type="dxa"/>
            <w:shd w:val="clear" w:color="auto" w:fill="auto"/>
            <w:tcMar>
              <w:top w:w="29" w:type="dxa"/>
              <w:left w:w="115" w:type="dxa"/>
              <w:bottom w:w="29" w:type="dxa"/>
              <w:right w:w="115" w:type="dxa"/>
            </w:tcMar>
            <w:vAlign w:val="center"/>
          </w:tcPr>
          <w:p w:rsidR="00A64B12" w:rsidRPr="00B63DB7" w:rsidRDefault="00763FEA" w:rsidP="00B63DB7">
            <w:pPr>
              <w:pStyle w:val="NoSpacing"/>
            </w:pPr>
            <w:r w:rsidRPr="00B63DB7">
              <w:t>Pastabos</w:t>
            </w:r>
          </w:p>
        </w:tc>
      </w:tr>
      <w:tr w:rsidR="00A64B12"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A64B12" w:rsidRPr="001B4985" w:rsidRDefault="00763FEA" w:rsidP="001B4985">
            <w:pPr>
              <w:pStyle w:val="NoSpacing"/>
              <w:jc w:val="both"/>
              <w:rPr>
                <w:rFonts w:eastAsia="Times New Roman"/>
                <w:b/>
                <w:color w:val="2E74B5" w:themeColor="accent1" w:themeShade="BF"/>
                <w:sz w:val="22"/>
                <w:szCs w:val="22"/>
              </w:rPr>
            </w:pPr>
            <w:r w:rsidRPr="001B4985">
              <w:rPr>
                <w:rFonts w:eastAsia="Times New Roman"/>
                <w:b/>
                <w:sz w:val="22"/>
                <w:szCs w:val="22"/>
              </w:rPr>
              <w:t>Lietuvos eksportuotojams aktuali informacija</w:t>
            </w:r>
          </w:p>
        </w:tc>
      </w:tr>
      <w:tr w:rsidR="00D64534" w:rsidRPr="008300F9" w:rsidTr="007E7136">
        <w:trPr>
          <w:trHeight w:val="948"/>
        </w:trPr>
        <w:tc>
          <w:tcPr>
            <w:tcW w:w="1418" w:type="dxa"/>
            <w:shd w:val="clear" w:color="auto" w:fill="auto"/>
            <w:tcMar>
              <w:top w:w="29" w:type="dxa"/>
              <w:left w:w="115" w:type="dxa"/>
              <w:bottom w:w="29" w:type="dxa"/>
              <w:right w:w="115" w:type="dxa"/>
            </w:tcMar>
          </w:tcPr>
          <w:p w:rsidR="00D64534" w:rsidRPr="00B63DB7" w:rsidRDefault="00D64534" w:rsidP="00B63DB7">
            <w:pPr>
              <w:pStyle w:val="NoSpacing"/>
              <w:rPr>
                <w:bCs/>
              </w:rPr>
            </w:pPr>
          </w:p>
        </w:tc>
        <w:tc>
          <w:tcPr>
            <w:tcW w:w="5251" w:type="dxa"/>
            <w:shd w:val="clear" w:color="auto" w:fill="auto"/>
            <w:tcMar>
              <w:top w:w="29" w:type="dxa"/>
              <w:left w:w="115" w:type="dxa"/>
              <w:bottom w:w="29" w:type="dxa"/>
              <w:right w:w="115" w:type="dxa"/>
            </w:tcMar>
          </w:tcPr>
          <w:p w:rsidR="00E26391" w:rsidRPr="001B4985" w:rsidRDefault="00E26391" w:rsidP="001B4985">
            <w:pPr>
              <w:pStyle w:val="NoSpacing"/>
              <w:jc w:val="both"/>
              <w:rPr>
                <w:b/>
                <w:sz w:val="22"/>
                <w:szCs w:val="22"/>
              </w:rPr>
            </w:pPr>
            <w:r w:rsidRPr="001B4985">
              <w:rPr>
                <w:b/>
                <w:sz w:val="22"/>
                <w:szCs w:val="22"/>
              </w:rPr>
              <w:t>Lenkija yra šilumos siurblių pardavimų lyderė</w:t>
            </w:r>
            <w:r w:rsidR="001B4985">
              <w:rPr>
                <w:b/>
                <w:sz w:val="22"/>
                <w:szCs w:val="22"/>
              </w:rPr>
              <w:t>.</w:t>
            </w:r>
          </w:p>
          <w:p w:rsidR="00E26391" w:rsidRPr="001B4985" w:rsidRDefault="00E26391" w:rsidP="001B4985">
            <w:pPr>
              <w:pStyle w:val="NoSpacing"/>
              <w:jc w:val="both"/>
              <w:rPr>
                <w:sz w:val="22"/>
                <w:szCs w:val="22"/>
              </w:rPr>
            </w:pPr>
            <w:r w:rsidRPr="001B4985">
              <w:rPr>
                <w:sz w:val="22"/>
                <w:szCs w:val="22"/>
              </w:rPr>
              <w:t xml:space="preserve">Remiantis </w:t>
            </w:r>
            <w:proofErr w:type="spellStart"/>
            <w:r w:rsidRPr="001B4985">
              <w:rPr>
                <w:sz w:val="22"/>
                <w:szCs w:val="22"/>
              </w:rPr>
              <w:t>Regulatory</w:t>
            </w:r>
            <w:proofErr w:type="spellEnd"/>
            <w:r w:rsidRPr="001B4985">
              <w:rPr>
                <w:sz w:val="22"/>
                <w:szCs w:val="22"/>
              </w:rPr>
              <w:t xml:space="preserve"> </w:t>
            </w:r>
            <w:proofErr w:type="spellStart"/>
            <w:r w:rsidRPr="001B4985">
              <w:rPr>
                <w:sz w:val="22"/>
                <w:szCs w:val="22"/>
              </w:rPr>
              <w:t>Assistance</w:t>
            </w:r>
            <w:proofErr w:type="spellEnd"/>
            <w:r w:rsidRPr="001B4985">
              <w:rPr>
                <w:sz w:val="22"/>
                <w:szCs w:val="22"/>
              </w:rPr>
              <w:t xml:space="preserve"> </w:t>
            </w:r>
            <w:r w:rsidR="00DF0403">
              <w:rPr>
                <w:sz w:val="22"/>
                <w:szCs w:val="22"/>
              </w:rPr>
              <w:t>Project CarbonBrief.org portalo</w:t>
            </w:r>
            <w:r w:rsidRPr="001B4985">
              <w:rPr>
                <w:sz w:val="22"/>
                <w:szCs w:val="22"/>
              </w:rPr>
              <w:t xml:space="preserve"> pateiktais duomenimis</w:t>
            </w:r>
            <w:r w:rsidR="00DF0403">
              <w:rPr>
                <w:sz w:val="22"/>
                <w:szCs w:val="22"/>
              </w:rPr>
              <w:t>, šilumos siurblių pardavimai 20</w:t>
            </w:r>
            <w:r w:rsidRPr="001B4985">
              <w:rPr>
                <w:sz w:val="22"/>
                <w:szCs w:val="22"/>
              </w:rPr>
              <w:t>22 metais Lenkijoje per metus išaugo 120 procentų - parduota 200 tūkst. vienetų. Tai geriausias rezultatas visoje Europoje. Vokietija užfiksavo 58 proc. augimą ir 270 šilumos siurblių pardavimą, o Čekija – 99 proc. ir per 50 tūkst. vienetų.</w:t>
            </w:r>
          </w:p>
          <w:p w:rsidR="00D64534" w:rsidRPr="001B4985" w:rsidRDefault="00E26391" w:rsidP="001B4985">
            <w:pPr>
              <w:pStyle w:val="NoSpacing"/>
              <w:jc w:val="both"/>
              <w:rPr>
                <w:sz w:val="22"/>
                <w:szCs w:val="22"/>
              </w:rPr>
            </w:pPr>
            <w:r w:rsidRPr="001B4985">
              <w:rPr>
                <w:sz w:val="22"/>
                <w:szCs w:val="22"/>
              </w:rPr>
              <w:t>Taip yra dėl energetikos krizės sumažėjusio iškastinio kuro populiarumo, dėl kurio Rusijos „Gazprom“ sąmoningai apribojo dujų tiekimą Europoje, jų kainos pakilo iki rekordinio lygio. Rekordinė dujų kaina padidino anglies paklausą, taip pat padidino jos kainas, o tai yra pagrindiniai šildymo sezono Lenkijoje šaltiniai. Tai kartu su paramos programomis, apie kurias pranešė CarbonBrief.org, t. y. „Švarus Oras“, leido lenkams spa</w:t>
            </w:r>
            <w:r w:rsidR="009A73C2">
              <w:rPr>
                <w:sz w:val="22"/>
                <w:szCs w:val="22"/>
              </w:rPr>
              <w:t>rčiau pirkti šilumos siurblius.</w:t>
            </w:r>
          </w:p>
        </w:tc>
        <w:tc>
          <w:tcPr>
            <w:tcW w:w="3112" w:type="dxa"/>
            <w:shd w:val="clear" w:color="auto" w:fill="auto"/>
            <w:tcMar>
              <w:top w:w="29" w:type="dxa"/>
              <w:left w:w="115" w:type="dxa"/>
              <w:bottom w:w="29" w:type="dxa"/>
              <w:right w:w="115" w:type="dxa"/>
            </w:tcMar>
          </w:tcPr>
          <w:p w:rsidR="00E26391" w:rsidRPr="001B4985" w:rsidRDefault="00392D29" w:rsidP="00E26391">
            <w:pPr>
              <w:pStyle w:val="NoSpacing"/>
              <w:jc w:val="both"/>
              <w:rPr>
                <w:sz w:val="22"/>
                <w:szCs w:val="22"/>
              </w:rPr>
            </w:pPr>
            <w:hyperlink r:id="rId10" w:history="1">
              <w:r w:rsidR="00E26391" w:rsidRPr="001B4985">
                <w:rPr>
                  <w:rStyle w:val="Hyperlink"/>
                  <w:sz w:val="22"/>
                  <w:szCs w:val="22"/>
                </w:rPr>
                <w:t>https://biznesalert.pl/polska-jest-liderem-rewolucji-pomp-ciepla-napedzanej-kryzysem-energetycznym/</w:t>
              </w:r>
            </w:hyperlink>
          </w:p>
          <w:p w:rsidR="00D64534" w:rsidRPr="001B4985" w:rsidRDefault="00D64534" w:rsidP="00BA7F06">
            <w:pPr>
              <w:pStyle w:val="NoSpacing"/>
              <w:rPr>
                <w:sz w:val="22"/>
                <w:szCs w:val="22"/>
              </w:rPr>
            </w:pPr>
          </w:p>
        </w:tc>
        <w:tc>
          <w:tcPr>
            <w:tcW w:w="567" w:type="dxa"/>
            <w:shd w:val="clear" w:color="auto" w:fill="auto"/>
            <w:tcMar>
              <w:top w:w="29" w:type="dxa"/>
              <w:left w:w="115" w:type="dxa"/>
              <w:bottom w:w="29" w:type="dxa"/>
              <w:right w:w="115" w:type="dxa"/>
            </w:tcMar>
          </w:tcPr>
          <w:p w:rsidR="00D64534" w:rsidRPr="00B63DB7" w:rsidRDefault="00D64534" w:rsidP="00B63DB7">
            <w:pPr>
              <w:pStyle w:val="NoSpacing"/>
              <w:rPr>
                <w:rFonts w:eastAsia="Times New Roman"/>
              </w:rPr>
            </w:pPr>
          </w:p>
        </w:tc>
      </w:tr>
      <w:tr w:rsidR="004E1C21" w:rsidRPr="008300F9" w:rsidTr="007E7136">
        <w:trPr>
          <w:trHeight w:val="948"/>
        </w:trPr>
        <w:tc>
          <w:tcPr>
            <w:tcW w:w="1418" w:type="dxa"/>
            <w:shd w:val="clear" w:color="auto" w:fill="auto"/>
            <w:tcMar>
              <w:top w:w="29" w:type="dxa"/>
              <w:left w:w="115" w:type="dxa"/>
              <w:bottom w:w="29" w:type="dxa"/>
              <w:right w:w="115" w:type="dxa"/>
            </w:tcMar>
          </w:tcPr>
          <w:p w:rsidR="004E1C21" w:rsidRPr="00B63DB7" w:rsidRDefault="004E1C21" w:rsidP="00B63DB7">
            <w:pPr>
              <w:pStyle w:val="NoSpacing"/>
              <w:rPr>
                <w:bCs/>
              </w:rPr>
            </w:pPr>
          </w:p>
        </w:tc>
        <w:tc>
          <w:tcPr>
            <w:tcW w:w="5251" w:type="dxa"/>
            <w:shd w:val="clear" w:color="auto" w:fill="auto"/>
            <w:tcMar>
              <w:top w:w="29" w:type="dxa"/>
              <w:left w:w="115" w:type="dxa"/>
              <w:bottom w:w="29" w:type="dxa"/>
              <w:right w:w="115" w:type="dxa"/>
            </w:tcMar>
          </w:tcPr>
          <w:p w:rsidR="004E1C21" w:rsidRPr="009A73C2" w:rsidRDefault="008E558E" w:rsidP="001B4985">
            <w:pPr>
              <w:pStyle w:val="NoSpacing"/>
              <w:jc w:val="both"/>
              <w:rPr>
                <w:b/>
                <w:sz w:val="22"/>
                <w:szCs w:val="22"/>
              </w:rPr>
            </w:pPr>
            <w:r w:rsidRPr="001B4985">
              <w:rPr>
                <w:b/>
                <w:sz w:val="22"/>
                <w:szCs w:val="22"/>
              </w:rPr>
              <w:t>2022 metais Lenkijoje parduota sandėlių už 2 mlrd. eurų</w:t>
            </w:r>
            <w:r w:rsidR="009A73C2">
              <w:rPr>
                <w:b/>
                <w:sz w:val="22"/>
                <w:szCs w:val="22"/>
              </w:rPr>
              <w:t xml:space="preserve">. </w:t>
            </w:r>
            <w:r w:rsidRPr="001B4985">
              <w:rPr>
                <w:sz w:val="22"/>
                <w:szCs w:val="22"/>
              </w:rPr>
              <w:t>2022 metais daugiau sandorių sudaryta tik biurų rinkoje. Sandėlių rinkoje sudaryta viso 120 sandorių. Daugiausia dėmesio sulaukė ,,</w:t>
            </w:r>
            <w:proofErr w:type="spellStart"/>
            <w:r w:rsidRPr="001B4985">
              <w:rPr>
                <w:sz w:val="22"/>
                <w:szCs w:val="22"/>
              </w:rPr>
              <w:t>prime</w:t>
            </w:r>
            <w:proofErr w:type="spellEnd"/>
            <w:r w:rsidRPr="001B4985">
              <w:rPr>
                <w:sz w:val="22"/>
                <w:szCs w:val="22"/>
              </w:rPr>
              <w:t>“ produktai ,,</w:t>
            </w:r>
            <w:proofErr w:type="spellStart"/>
            <w:r w:rsidRPr="001B4985">
              <w:rPr>
                <w:sz w:val="22"/>
                <w:szCs w:val="22"/>
              </w:rPr>
              <w:t>core</w:t>
            </w:r>
            <w:proofErr w:type="spellEnd"/>
            <w:r w:rsidRPr="001B4985">
              <w:rPr>
                <w:sz w:val="22"/>
                <w:szCs w:val="22"/>
              </w:rPr>
              <w:t>“ ir ,,</w:t>
            </w:r>
            <w:proofErr w:type="spellStart"/>
            <w:r w:rsidRPr="001B4985">
              <w:rPr>
                <w:sz w:val="22"/>
                <w:szCs w:val="22"/>
              </w:rPr>
              <w:t>core</w:t>
            </w:r>
            <w:proofErr w:type="spellEnd"/>
            <w:r w:rsidRPr="001B4985">
              <w:rPr>
                <w:sz w:val="22"/>
                <w:szCs w:val="22"/>
              </w:rPr>
              <w:t xml:space="preserve"> +” lokalizacijoje. Pažymėtina, kad 2022 m. nuomos sandorių sudaryta 6,69 mln. kv. m. Daugiausiai sandėliavimo plotų  išnuomo</w:t>
            </w:r>
            <w:r w:rsidR="009A73C2">
              <w:rPr>
                <w:sz w:val="22"/>
                <w:szCs w:val="22"/>
              </w:rPr>
              <w:t>ta Varšuvoje (1,38 mln. kv. m.),</w:t>
            </w:r>
            <w:r w:rsidRPr="001B4985">
              <w:rPr>
                <w:sz w:val="22"/>
                <w:szCs w:val="22"/>
              </w:rPr>
              <w:t xml:space="preserve"> Viršutinėje Silezijoje (1,22 mln. kv. m.) ir vidurinėje Lenkijoje (885 tūkst. kv. m. ). Didžiausios sutartys pasirašytos su e-</w:t>
            </w:r>
            <w:proofErr w:type="spellStart"/>
            <w:r w:rsidRPr="001B4985">
              <w:rPr>
                <w:sz w:val="22"/>
                <w:szCs w:val="22"/>
              </w:rPr>
              <w:t>commerce</w:t>
            </w:r>
            <w:proofErr w:type="spellEnd"/>
            <w:r w:rsidRPr="001B4985">
              <w:rPr>
                <w:sz w:val="22"/>
                <w:szCs w:val="22"/>
              </w:rPr>
              <w:t xml:space="preserve"> sektoriaus firmomis. Stambus nuomotojai yra logistikos firmos ir prekybos tinklai. Auga </w:t>
            </w:r>
            <w:r w:rsidR="009A73C2">
              <w:rPr>
                <w:sz w:val="22"/>
                <w:szCs w:val="22"/>
              </w:rPr>
              <w:t>susidomėjimas plotais gamybos</w:t>
            </w:r>
            <w:r w:rsidRPr="001B4985">
              <w:rPr>
                <w:sz w:val="22"/>
                <w:szCs w:val="22"/>
              </w:rPr>
              <w:t xml:space="preserve"> firmų tarpe.</w:t>
            </w:r>
          </w:p>
        </w:tc>
        <w:tc>
          <w:tcPr>
            <w:tcW w:w="3112" w:type="dxa"/>
            <w:shd w:val="clear" w:color="auto" w:fill="auto"/>
            <w:tcMar>
              <w:top w:w="29" w:type="dxa"/>
              <w:left w:w="115" w:type="dxa"/>
              <w:bottom w:w="29" w:type="dxa"/>
              <w:right w:w="115" w:type="dxa"/>
            </w:tcMar>
          </w:tcPr>
          <w:p w:rsidR="008E558E" w:rsidRPr="001B4985" w:rsidRDefault="00392D29" w:rsidP="008E558E">
            <w:pPr>
              <w:pStyle w:val="NoSpacing"/>
              <w:rPr>
                <w:sz w:val="22"/>
                <w:szCs w:val="22"/>
                <w:u w:val="single"/>
              </w:rPr>
            </w:pPr>
            <w:hyperlink r:id="rId11" w:history="1">
              <w:r w:rsidR="008E558E" w:rsidRPr="001B4985">
                <w:rPr>
                  <w:rStyle w:val="Hyperlink"/>
                  <w:sz w:val="22"/>
                  <w:szCs w:val="22"/>
                </w:rPr>
                <w:t>https://logistyka.rp.pl/rynek/art38087941-w-ubieglym-roku-sprzedano-w-polsce-magazyny-warte-2-mld-euro</w:t>
              </w:r>
            </w:hyperlink>
          </w:p>
          <w:p w:rsidR="004E1C21" w:rsidRPr="001B4985" w:rsidRDefault="004E1C21" w:rsidP="00BA7F06">
            <w:pPr>
              <w:pStyle w:val="NoSpacing"/>
              <w:rPr>
                <w:sz w:val="22"/>
                <w:szCs w:val="22"/>
              </w:rPr>
            </w:pPr>
          </w:p>
        </w:tc>
        <w:tc>
          <w:tcPr>
            <w:tcW w:w="567" w:type="dxa"/>
            <w:shd w:val="clear" w:color="auto" w:fill="auto"/>
            <w:tcMar>
              <w:top w:w="29" w:type="dxa"/>
              <w:left w:w="115" w:type="dxa"/>
              <w:bottom w:w="29" w:type="dxa"/>
              <w:right w:w="115" w:type="dxa"/>
            </w:tcMar>
          </w:tcPr>
          <w:p w:rsidR="004E1C21" w:rsidRPr="00B63DB7" w:rsidRDefault="004E1C21" w:rsidP="00B63DB7">
            <w:pPr>
              <w:pStyle w:val="NoSpacing"/>
              <w:rPr>
                <w:rFonts w:eastAsia="Times New Roman"/>
              </w:rPr>
            </w:pPr>
          </w:p>
        </w:tc>
      </w:tr>
      <w:tr w:rsidR="0073650B" w:rsidRPr="008300F9" w:rsidTr="007E7136">
        <w:trPr>
          <w:trHeight w:val="948"/>
        </w:trPr>
        <w:tc>
          <w:tcPr>
            <w:tcW w:w="1418" w:type="dxa"/>
            <w:shd w:val="clear" w:color="auto" w:fill="auto"/>
            <w:tcMar>
              <w:top w:w="29" w:type="dxa"/>
              <w:left w:w="115" w:type="dxa"/>
              <w:bottom w:w="29" w:type="dxa"/>
              <w:right w:w="115" w:type="dxa"/>
            </w:tcMar>
          </w:tcPr>
          <w:p w:rsidR="0073650B" w:rsidRPr="00B63DB7" w:rsidRDefault="0073650B" w:rsidP="00B63DB7">
            <w:pPr>
              <w:pStyle w:val="NoSpacing"/>
              <w:rPr>
                <w:bCs/>
              </w:rPr>
            </w:pPr>
          </w:p>
        </w:tc>
        <w:tc>
          <w:tcPr>
            <w:tcW w:w="5251" w:type="dxa"/>
            <w:shd w:val="clear" w:color="auto" w:fill="auto"/>
            <w:tcMar>
              <w:top w:w="29" w:type="dxa"/>
              <w:left w:w="115" w:type="dxa"/>
              <w:bottom w:w="29" w:type="dxa"/>
              <w:right w:w="115" w:type="dxa"/>
            </w:tcMar>
          </w:tcPr>
          <w:p w:rsidR="0073650B" w:rsidRPr="001B4985" w:rsidRDefault="00B5092F" w:rsidP="00924C08">
            <w:pPr>
              <w:pStyle w:val="NoSpacing"/>
              <w:jc w:val="both"/>
              <w:rPr>
                <w:sz w:val="22"/>
                <w:szCs w:val="22"/>
              </w:rPr>
            </w:pPr>
            <w:r w:rsidRPr="001B4985">
              <w:rPr>
                <w:b/>
                <w:sz w:val="22"/>
                <w:szCs w:val="22"/>
              </w:rPr>
              <w:t>Puspriekabės traukiniu iš Lenkijos į Ispaniją</w:t>
            </w:r>
            <w:r w:rsidR="009A73C2">
              <w:rPr>
                <w:b/>
                <w:sz w:val="22"/>
                <w:szCs w:val="22"/>
              </w:rPr>
              <w:t>.</w:t>
            </w:r>
            <w:r w:rsidR="00924C08">
              <w:rPr>
                <w:b/>
                <w:sz w:val="22"/>
                <w:szCs w:val="22"/>
              </w:rPr>
              <w:t xml:space="preserve"> </w:t>
            </w:r>
            <w:r w:rsidRPr="001B4985">
              <w:rPr>
                <w:sz w:val="22"/>
                <w:szCs w:val="22"/>
              </w:rPr>
              <w:t xml:space="preserve">CFL </w:t>
            </w:r>
            <w:proofErr w:type="spellStart"/>
            <w:r w:rsidRPr="001B4985">
              <w:rPr>
                <w:sz w:val="22"/>
                <w:szCs w:val="22"/>
              </w:rPr>
              <w:t>multimodal</w:t>
            </w:r>
            <w:proofErr w:type="spellEnd"/>
            <w:r w:rsidRPr="001B4985">
              <w:rPr>
                <w:sz w:val="22"/>
                <w:szCs w:val="22"/>
              </w:rPr>
              <w:t xml:space="preserve"> ir KLOG </w:t>
            </w:r>
            <w:proofErr w:type="spellStart"/>
            <w:r w:rsidRPr="001B4985">
              <w:rPr>
                <w:sz w:val="22"/>
                <w:szCs w:val="22"/>
              </w:rPr>
              <w:t>Logistic</w:t>
            </w:r>
            <w:proofErr w:type="spellEnd"/>
            <w:r w:rsidRPr="001B4985">
              <w:rPr>
                <w:sz w:val="22"/>
                <w:szCs w:val="22"/>
              </w:rPr>
              <w:t xml:space="preserve"> </w:t>
            </w:r>
            <w:proofErr w:type="spellStart"/>
            <w:r w:rsidRPr="001B4985">
              <w:rPr>
                <w:sz w:val="22"/>
                <w:szCs w:val="22"/>
              </w:rPr>
              <w:t>Solutione</w:t>
            </w:r>
            <w:proofErr w:type="spellEnd"/>
            <w:r w:rsidRPr="001B4985">
              <w:rPr>
                <w:sz w:val="22"/>
                <w:szCs w:val="22"/>
              </w:rPr>
              <w:t xml:space="preserve"> paleido </w:t>
            </w:r>
            <w:proofErr w:type="spellStart"/>
            <w:r w:rsidRPr="001B4985">
              <w:rPr>
                <w:sz w:val="22"/>
                <w:szCs w:val="22"/>
              </w:rPr>
              <w:t>intermodalinę</w:t>
            </w:r>
            <w:proofErr w:type="spellEnd"/>
            <w:r w:rsidRPr="001B4985">
              <w:rPr>
                <w:sz w:val="22"/>
                <w:szCs w:val="22"/>
              </w:rPr>
              <w:t xml:space="preserve"> jungtį tarp Sete Ispanijoje ir Poznanės Lenkijoje. Trasos ilgis virš 2000 km yra viena iš penkių ilgiausių Europoje. Traukinys trasą į abi puses įveikia per savaitę. Vienas sąstatas perveža 38 puspriekabės (vežami </w:t>
            </w:r>
            <w:proofErr w:type="spellStart"/>
            <w:r w:rsidRPr="001B4985">
              <w:rPr>
                <w:sz w:val="22"/>
                <w:szCs w:val="22"/>
              </w:rPr>
              <w:t>Ikea</w:t>
            </w:r>
            <w:proofErr w:type="spellEnd"/>
            <w:r w:rsidRPr="001B4985">
              <w:rPr>
                <w:sz w:val="22"/>
                <w:szCs w:val="22"/>
              </w:rPr>
              <w:t xml:space="preserve"> ir </w:t>
            </w:r>
            <w:proofErr w:type="spellStart"/>
            <w:r w:rsidRPr="001B4985">
              <w:rPr>
                <w:sz w:val="22"/>
                <w:szCs w:val="22"/>
              </w:rPr>
              <w:t>Inditex</w:t>
            </w:r>
            <w:proofErr w:type="spellEnd"/>
            <w:r w:rsidRPr="001B4985">
              <w:rPr>
                <w:sz w:val="22"/>
                <w:szCs w:val="22"/>
              </w:rPr>
              <w:t xml:space="preserve"> gaminiai). Dėka naujos jungties Lenkijos ir Ispanijos rinkas  skiria tik 48 valandos. Be to, sumažiną CO2 emisiją 12000 t. per metus. Europos Sąjungoje vidutinis krovinių vežimo trauki</w:t>
            </w:r>
            <w:r w:rsidR="009A73C2">
              <w:rPr>
                <w:sz w:val="22"/>
                <w:szCs w:val="22"/>
              </w:rPr>
              <w:t xml:space="preserve">niais atstumas viršija 400 km. </w:t>
            </w:r>
          </w:p>
        </w:tc>
        <w:tc>
          <w:tcPr>
            <w:tcW w:w="3112" w:type="dxa"/>
            <w:shd w:val="clear" w:color="auto" w:fill="auto"/>
            <w:tcMar>
              <w:top w:w="29" w:type="dxa"/>
              <w:left w:w="115" w:type="dxa"/>
              <w:bottom w:w="29" w:type="dxa"/>
              <w:right w:w="115" w:type="dxa"/>
            </w:tcMar>
          </w:tcPr>
          <w:p w:rsidR="00B5092F" w:rsidRPr="001B4985" w:rsidRDefault="00392D29" w:rsidP="00B5092F">
            <w:pPr>
              <w:pStyle w:val="NoSpacing"/>
              <w:rPr>
                <w:sz w:val="22"/>
                <w:szCs w:val="22"/>
                <w:u w:val="single"/>
              </w:rPr>
            </w:pPr>
            <w:hyperlink r:id="rId12" w:history="1">
              <w:r w:rsidR="00B5092F" w:rsidRPr="001B4985">
                <w:rPr>
                  <w:rStyle w:val="Hyperlink"/>
                  <w:sz w:val="22"/>
                  <w:szCs w:val="22"/>
                </w:rPr>
                <w:t>https://logistyka.rp.pl/szynowy/art38093821-naczepy-pociagiem-z-polski-do-hiszpanii</w:t>
              </w:r>
            </w:hyperlink>
          </w:p>
          <w:p w:rsidR="0073650B" w:rsidRPr="001B4985" w:rsidRDefault="0073650B" w:rsidP="00BA7F06">
            <w:pPr>
              <w:pStyle w:val="NoSpacing"/>
              <w:rPr>
                <w:sz w:val="22"/>
                <w:szCs w:val="22"/>
              </w:rPr>
            </w:pPr>
          </w:p>
        </w:tc>
        <w:tc>
          <w:tcPr>
            <w:tcW w:w="567" w:type="dxa"/>
            <w:shd w:val="clear" w:color="auto" w:fill="auto"/>
            <w:tcMar>
              <w:top w:w="29" w:type="dxa"/>
              <w:left w:w="115" w:type="dxa"/>
              <w:bottom w:w="29" w:type="dxa"/>
              <w:right w:w="115" w:type="dxa"/>
            </w:tcMar>
          </w:tcPr>
          <w:p w:rsidR="0073650B" w:rsidRPr="00B63DB7" w:rsidRDefault="0073650B" w:rsidP="00B63DB7">
            <w:pPr>
              <w:pStyle w:val="NoSpacing"/>
              <w:rPr>
                <w:rFonts w:eastAsia="Times New Roman"/>
              </w:rPr>
            </w:pPr>
          </w:p>
        </w:tc>
      </w:tr>
      <w:tr w:rsidR="00FE55CD" w:rsidRPr="008300F9" w:rsidTr="007E7136">
        <w:trPr>
          <w:trHeight w:val="948"/>
        </w:trPr>
        <w:tc>
          <w:tcPr>
            <w:tcW w:w="1418" w:type="dxa"/>
            <w:shd w:val="clear" w:color="auto" w:fill="auto"/>
            <w:tcMar>
              <w:top w:w="29" w:type="dxa"/>
              <w:left w:w="115" w:type="dxa"/>
              <w:bottom w:w="29" w:type="dxa"/>
              <w:right w:w="115" w:type="dxa"/>
            </w:tcMar>
          </w:tcPr>
          <w:p w:rsidR="00FE55CD" w:rsidRPr="00B63DB7" w:rsidRDefault="00FE55CD" w:rsidP="00B63DB7">
            <w:pPr>
              <w:pStyle w:val="NoSpacing"/>
              <w:rPr>
                <w:bCs/>
              </w:rPr>
            </w:pPr>
          </w:p>
        </w:tc>
        <w:tc>
          <w:tcPr>
            <w:tcW w:w="5251" w:type="dxa"/>
            <w:shd w:val="clear" w:color="auto" w:fill="auto"/>
            <w:tcMar>
              <w:top w:w="29" w:type="dxa"/>
              <w:left w:w="115" w:type="dxa"/>
              <w:bottom w:w="29" w:type="dxa"/>
              <w:right w:w="115" w:type="dxa"/>
            </w:tcMar>
          </w:tcPr>
          <w:p w:rsidR="00FE55CD" w:rsidRPr="001B4985" w:rsidRDefault="00101849" w:rsidP="001B4985">
            <w:pPr>
              <w:pStyle w:val="NoSpacing"/>
              <w:jc w:val="both"/>
              <w:rPr>
                <w:b/>
                <w:sz w:val="22"/>
                <w:szCs w:val="22"/>
              </w:rPr>
            </w:pPr>
            <w:r w:rsidRPr="001B4985">
              <w:rPr>
                <w:b/>
                <w:sz w:val="22"/>
                <w:szCs w:val="22"/>
              </w:rPr>
              <w:t>Augančios bankinio sektoriaus rizikos. „</w:t>
            </w:r>
            <w:r w:rsidRPr="001B4985">
              <w:rPr>
                <w:sz w:val="22"/>
                <w:szCs w:val="22"/>
              </w:rPr>
              <w:t>Deutsche Bank“ akcijos penktadienio rytą Frankfurto biržoje atpigo daugiau nei 8 proc., po to kai naktį iš ketvirtadienio į penktadienį pradėjo augti nemokumo rizikos draudimo kaštai. Bendras kritimas mėn. laikotarpyje pasiekė 25 proc. Svarbu pabrėžti, kad Lenkijoje baiminasi šių pokyčių dėl esamos priklausomybės nuo Vokietijos bankinio sektoriaus, rinkoje dalyvauja tokie bankai kaip Deutsche bank, Commerzbank, teikiantys paslaugas statybų, nekilnojamo turto bei pramonės sektoriuose.</w:t>
            </w:r>
            <w:r w:rsidRPr="001B4985">
              <w:rPr>
                <w:b/>
                <w:sz w:val="22"/>
                <w:szCs w:val="22"/>
              </w:rPr>
              <w:t xml:space="preserve"> </w:t>
            </w:r>
          </w:p>
        </w:tc>
        <w:tc>
          <w:tcPr>
            <w:tcW w:w="3112" w:type="dxa"/>
            <w:shd w:val="clear" w:color="auto" w:fill="auto"/>
            <w:tcMar>
              <w:top w:w="29" w:type="dxa"/>
              <w:left w:w="115" w:type="dxa"/>
              <w:bottom w:w="29" w:type="dxa"/>
              <w:right w:w="115" w:type="dxa"/>
            </w:tcMar>
          </w:tcPr>
          <w:p w:rsidR="00FE55CD" w:rsidRPr="001B4985" w:rsidRDefault="00FE55CD" w:rsidP="00BA7F06">
            <w:pPr>
              <w:pStyle w:val="NoSpacing"/>
              <w:rPr>
                <w:sz w:val="22"/>
                <w:szCs w:val="22"/>
              </w:rPr>
            </w:pPr>
          </w:p>
        </w:tc>
        <w:tc>
          <w:tcPr>
            <w:tcW w:w="567" w:type="dxa"/>
            <w:shd w:val="clear" w:color="auto" w:fill="auto"/>
            <w:tcMar>
              <w:top w:w="29" w:type="dxa"/>
              <w:left w:w="115" w:type="dxa"/>
              <w:bottom w:w="29" w:type="dxa"/>
              <w:right w:w="115" w:type="dxa"/>
            </w:tcMar>
          </w:tcPr>
          <w:p w:rsidR="00FE55CD" w:rsidRPr="00B63DB7" w:rsidRDefault="00FE55CD" w:rsidP="00B63DB7">
            <w:pPr>
              <w:pStyle w:val="NoSpacing"/>
              <w:rPr>
                <w:rFonts w:eastAsia="Times New Roman"/>
              </w:rPr>
            </w:pPr>
          </w:p>
        </w:tc>
      </w:tr>
      <w:tr w:rsidR="00695BDA" w:rsidRPr="00E5701B" w:rsidTr="009205D4">
        <w:trPr>
          <w:trHeight w:val="326"/>
        </w:trPr>
        <w:tc>
          <w:tcPr>
            <w:tcW w:w="9781" w:type="dxa"/>
            <w:gridSpan w:val="3"/>
            <w:shd w:val="clear" w:color="auto" w:fill="F4B083" w:themeFill="accent2" w:themeFillTint="99"/>
            <w:tcMar>
              <w:top w:w="29" w:type="dxa"/>
              <w:left w:w="115" w:type="dxa"/>
              <w:bottom w:w="29" w:type="dxa"/>
              <w:right w:w="115" w:type="dxa"/>
            </w:tcMar>
          </w:tcPr>
          <w:p w:rsidR="00695BDA" w:rsidRPr="001B4985" w:rsidRDefault="00695BDA" w:rsidP="001B4985">
            <w:pPr>
              <w:pStyle w:val="NoSpacing"/>
              <w:jc w:val="both"/>
              <w:rPr>
                <w:sz w:val="22"/>
                <w:szCs w:val="22"/>
              </w:rPr>
            </w:pPr>
            <w:r w:rsidRPr="001B4985">
              <w:rPr>
                <w:b/>
                <w:sz w:val="22"/>
                <w:szCs w:val="22"/>
              </w:rPr>
              <w:t>Investicijoms pritraukti aktuali informacija</w:t>
            </w:r>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695BDA" w:rsidRPr="00E5701B" w:rsidTr="002E3D1B">
        <w:trPr>
          <w:trHeight w:val="216"/>
        </w:trPr>
        <w:tc>
          <w:tcPr>
            <w:tcW w:w="1418"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c>
          <w:tcPr>
            <w:tcW w:w="5251" w:type="dxa"/>
            <w:shd w:val="clear" w:color="auto" w:fill="auto"/>
            <w:tcMar>
              <w:top w:w="29" w:type="dxa"/>
              <w:left w:w="115" w:type="dxa"/>
              <w:bottom w:w="29" w:type="dxa"/>
              <w:right w:w="115" w:type="dxa"/>
            </w:tcMar>
          </w:tcPr>
          <w:p w:rsidR="008E558E" w:rsidRPr="001B4985" w:rsidRDefault="008E558E" w:rsidP="001B4985">
            <w:pPr>
              <w:pStyle w:val="NoSpacing"/>
              <w:jc w:val="both"/>
              <w:rPr>
                <w:b/>
                <w:sz w:val="22"/>
                <w:szCs w:val="22"/>
              </w:rPr>
            </w:pPr>
            <w:r w:rsidRPr="001B4985">
              <w:rPr>
                <w:b/>
                <w:sz w:val="22"/>
                <w:szCs w:val="22"/>
              </w:rPr>
              <w:t xml:space="preserve">Uždaromas Volvo Bus </w:t>
            </w:r>
            <w:proofErr w:type="spellStart"/>
            <w:r w:rsidRPr="001B4985">
              <w:rPr>
                <w:b/>
                <w:sz w:val="22"/>
                <w:szCs w:val="22"/>
              </w:rPr>
              <w:t>Wroclaw</w:t>
            </w:r>
            <w:proofErr w:type="spellEnd"/>
          </w:p>
          <w:p w:rsidR="00695BDA" w:rsidRPr="001B4985" w:rsidRDefault="008E558E" w:rsidP="001B4985">
            <w:pPr>
              <w:pStyle w:val="NoSpacing"/>
              <w:jc w:val="both"/>
              <w:rPr>
                <w:sz w:val="22"/>
                <w:szCs w:val="22"/>
              </w:rPr>
            </w:pPr>
            <w:r w:rsidRPr="001B4985">
              <w:rPr>
                <w:sz w:val="22"/>
                <w:szCs w:val="22"/>
              </w:rPr>
              <w:t xml:space="preserve">Autobusų gamyba bus tęsiama iki 2024 m. I ketvirčio, kol bus įvykdyti visi užsakymai. Volvo pabrėžia, kad uždaro Lenkijoje tik autobusų gamyklą. Kitos Volvo koncernui priklausančios bendrovės Lenkijoje veiks toliau. Autobusų rinka tampa vis sudėtingesne. Pažymėtina, kad </w:t>
            </w:r>
            <w:proofErr w:type="spellStart"/>
            <w:r w:rsidRPr="001B4985">
              <w:rPr>
                <w:sz w:val="22"/>
                <w:szCs w:val="22"/>
              </w:rPr>
              <w:t>Solaris</w:t>
            </w:r>
            <w:proofErr w:type="spellEnd"/>
            <w:r w:rsidRPr="001B4985">
              <w:rPr>
                <w:sz w:val="22"/>
                <w:szCs w:val="22"/>
              </w:rPr>
              <w:t>, kuris iki šiol buvo pelningas, praeitus metus baigė su nuostoliais. Pandemija, karas Ukrainoje, infliacija ir atėjimas į Europa žaidėjų iš Kinijos apsunkina Euro</w:t>
            </w:r>
            <w:r w:rsidR="00924C08">
              <w:rPr>
                <w:sz w:val="22"/>
                <w:szCs w:val="22"/>
              </w:rPr>
              <w:t>pos gamintojams pasiekti pelną.</w:t>
            </w:r>
          </w:p>
        </w:tc>
        <w:tc>
          <w:tcPr>
            <w:tcW w:w="3112" w:type="dxa"/>
            <w:shd w:val="clear" w:color="auto" w:fill="auto"/>
            <w:tcMar>
              <w:top w:w="29" w:type="dxa"/>
              <w:left w:w="115" w:type="dxa"/>
              <w:bottom w:w="29" w:type="dxa"/>
              <w:right w:w="115" w:type="dxa"/>
            </w:tcMar>
          </w:tcPr>
          <w:p w:rsidR="008E558E" w:rsidRPr="001B4985" w:rsidRDefault="00392D29" w:rsidP="008E558E">
            <w:pPr>
              <w:pStyle w:val="NoSpacing"/>
              <w:rPr>
                <w:sz w:val="22"/>
                <w:szCs w:val="22"/>
              </w:rPr>
            </w:pPr>
            <w:hyperlink r:id="rId13" w:history="1">
              <w:r w:rsidR="008E558E" w:rsidRPr="001B4985">
                <w:rPr>
                  <w:rStyle w:val="Hyperlink"/>
                  <w:sz w:val="22"/>
                  <w:szCs w:val="22"/>
                </w:rPr>
                <w:t>https://logistyka.rp.pl/drogowy/art38139031-fabryka-volvo-bus-wroclaw-kolejna-ofiara-pandemii</w:t>
              </w:r>
            </w:hyperlink>
          </w:p>
          <w:p w:rsidR="00695BDA" w:rsidRPr="001B4985" w:rsidRDefault="00695BDA" w:rsidP="00BA7F06">
            <w:pPr>
              <w:pStyle w:val="NoSpacing"/>
              <w:rPr>
                <w:sz w:val="22"/>
                <w:szCs w:val="22"/>
              </w:rPr>
            </w:pPr>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DE3E43" w:rsidRPr="00E5701B" w:rsidTr="002E3D1B">
        <w:trPr>
          <w:trHeight w:val="216"/>
        </w:trPr>
        <w:tc>
          <w:tcPr>
            <w:tcW w:w="1418" w:type="dxa"/>
            <w:shd w:val="clear" w:color="auto" w:fill="auto"/>
            <w:tcMar>
              <w:top w:w="29" w:type="dxa"/>
              <w:left w:w="115" w:type="dxa"/>
              <w:bottom w:w="29" w:type="dxa"/>
              <w:right w:w="115" w:type="dxa"/>
            </w:tcMar>
          </w:tcPr>
          <w:p w:rsidR="00DE3E43" w:rsidRPr="00B63DB7" w:rsidRDefault="00DE3E43" w:rsidP="00B63DB7">
            <w:pPr>
              <w:pStyle w:val="NoSpacing"/>
              <w:rPr>
                <w:rFonts w:eastAsia="Times New Roman"/>
              </w:rPr>
            </w:pPr>
          </w:p>
        </w:tc>
        <w:tc>
          <w:tcPr>
            <w:tcW w:w="5251" w:type="dxa"/>
            <w:shd w:val="clear" w:color="auto" w:fill="auto"/>
            <w:tcMar>
              <w:top w:w="29" w:type="dxa"/>
              <w:left w:w="115" w:type="dxa"/>
              <w:bottom w:w="29" w:type="dxa"/>
              <w:right w:w="115" w:type="dxa"/>
            </w:tcMar>
          </w:tcPr>
          <w:p w:rsidR="00DE3E43" w:rsidRPr="001B4985" w:rsidRDefault="00101849" w:rsidP="001B4985">
            <w:pPr>
              <w:pStyle w:val="NoSpacing"/>
              <w:jc w:val="both"/>
              <w:rPr>
                <w:sz w:val="22"/>
                <w:szCs w:val="22"/>
              </w:rPr>
            </w:pPr>
            <w:r w:rsidRPr="00924C08">
              <w:rPr>
                <w:sz w:val="22"/>
                <w:szCs w:val="22"/>
              </w:rPr>
              <w:t>PUSLAIDININKIAI. PAKLAUSA GALI PRADĖTI AUGTI 2024 m.</w:t>
            </w:r>
            <w:r w:rsidRPr="001B4985">
              <w:rPr>
                <w:sz w:val="22"/>
                <w:szCs w:val="22"/>
              </w:rPr>
              <w:t xml:space="preserve"> </w:t>
            </w:r>
            <w:proofErr w:type="spellStart"/>
            <w:r w:rsidRPr="001B4985">
              <w:rPr>
                <w:sz w:val="22"/>
                <w:szCs w:val="22"/>
              </w:rPr>
              <w:t>Toshiki</w:t>
            </w:r>
            <w:proofErr w:type="spellEnd"/>
            <w:r w:rsidRPr="001B4985">
              <w:rPr>
                <w:sz w:val="22"/>
                <w:szCs w:val="22"/>
              </w:rPr>
              <w:t xml:space="preserve"> </w:t>
            </w:r>
            <w:proofErr w:type="spellStart"/>
            <w:r w:rsidRPr="001B4985">
              <w:rPr>
                <w:sz w:val="22"/>
                <w:szCs w:val="22"/>
              </w:rPr>
              <w:t>Kawai</w:t>
            </w:r>
            <w:proofErr w:type="spellEnd"/>
            <w:r w:rsidRPr="001B4985">
              <w:rPr>
                <w:sz w:val="22"/>
                <w:szCs w:val="22"/>
              </w:rPr>
              <w:t xml:space="preserve">, </w:t>
            </w:r>
            <w:proofErr w:type="spellStart"/>
            <w:r w:rsidRPr="001B4985">
              <w:rPr>
                <w:sz w:val="22"/>
                <w:szCs w:val="22"/>
              </w:rPr>
              <w:t>Tokyo</w:t>
            </w:r>
            <w:proofErr w:type="spellEnd"/>
            <w:r w:rsidRPr="001B4985">
              <w:rPr>
                <w:sz w:val="22"/>
                <w:szCs w:val="22"/>
              </w:rPr>
              <w:t xml:space="preserve"> </w:t>
            </w:r>
            <w:proofErr w:type="spellStart"/>
            <w:r w:rsidRPr="001B4985">
              <w:rPr>
                <w:sz w:val="22"/>
                <w:szCs w:val="22"/>
              </w:rPr>
              <w:t>Electron</w:t>
            </w:r>
            <w:proofErr w:type="spellEnd"/>
            <w:r w:rsidRPr="001B4985">
              <w:rPr>
                <w:sz w:val="22"/>
                <w:szCs w:val="22"/>
              </w:rPr>
              <w:t xml:space="preserve"> generalinis direktorius, mano, kad kitais metais puslaidininkių paklausa atsigaus, o tai turėtų lemti padėties lustų gamintojų segmente pagerėjimą, praneša </w:t>
            </w:r>
            <w:proofErr w:type="spellStart"/>
            <w:r w:rsidRPr="001B4985">
              <w:rPr>
                <w:sz w:val="22"/>
                <w:szCs w:val="22"/>
              </w:rPr>
              <w:t>Bloomberg</w:t>
            </w:r>
            <w:proofErr w:type="spellEnd"/>
            <w:r w:rsidRPr="001B4985">
              <w:rPr>
                <w:sz w:val="22"/>
                <w:szCs w:val="22"/>
              </w:rPr>
              <w:t>. Verslininkas pabrėžia, kad tokios ilgalaikės tendencijos kaip autonominis vairavimas ir „</w:t>
            </w:r>
            <w:proofErr w:type="spellStart"/>
            <w:r w:rsidRPr="001B4985">
              <w:rPr>
                <w:sz w:val="22"/>
                <w:szCs w:val="22"/>
              </w:rPr>
              <w:t>Metaverse</w:t>
            </w:r>
            <w:proofErr w:type="spellEnd"/>
            <w:r w:rsidRPr="001B4985">
              <w:rPr>
                <w:sz w:val="22"/>
                <w:szCs w:val="22"/>
              </w:rPr>
              <w:t>“ plėtra padidins duomenų saugojimo ir apdorojimo galimybių poreikį.</w:t>
            </w:r>
          </w:p>
        </w:tc>
        <w:tc>
          <w:tcPr>
            <w:tcW w:w="3112" w:type="dxa"/>
            <w:shd w:val="clear" w:color="auto" w:fill="auto"/>
            <w:tcMar>
              <w:top w:w="29" w:type="dxa"/>
              <w:left w:w="115" w:type="dxa"/>
              <w:bottom w:w="29" w:type="dxa"/>
              <w:right w:w="115" w:type="dxa"/>
            </w:tcMar>
          </w:tcPr>
          <w:p w:rsidR="00DE3E43" w:rsidRDefault="00392D29" w:rsidP="00BA7F06">
            <w:pPr>
              <w:pStyle w:val="NoSpacing"/>
              <w:rPr>
                <w:sz w:val="22"/>
                <w:szCs w:val="22"/>
              </w:rPr>
            </w:pPr>
            <w:hyperlink r:id="rId14" w:history="1">
              <w:r w:rsidR="00924C08" w:rsidRPr="00B9127C">
                <w:rPr>
                  <w:rStyle w:val="Hyperlink"/>
                  <w:sz w:val="22"/>
                  <w:szCs w:val="22"/>
                </w:rPr>
                <w:t>https://www.pb.pl/popyt-na-chipy-ma-odzyc-w-2024-r-1178744</w:t>
              </w:r>
            </w:hyperlink>
          </w:p>
          <w:p w:rsidR="00924C08" w:rsidRPr="001B4985" w:rsidRDefault="00924C08" w:rsidP="00BA7F06">
            <w:pPr>
              <w:pStyle w:val="NoSpacing"/>
              <w:rPr>
                <w:sz w:val="22"/>
                <w:szCs w:val="22"/>
              </w:rPr>
            </w:pPr>
          </w:p>
        </w:tc>
        <w:tc>
          <w:tcPr>
            <w:tcW w:w="567" w:type="dxa"/>
            <w:shd w:val="clear" w:color="auto" w:fill="auto"/>
            <w:tcMar>
              <w:top w:w="29" w:type="dxa"/>
              <w:left w:w="115" w:type="dxa"/>
              <w:bottom w:w="29" w:type="dxa"/>
              <w:right w:w="115" w:type="dxa"/>
            </w:tcMar>
          </w:tcPr>
          <w:p w:rsidR="00DE3E43" w:rsidRPr="00B63DB7" w:rsidRDefault="00DE3E43" w:rsidP="00B63DB7">
            <w:pPr>
              <w:pStyle w:val="NoSpacing"/>
              <w:rPr>
                <w:rFonts w:eastAsia="Times New Roman"/>
              </w:rPr>
            </w:pPr>
          </w:p>
        </w:tc>
      </w:tr>
      <w:tr w:rsidR="009009C7" w:rsidRPr="00E5701B" w:rsidTr="002E3D1B">
        <w:trPr>
          <w:trHeight w:val="216"/>
        </w:trPr>
        <w:tc>
          <w:tcPr>
            <w:tcW w:w="1418" w:type="dxa"/>
            <w:shd w:val="clear" w:color="auto" w:fill="auto"/>
            <w:tcMar>
              <w:top w:w="29" w:type="dxa"/>
              <w:left w:w="115" w:type="dxa"/>
              <w:bottom w:w="29" w:type="dxa"/>
              <w:right w:w="115" w:type="dxa"/>
            </w:tcMar>
          </w:tcPr>
          <w:p w:rsidR="009009C7" w:rsidRPr="00B63DB7" w:rsidRDefault="009009C7" w:rsidP="00B63DB7">
            <w:pPr>
              <w:pStyle w:val="NoSpacing"/>
              <w:rPr>
                <w:rFonts w:eastAsia="Times New Roman"/>
              </w:rPr>
            </w:pPr>
          </w:p>
        </w:tc>
        <w:tc>
          <w:tcPr>
            <w:tcW w:w="5251" w:type="dxa"/>
            <w:shd w:val="clear" w:color="auto" w:fill="auto"/>
            <w:tcMar>
              <w:top w:w="29" w:type="dxa"/>
              <w:left w:w="115" w:type="dxa"/>
              <w:bottom w:w="29" w:type="dxa"/>
              <w:right w:w="115" w:type="dxa"/>
            </w:tcMar>
          </w:tcPr>
          <w:p w:rsidR="009009C7" w:rsidRPr="001B4985" w:rsidRDefault="00101849" w:rsidP="001B4985">
            <w:pPr>
              <w:pStyle w:val="NoSpacing"/>
              <w:jc w:val="both"/>
              <w:rPr>
                <w:sz w:val="22"/>
                <w:szCs w:val="22"/>
              </w:rPr>
            </w:pPr>
            <w:r w:rsidRPr="00924C08">
              <w:rPr>
                <w:sz w:val="22"/>
                <w:szCs w:val="22"/>
              </w:rPr>
              <w:t>INVESTICIJOS.</w:t>
            </w:r>
            <w:r w:rsidRPr="001B4985">
              <w:rPr>
                <w:sz w:val="22"/>
                <w:szCs w:val="22"/>
                <w:u w:val="single"/>
              </w:rPr>
              <w:t xml:space="preserve"> NETFLIX.</w:t>
            </w:r>
            <w:r w:rsidRPr="001B4985">
              <w:rPr>
                <w:sz w:val="22"/>
                <w:szCs w:val="22"/>
              </w:rPr>
              <w:t xml:space="preserve"> Metų pradžioje „</w:t>
            </w:r>
            <w:proofErr w:type="spellStart"/>
            <w:r w:rsidRPr="001B4985">
              <w:rPr>
                <w:sz w:val="22"/>
                <w:szCs w:val="22"/>
              </w:rPr>
              <w:t>Netflix</w:t>
            </w:r>
            <w:proofErr w:type="spellEnd"/>
            <w:r w:rsidRPr="001B4985">
              <w:rPr>
                <w:sz w:val="22"/>
                <w:szCs w:val="22"/>
              </w:rPr>
              <w:t>“ paskelbė, kad Varšuvoje atidarys inžinerinį centrą, kuriame būtų kuriami pasauliniai sprendimai. Tai pirmasis „</w:t>
            </w:r>
            <w:proofErr w:type="spellStart"/>
            <w:r w:rsidRPr="001B4985">
              <w:rPr>
                <w:sz w:val="22"/>
                <w:szCs w:val="22"/>
              </w:rPr>
              <w:t>Netflix</w:t>
            </w:r>
            <w:proofErr w:type="spellEnd"/>
            <w:r w:rsidRPr="001B4985">
              <w:rPr>
                <w:sz w:val="22"/>
                <w:szCs w:val="22"/>
              </w:rPr>
              <w:t>“ inžinerijos centras Europoje ir antrasis už JAV ribų.</w:t>
            </w:r>
          </w:p>
        </w:tc>
        <w:tc>
          <w:tcPr>
            <w:tcW w:w="3112" w:type="dxa"/>
            <w:shd w:val="clear" w:color="auto" w:fill="auto"/>
            <w:tcMar>
              <w:top w:w="29" w:type="dxa"/>
              <w:left w:w="115" w:type="dxa"/>
              <w:bottom w:w="29" w:type="dxa"/>
              <w:right w:w="115" w:type="dxa"/>
            </w:tcMar>
          </w:tcPr>
          <w:p w:rsidR="009009C7" w:rsidRDefault="00392D29" w:rsidP="00BA7F06">
            <w:pPr>
              <w:pStyle w:val="NoSpacing"/>
              <w:rPr>
                <w:sz w:val="22"/>
                <w:szCs w:val="22"/>
              </w:rPr>
            </w:pPr>
            <w:hyperlink r:id="rId15" w:history="1">
              <w:r w:rsidR="00924C08" w:rsidRPr="00B9127C">
                <w:rPr>
                  <w:rStyle w:val="Hyperlink"/>
                  <w:sz w:val="22"/>
                  <w:szCs w:val="22"/>
                </w:rPr>
                <w:t>https://www.pb.pl/netflix-zatrudni-inzynierow-w-polsce-1178776</w:t>
              </w:r>
            </w:hyperlink>
          </w:p>
          <w:p w:rsidR="00924C08" w:rsidRPr="001B4985" w:rsidRDefault="00924C08" w:rsidP="00BA7F06">
            <w:pPr>
              <w:pStyle w:val="NoSpacing"/>
              <w:rPr>
                <w:sz w:val="22"/>
                <w:szCs w:val="22"/>
              </w:rPr>
            </w:pPr>
          </w:p>
        </w:tc>
        <w:tc>
          <w:tcPr>
            <w:tcW w:w="567" w:type="dxa"/>
            <w:shd w:val="clear" w:color="auto" w:fill="auto"/>
            <w:tcMar>
              <w:top w:w="29" w:type="dxa"/>
              <w:left w:w="115" w:type="dxa"/>
              <w:bottom w:w="29" w:type="dxa"/>
              <w:right w:w="115" w:type="dxa"/>
            </w:tcMar>
          </w:tcPr>
          <w:p w:rsidR="009009C7" w:rsidRPr="00B63DB7" w:rsidRDefault="009009C7" w:rsidP="00B63DB7">
            <w:pPr>
              <w:pStyle w:val="NoSpacing"/>
              <w:rPr>
                <w:rFonts w:eastAsia="Times New Roman"/>
              </w:rPr>
            </w:pPr>
          </w:p>
        </w:tc>
      </w:tr>
      <w:tr w:rsidR="00101849" w:rsidRPr="00E5701B" w:rsidTr="002E3D1B">
        <w:trPr>
          <w:trHeight w:val="216"/>
        </w:trPr>
        <w:tc>
          <w:tcPr>
            <w:tcW w:w="1418" w:type="dxa"/>
            <w:shd w:val="clear" w:color="auto" w:fill="auto"/>
            <w:tcMar>
              <w:top w:w="29" w:type="dxa"/>
              <w:left w:w="115" w:type="dxa"/>
              <w:bottom w:w="29" w:type="dxa"/>
              <w:right w:w="115" w:type="dxa"/>
            </w:tcMar>
          </w:tcPr>
          <w:p w:rsidR="00101849" w:rsidRPr="00B63DB7" w:rsidRDefault="00101849" w:rsidP="00B63DB7">
            <w:pPr>
              <w:pStyle w:val="NoSpacing"/>
              <w:rPr>
                <w:rFonts w:eastAsia="Times New Roman"/>
              </w:rPr>
            </w:pPr>
          </w:p>
        </w:tc>
        <w:tc>
          <w:tcPr>
            <w:tcW w:w="5251" w:type="dxa"/>
            <w:shd w:val="clear" w:color="auto" w:fill="auto"/>
            <w:tcMar>
              <w:top w:w="29" w:type="dxa"/>
              <w:left w:w="115" w:type="dxa"/>
              <w:bottom w:w="29" w:type="dxa"/>
              <w:right w:w="115" w:type="dxa"/>
            </w:tcMar>
          </w:tcPr>
          <w:p w:rsidR="00101849" w:rsidRPr="001B4985" w:rsidRDefault="00101849" w:rsidP="001B4985">
            <w:pPr>
              <w:pStyle w:val="NoSpacing"/>
              <w:jc w:val="both"/>
              <w:rPr>
                <w:sz w:val="22"/>
                <w:szCs w:val="22"/>
              </w:rPr>
            </w:pPr>
            <w:r w:rsidRPr="00924C08">
              <w:rPr>
                <w:sz w:val="22"/>
                <w:szCs w:val="22"/>
              </w:rPr>
              <w:t xml:space="preserve">INVESTICIJOS. TRAUKIASI VOLVO BUSES, JĄ PAKEIČIA VARGAS HOLDING. </w:t>
            </w:r>
            <w:r w:rsidRPr="001B4985">
              <w:rPr>
                <w:sz w:val="22"/>
                <w:szCs w:val="22"/>
              </w:rPr>
              <w:t xml:space="preserve"> „Volvo </w:t>
            </w:r>
            <w:proofErr w:type="spellStart"/>
            <w:r w:rsidRPr="001B4985">
              <w:rPr>
                <w:sz w:val="22"/>
                <w:szCs w:val="22"/>
              </w:rPr>
              <w:t>Buses</w:t>
            </w:r>
            <w:proofErr w:type="spellEnd"/>
            <w:r w:rsidRPr="001B4985">
              <w:rPr>
                <w:sz w:val="22"/>
                <w:szCs w:val="22"/>
              </w:rPr>
              <w:t xml:space="preserve">“ paskelbė, kad uždarys gamyklą Vroclave. Gamintojas ketina palaipsniui nutraukti savo veiklą, o procesas baigsis 2024 m. pirmąjį ketvirtį. Gamykloje dirba apie 1,5 tūkst. žmonių, kurie neteks darbo. Nekilnojamą turtą, kuriame yra gamykla, iš „Volvo </w:t>
            </w:r>
            <w:proofErr w:type="spellStart"/>
            <w:r w:rsidRPr="001B4985">
              <w:rPr>
                <w:sz w:val="22"/>
                <w:szCs w:val="22"/>
              </w:rPr>
              <w:t>Buses</w:t>
            </w:r>
            <w:proofErr w:type="spellEnd"/>
            <w:r w:rsidRPr="001B4985">
              <w:rPr>
                <w:sz w:val="22"/>
                <w:szCs w:val="22"/>
              </w:rPr>
              <w:t xml:space="preserve">“ pirks „Vargas </w:t>
            </w:r>
            <w:proofErr w:type="spellStart"/>
            <w:r w:rsidRPr="001B4985">
              <w:rPr>
                <w:sz w:val="22"/>
                <w:szCs w:val="22"/>
              </w:rPr>
              <w:t>Holding</w:t>
            </w:r>
            <w:proofErr w:type="spellEnd"/>
            <w:r w:rsidRPr="001B4985">
              <w:rPr>
                <w:sz w:val="22"/>
                <w:szCs w:val="22"/>
              </w:rPr>
              <w:t xml:space="preserve">“. Vargas </w:t>
            </w:r>
            <w:proofErr w:type="spellStart"/>
            <w:r w:rsidRPr="001B4985">
              <w:rPr>
                <w:sz w:val="22"/>
                <w:szCs w:val="22"/>
              </w:rPr>
              <w:t>Holding</w:t>
            </w:r>
            <w:proofErr w:type="spellEnd"/>
            <w:r w:rsidRPr="001B4985">
              <w:rPr>
                <w:sz w:val="22"/>
                <w:szCs w:val="22"/>
              </w:rPr>
              <w:t xml:space="preserve"> yra Švedijos investuotojas, turintis patirties kuriant finansiškai perspektyvias įmones, kurios kovoja su klimato kaita.</w:t>
            </w:r>
          </w:p>
        </w:tc>
        <w:tc>
          <w:tcPr>
            <w:tcW w:w="3112" w:type="dxa"/>
            <w:shd w:val="clear" w:color="auto" w:fill="auto"/>
            <w:tcMar>
              <w:top w:w="29" w:type="dxa"/>
              <w:left w:w="115" w:type="dxa"/>
              <w:bottom w:w="29" w:type="dxa"/>
              <w:right w:w="115" w:type="dxa"/>
            </w:tcMar>
          </w:tcPr>
          <w:p w:rsidR="00101849" w:rsidRDefault="00392D29" w:rsidP="00BA7F06">
            <w:pPr>
              <w:pStyle w:val="NoSpacing"/>
              <w:rPr>
                <w:sz w:val="22"/>
                <w:szCs w:val="22"/>
              </w:rPr>
            </w:pPr>
            <w:hyperlink r:id="rId16" w:history="1">
              <w:r w:rsidR="00924C08" w:rsidRPr="00B9127C">
                <w:rPr>
                  <w:rStyle w:val="Hyperlink"/>
                  <w:sz w:val="22"/>
                  <w:szCs w:val="22"/>
                </w:rPr>
                <w:t>https://businessinsider.com.pl/firmy/szwedzki-gigant-zamknie-fabryke-w-polsce-prace-straci-15-tys-osob/jdkw55k</w:t>
              </w:r>
            </w:hyperlink>
          </w:p>
          <w:p w:rsidR="00924C08" w:rsidRPr="001B4985" w:rsidRDefault="00924C08" w:rsidP="00BA7F06">
            <w:pPr>
              <w:pStyle w:val="NoSpacing"/>
              <w:rPr>
                <w:sz w:val="22"/>
                <w:szCs w:val="22"/>
              </w:rPr>
            </w:pPr>
          </w:p>
        </w:tc>
        <w:tc>
          <w:tcPr>
            <w:tcW w:w="567" w:type="dxa"/>
            <w:shd w:val="clear" w:color="auto" w:fill="auto"/>
            <w:tcMar>
              <w:top w:w="29" w:type="dxa"/>
              <w:left w:w="115" w:type="dxa"/>
              <w:bottom w:w="29" w:type="dxa"/>
              <w:right w:w="115" w:type="dxa"/>
            </w:tcMar>
          </w:tcPr>
          <w:p w:rsidR="00101849" w:rsidRPr="00B63DB7" w:rsidRDefault="00101849" w:rsidP="00B63DB7">
            <w:pPr>
              <w:pStyle w:val="NoSpacing"/>
              <w:rPr>
                <w:rFonts w:eastAsia="Times New Roman"/>
              </w:rPr>
            </w:pPr>
          </w:p>
        </w:tc>
      </w:tr>
      <w:tr w:rsidR="00101849" w:rsidRPr="00E5701B" w:rsidTr="002E3D1B">
        <w:trPr>
          <w:trHeight w:val="216"/>
        </w:trPr>
        <w:tc>
          <w:tcPr>
            <w:tcW w:w="1418" w:type="dxa"/>
            <w:shd w:val="clear" w:color="auto" w:fill="auto"/>
            <w:tcMar>
              <w:top w:w="29" w:type="dxa"/>
              <w:left w:w="115" w:type="dxa"/>
              <w:bottom w:w="29" w:type="dxa"/>
              <w:right w:w="115" w:type="dxa"/>
            </w:tcMar>
          </w:tcPr>
          <w:p w:rsidR="00101849" w:rsidRPr="00B63DB7" w:rsidRDefault="00101849" w:rsidP="00B63DB7">
            <w:pPr>
              <w:pStyle w:val="NoSpacing"/>
              <w:rPr>
                <w:rFonts w:eastAsia="Times New Roman"/>
              </w:rPr>
            </w:pPr>
          </w:p>
        </w:tc>
        <w:tc>
          <w:tcPr>
            <w:tcW w:w="5251" w:type="dxa"/>
            <w:shd w:val="clear" w:color="auto" w:fill="auto"/>
            <w:tcMar>
              <w:top w:w="29" w:type="dxa"/>
              <w:left w:w="115" w:type="dxa"/>
              <w:bottom w:w="29" w:type="dxa"/>
              <w:right w:w="115" w:type="dxa"/>
            </w:tcMar>
          </w:tcPr>
          <w:p w:rsidR="00101849" w:rsidRPr="001B4985" w:rsidRDefault="00101849" w:rsidP="001B4985">
            <w:pPr>
              <w:pStyle w:val="NoSpacing"/>
              <w:jc w:val="both"/>
              <w:rPr>
                <w:sz w:val="22"/>
                <w:szCs w:val="22"/>
              </w:rPr>
            </w:pPr>
            <w:r w:rsidRPr="00924C08">
              <w:rPr>
                <w:sz w:val="22"/>
                <w:szCs w:val="22"/>
              </w:rPr>
              <w:t xml:space="preserve">2 mlrd. EUR iš IFC. </w:t>
            </w:r>
            <w:r w:rsidRPr="001B4985">
              <w:rPr>
                <w:sz w:val="22"/>
                <w:szCs w:val="22"/>
              </w:rPr>
              <w:t xml:space="preserve"> Pasaulio banko grupei priklausanti ir besivystančių šalių privatų sektorių remianti plėtros institucija International </w:t>
            </w:r>
            <w:proofErr w:type="spellStart"/>
            <w:r w:rsidRPr="001B4985">
              <w:rPr>
                <w:sz w:val="22"/>
                <w:szCs w:val="22"/>
              </w:rPr>
              <w:t>Finance</w:t>
            </w:r>
            <w:proofErr w:type="spellEnd"/>
            <w:r w:rsidRPr="001B4985">
              <w:rPr>
                <w:sz w:val="22"/>
                <w:szCs w:val="22"/>
              </w:rPr>
              <w:t xml:space="preserve"> </w:t>
            </w:r>
            <w:proofErr w:type="spellStart"/>
            <w:r w:rsidRPr="001B4985">
              <w:rPr>
                <w:sz w:val="22"/>
                <w:szCs w:val="22"/>
              </w:rPr>
              <w:t>Corporation</w:t>
            </w:r>
            <w:proofErr w:type="spellEnd"/>
            <w:r w:rsidRPr="001B4985">
              <w:rPr>
                <w:sz w:val="22"/>
                <w:szCs w:val="22"/>
              </w:rPr>
              <w:t xml:space="preserve"> (IFC) metus Lenkijoje pradėjo su trenksmu. Kaip pagrindinis investuotojas, ji investavo 435 mln. PLN (99 mln. USD). Iki 2026 m. planuojama investuoti 2 mlrd. EUR.</w:t>
            </w:r>
          </w:p>
        </w:tc>
        <w:tc>
          <w:tcPr>
            <w:tcW w:w="3112" w:type="dxa"/>
            <w:shd w:val="clear" w:color="auto" w:fill="auto"/>
            <w:tcMar>
              <w:top w:w="29" w:type="dxa"/>
              <w:left w:w="115" w:type="dxa"/>
              <w:bottom w:w="29" w:type="dxa"/>
              <w:right w:w="115" w:type="dxa"/>
            </w:tcMar>
          </w:tcPr>
          <w:p w:rsidR="00101849" w:rsidRDefault="00392D29" w:rsidP="00BA7F06">
            <w:pPr>
              <w:pStyle w:val="NoSpacing"/>
              <w:rPr>
                <w:sz w:val="22"/>
                <w:szCs w:val="22"/>
              </w:rPr>
            </w:pPr>
            <w:hyperlink r:id="rId17" w:history="1">
              <w:r w:rsidR="00924C08" w:rsidRPr="00B9127C">
                <w:rPr>
                  <w:rStyle w:val="Hyperlink"/>
                  <w:sz w:val="22"/>
                  <w:szCs w:val="22"/>
                </w:rPr>
                <w:t>https://www.pb.pl/ifc-ma-dla-polski-2-mld-eur-1180322</w:t>
              </w:r>
            </w:hyperlink>
          </w:p>
          <w:p w:rsidR="00924C08" w:rsidRPr="001B4985" w:rsidRDefault="00924C08" w:rsidP="00BA7F06">
            <w:pPr>
              <w:pStyle w:val="NoSpacing"/>
              <w:rPr>
                <w:sz w:val="22"/>
                <w:szCs w:val="22"/>
              </w:rPr>
            </w:pPr>
          </w:p>
        </w:tc>
        <w:tc>
          <w:tcPr>
            <w:tcW w:w="567" w:type="dxa"/>
            <w:shd w:val="clear" w:color="auto" w:fill="auto"/>
            <w:tcMar>
              <w:top w:w="29" w:type="dxa"/>
              <w:left w:w="115" w:type="dxa"/>
              <w:bottom w:w="29" w:type="dxa"/>
              <w:right w:w="115" w:type="dxa"/>
            </w:tcMar>
          </w:tcPr>
          <w:p w:rsidR="00101849" w:rsidRPr="00B63DB7" w:rsidRDefault="00101849" w:rsidP="00B63DB7">
            <w:pPr>
              <w:pStyle w:val="NoSpacing"/>
              <w:rPr>
                <w:rFonts w:eastAsia="Times New Roman"/>
              </w:rPr>
            </w:pPr>
          </w:p>
        </w:tc>
      </w:tr>
      <w:tr w:rsidR="00695BDA"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695BDA" w:rsidRPr="001B4985" w:rsidRDefault="00A049C3" w:rsidP="001B4985">
            <w:pPr>
              <w:pStyle w:val="NoSpacing"/>
              <w:jc w:val="both"/>
              <w:rPr>
                <w:b/>
                <w:sz w:val="22"/>
                <w:szCs w:val="22"/>
              </w:rPr>
            </w:pPr>
            <w:r w:rsidRPr="001B4985">
              <w:rPr>
                <w:b/>
                <w:sz w:val="22"/>
                <w:szCs w:val="22"/>
              </w:rPr>
              <w:t>Lietuvos verslo plėtrai aktuali informacija</w:t>
            </w:r>
          </w:p>
        </w:tc>
      </w:tr>
      <w:tr w:rsidR="00F14EAE" w:rsidRPr="00E5701B" w:rsidTr="00AF0A3D">
        <w:trPr>
          <w:trHeight w:val="216"/>
        </w:trPr>
        <w:tc>
          <w:tcPr>
            <w:tcW w:w="1418" w:type="dxa"/>
            <w:shd w:val="clear" w:color="auto" w:fill="auto"/>
            <w:tcMar>
              <w:top w:w="29" w:type="dxa"/>
              <w:left w:w="115" w:type="dxa"/>
              <w:bottom w:w="29" w:type="dxa"/>
              <w:right w:w="115" w:type="dxa"/>
            </w:tcMar>
          </w:tcPr>
          <w:p w:rsidR="00F14EAE" w:rsidRPr="00B63DB7" w:rsidRDefault="00F14EAE" w:rsidP="00B63DB7">
            <w:pPr>
              <w:pStyle w:val="NoSpacing"/>
              <w:rPr>
                <w:bCs/>
              </w:rPr>
            </w:pPr>
          </w:p>
        </w:tc>
        <w:tc>
          <w:tcPr>
            <w:tcW w:w="5251" w:type="dxa"/>
            <w:shd w:val="clear" w:color="auto" w:fill="auto"/>
            <w:tcMar>
              <w:top w:w="29" w:type="dxa"/>
              <w:left w:w="115" w:type="dxa"/>
              <w:bottom w:w="29" w:type="dxa"/>
              <w:right w:w="115" w:type="dxa"/>
            </w:tcMar>
          </w:tcPr>
          <w:p w:rsidR="00F14EAE" w:rsidRPr="00F14EAE" w:rsidRDefault="00F14EAE" w:rsidP="00F14EAE">
            <w:pPr>
              <w:pStyle w:val="NoSpacing"/>
              <w:jc w:val="both"/>
              <w:rPr>
                <w:sz w:val="22"/>
              </w:rPr>
            </w:pPr>
            <w:r w:rsidRPr="00F14EAE">
              <w:rPr>
                <w:b/>
                <w:sz w:val="22"/>
              </w:rPr>
              <w:t>Grėsmė verslui – valdantieji ruošia pakeitimus, kurie leis bausti įmones atgaline data ir apriboti jų teisę į gynybą.</w:t>
            </w:r>
            <w:r w:rsidRPr="00F14EAE">
              <w:rPr>
                <w:sz w:val="22"/>
              </w:rPr>
              <w:t xml:space="preserve"> Lenkijos parlamentas rengia esmines </w:t>
            </w:r>
            <w:r w:rsidRPr="00F14EAE">
              <w:rPr>
                <w:sz w:val="22"/>
              </w:rPr>
              <w:lastRenderedPageBreak/>
              <w:t>Konkurencijos ir vartotojų apsaugos įstatymo pataisas. Jomis siekiama dar labiau sustiprinti antimonopolinės tarnybos galias ir apsaugoti vartotojus nuo jų interesus pažeidžiančių skyrių. Verslumo taryba įspėja, jog rengiamas projektas labai pavojingas verslui įstatymas. Manoma, kad pareigūnų galia bus milžiniška. Devynias didžiausias verslo organizacijas vienijanti Verslumo taryba perspėja, kad projekte daug įmonėms itin pavojingų sprendimų. „Dabartinės formos aktas pažeidžia verslininkų procesines garantijas, silpnina profesinę teisinę ir advokato paslaptį, pateikia neproporcingus sprendimus ir pažeidžia esminius teisinės valstybės principus.“</w:t>
            </w:r>
          </w:p>
          <w:p w:rsidR="00F14EAE" w:rsidRPr="00F14EAE" w:rsidRDefault="00F14EAE" w:rsidP="00F14EAE">
            <w:pPr>
              <w:pStyle w:val="NoSpacing"/>
              <w:jc w:val="both"/>
              <w:rPr>
                <w:sz w:val="22"/>
              </w:rPr>
            </w:pPr>
          </w:p>
        </w:tc>
        <w:tc>
          <w:tcPr>
            <w:tcW w:w="3112" w:type="dxa"/>
            <w:shd w:val="clear" w:color="auto" w:fill="auto"/>
            <w:tcMar>
              <w:top w:w="29" w:type="dxa"/>
              <w:left w:w="115" w:type="dxa"/>
              <w:bottom w:w="29" w:type="dxa"/>
              <w:right w:w="115" w:type="dxa"/>
            </w:tcMar>
          </w:tcPr>
          <w:p w:rsidR="00F14EAE" w:rsidRPr="002D78FC" w:rsidRDefault="00F14EAE" w:rsidP="00F14EAE">
            <w:pPr>
              <w:pStyle w:val="NoSpacing"/>
              <w:rPr>
                <w:i/>
              </w:rPr>
            </w:pPr>
            <w:hyperlink r:id="rId18" w:history="1">
              <w:r w:rsidRPr="002D78FC">
                <w:rPr>
                  <w:rStyle w:val="Hyperlink"/>
                  <w:i/>
                </w:rPr>
                <w:t>https://www.pb.pl/bardzo-grozna-dla-biznesu-ustawa-</w:t>
              </w:r>
              <w:r w:rsidRPr="002D78FC">
                <w:rPr>
                  <w:rStyle w:val="Hyperlink"/>
                  <w:i/>
                </w:rPr>
                <w:lastRenderedPageBreak/>
                <w:t>wladza-urzednikow-bedzie-gigantyczna-1181337</w:t>
              </w:r>
            </w:hyperlink>
            <w:r w:rsidRPr="002D78FC">
              <w:rPr>
                <w:i/>
              </w:rPr>
              <w:t xml:space="preserve"> </w:t>
            </w:r>
          </w:p>
          <w:p w:rsidR="00F14EAE" w:rsidRDefault="00F14EAE" w:rsidP="00CC2E10">
            <w:pPr>
              <w:pStyle w:val="NoSpacing"/>
              <w:jc w:val="both"/>
            </w:pPr>
          </w:p>
        </w:tc>
        <w:tc>
          <w:tcPr>
            <w:tcW w:w="567" w:type="dxa"/>
            <w:shd w:val="clear" w:color="auto" w:fill="auto"/>
            <w:tcMar>
              <w:top w:w="29" w:type="dxa"/>
              <w:left w:w="115" w:type="dxa"/>
              <w:bottom w:w="29" w:type="dxa"/>
              <w:right w:w="115" w:type="dxa"/>
            </w:tcMar>
          </w:tcPr>
          <w:p w:rsidR="00F14EAE" w:rsidRPr="00B63DB7" w:rsidRDefault="00F14EAE" w:rsidP="00B63DB7">
            <w:pPr>
              <w:pStyle w:val="NoSpacing"/>
              <w:rPr>
                <w:rFonts w:eastAsia="Times New Roman"/>
              </w:rPr>
            </w:pPr>
          </w:p>
        </w:tc>
      </w:tr>
      <w:tr w:rsidR="00F14EAE" w:rsidRPr="00E5701B" w:rsidTr="00AF0A3D">
        <w:trPr>
          <w:trHeight w:val="216"/>
        </w:trPr>
        <w:tc>
          <w:tcPr>
            <w:tcW w:w="1418" w:type="dxa"/>
            <w:shd w:val="clear" w:color="auto" w:fill="auto"/>
            <w:tcMar>
              <w:top w:w="29" w:type="dxa"/>
              <w:left w:w="115" w:type="dxa"/>
              <w:bottom w:w="29" w:type="dxa"/>
              <w:right w:w="115" w:type="dxa"/>
            </w:tcMar>
          </w:tcPr>
          <w:p w:rsidR="00F14EAE" w:rsidRPr="00B63DB7" w:rsidRDefault="00F14EAE" w:rsidP="00F14EAE">
            <w:pPr>
              <w:pStyle w:val="NoSpacing"/>
              <w:rPr>
                <w:bCs/>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b/>
                <w:sz w:val="22"/>
                <w:szCs w:val="22"/>
              </w:rPr>
              <w:t>Prezidentas A. Duda pasirašė įstatymą, kuriuo liberalizuojama vėjo energetikos statyba</w:t>
            </w:r>
            <w:r>
              <w:rPr>
                <w:b/>
                <w:sz w:val="22"/>
                <w:szCs w:val="22"/>
              </w:rPr>
              <w:t xml:space="preserve">. </w:t>
            </w:r>
            <w:r w:rsidRPr="001B4985">
              <w:rPr>
                <w:sz w:val="22"/>
                <w:szCs w:val="22"/>
              </w:rPr>
              <w:t xml:space="preserve">Prezidentinė ministrė Małgorzata </w:t>
            </w:r>
            <w:proofErr w:type="spellStart"/>
            <w:r w:rsidRPr="001B4985">
              <w:rPr>
                <w:sz w:val="22"/>
                <w:szCs w:val="22"/>
              </w:rPr>
              <w:t>Paprocka</w:t>
            </w:r>
            <w:proofErr w:type="spellEnd"/>
            <w:r w:rsidRPr="001B4985">
              <w:rPr>
                <w:sz w:val="22"/>
                <w:szCs w:val="22"/>
              </w:rPr>
              <w:t xml:space="preserve"> iš Lenkijos prezidentūros pranešė, kad A. Duda pasirašė naujos redakcijos atstumo įstatymo, numatantį, kad sausumos vėjo jėgainėms bus leista stovėti ne mažiau kaip 700 metrų atstumu nuo gyvenamųjų pastatų. Tai yra arčiau nei iki šiol galiojanti teisė, kuri numato dešimt kartų nuo vėjo jėgainių aukščio (vadinamoji 10xHeight taisyklė), bet mažesnis nei 500 metrų, siūlomas AEI </w:t>
            </w:r>
            <w:proofErr w:type="spellStart"/>
            <w:r w:rsidRPr="001B4985">
              <w:rPr>
                <w:sz w:val="22"/>
                <w:szCs w:val="22"/>
              </w:rPr>
              <w:t>vystytojų</w:t>
            </w:r>
            <w:proofErr w:type="spellEnd"/>
            <w:r w:rsidRPr="001B4985">
              <w:rPr>
                <w:sz w:val="22"/>
                <w:szCs w:val="22"/>
              </w:rPr>
              <w:t>.</w:t>
            </w:r>
          </w:p>
          <w:p w:rsidR="00F14EAE" w:rsidRPr="001B4985" w:rsidRDefault="00F14EAE" w:rsidP="00F14EAE">
            <w:pPr>
              <w:pStyle w:val="NoSpacing"/>
              <w:jc w:val="both"/>
              <w:rPr>
                <w:sz w:val="22"/>
                <w:szCs w:val="22"/>
              </w:rPr>
            </w:pPr>
            <w:r w:rsidRPr="001B4985">
              <w:rPr>
                <w:sz w:val="22"/>
                <w:szCs w:val="22"/>
              </w:rPr>
              <w:t xml:space="preserve">Pradinis, siūlomas 10H taisyklės liberalizavimas iki 500 metrų leistų </w:t>
            </w:r>
            <w:proofErr w:type="spellStart"/>
            <w:r w:rsidRPr="001B4985">
              <w:rPr>
                <w:sz w:val="22"/>
                <w:szCs w:val="22"/>
              </w:rPr>
              <w:t>stayti</w:t>
            </w:r>
            <w:proofErr w:type="spellEnd"/>
            <w:r w:rsidRPr="001B4985">
              <w:rPr>
                <w:sz w:val="22"/>
                <w:szCs w:val="22"/>
              </w:rPr>
              <w:t xml:space="preserve"> vėjo jėgainės nuo dabartinių 0,28 % iki 7,08 % Lenkijos ploto). Vyriausybė skaičiuoja, kad priėmus 700 metrų nuotolį galima bus statyti vėjo jėgainės 4-5% Lenkijos plote. Pasak AEI rinkos analitikų, tai leis įgyvendinti iki 2030 m. papildomus 3-4 GW galios sausumos vėjo parkų. Palyginimui, priėmus 500 metrų nuotolį iki gyvenamųjų namų naujos sausumos vėjo energetikos potencialas iki 2030 m. siektų apie 9-10 GW.</w:t>
            </w:r>
          </w:p>
          <w:p w:rsidR="00F14EAE" w:rsidRPr="001B4985" w:rsidRDefault="00F14EAE" w:rsidP="00F14EAE">
            <w:pPr>
              <w:pStyle w:val="NoSpacing"/>
              <w:jc w:val="both"/>
              <w:rPr>
                <w:sz w:val="22"/>
                <w:szCs w:val="22"/>
              </w:rPr>
            </w:pPr>
            <w:r w:rsidRPr="001B4985">
              <w:rPr>
                <w:sz w:val="22"/>
                <w:szCs w:val="22"/>
              </w:rPr>
              <w:t>Pažymėtina, kad šiuo metu Lenkijoje veikia virš 9 GW galios</w:t>
            </w:r>
            <w:r>
              <w:rPr>
                <w:sz w:val="22"/>
                <w:szCs w:val="22"/>
              </w:rPr>
              <w:t xml:space="preserve"> sausumos vėjo jėgainių parkai.</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hyperlink r:id="rId19" w:history="1">
              <w:r w:rsidRPr="001B4985">
                <w:rPr>
                  <w:rStyle w:val="Hyperlink"/>
                  <w:sz w:val="22"/>
                  <w:szCs w:val="22"/>
                </w:rPr>
                <w:t>https://energia.rp.pl/oze/art38100961-wiatraki-sejm-glosowanie-nowelizacja-oze</w:t>
              </w:r>
            </w:hyperlink>
          </w:p>
          <w:p w:rsidR="00F14EAE" w:rsidRPr="001B4985" w:rsidRDefault="00F14EAE" w:rsidP="00F14EAE">
            <w:pPr>
              <w:pStyle w:val="NoSpacing"/>
              <w:jc w:val="both"/>
              <w:rPr>
                <w:sz w:val="22"/>
                <w:szCs w:val="22"/>
              </w:rPr>
            </w:pPr>
            <w:hyperlink r:id="rId20" w:history="1">
              <w:r w:rsidRPr="001B4985">
                <w:rPr>
                  <w:rStyle w:val="Hyperlink"/>
                  <w:sz w:val="22"/>
                  <w:szCs w:val="22"/>
                </w:rPr>
                <w:t>https://biznesalert.pl/ustawa-odleglosciowa-ladowe-farmy-wiatrowe-liberalizacja-podpis-prezydent/</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AF0A3D">
        <w:trPr>
          <w:trHeight w:val="216"/>
        </w:trPr>
        <w:tc>
          <w:tcPr>
            <w:tcW w:w="1418" w:type="dxa"/>
            <w:shd w:val="clear" w:color="auto" w:fill="auto"/>
            <w:tcMar>
              <w:top w:w="29" w:type="dxa"/>
              <w:left w:w="115" w:type="dxa"/>
              <w:bottom w:w="29" w:type="dxa"/>
              <w:right w:w="115" w:type="dxa"/>
            </w:tcMar>
          </w:tcPr>
          <w:p w:rsidR="00F14EAE" w:rsidRPr="00B63DB7" w:rsidRDefault="00F14EAE" w:rsidP="00F14EAE">
            <w:pPr>
              <w:pStyle w:val="NoSpacing"/>
              <w:rPr>
                <w:bCs/>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b/>
                <w:sz w:val="22"/>
                <w:szCs w:val="22"/>
              </w:rPr>
              <w:t xml:space="preserve">„Vestas“ </w:t>
            </w:r>
            <w:proofErr w:type="spellStart"/>
            <w:r w:rsidRPr="001B4985">
              <w:rPr>
                <w:b/>
                <w:sz w:val="22"/>
                <w:szCs w:val="22"/>
              </w:rPr>
              <w:t>Ščecine</w:t>
            </w:r>
            <w:proofErr w:type="spellEnd"/>
            <w:r w:rsidRPr="001B4985">
              <w:rPr>
                <w:b/>
                <w:sz w:val="22"/>
                <w:szCs w:val="22"/>
              </w:rPr>
              <w:t xml:space="preserve"> įsigijo jūrinių vėjo jėgainių parko komponentų gamyklą</w:t>
            </w:r>
            <w:r>
              <w:rPr>
                <w:b/>
                <w:sz w:val="22"/>
                <w:szCs w:val="22"/>
              </w:rPr>
              <w:t xml:space="preserve">. </w:t>
            </w:r>
            <w:r w:rsidRPr="001B4985">
              <w:rPr>
                <w:sz w:val="22"/>
                <w:szCs w:val="22"/>
              </w:rPr>
              <w:t xml:space="preserve">2023 metų vasarį buvo paskelbtas šeštasis „ST3 </w:t>
            </w:r>
            <w:proofErr w:type="spellStart"/>
            <w:r w:rsidRPr="001B4985">
              <w:rPr>
                <w:sz w:val="22"/>
                <w:szCs w:val="22"/>
              </w:rPr>
              <w:t>Offshore</w:t>
            </w:r>
            <w:proofErr w:type="spellEnd"/>
            <w:r w:rsidRPr="001B4985">
              <w:rPr>
                <w:sz w:val="22"/>
                <w:szCs w:val="22"/>
              </w:rPr>
              <w:t xml:space="preserve">“ </w:t>
            </w:r>
            <w:proofErr w:type="spellStart"/>
            <w:r w:rsidRPr="001B4985">
              <w:rPr>
                <w:sz w:val="22"/>
                <w:szCs w:val="22"/>
              </w:rPr>
              <w:t>Ščecine</w:t>
            </w:r>
            <w:proofErr w:type="spellEnd"/>
            <w:r w:rsidRPr="001B4985">
              <w:rPr>
                <w:sz w:val="22"/>
                <w:szCs w:val="22"/>
              </w:rPr>
              <w:t xml:space="preserve"> pardavimo konkursas. Gamykloje, kuri 2020 m. baigė veiklą, buvo gaminami plieniniai jūrinių vėjo jėgainių pamatai. Konkursą laimėjo vėjo jėgaines gaminanti, parduodanti ir aptarnaujanti Danijos įmonė „Vestas“.</w:t>
            </w:r>
          </w:p>
          <w:p w:rsidR="00F14EAE" w:rsidRPr="001B4985" w:rsidRDefault="00F14EAE" w:rsidP="00F14EAE">
            <w:pPr>
              <w:pStyle w:val="NoSpacing"/>
              <w:jc w:val="both"/>
              <w:rPr>
                <w:sz w:val="22"/>
                <w:szCs w:val="22"/>
              </w:rPr>
            </w:pPr>
            <w:r w:rsidRPr="001B4985">
              <w:rPr>
                <w:sz w:val="22"/>
                <w:szCs w:val="22"/>
              </w:rPr>
              <w:t xml:space="preserve">„ST3 </w:t>
            </w:r>
            <w:proofErr w:type="spellStart"/>
            <w:r w:rsidRPr="001B4985">
              <w:rPr>
                <w:sz w:val="22"/>
                <w:szCs w:val="22"/>
              </w:rPr>
              <w:t>Offshore</w:t>
            </w:r>
            <w:proofErr w:type="spellEnd"/>
            <w:r w:rsidRPr="001B4985">
              <w:rPr>
                <w:sz w:val="22"/>
                <w:szCs w:val="22"/>
              </w:rPr>
              <w:t xml:space="preserve">“ pirkimas nėra pirmoji didelė danų investicija Lenkijoje. Praėjusių metų pabaigoje „Vestas“ paskelbė, kad </w:t>
            </w:r>
            <w:proofErr w:type="spellStart"/>
            <w:r>
              <w:rPr>
                <w:sz w:val="22"/>
                <w:szCs w:val="22"/>
              </w:rPr>
              <w:t>Ščecine</w:t>
            </w:r>
            <w:proofErr w:type="spellEnd"/>
            <w:r>
              <w:rPr>
                <w:sz w:val="22"/>
                <w:szCs w:val="22"/>
              </w:rPr>
              <w:t xml:space="preserve"> statys turbinų gamyklą.</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hyperlink r:id="rId21" w:history="1">
              <w:r w:rsidRPr="001B4985">
                <w:rPr>
                  <w:rStyle w:val="Hyperlink"/>
                  <w:sz w:val="22"/>
                  <w:szCs w:val="22"/>
                </w:rPr>
                <w:t>https://biznesalert.pl/vestas-przetarg-offshore-oze-energetyka/</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AF0A3D">
        <w:trPr>
          <w:trHeight w:val="216"/>
        </w:trPr>
        <w:tc>
          <w:tcPr>
            <w:tcW w:w="1418" w:type="dxa"/>
            <w:shd w:val="clear" w:color="auto" w:fill="auto"/>
            <w:tcMar>
              <w:top w:w="29" w:type="dxa"/>
              <w:left w:w="115" w:type="dxa"/>
              <w:bottom w:w="29" w:type="dxa"/>
              <w:right w:w="115" w:type="dxa"/>
            </w:tcMar>
          </w:tcPr>
          <w:p w:rsidR="00F14EAE" w:rsidRPr="00B63DB7" w:rsidRDefault="00F14EAE" w:rsidP="00F14EAE">
            <w:pPr>
              <w:pStyle w:val="NoSpacing"/>
              <w:rPr>
                <w:bCs/>
              </w:rPr>
            </w:pPr>
            <w:r>
              <w:rPr>
                <w:bCs/>
              </w:rPr>
              <w:t>2023 03 17</w:t>
            </w: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b/>
                <w:sz w:val="22"/>
                <w:szCs w:val="22"/>
              </w:rPr>
            </w:pPr>
            <w:r w:rsidRPr="001B4985">
              <w:rPr>
                <w:b/>
                <w:sz w:val="22"/>
                <w:szCs w:val="22"/>
              </w:rPr>
              <w:t>Lenkijos ir Ukrainos viceministrai susitiko pasienyje</w:t>
            </w:r>
          </w:p>
          <w:p w:rsidR="00F14EAE" w:rsidRPr="001B4985" w:rsidRDefault="00F14EAE" w:rsidP="00F14EAE">
            <w:pPr>
              <w:pStyle w:val="NoSpacing"/>
              <w:jc w:val="both"/>
              <w:rPr>
                <w:sz w:val="22"/>
                <w:szCs w:val="22"/>
              </w:rPr>
            </w:pPr>
            <w:r w:rsidRPr="001B4985">
              <w:rPr>
                <w:sz w:val="22"/>
                <w:szCs w:val="22"/>
              </w:rPr>
              <w:t xml:space="preserve">Š. m. kovo 17 d. </w:t>
            </w:r>
            <w:proofErr w:type="spellStart"/>
            <w:r w:rsidRPr="001B4985">
              <w:rPr>
                <w:sz w:val="22"/>
                <w:szCs w:val="22"/>
              </w:rPr>
              <w:t>Dorohusko</w:t>
            </w:r>
            <w:proofErr w:type="spellEnd"/>
            <w:r w:rsidRPr="001B4985">
              <w:rPr>
                <w:sz w:val="22"/>
                <w:szCs w:val="22"/>
              </w:rPr>
              <w:t xml:space="preserve"> mieste (Lenkijos pasienyje su Ukraina) susitiko Lenkijos infrastruktūros viceministras Rafal </w:t>
            </w:r>
            <w:proofErr w:type="spellStart"/>
            <w:r w:rsidRPr="001B4985">
              <w:rPr>
                <w:sz w:val="22"/>
                <w:szCs w:val="22"/>
              </w:rPr>
              <w:t>Weber</w:t>
            </w:r>
            <w:proofErr w:type="spellEnd"/>
            <w:r w:rsidRPr="001B4985">
              <w:rPr>
                <w:sz w:val="22"/>
                <w:szCs w:val="22"/>
              </w:rPr>
              <w:t xml:space="preserve"> ir  Ukrainos valsčių, teritorijų ir infrastruktūros plėtros viceministru </w:t>
            </w:r>
            <w:proofErr w:type="spellStart"/>
            <w:r w:rsidRPr="001B4985">
              <w:rPr>
                <w:sz w:val="22"/>
                <w:szCs w:val="22"/>
              </w:rPr>
              <w:t>Serhiy</w:t>
            </w:r>
            <w:proofErr w:type="spellEnd"/>
            <w:r w:rsidRPr="001B4985">
              <w:rPr>
                <w:sz w:val="22"/>
                <w:szCs w:val="22"/>
              </w:rPr>
              <w:t xml:space="preserve"> </w:t>
            </w:r>
            <w:proofErr w:type="spellStart"/>
            <w:r w:rsidRPr="001B4985">
              <w:rPr>
                <w:sz w:val="22"/>
                <w:szCs w:val="22"/>
              </w:rPr>
              <w:t>Derkach</w:t>
            </w:r>
            <w:proofErr w:type="spellEnd"/>
            <w:r w:rsidRPr="001B4985">
              <w:rPr>
                <w:sz w:val="22"/>
                <w:szCs w:val="22"/>
              </w:rPr>
              <w:t xml:space="preserve">. Kalbėta apie investicijas į kelių infrastruktūrą bei apie dvišalį bendradarbiavimą tarptautinio kelių transporto srityje. R. </w:t>
            </w:r>
            <w:proofErr w:type="spellStart"/>
            <w:r w:rsidRPr="001B4985">
              <w:rPr>
                <w:sz w:val="22"/>
                <w:szCs w:val="22"/>
              </w:rPr>
              <w:t>Weber</w:t>
            </w:r>
            <w:proofErr w:type="spellEnd"/>
            <w:r w:rsidRPr="001B4985">
              <w:rPr>
                <w:sz w:val="22"/>
                <w:szCs w:val="22"/>
              </w:rPr>
              <w:t xml:space="preserve"> pristatė investicinius infrastruktūros  planus, kurie gali būti įgyvendinami kartu su Ukraina. Paliestas bendro kreipimosi dėl infrastruktūrinių kelių ir geležinkelio projektų pasienyje  finansavimo iš CEF instrumento.  Š. m. birželio mėn. laukiama COM </w:t>
            </w:r>
            <w:r w:rsidRPr="001B4985">
              <w:rPr>
                <w:sz w:val="22"/>
                <w:szCs w:val="22"/>
              </w:rPr>
              <w:lastRenderedPageBreak/>
              <w:t xml:space="preserve">sprendimo dėl investicinių projektų skirtų kelių perėjoms </w:t>
            </w:r>
            <w:proofErr w:type="spellStart"/>
            <w:r w:rsidRPr="001B4985">
              <w:rPr>
                <w:sz w:val="22"/>
                <w:szCs w:val="22"/>
              </w:rPr>
              <w:t>Dorohuske</w:t>
            </w:r>
            <w:proofErr w:type="spellEnd"/>
            <w:r w:rsidRPr="001B4985">
              <w:rPr>
                <w:sz w:val="22"/>
                <w:szCs w:val="22"/>
              </w:rPr>
              <w:t xml:space="preserve"> ir </w:t>
            </w:r>
            <w:proofErr w:type="spellStart"/>
            <w:r w:rsidRPr="001B4985">
              <w:rPr>
                <w:sz w:val="22"/>
                <w:szCs w:val="22"/>
              </w:rPr>
              <w:t>Medykoje</w:t>
            </w:r>
            <w:proofErr w:type="spellEnd"/>
            <w:r w:rsidRPr="001B4985">
              <w:rPr>
                <w:sz w:val="22"/>
                <w:szCs w:val="22"/>
              </w:rPr>
              <w:t xml:space="preserve">. Taip pat aptarta galimybė bendro kreipimosi dėl CEF lėšų finansuoti dar 2023 m. sienos pralaidumo gerinimą ir Lenkijos-Ukrainos jungčių TEN-T tinkle vystymo. Ukrainos pusė taip pat paprašė paramos susipažįstant su Lenkijos patirtimi vidutinės trukmės strateginių infrastruktūrinių planų srityje, kelių eismo saugumu, atitinkamų lenkų tarnybų veikla bei </w:t>
            </w:r>
            <w:r>
              <w:rPr>
                <w:sz w:val="22"/>
                <w:szCs w:val="22"/>
              </w:rPr>
              <w:t>keleivinių vežimų organizavimu.</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sz w:val="22"/>
                <w:szCs w:val="22"/>
              </w:rPr>
            </w:pPr>
            <w:hyperlink r:id="rId22" w:history="1">
              <w:r w:rsidRPr="001B4985">
                <w:rPr>
                  <w:rStyle w:val="Hyperlink"/>
                  <w:sz w:val="22"/>
                  <w:szCs w:val="22"/>
                </w:rPr>
                <w:t>https://intermodalnews.pl/2023/03/20/spotkanie-wiceministrow-polski-i-ukrainy-na-granicy/</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AF0A3D">
        <w:trPr>
          <w:trHeight w:val="216"/>
        </w:trPr>
        <w:tc>
          <w:tcPr>
            <w:tcW w:w="1418" w:type="dxa"/>
            <w:shd w:val="clear" w:color="auto" w:fill="auto"/>
            <w:tcMar>
              <w:top w:w="29" w:type="dxa"/>
              <w:left w:w="115" w:type="dxa"/>
              <w:bottom w:w="29" w:type="dxa"/>
              <w:right w:w="115" w:type="dxa"/>
            </w:tcMar>
          </w:tcPr>
          <w:p w:rsidR="00F14EAE" w:rsidRPr="00B63DB7" w:rsidRDefault="00F14EAE" w:rsidP="00F14EAE">
            <w:pPr>
              <w:pStyle w:val="NoSpacing"/>
              <w:rPr>
                <w:bCs/>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3B63CC">
              <w:rPr>
                <w:b/>
                <w:sz w:val="22"/>
                <w:szCs w:val="22"/>
              </w:rPr>
              <w:t>VERSLO PRITRAUKIMAS.</w:t>
            </w:r>
            <w:r w:rsidRPr="001B4985">
              <w:rPr>
                <w:sz w:val="22"/>
                <w:szCs w:val="22"/>
              </w:rPr>
              <w:t xml:space="preserve"> Auga užsieniečiams priklausančių įmonių skaičius, lyderiai – ukrainiečiai, baltarusiai, vietnamiečiai. </w:t>
            </w:r>
            <w:proofErr w:type="spellStart"/>
            <w:r w:rsidRPr="001B4985">
              <w:rPr>
                <w:sz w:val="22"/>
                <w:szCs w:val="22"/>
              </w:rPr>
              <w:t>Opolės</w:t>
            </w:r>
            <w:proofErr w:type="spellEnd"/>
            <w:r w:rsidRPr="001B4985">
              <w:rPr>
                <w:sz w:val="22"/>
                <w:szCs w:val="22"/>
              </w:rPr>
              <w:t xml:space="preserve"> socialinio draudimo įstaigos atstovas regione, PAP sakė, kad Lenkijoje jau daugiau nei 31 000 užsieniečių vykdo juridinę veiklą. Šiuo metu Ukrainos pilietybę deklaruoja daugiau nei trečdalis nuosavą verslą pradėjusių žmonių. Šių metų sausio ir vasario sandūroje tokiam žingsniui ryžosi net 11 155 ukrainiečių. Kitas vietas užima baltarusiai skaičiumi 5487 ir vietnamiečiai, kurių buvo 1130. Ketvirtoji jėg</w:t>
            </w:r>
            <w:bookmarkStart w:id="0" w:name="_GoBack"/>
            <w:bookmarkEnd w:id="0"/>
            <w:r w:rsidRPr="001B4985">
              <w:rPr>
                <w:sz w:val="22"/>
                <w:szCs w:val="22"/>
              </w:rPr>
              <w:t>a – Vokietijos pilietybę deklaruojantys verslininkai, kurių ZUS registre buvo lygiai 894.</w:t>
            </w:r>
          </w:p>
        </w:tc>
        <w:tc>
          <w:tcPr>
            <w:tcW w:w="3112" w:type="dxa"/>
            <w:shd w:val="clear" w:color="auto" w:fill="auto"/>
            <w:tcMar>
              <w:top w:w="29" w:type="dxa"/>
              <w:left w:w="115" w:type="dxa"/>
              <w:bottom w:w="29" w:type="dxa"/>
              <w:right w:w="115" w:type="dxa"/>
            </w:tcMar>
          </w:tcPr>
          <w:p w:rsidR="00F14EAE" w:rsidRDefault="00F14EAE" w:rsidP="00F14EAE">
            <w:pPr>
              <w:pStyle w:val="NoSpacing"/>
              <w:rPr>
                <w:sz w:val="22"/>
                <w:szCs w:val="22"/>
              </w:rPr>
            </w:pPr>
            <w:hyperlink r:id="rId23" w:history="1">
              <w:r w:rsidRPr="00B9127C">
                <w:rPr>
                  <w:rStyle w:val="Hyperlink"/>
                  <w:sz w:val="22"/>
                  <w:szCs w:val="22"/>
                </w:rPr>
                <w:t>https://www.pb.pl/rosnie-liczba-firm-nalezacych-do-cudzoziemcow-liderami-ukraincy-bialorusini-i-wietnamczycy-1178939</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F14EAE" w:rsidRPr="001B4985" w:rsidRDefault="00F14EAE" w:rsidP="00F14EAE">
            <w:pPr>
              <w:pStyle w:val="NoSpacing"/>
              <w:jc w:val="both"/>
              <w:rPr>
                <w:b/>
                <w:bCs/>
                <w:sz w:val="22"/>
                <w:szCs w:val="22"/>
              </w:rPr>
            </w:pPr>
            <w:r w:rsidRPr="001B4985">
              <w:rPr>
                <w:b/>
                <w:bCs/>
                <w:sz w:val="22"/>
                <w:szCs w:val="22"/>
              </w:rPr>
              <w:t>Lietuvos turizmo sektoriui aktuali informacija</w:t>
            </w: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0E30C5" w:rsidRDefault="00F14EAE" w:rsidP="00F14EAE">
            <w:pPr>
              <w:pStyle w:val="NoSpacing"/>
              <w:rPr>
                <w:lang w:val="pl-PL"/>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lang w:val="en-US"/>
              </w:rPr>
            </w:pPr>
            <w:r w:rsidRPr="001B4985">
              <w:rPr>
                <w:sz w:val="22"/>
                <w:szCs w:val="22"/>
                <w:lang w:val="en-US"/>
              </w:rPr>
              <w:t xml:space="preserve">International Travel and Tourism Fair Warsaw (ITTF Warsaw) </w:t>
            </w:r>
            <w:proofErr w:type="spellStart"/>
            <w:r w:rsidRPr="001B4985">
              <w:rPr>
                <w:sz w:val="22"/>
                <w:szCs w:val="22"/>
                <w:lang w:val="en-US"/>
              </w:rPr>
              <w:t>vyks</w:t>
            </w:r>
            <w:proofErr w:type="spellEnd"/>
            <w:r w:rsidRPr="001B4985">
              <w:rPr>
                <w:sz w:val="22"/>
                <w:szCs w:val="22"/>
                <w:lang w:val="en-US"/>
              </w:rPr>
              <w:t xml:space="preserve"> </w:t>
            </w:r>
            <w:proofErr w:type="spellStart"/>
            <w:r w:rsidRPr="001B4985">
              <w:rPr>
                <w:sz w:val="22"/>
                <w:szCs w:val="22"/>
                <w:lang w:val="en-US"/>
              </w:rPr>
              <w:t>Varšuvoje</w:t>
            </w:r>
            <w:proofErr w:type="spellEnd"/>
            <w:r w:rsidRPr="001B4985">
              <w:rPr>
                <w:sz w:val="22"/>
                <w:szCs w:val="22"/>
                <w:lang w:val="en-US"/>
              </w:rPr>
              <w:t xml:space="preserve"> (Palace of Culture and Science)</w:t>
            </w:r>
            <w:r>
              <w:rPr>
                <w:sz w:val="22"/>
                <w:szCs w:val="22"/>
                <w:lang w:val="en-US"/>
              </w:rPr>
              <w:t xml:space="preserve"> 2024 m. </w:t>
            </w:r>
            <w:proofErr w:type="spellStart"/>
            <w:r>
              <w:rPr>
                <w:sz w:val="22"/>
                <w:szCs w:val="22"/>
                <w:lang w:val="en-US"/>
              </w:rPr>
              <w:t>lapkri</w:t>
            </w:r>
            <w:proofErr w:type="spellEnd"/>
            <w:r>
              <w:rPr>
                <w:sz w:val="22"/>
                <w:szCs w:val="22"/>
              </w:rPr>
              <w:t>č</w:t>
            </w:r>
            <w:proofErr w:type="spellStart"/>
            <w:r>
              <w:rPr>
                <w:sz w:val="22"/>
                <w:szCs w:val="22"/>
                <w:lang w:val="en-US"/>
              </w:rPr>
              <w:t>io</w:t>
            </w:r>
            <w:proofErr w:type="spellEnd"/>
            <w:r>
              <w:rPr>
                <w:sz w:val="22"/>
                <w:szCs w:val="22"/>
                <w:lang w:val="en-US"/>
              </w:rPr>
              <w:t xml:space="preserve"> 21-23 </w:t>
            </w:r>
            <w:r w:rsidRPr="001B4985">
              <w:rPr>
                <w:sz w:val="22"/>
                <w:szCs w:val="22"/>
                <w:lang w:val="en-US"/>
              </w:rPr>
              <w:t>d.</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sz w:val="22"/>
                <w:szCs w:val="22"/>
              </w:rPr>
            </w:pPr>
            <w:hyperlink r:id="rId24" w:history="1">
              <w:r w:rsidRPr="001B4985">
                <w:rPr>
                  <w:rStyle w:val="Hyperlink"/>
                  <w:sz w:val="22"/>
                  <w:szCs w:val="22"/>
                  <w:lang w:val="pl-PL"/>
                </w:rPr>
                <w:t>www.ittfwarsaw.pl/en</w:t>
              </w:r>
            </w:hyperlink>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1B1D24" w:rsidRDefault="00F14EAE" w:rsidP="00F14EAE">
            <w:pPr>
              <w:pStyle w:val="NoSpacing"/>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b/>
                <w:sz w:val="22"/>
                <w:szCs w:val="22"/>
              </w:rPr>
            </w:pPr>
            <w:r w:rsidRPr="001B4985">
              <w:rPr>
                <w:b/>
                <w:sz w:val="22"/>
                <w:szCs w:val="22"/>
              </w:rPr>
              <w:t xml:space="preserve">LOT-u ir </w:t>
            </w:r>
            <w:proofErr w:type="spellStart"/>
            <w:r w:rsidRPr="001B4985">
              <w:rPr>
                <w:b/>
                <w:sz w:val="22"/>
                <w:szCs w:val="22"/>
              </w:rPr>
              <w:t>Turkish</w:t>
            </w:r>
            <w:proofErr w:type="spellEnd"/>
            <w:r w:rsidRPr="001B4985">
              <w:rPr>
                <w:b/>
                <w:sz w:val="22"/>
                <w:szCs w:val="22"/>
              </w:rPr>
              <w:t xml:space="preserve"> </w:t>
            </w:r>
            <w:proofErr w:type="spellStart"/>
            <w:r>
              <w:rPr>
                <w:b/>
                <w:sz w:val="22"/>
                <w:szCs w:val="22"/>
              </w:rPr>
              <w:t>Airlines</w:t>
            </w:r>
            <w:proofErr w:type="spellEnd"/>
            <w:r>
              <w:rPr>
                <w:b/>
                <w:sz w:val="22"/>
                <w:szCs w:val="22"/>
              </w:rPr>
              <w:t xml:space="preserve"> Iš Krokuvos į Stambulą.</w:t>
            </w:r>
          </w:p>
          <w:p w:rsidR="00F14EAE" w:rsidRPr="001B4985" w:rsidRDefault="00F14EAE" w:rsidP="00F14EAE">
            <w:pPr>
              <w:pStyle w:val="NoSpacing"/>
              <w:jc w:val="both"/>
              <w:rPr>
                <w:sz w:val="22"/>
                <w:szCs w:val="22"/>
              </w:rPr>
            </w:pPr>
            <w:r w:rsidRPr="001B4985">
              <w:rPr>
                <w:sz w:val="22"/>
                <w:szCs w:val="22"/>
              </w:rPr>
              <w:t xml:space="preserve">Krokuva turės oro susisiekimą su Stambulu. Skrydžius aptarnaus LOT ir </w:t>
            </w:r>
            <w:proofErr w:type="spellStart"/>
            <w:r w:rsidRPr="001B4985">
              <w:rPr>
                <w:sz w:val="22"/>
                <w:szCs w:val="22"/>
              </w:rPr>
              <w:t>Turkish</w:t>
            </w:r>
            <w:proofErr w:type="spellEnd"/>
            <w:r w:rsidRPr="001B4985">
              <w:rPr>
                <w:sz w:val="22"/>
                <w:szCs w:val="22"/>
              </w:rPr>
              <w:t xml:space="preserve"> </w:t>
            </w:r>
            <w:proofErr w:type="spellStart"/>
            <w:r w:rsidRPr="001B4985">
              <w:rPr>
                <w:sz w:val="22"/>
                <w:szCs w:val="22"/>
              </w:rPr>
              <w:t>Airlines</w:t>
            </w:r>
            <w:proofErr w:type="spellEnd"/>
            <w:r w:rsidRPr="001B4985">
              <w:rPr>
                <w:sz w:val="22"/>
                <w:szCs w:val="22"/>
              </w:rPr>
              <w:t xml:space="preserve">.  Pažymėtina, kad maršrute Krokuva-Stambulas-Krokuva LOT bilietai yra trys kartus pigesni nei turkų avialinijų ir kainuos 750 PLN (160 eurų), kai tuo tarpu </w:t>
            </w:r>
            <w:proofErr w:type="spellStart"/>
            <w:r w:rsidRPr="001B4985">
              <w:rPr>
                <w:sz w:val="22"/>
                <w:szCs w:val="22"/>
              </w:rPr>
              <w:t>Turkish</w:t>
            </w:r>
            <w:proofErr w:type="spellEnd"/>
            <w:r w:rsidRPr="001B4985">
              <w:rPr>
                <w:sz w:val="22"/>
                <w:szCs w:val="22"/>
              </w:rPr>
              <w:t xml:space="preserve"> </w:t>
            </w:r>
            <w:proofErr w:type="spellStart"/>
            <w:r w:rsidRPr="001B4985">
              <w:rPr>
                <w:sz w:val="22"/>
                <w:szCs w:val="22"/>
              </w:rPr>
              <w:t>Airlines</w:t>
            </w:r>
            <w:proofErr w:type="spellEnd"/>
            <w:r w:rsidRPr="001B4985">
              <w:rPr>
                <w:sz w:val="22"/>
                <w:szCs w:val="22"/>
              </w:rPr>
              <w:t xml:space="preserve"> bilietų kaina virš 2, tūkst. PLN (530 eurų). PLL  LOT informuoja, kad tiesioginiai skrydžiai iš Krokuvos į Stambulą prasidės š. m. balandžio 27 d. Skrydžiai tarp Krokuvos ir Stambulo vyks šešis kartus p</w:t>
            </w:r>
            <w:r>
              <w:rPr>
                <w:sz w:val="22"/>
                <w:szCs w:val="22"/>
              </w:rPr>
              <w:t>er savaitę.</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sz w:val="22"/>
                <w:szCs w:val="22"/>
              </w:rPr>
            </w:pPr>
            <w:hyperlink r:id="rId25" w:history="1">
              <w:r w:rsidRPr="001B4985">
                <w:rPr>
                  <w:rStyle w:val="Hyperlink"/>
                  <w:sz w:val="22"/>
                  <w:szCs w:val="22"/>
                </w:rPr>
                <w:t>https://www.rynek-lotniczy.pl/wiadomosci/krakow-do-stambulu-lotem-i-turkishem--17053.html</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1B1D24" w:rsidRDefault="00F14EAE" w:rsidP="00F14EAE">
            <w:pPr>
              <w:pStyle w:val="NoSpacing"/>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b/>
                <w:sz w:val="22"/>
                <w:szCs w:val="22"/>
              </w:rPr>
              <w:t xml:space="preserve">Keleiviai gali pirkti bilietus į PKP </w:t>
            </w:r>
            <w:proofErr w:type="spellStart"/>
            <w:r w:rsidRPr="001B4985">
              <w:rPr>
                <w:b/>
                <w:sz w:val="22"/>
                <w:szCs w:val="22"/>
              </w:rPr>
              <w:t>Intercity</w:t>
            </w:r>
            <w:proofErr w:type="spellEnd"/>
            <w:r w:rsidRPr="001B4985">
              <w:rPr>
                <w:b/>
                <w:sz w:val="22"/>
                <w:szCs w:val="22"/>
              </w:rPr>
              <w:t xml:space="preserve"> traukinius naudodami </w:t>
            </w:r>
            <w:proofErr w:type="spellStart"/>
            <w:r w:rsidRPr="001B4985">
              <w:rPr>
                <w:b/>
                <w:sz w:val="22"/>
                <w:szCs w:val="22"/>
              </w:rPr>
              <w:t>videomatus</w:t>
            </w:r>
            <w:proofErr w:type="spellEnd"/>
            <w:r>
              <w:rPr>
                <w:b/>
                <w:sz w:val="22"/>
                <w:szCs w:val="22"/>
              </w:rPr>
              <w:t xml:space="preserve">. </w:t>
            </w:r>
            <w:proofErr w:type="spellStart"/>
            <w:r w:rsidRPr="001B4985">
              <w:rPr>
                <w:sz w:val="22"/>
                <w:szCs w:val="22"/>
              </w:rPr>
              <w:t>Videomatai</w:t>
            </w:r>
            <w:proofErr w:type="spellEnd"/>
            <w:r w:rsidRPr="001B4985">
              <w:rPr>
                <w:sz w:val="22"/>
                <w:szCs w:val="22"/>
              </w:rPr>
              <w:t xml:space="preserve"> tai leidžia susisiekti su konsultantų, kuris padės išsirinkti trasą bei pirkti bilietus. </w:t>
            </w:r>
            <w:proofErr w:type="spellStart"/>
            <w:r w:rsidRPr="001B4985">
              <w:rPr>
                <w:sz w:val="22"/>
                <w:szCs w:val="22"/>
              </w:rPr>
              <w:t>Videomatai</w:t>
            </w:r>
            <w:proofErr w:type="spellEnd"/>
            <w:r w:rsidRPr="001B4985">
              <w:rPr>
                <w:sz w:val="22"/>
                <w:szCs w:val="22"/>
              </w:rPr>
              <w:t xml:space="preserve"> jau yra įrengti 9 geležinkelio stotyse - Krokuvoje, Vroclave, Poznanėje, </w:t>
            </w:r>
            <w:proofErr w:type="spellStart"/>
            <w:r w:rsidRPr="001B4985">
              <w:rPr>
                <w:sz w:val="22"/>
                <w:szCs w:val="22"/>
              </w:rPr>
              <w:t>Ščecine</w:t>
            </w:r>
            <w:proofErr w:type="spellEnd"/>
            <w:r w:rsidRPr="001B4985">
              <w:rPr>
                <w:sz w:val="22"/>
                <w:szCs w:val="22"/>
              </w:rPr>
              <w:t xml:space="preserve">, Balstogėje, </w:t>
            </w:r>
            <w:proofErr w:type="spellStart"/>
            <w:r w:rsidRPr="001B4985">
              <w:rPr>
                <w:sz w:val="22"/>
                <w:szCs w:val="22"/>
              </w:rPr>
              <w:t>Zielona</w:t>
            </w:r>
            <w:proofErr w:type="spellEnd"/>
            <w:r w:rsidRPr="001B4985">
              <w:rPr>
                <w:sz w:val="22"/>
                <w:szCs w:val="22"/>
              </w:rPr>
              <w:t xml:space="preserve"> </w:t>
            </w:r>
            <w:proofErr w:type="spellStart"/>
            <w:r w:rsidRPr="001B4985">
              <w:rPr>
                <w:sz w:val="22"/>
                <w:szCs w:val="22"/>
              </w:rPr>
              <w:t>Goroje</w:t>
            </w:r>
            <w:proofErr w:type="spellEnd"/>
            <w:r w:rsidRPr="001B4985">
              <w:rPr>
                <w:sz w:val="22"/>
                <w:szCs w:val="22"/>
              </w:rPr>
              <w:t xml:space="preserve">, </w:t>
            </w:r>
            <w:proofErr w:type="spellStart"/>
            <w:r w:rsidRPr="001B4985">
              <w:rPr>
                <w:sz w:val="22"/>
                <w:szCs w:val="22"/>
              </w:rPr>
              <w:t>Opolėje</w:t>
            </w:r>
            <w:proofErr w:type="spellEnd"/>
            <w:r w:rsidRPr="001B4985">
              <w:rPr>
                <w:sz w:val="22"/>
                <w:szCs w:val="22"/>
              </w:rPr>
              <w:t xml:space="preserve">, </w:t>
            </w:r>
            <w:proofErr w:type="spellStart"/>
            <w:r w:rsidRPr="001B4985">
              <w:rPr>
                <w:sz w:val="22"/>
                <w:szCs w:val="22"/>
              </w:rPr>
              <w:t>Swinoujscieje</w:t>
            </w:r>
            <w:proofErr w:type="spellEnd"/>
            <w:r w:rsidRPr="001B4985">
              <w:rPr>
                <w:sz w:val="22"/>
                <w:szCs w:val="22"/>
              </w:rPr>
              <w:t xml:space="preserve"> ir </w:t>
            </w:r>
            <w:proofErr w:type="spellStart"/>
            <w:r w:rsidRPr="001B4985">
              <w:rPr>
                <w:sz w:val="22"/>
                <w:szCs w:val="22"/>
              </w:rPr>
              <w:t>Jaroslave</w:t>
            </w:r>
            <w:proofErr w:type="spellEnd"/>
            <w:r w:rsidRPr="001B4985">
              <w:rPr>
                <w:sz w:val="22"/>
                <w:szCs w:val="22"/>
              </w:rPr>
              <w:t xml:space="preserve">. Pažymėtina, kad </w:t>
            </w:r>
            <w:proofErr w:type="spellStart"/>
            <w:r w:rsidRPr="001B4985">
              <w:rPr>
                <w:sz w:val="22"/>
                <w:szCs w:val="22"/>
              </w:rPr>
              <w:t>videokonsultantas</w:t>
            </w:r>
            <w:proofErr w:type="spellEnd"/>
            <w:r w:rsidRPr="001B4985">
              <w:rPr>
                <w:sz w:val="22"/>
                <w:szCs w:val="22"/>
              </w:rPr>
              <w:t xml:space="preserve"> pokalbio metu nuotolinių būdų perima pulto valdymą. Klientas turi tik nuspręsti, apmokėti (mokėjimo kortele) ir paimti išspausdintą bilietą. Konsultantai aptarnauja keleivius lenkų ir </w:t>
            </w:r>
            <w:r>
              <w:rPr>
                <w:sz w:val="22"/>
                <w:szCs w:val="22"/>
              </w:rPr>
              <w:t>anglų kalbomis.</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sz w:val="22"/>
                <w:szCs w:val="22"/>
              </w:rPr>
            </w:pPr>
            <w:hyperlink r:id="rId26" w:history="1">
              <w:r w:rsidRPr="001B4985">
                <w:rPr>
                  <w:rStyle w:val="Hyperlink"/>
                  <w:sz w:val="22"/>
                  <w:szCs w:val="22"/>
                </w:rPr>
                <w:t>https://www.rynek-kolejowy.pl/wiadomosci/podrozni-kupia-bilety-pkp-intercity-przez-wideomaty-112505.html</w:t>
              </w:r>
            </w:hyperlink>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1B1D24" w:rsidRDefault="00F14EAE" w:rsidP="00F14EAE">
            <w:pPr>
              <w:pStyle w:val="NoSpacing"/>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917B70">
              <w:rPr>
                <w:b/>
                <w:sz w:val="22"/>
                <w:szCs w:val="22"/>
              </w:rPr>
              <w:t>Autostradoje A2 padidintas kelio mokestis</w:t>
            </w:r>
            <w:r>
              <w:rPr>
                <w:b/>
                <w:sz w:val="22"/>
                <w:szCs w:val="22"/>
              </w:rPr>
              <w:t xml:space="preserve">. </w:t>
            </w:r>
            <w:r w:rsidRPr="001B4985">
              <w:rPr>
                <w:sz w:val="22"/>
                <w:szCs w:val="22"/>
              </w:rPr>
              <w:t xml:space="preserve">Kaip informuoja Autostrada </w:t>
            </w:r>
            <w:proofErr w:type="spellStart"/>
            <w:r w:rsidRPr="001B4985">
              <w:rPr>
                <w:sz w:val="22"/>
                <w:szCs w:val="22"/>
              </w:rPr>
              <w:t>Wielkopolska</w:t>
            </w:r>
            <w:proofErr w:type="spellEnd"/>
            <w:r w:rsidRPr="001B4985">
              <w:rPr>
                <w:sz w:val="22"/>
                <w:szCs w:val="22"/>
              </w:rPr>
              <w:t xml:space="preserve"> nuo š. m. kovo 9 d. padidinamas kelio mokestis autostrados A2, 150 km ruože tarp </w:t>
            </w:r>
            <w:proofErr w:type="spellStart"/>
            <w:r w:rsidRPr="001B4985">
              <w:rPr>
                <w:sz w:val="22"/>
                <w:szCs w:val="22"/>
              </w:rPr>
              <w:t>Nowy</w:t>
            </w:r>
            <w:proofErr w:type="spellEnd"/>
            <w:r w:rsidRPr="001B4985">
              <w:rPr>
                <w:sz w:val="22"/>
                <w:szCs w:val="22"/>
              </w:rPr>
              <w:t xml:space="preserve"> </w:t>
            </w:r>
            <w:proofErr w:type="spellStart"/>
            <w:r w:rsidRPr="001B4985">
              <w:rPr>
                <w:sz w:val="22"/>
                <w:szCs w:val="22"/>
              </w:rPr>
              <w:t>Tomyśl</w:t>
            </w:r>
            <w:proofErr w:type="spellEnd"/>
            <w:r w:rsidRPr="001B4985">
              <w:rPr>
                <w:sz w:val="22"/>
                <w:szCs w:val="22"/>
              </w:rPr>
              <w:t xml:space="preserve"> ir </w:t>
            </w:r>
            <w:proofErr w:type="spellStart"/>
            <w:r w:rsidRPr="001B4985">
              <w:rPr>
                <w:sz w:val="22"/>
                <w:szCs w:val="22"/>
              </w:rPr>
              <w:t>Konin</w:t>
            </w:r>
            <w:proofErr w:type="spellEnd"/>
            <w:r w:rsidRPr="001B4985">
              <w:rPr>
                <w:sz w:val="22"/>
                <w:szCs w:val="22"/>
              </w:rPr>
              <w:t xml:space="preserve"> vietovių (Didžiosios Lenkijos vaivadija). Naujojo dydžio mokestį vairuotojai turės sumokėti už kiekvienus nuvažiuotus 50 km. </w:t>
            </w:r>
          </w:p>
          <w:p w:rsidR="00F14EAE" w:rsidRPr="001B4985" w:rsidRDefault="00F14EAE" w:rsidP="00F14EAE">
            <w:pPr>
              <w:pStyle w:val="NoSpacing"/>
              <w:jc w:val="both"/>
              <w:rPr>
                <w:sz w:val="22"/>
                <w:szCs w:val="22"/>
              </w:rPr>
            </w:pPr>
            <w:r w:rsidRPr="001B4985">
              <w:rPr>
                <w:sz w:val="22"/>
                <w:szCs w:val="22"/>
              </w:rPr>
              <w:t>Naujas mokestis:</w:t>
            </w:r>
          </w:p>
          <w:p w:rsidR="00F14EAE" w:rsidRPr="001B4985" w:rsidRDefault="00F14EAE" w:rsidP="00F14EAE">
            <w:pPr>
              <w:pStyle w:val="NoSpacing"/>
              <w:jc w:val="both"/>
              <w:rPr>
                <w:sz w:val="22"/>
                <w:szCs w:val="22"/>
              </w:rPr>
            </w:pPr>
            <w:r w:rsidRPr="001B4985">
              <w:rPr>
                <w:sz w:val="22"/>
                <w:szCs w:val="22"/>
              </w:rPr>
              <w:t>Motociklams – 14 Lenkijos zlotų;</w:t>
            </w:r>
          </w:p>
          <w:p w:rsidR="00F14EAE" w:rsidRPr="001B4985" w:rsidRDefault="00F14EAE" w:rsidP="00F14EAE">
            <w:pPr>
              <w:pStyle w:val="NoSpacing"/>
              <w:jc w:val="both"/>
              <w:rPr>
                <w:sz w:val="22"/>
                <w:szCs w:val="22"/>
              </w:rPr>
            </w:pPr>
            <w:r w:rsidRPr="001B4985">
              <w:rPr>
                <w:sz w:val="22"/>
                <w:szCs w:val="22"/>
              </w:rPr>
              <w:t>Lengviesiems automobiliams -28 Lenkijos zlotai;</w:t>
            </w:r>
          </w:p>
          <w:p w:rsidR="00F14EAE" w:rsidRPr="001B4985" w:rsidRDefault="00F14EAE" w:rsidP="00F14EAE">
            <w:pPr>
              <w:pStyle w:val="NoSpacing"/>
              <w:jc w:val="both"/>
              <w:rPr>
                <w:sz w:val="22"/>
                <w:szCs w:val="22"/>
              </w:rPr>
            </w:pPr>
            <w:r w:rsidRPr="001B4985">
              <w:rPr>
                <w:sz w:val="22"/>
                <w:szCs w:val="22"/>
              </w:rPr>
              <w:lastRenderedPageBreak/>
              <w:t>Dviejų ašių su priekaba transporto priemonėms – 43 Lenkijos zlotai;</w:t>
            </w:r>
          </w:p>
          <w:p w:rsidR="00F14EAE" w:rsidRPr="001B4985" w:rsidRDefault="00F14EAE" w:rsidP="00F14EAE">
            <w:pPr>
              <w:pStyle w:val="NoSpacing"/>
              <w:jc w:val="both"/>
              <w:rPr>
                <w:sz w:val="22"/>
                <w:szCs w:val="22"/>
              </w:rPr>
            </w:pPr>
            <w:r w:rsidRPr="001B4985">
              <w:rPr>
                <w:sz w:val="22"/>
                <w:szCs w:val="22"/>
              </w:rPr>
              <w:t>Trijų ašių transporto priemonėms - 66 Lenkijos zlotai;</w:t>
            </w:r>
          </w:p>
          <w:p w:rsidR="00F14EAE" w:rsidRPr="001B4985" w:rsidRDefault="00F14EAE" w:rsidP="00F14EAE">
            <w:pPr>
              <w:pStyle w:val="NoSpacing"/>
              <w:jc w:val="both"/>
              <w:rPr>
                <w:sz w:val="22"/>
                <w:szCs w:val="22"/>
              </w:rPr>
            </w:pPr>
            <w:r w:rsidRPr="001B4985">
              <w:rPr>
                <w:sz w:val="22"/>
                <w:szCs w:val="22"/>
              </w:rPr>
              <w:t xml:space="preserve">Trijų ašių transporto priemonėms su </w:t>
            </w:r>
          </w:p>
          <w:p w:rsidR="00F14EAE" w:rsidRPr="001B4985" w:rsidRDefault="00F14EAE" w:rsidP="00F14EAE">
            <w:pPr>
              <w:pStyle w:val="NoSpacing"/>
              <w:jc w:val="both"/>
              <w:rPr>
                <w:sz w:val="22"/>
                <w:szCs w:val="22"/>
              </w:rPr>
            </w:pPr>
            <w:r w:rsidRPr="001B4985">
              <w:rPr>
                <w:sz w:val="22"/>
                <w:szCs w:val="22"/>
              </w:rPr>
              <w:t>priekabomis bei transporto priemonėms su daugiau nei trimis ašimis-100 Lenkijos zlotų;</w:t>
            </w:r>
          </w:p>
          <w:p w:rsidR="00F14EAE" w:rsidRPr="001B4985" w:rsidRDefault="00F14EAE" w:rsidP="00F14EAE">
            <w:pPr>
              <w:pStyle w:val="NoSpacing"/>
              <w:jc w:val="both"/>
              <w:rPr>
                <w:sz w:val="22"/>
                <w:szCs w:val="22"/>
              </w:rPr>
            </w:pPr>
            <w:r w:rsidRPr="001B4985">
              <w:rPr>
                <w:sz w:val="22"/>
                <w:szCs w:val="22"/>
              </w:rPr>
              <w:t xml:space="preserve">Viršnormatyvinėms transporto priemonėms -280 Lenkijos zlotų; </w:t>
            </w:r>
          </w:p>
          <w:p w:rsidR="00F14EAE" w:rsidRPr="001B4985" w:rsidRDefault="00F14EAE" w:rsidP="00F14EAE">
            <w:pPr>
              <w:pStyle w:val="NoSpacing"/>
              <w:jc w:val="both"/>
              <w:rPr>
                <w:sz w:val="22"/>
                <w:szCs w:val="22"/>
              </w:rPr>
            </w:pPr>
            <w:r w:rsidRPr="001B4985">
              <w:rPr>
                <w:sz w:val="22"/>
                <w:szCs w:val="22"/>
              </w:rPr>
              <w:t>Naujas mokestis įsigaliojo nu</w:t>
            </w:r>
            <w:r>
              <w:rPr>
                <w:sz w:val="22"/>
                <w:szCs w:val="22"/>
              </w:rPr>
              <w:t>o š m. kovo 9 d. 6.00 valandos.</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sz w:val="22"/>
                <w:szCs w:val="22"/>
              </w:rPr>
            </w:pPr>
            <w:hyperlink r:id="rId27" w:history="1">
              <w:r w:rsidRPr="001B4985">
                <w:rPr>
                  <w:rStyle w:val="Hyperlink"/>
                  <w:sz w:val="22"/>
                  <w:szCs w:val="22"/>
                </w:rPr>
                <w:t>https://moto.rp.pl/tu-i-teraz/art38080141-kolejne-podwyzki-za-przejazd-autostrada-od-9-marca-drozej-na-a2</w:t>
              </w:r>
            </w:hyperlink>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1B1D24" w:rsidRDefault="00F14EAE" w:rsidP="00F14EAE">
            <w:pPr>
              <w:pStyle w:val="NoSpacing"/>
            </w:pPr>
            <w:r>
              <w:t>2023 03 16</w:t>
            </w: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917B70">
              <w:rPr>
                <w:sz w:val="22"/>
                <w:szCs w:val="22"/>
              </w:rPr>
              <w:t>UKRAINA. VERSLAS. TURIZMAS.</w:t>
            </w:r>
            <w:r w:rsidRPr="001B4985">
              <w:rPr>
                <w:sz w:val="22"/>
                <w:szCs w:val="22"/>
              </w:rPr>
              <w:t xml:space="preserve"> Aštuoniose šalyse veikiantis kelionių organizatorius pradėjo prekybą Lenkijoje, kur šiemet nori turėti 50 tūkst. klientų. Kijeve įsikūrusi šeimos įmonė „</w:t>
            </w:r>
            <w:proofErr w:type="spellStart"/>
            <w:r w:rsidRPr="001B4985">
              <w:rPr>
                <w:sz w:val="22"/>
                <w:szCs w:val="22"/>
              </w:rPr>
              <w:t>Join</w:t>
            </w:r>
            <w:proofErr w:type="spellEnd"/>
            <w:r w:rsidRPr="001B4985">
              <w:rPr>
                <w:sz w:val="22"/>
                <w:szCs w:val="22"/>
              </w:rPr>
              <w:t xml:space="preserve"> Up!“, pradėjusi verslą pardavinėdama lėktuvų bilietus 1998 m., o nuo 2010 m. veikianti kaip kelionių organizatorius, 2017 m. pradėjo plėstis į užsienį, įžengdama į Moldovą. Prasidėjęs karas plėtros nesustabdė ir nuo praėjusių metų įmonė taip pat veikia Latvijoje, Lietuvoje, Estijoje, Kazachstane ir Rumunijoje.</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sz w:val="22"/>
                <w:szCs w:val="22"/>
              </w:rPr>
            </w:pPr>
            <w:r w:rsidRPr="001B4985">
              <w:rPr>
                <w:sz w:val="22"/>
                <w:szCs w:val="22"/>
              </w:rPr>
              <w:t>https://www.pb.pl/ukrainskie-biuro-podrozy-wchodzi-do-polski-1180310</w:t>
            </w: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F14EAE" w:rsidRPr="001B4985" w:rsidRDefault="00F14EAE" w:rsidP="00F14EAE">
            <w:pPr>
              <w:pStyle w:val="NoSpacing"/>
              <w:jc w:val="both"/>
              <w:rPr>
                <w:b/>
                <w:bCs/>
                <w:sz w:val="22"/>
                <w:szCs w:val="22"/>
              </w:rPr>
            </w:pPr>
            <w:r w:rsidRPr="001B4985">
              <w:rPr>
                <w:b/>
                <w:bCs/>
                <w:sz w:val="22"/>
                <w:szCs w:val="22"/>
              </w:rPr>
              <w:t>Bendradarbiavimui MTEPI</w:t>
            </w:r>
            <w:r w:rsidRPr="001B4985">
              <w:rPr>
                <w:b/>
                <w:bCs/>
                <w:sz w:val="22"/>
                <w:szCs w:val="22"/>
              </w:rPr>
              <w:footnoteReference w:id="1"/>
            </w:r>
            <w:r w:rsidRPr="001B4985">
              <w:rPr>
                <w:b/>
                <w:bCs/>
                <w:sz w:val="22"/>
                <w:szCs w:val="22"/>
              </w:rPr>
              <w:t xml:space="preserve"> srityse aktuali informacija</w:t>
            </w:r>
          </w:p>
        </w:tc>
      </w:tr>
      <w:tr w:rsidR="00F14EAE"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F14EAE" w:rsidRPr="00B63DB7" w:rsidRDefault="00F14EAE" w:rsidP="00F14EAE">
            <w:pPr>
              <w:pStyle w:val="NoSpacing"/>
              <w:rPr>
                <w:rFonts w:eastAsia="Times New Roman"/>
                <w:bCs/>
              </w:rPr>
            </w:pPr>
          </w:p>
        </w:tc>
        <w:tc>
          <w:tcPr>
            <w:tcW w:w="5251" w:type="dxa"/>
            <w:tcBorders>
              <w:top w:val="single" w:sz="4" w:space="0" w:color="auto"/>
              <w:left w:val="single" w:sz="4" w:space="0" w:color="auto"/>
              <w:bottom w:val="single" w:sz="4" w:space="0" w:color="auto"/>
              <w:right w:val="single" w:sz="4" w:space="0" w:color="auto"/>
            </w:tcBorders>
          </w:tcPr>
          <w:p w:rsidR="00F14EAE" w:rsidRPr="001B4985" w:rsidRDefault="00F14EAE" w:rsidP="00F14EAE">
            <w:pPr>
              <w:pStyle w:val="NoSpacing"/>
              <w:jc w:val="both"/>
              <w:rPr>
                <w:bCs/>
                <w:sz w:val="22"/>
                <w:szCs w:val="22"/>
              </w:rPr>
            </w:pPr>
            <w:r w:rsidRPr="001B4985">
              <w:rPr>
                <w:bCs/>
                <w:sz w:val="22"/>
                <w:szCs w:val="22"/>
              </w:rPr>
              <w:t xml:space="preserve">Naujienas apie Gyvybės mokslų sektorių Lenkijoje galima sekti gretimoje skiltyje esančiose interneto svetainėse. </w:t>
            </w:r>
          </w:p>
        </w:tc>
        <w:tc>
          <w:tcPr>
            <w:tcW w:w="3112" w:type="dxa"/>
            <w:tcBorders>
              <w:top w:val="single" w:sz="4" w:space="0" w:color="auto"/>
              <w:left w:val="single" w:sz="4" w:space="0" w:color="auto"/>
              <w:bottom w:val="single" w:sz="4" w:space="0" w:color="auto"/>
              <w:right w:val="single" w:sz="4" w:space="0" w:color="auto"/>
            </w:tcBorders>
          </w:tcPr>
          <w:p w:rsidR="00F14EAE" w:rsidRPr="001B4985" w:rsidRDefault="00F14EAE" w:rsidP="00F14EAE">
            <w:pPr>
              <w:pStyle w:val="NoSpacing"/>
              <w:rPr>
                <w:sz w:val="22"/>
                <w:szCs w:val="22"/>
              </w:rPr>
            </w:pPr>
            <w:hyperlink r:id="rId28" w:history="1">
              <w:proofErr w:type="spellStart"/>
              <w:r w:rsidRPr="001B4985">
                <w:rPr>
                  <w:rStyle w:val="Hyperlink"/>
                  <w:sz w:val="22"/>
                  <w:szCs w:val="22"/>
                </w:rPr>
                <w:t>BioForum</w:t>
              </w:r>
              <w:proofErr w:type="spellEnd"/>
              <w:r w:rsidRPr="001B4985">
                <w:rPr>
                  <w:rStyle w:val="Hyperlink"/>
                  <w:sz w:val="22"/>
                  <w:szCs w:val="22"/>
                </w:rPr>
                <w:t xml:space="preserve"> </w:t>
              </w:r>
              <w:proofErr w:type="spellStart"/>
              <w:r w:rsidRPr="001B4985">
                <w:rPr>
                  <w:rStyle w:val="Hyperlink"/>
                  <w:sz w:val="22"/>
                  <w:szCs w:val="22"/>
                </w:rPr>
                <w:t>Związek</w:t>
              </w:r>
              <w:proofErr w:type="spellEnd"/>
              <w:r w:rsidRPr="001B4985">
                <w:rPr>
                  <w:rStyle w:val="Hyperlink"/>
                  <w:sz w:val="22"/>
                  <w:szCs w:val="22"/>
                </w:rPr>
                <w:t xml:space="preserve"> </w:t>
              </w:r>
              <w:proofErr w:type="spellStart"/>
              <w:r w:rsidRPr="001B4985">
                <w:rPr>
                  <w:rStyle w:val="Hyperlink"/>
                  <w:sz w:val="22"/>
                  <w:szCs w:val="22"/>
                </w:rPr>
                <w:t>Firm</w:t>
              </w:r>
              <w:proofErr w:type="spellEnd"/>
              <w:r w:rsidRPr="001B4985">
                <w:rPr>
                  <w:rStyle w:val="Hyperlink"/>
                  <w:sz w:val="22"/>
                  <w:szCs w:val="22"/>
                </w:rPr>
                <w:t xml:space="preserve"> </w:t>
              </w:r>
              <w:proofErr w:type="spellStart"/>
              <w:r w:rsidRPr="001B4985">
                <w:rPr>
                  <w:rStyle w:val="Hyperlink"/>
                  <w:sz w:val="22"/>
                  <w:szCs w:val="22"/>
                </w:rPr>
                <w:t>Biotechnologicznych</w:t>
              </w:r>
              <w:proofErr w:type="spellEnd"/>
            </w:hyperlink>
          </w:p>
          <w:p w:rsidR="00F14EAE" w:rsidRPr="001B4985" w:rsidRDefault="00F14EAE" w:rsidP="00F14EAE">
            <w:pPr>
              <w:pStyle w:val="NoSpacing"/>
              <w:rPr>
                <w:sz w:val="22"/>
                <w:szCs w:val="22"/>
              </w:rPr>
            </w:pPr>
            <w:hyperlink r:id="rId29" w:history="1">
              <w:proofErr w:type="spellStart"/>
              <w:r w:rsidRPr="001B4985">
                <w:rPr>
                  <w:rStyle w:val="Hyperlink"/>
                  <w:sz w:val="22"/>
                  <w:szCs w:val="22"/>
                </w:rPr>
                <w:t>Polish</w:t>
              </w:r>
              <w:proofErr w:type="spellEnd"/>
              <w:r w:rsidRPr="001B4985">
                <w:rPr>
                  <w:rStyle w:val="Hyperlink"/>
                  <w:sz w:val="22"/>
                  <w:szCs w:val="22"/>
                </w:rPr>
                <w:t xml:space="preserve"> </w:t>
              </w:r>
              <w:proofErr w:type="spellStart"/>
              <w:r w:rsidRPr="001B4985">
                <w:rPr>
                  <w:rStyle w:val="Hyperlink"/>
                  <w:sz w:val="22"/>
                  <w:szCs w:val="22"/>
                </w:rPr>
                <w:t>Biotech</w:t>
              </w:r>
              <w:proofErr w:type="spellEnd"/>
              <w:r w:rsidRPr="001B4985">
                <w:rPr>
                  <w:rStyle w:val="Hyperlink"/>
                  <w:sz w:val="22"/>
                  <w:szCs w:val="22"/>
                </w:rPr>
                <w:t xml:space="preserve"> </w:t>
              </w:r>
              <w:proofErr w:type="spellStart"/>
              <w:r w:rsidRPr="001B4985">
                <w:rPr>
                  <w:rStyle w:val="Hyperlink"/>
                  <w:sz w:val="22"/>
                  <w:szCs w:val="22"/>
                </w:rPr>
                <w:t>Database</w:t>
              </w:r>
              <w:proofErr w:type="spellEnd"/>
            </w:hyperlink>
          </w:p>
        </w:tc>
        <w:tc>
          <w:tcPr>
            <w:tcW w:w="567" w:type="dxa"/>
            <w:tcBorders>
              <w:top w:val="single" w:sz="4" w:space="0" w:color="auto"/>
              <w:left w:val="single" w:sz="4" w:space="0" w:color="auto"/>
              <w:bottom w:val="single" w:sz="4" w:space="0" w:color="auto"/>
              <w:right w:val="single" w:sz="4" w:space="0" w:color="auto"/>
            </w:tcBorders>
          </w:tcPr>
          <w:p w:rsidR="00F14EAE" w:rsidRPr="00B63DB7" w:rsidRDefault="00F14EAE" w:rsidP="00F14EAE">
            <w:pPr>
              <w:pStyle w:val="NoSpacing"/>
            </w:pPr>
          </w:p>
        </w:tc>
      </w:tr>
      <w:tr w:rsidR="00F14EAE"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F14EAE" w:rsidRPr="00B63DB7" w:rsidRDefault="00F14EAE" w:rsidP="00F14EAE">
            <w:pPr>
              <w:pStyle w:val="NoSpacing"/>
              <w:rPr>
                <w:rFonts w:eastAsia="Times New Roman"/>
                <w:bCs/>
              </w:rPr>
            </w:pPr>
          </w:p>
        </w:tc>
        <w:tc>
          <w:tcPr>
            <w:tcW w:w="5251" w:type="dxa"/>
            <w:tcBorders>
              <w:top w:val="single" w:sz="4" w:space="0" w:color="auto"/>
              <w:left w:val="single" w:sz="4" w:space="0" w:color="auto"/>
              <w:bottom w:val="single" w:sz="4" w:space="0" w:color="auto"/>
              <w:right w:val="single" w:sz="4" w:space="0" w:color="auto"/>
            </w:tcBorders>
          </w:tcPr>
          <w:p w:rsidR="00F14EAE" w:rsidRPr="004F7621" w:rsidRDefault="00F14EAE" w:rsidP="00F14EAE">
            <w:pPr>
              <w:pStyle w:val="NoSpacing"/>
              <w:jc w:val="both"/>
              <w:rPr>
                <w:bCs/>
                <w:sz w:val="22"/>
                <w:szCs w:val="22"/>
              </w:rPr>
            </w:pPr>
            <w:r>
              <w:rPr>
                <w:bCs/>
                <w:sz w:val="22"/>
                <w:szCs w:val="22"/>
              </w:rPr>
              <w:t xml:space="preserve">Balandžio 18-19 d. Varšuvoje įvyks biotechnologijoms skirta konferencija CEBioForum. Planuojamas Lietuvos delegacijos dalyvavimas, bendradarbiaujama su Lietuvos </w:t>
            </w:r>
            <w:proofErr w:type="spellStart"/>
            <w:r>
              <w:rPr>
                <w:bCs/>
                <w:sz w:val="22"/>
                <w:szCs w:val="22"/>
              </w:rPr>
              <w:t>biotechnologų</w:t>
            </w:r>
            <w:proofErr w:type="spellEnd"/>
            <w:r>
              <w:rPr>
                <w:bCs/>
                <w:sz w:val="22"/>
                <w:szCs w:val="22"/>
              </w:rPr>
              <w:t xml:space="preserve"> asociacija.</w:t>
            </w:r>
          </w:p>
        </w:tc>
        <w:tc>
          <w:tcPr>
            <w:tcW w:w="3112" w:type="dxa"/>
            <w:tcBorders>
              <w:top w:val="single" w:sz="4" w:space="0" w:color="auto"/>
              <w:left w:val="single" w:sz="4" w:space="0" w:color="auto"/>
              <w:bottom w:val="single" w:sz="4" w:space="0" w:color="auto"/>
              <w:right w:val="single" w:sz="4" w:space="0" w:color="auto"/>
            </w:tcBorders>
          </w:tcPr>
          <w:p w:rsidR="00F14EAE" w:rsidRPr="004F7621" w:rsidRDefault="00F14EAE" w:rsidP="00F14EAE">
            <w:pPr>
              <w:pStyle w:val="NoSpacing"/>
              <w:rPr>
                <w:sz w:val="22"/>
                <w:szCs w:val="22"/>
              </w:rPr>
            </w:pPr>
            <w:hyperlink r:id="rId30" w:history="1">
              <w:r>
                <w:rPr>
                  <w:rStyle w:val="Hyperlink"/>
                </w:rPr>
                <w:t xml:space="preserve">CEBioForum2023 – </w:t>
              </w:r>
              <w:proofErr w:type="spellStart"/>
              <w:r>
                <w:rPr>
                  <w:rStyle w:val="Hyperlink"/>
                </w:rPr>
                <w:t>BioForum</w:t>
              </w:r>
              <w:proofErr w:type="spellEnd"/>
            </w:hyperlink>
          </w:p>
        </w:tc>
        <w:tc>
          <w:tcPr>
            <w:tcW w:w="567" w:type="dxa"/>
            <w:tcBorders>
              <w:top w:val="single" w:sz="4" w:space="0" w:color="auto"/>
              <w:left w:val="single" w:sz="4" w:space="0" w:color="auto"/>
              <w:bottom w:val="single" w:sz="4" w:space="0" w:color="auto"/>
              <w:right w:val="single" w:sz="4" w:space="0" w:color="auto"/>
            </w:tcBorders>
          </w:tcPr>
          <w:p w:rsidR="00F14EAE" w:rsidRPr="00B63DB7" w:rsidRDefault="00F14EAE" w:rsidP="00F14EAE">
            <w:pPr>
              <w:pStyle w:val="NoSpacing"/>
            </w:pPr>
          </w:p>
        </w:tc>
      </w:tr>
      <w:tr w:rsidR="00F14EAE"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F14EAE" w:rsidRPr="00EF52AC" w:rsidRDefault="00F14EAE" w:rsidP="00F14EAE">
            <w:pPr>
              <w:pStyle w:val="NoSpacing"/>
              <w:rPr>
                <w:rFonts w:eastAsia="Times New Roman"/>
                <w:bCs/>
                <w:sz w:val="22"/>
                <w:szCs w:val="22"/>
              </w:rPr>
            </w:pPr>
          </w:p>
        </w:tc>
        <w:tc>
          <w:tcPr>
            <w:tcW w:w="5251" w:type="dxa"/>
            <w:tcBorders>
              <w:top w:val="single" w:sz="4" w:space="0" w:color="auto"/>
              <w:left w:val="single" w:sz="4" w:space="0" w:color="auto"/>
              <w:bottom w:val="single" w:sz="4" w:space="0" w:color="auto"/>
              <w:right w:val="single" w:sz="4" w:space="0" w:color="auto"/>
            </w:tcBorders>
          </w:tcPr>
          <w:p w:rsidR="00F14EAE" w:rsidRPr="00EF52AC" w:rsidRDefault="00F14EAE" w:rsidP="00F14EAE">
            <w:pPr>
              <w:pStyle w:val="NoSpacing"/>
              <w:jc w:val="both"/>
              <w:rPr>
                <w:sz w:val="22"/>
                <w:szCs w:val="22"/>
              </w:rPr>
            </w:pPr>
            <w:r w:rsidRPr="00EF52AC">
              <w:rPr>
                <w:sz w:val="22"/>
                <w:szCs w:val="22"/>
              </w:rPr>
              <w:t xml:space="preserve">Gdynėje įsikūrusi bendrovė J.S. </w:t>
            </w:r>
            <w:proofErr w:type="spellStart"/>
            <w:r w:rsidRPr="00EF52AC">
              <w:rPr>
                <w:sz w:val="22"/>
                <w:szCs w:val="22"/>
              </w:rPr>
              <w:t>Hamilton</w:t>
            </w:r>
            <w:proofErr w:type="spellEnd"/>
            <w:r w:rsidRPr="00EF52AC">
              <w:rPr>
                <w:sz w:val="22"/>
                <w:szCs w:val="22"/>
              </w:rPr>
              <w:t xml:space="preserve"> investuoja į tyrimų įrangą, </w:t>
            </w:r>
            <w:proofErr w:type="spellStart"/>
            <w:r w:rsidRPr="00EF52AC">
              <w:rPr>
                <w:sz w:val="22"/>
                <w:szCs w:val="22"/>
              </w:rPr>
              <w:t>Grupa</w:t>
            </w:r>
            <w:proofErr w:type="spellEnd"/>
            <w:r w:rsidRPr="00EF52AC">
              <w:rPr>
                <w:sz w:val="22"/>
                <w:szCs w:val="22"/>
              </w:rPr>
              <w:t xml:space="preserve"> </w:t>
            </w:r>
            <w:proofErr w:type="spellStart"/>
            <w:r w:rsidRPr="00EF52AC">
              <w:rPr>
                <w:sz w:val="22"/>
                <w:szCs w:val="22"/>
              </w:rPr>
              <w:t>Azoty</w:t>
            </w:r>
            <w:proofErr w:type="spellEnd"/>
            <w:r w:rsidRPr="00EF52AC">
              <w:rPr>
                <w:sz w:val="22"/>
                <w:szCs w:val="22"/>
              </w:rPr>
              <w:t xml:space="preserve"> atidaro </w:t>
            </w:r>
            <w:proofErr w:type="spellStart"/>
            <w:r w:rsidRPr="00EF52AC">
              <w:rPr>
                <w:sz w:val="22"/>
                <w:szCs w:val="22"/>
              </w:rPr>
              <w:t>Biofertilizer</w:t>
            </w:r>
            <w:proofErr w:type="spellEnd"/>
            <w:r w:rsidRPr="00EF52AC">
              <w:rPr>
                <w:sz w:val="22"/>
                <w:szCs w:val="22"/>
              </w:rPr>
              <w:t xml:space="preserve"> tyrimų ir plėtros centrą </w:t>
            </w:r>
            <w:proofErr w:type="spellStart"/>
            <w:r w:rsidRPr="00EF52AC">
              <w:rPr>
                <w:sz w:val="22"/>
                <w:szCs w:val="22"/>
              </w:rPr>
              <w:t>Fosfory</w:t>
            </w:r>
            <w:proofErr w:type="spellEnd"/>
            <w:r w:rsidRPr="00EF52AC">
              <w:rPr>
                <w:sz w:val="22"/>
                <w:szCs w:val="22"/>
              </w:rPr>
              <w:t xml:space="preserve"> gamykloje Gdanske. „</w:t>
            </w:r>
            <w:proofErr w:type="spellStart"/>
            <w:r w:rsidRPr="00EF52AC">
              <w:rPr>
                <w:sz w:val="22"/>
                <w:szCs w:val="22"/>
              </w:rPr>
              <w:t>Blirt</w:t>
            </w:r>
            <w:proofErr w:type="spellEnd"/>
            <w:r w:rsidRPr="00EF52AC">
              <w:rPr>
                <w:sz w:val="22"/>
                <w:szCs w:val="22"/>
              </w:rPr>
              <w:t>“ ir „</w:t>
            </w:r>
            <w:proofErr w:type="spellStart"/>
            <w:r w:rsidRPr="00EF52AC">
              <w:rPr>
                <w:sz w:val="22"/>
                <w:szCs w:val="22"/>
              </w:rPr>
              <w:t>Polpharma</w:t>
            </w:r>
            <w:proofErr w:type="spellEnd"/>
            <w:r w:rsidRPr="00EF52AC">
              <w:rPr>
                <w:sz w:val="22"/>
                <w:szCs w:val="22"/>
              </w:rPr>
              <w:t xml:space="preserve"> </w:t>
            </w:r>
            <w:proofErr w:type="spellStart"/>
            <w:r w:rsidRPr="00EF52AC">
              <w:rPr>
                <w:sz w:val="22"/>
                <w:szCs w:val="22"/>
              </w:rPr>
              <w:t>Biologics</w:t>
            </w:r>
            <w:proofErr w:type="spellEnd"/>
            <w:r w:rsidRPr="00EF52AC">
              <w:rPr>
                <w:sz w:val="22"/>
                <w:szCs w:val="22"/>
              </w:rPr>
              <w:t>“ plečia savo laboratorijas Gdanske. Ar pajūris tampa biotechnologijų centru? Viskas prasidėjo nuo „</w:t>
            </w:r>
            <w:proofErr w:type="spellStart"/>
            <w:r w:rsidRPr="00EF52AC">
              <w:rPr>
                <w:sz w:val="22"/>
                <w:szCs w:val="22"/>
              </w:rPr>
              <w:t>Polpharma</w:t>
            </w:r>
            <w:proofErr w:type="spellEnd"/>
            <w:r w:rsidRPr="00EF52AC">
              <w:rPr>
                <w:sz w:val="22"/>
                <w:szCs w:val="22"/>
              </w:rPr>
              <w:t>“, kuri ten įkūrė savo laboratoriją, kuri šiandien yra moderniausias Rytų Europoje tyrimų ir plėtros centras, o „</w:t>
            </w:r>
            <w:proofErr w:type="spellStart"/>
            <w:r w:rsidRPr="00EF52AC">
              <w:rPr>
                <w:sz w:val="22"/>
                <w:szCs w:val="22"/>
              </w:rPr>
              <w:t>Polpharma</w:t>
            </w:r>
            <w:proofErr w:type="spellEnd"/>
            <w:r w:rsidRPr="00EF52AC">
              <w:rPr>
                <w:sz w:val="22"/>
                <w:szCs w:val="22"/>
              </w:rPr>
              <w:t xml:space="preserve"> </w:t>
            </w:r>
            <w:proofErr w:type="spellStart"/>
            <w:r w:rsidRPr="00EF52AC">
              <w:rPr>
                <w:sz w:val="22"/>
                <w:szCs w:val="22"/>
              </w:rPr>
              <w:t>Biologics</w:t>
            </w:r>
            <w:proofErr w:type="spellEnd"/>
            <w:r w:rsidRPr="00EF52AC">
              <w:rPr>
                <w:sz w:val="22"/>
                <w:szCs w:val="22"/>
              </w:rPr>
              <w:t>“ yra didžiausia Lenkijos biotechnologijų įmonė. Būtent čia beveik pusė tūkstančio geriausių specialistų iš Lenkijos ir užsienio atlieka šiuolaikinių vaistų kūrimo ir gamybos tyrimus.</w:t>
            </w:r>
          </w:p>
        </w:tc>
        <w:tc>
          <w:tcPr>
            <w:tcW w:w="3112" w:type="dxa"/>
            <w:tcBorders>
              <w:top w:val="single" w:sz="4" w:space="0" w:color="auto"/>
              <w:left w:val="single" w:sz="4" w:space="0" w:color="auto"/>
              <w:bottom w:val="single" w:sz="4" w:space="0" w:color="auto"/>
              <w:right w:val="single" w:sz="4" w:space="0" w:color="auto"/>
            </w:tcBorders>
          </w:tcPr>
          <w:p w:rsidR="00F14EAE" w:rsidRPr="00EF52AC" w:rsidRDefault="00F14EAE" w:rsidP="00F14EAE">
            <w:pPr>
              <w:pStyle w:val="NoSpacing"/>
              <w:spacing w:line="276" w:lineRule="auto"/>
              <w:jc w:val="both"/>
              <w:rPr>
                <w:sz w:val="22"/>
              </w:rPr>
            </w:pPr>
            <w:hyperlink r:id="rId31" w:history="1">
              <w:r w:rsidRPr="00EF52AC">
                <w:rPr>
                  <w:rStyle w:val="Hyperlink"/>
                  <w:sz w:val="22"/>
                </w:rPr>
                <w:t>https://biznes.trojmiasto.pl/Trojmiasto-staje-sie-dolina-biotechnologiczna-n176616.html</w:t>
              </w:r>
            </w:hyperlink>
            <w:r w:rsidRPr="00EF52AC">
              <w:rPr>
                <w:sz w:val="22"/>
              </w:rPr>
              <w:t xml:space="preserve"> </w:t>
            </w:r>
          </w:p>
          <w:p w:rsidR="00F14EAE" w:rsidRDefault="00F14EAE" w:rsidP="00F14EAE">
            <w:pPr>
              <w:pStyle w:val="NoSpacing"/>
            </w:pPr>
          </w:p>
        </w:tc>
        <w:tc>
          <w:tcPr>
            <w:tcW w:w="567" w:type="dxa"/>
            <w:tcBorders>
              <w:top w:val="single" w:sz="4" w:space="0" w:color="auto"/>
              <w:left w:val="single" w:sz="4" w:space="0" w:color="auto"/>
              <w:bottom w:val="single" w:sz="4" w:space="0" w:color="auto"/>
              <w:right w:val="single" w:sz="4" w:space="0" w:color="auto"/>
            </w:tcBorders>
          </w:tcPr>
          <w:p w:rsidR="00F14EAE" w:rsidRPr="00B63DB7" w:rsidRDefault="00F14EAE" w:rsidP="00F14EAE">
            <w:pPr>
              <w:pStyle w:val="NoSpacing"/>
            </w:pPr>
          </w:p>
        </w:tc>
      </w:tr>
      <w:tr w:rsidR="00F14EAE"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F14EAE" w:rsidRPr="00B63DB7" w:rsidRDefault="00F14EAE" w:rsidP="00F14EAE">
            <w:pPr>
              <w:pStyle w:val="NoSpacing"/>
              <w:rPr>
                <w:rFonts w:eastAsia="Times New Roman"/>
                <w:bCs/>
              </w:rPr>
            </w:pPr>
          </w:p>
        </w:tc>
        <w:tc>
          <w:tcPr>
            <w:tcW w:w="5251" w:type="dxa"/>
            <w:tcBorders>
              <w:top w:val="single" w:sz="4" w:space="0" w:color="auto"/>
              <w:left w:val="single" w:sz="4" w:space="0" w:color="auto"/>
              <w:bottom w:val="single" w:sz="4" w:space="0" w:color="auto"/>
              <w:right w:val="single" w:sz="4" w:space="0" w:color="auto"/>
            </w:tcBorders>
          </w:tcPr>
          <w:p w:rsidR="00F14EAE" w:rsidRPr="001B4985" w:rsidRDefault="00F14EAE" w:rsidP="00F14EAE">
            <w:pPr>
              <w:pStyle w:val="NoSpacing"/>
              <w:jc w:val="both"/>
              <w:rPr>
                <w:sz w:val="22"/>
                <w:szCs w:val="22"/>
              </w:rPr>
            </w:pPr>
            <w:r w:rsidRPr="001B4985">
              <w:rPr>
                <w:b/>
                <w:sz w:val="22"/>
                <w:szCs w:val="22"/>
              </w:rPr>
              <w:t>Dujų perdavimo operatorius Lenkijoje tirs rinkos susidomėjimą vandenilio ir kitų atsinaujinančių dujų perdavimo poreikiu</w:t>
            </w:r>
            <w:r>
              <w:rPr>
                <w:b/>
                <w:sz w:val="22"/>
                <w:szCs w:val="22"/>
              </w:rPr>
              <w:t xml:space="preserve">. </w:t>
            </w:r>
            <w:r w:rsidRPr="001B4985">
              <w:rPr>
                <w:sz w:val="22"/>
                <w:szCs w:val="22"/>
              </w:rPr>
              <w:t>„</w:t>
            </w:r>
            <w:proofErr w:type="spellStart"/>
            <w:r w:rsidRPr="001B4985">
              <w:rPr>
                <w:sz w:val="22"/>
                <w:szCs w:val="22"/>
              </w:rPr>
              <w:t>Gaz</w:t>
            </w:r>
            <w:proofErr w:type="spellEnd"/>
            <w:r w:rsidRPr="001B4985">
              <w:rPr>
                <w:sz w:val="22"/>
                <w:szCs w:val="22"/>
              </w:rPr>
              <w:t xml:space="preserve">-System“ paskelbė, kad kovo 1 d. pradeda rinkos tyrimų procedūrą naujiems projektams vandenilio, amoniako ir </w:t>
            </w:r>
            <w:proofErr w:type="spellStart"/>
            <w:r w:rsidRPr="001B4985">
              <w:rPr>
                <w:sz w:val="22"/>
                <w:szCs w:val="22"/>
              </w:rPr>
              <w:t>biometano</w:t>
            </w:r>
            <w:proofErr w:type="spellEnd"/>
            <w:r w:rsidRPr="001B4985">
              <w:rPr>
                <w:sz w:val="22"/>
                <w:szCs w:val="22"/>
              </w:rPr>
              <w:t xml:space="preserve"> srityse. Rinkos tyrimo rezultatai, be kita ko, apims: lygiagrečiai kuriamos įmonės vandenilio strategijos kūrimas, taip pat planuojama sukurti infrastruktūrines sąlygas, leidžiančias transportuoti vandenilį, </w:t>
            </w:r>
            <w:proofErr w:type="spellStart"/>
            <w:r w:rsidRPr="001B4985">
              <w:rPr>
                <w:sz w:val="22"/>
                <w:szCs w:val="22"/>
              </w:rPr>
              <w:t>biometaną</w:t>
            </w:r>
            <w:proofErr w:type="spellEnd"/>
            <w:r w:rsidRPr="001B4985">
              <w:rPr>
                <w:sz w:val="22"/>
                <w:szCs w:val="22"/>
              </w:rPr>
              <w:t xml:space="preserve"> ir amoniaką tiek surinkimui iš gamybinių įrenginių, tiek pristatymo į tyrimo dalyvių nurodytas vietas.</w:t>
            </w:r>
          </w:p>
          <w:p w:rsidR="00F14EAE" w:rsidRPr="001B4985" w:rsidRDefault="00F14EAE" w:rsidP="00F14EAE">
            <w:pPr>
              <w:pStyle w:val="NoSpacing"/>
              <w:jc w:val="both"/>
              <w:rPr>
                <w:sz w:val="22"/>
                <w:szCs w:val="22"/>
              </w:rPr>
            </w:pPr>
            <w:r w:rsidRPr="001B4985">
              <w:rPr>
                <w:sz w:val="22"/>
                <w:szCs w:val="22"/>
              </w:rPr>
              <w:t>Praktiškai tai reiškia, kad „</w:t>
            </w:r>
            <w:proofErr w:type="spellStart"/>
            <w:r w:rsidRPr="001B4985">
              <w:rPr>
                <w:sz w:val="22"/>
                <w:szCs w:val="22"/>
              </w:rPr>
              <w:t>Gaz</w:t>
            </w:r>
            <w:proofErr w:type="spellEnd"/>
            <w:r w:rsidRPr="001B4985">
              <w:rPr>
                <w:sz w:val="22"/>
                <w:szCs w:val="22"/>
              </w:rPr>
              <w:t xml:space="preserve">-System“ įvertins tiek gamintojų, tiek gavėjų susidomėjimą naujų projektų, skirtų vandenilio, </w:t>
            </w:r>
            <w:proofErr w:type="spellStart"/>
            <w:r w:rsidRPr="001B4985">
              <w:rPr>
                <w:sz w:val="22"/>
                <w:szCs w:val="22"/>
              </w:rPr>
              <w:t>biometano</w:t>
            </w:r>
            <w:proofErr w:type="spellEnd"/>
            <w:r w:rsidRPr="001B4985">
              <w:rPr>
                <w:sz w:val="22"/>
                <w:szCs w:val="22"/>
              </w:rPr>
              <w:t xml:space="preserve"> ir amoniako perdavimui, plėtra. Taip pat bus nagrinėjamos </w:t>
            </w:r>
            <w:proofErr w:type="spellStart"/>
            <w:r w:rsidRPr="001B4985">
              <w:rPr>
                <w:sz w:val="22"/>
                <w:szCs w:val="22"/>
              </w:rPr>
              <w:t>biometano</w:t>
            </w:r>
            <w:proofErr w:type="spellEnd"/>
            <w:r w:rsidRPr="001B4985">
              <w:rPr>
                <w:sz w:val="22"/>
                <w:szCs w:val="22"/>
              </w:rPr>
              <w:t xml:space="preserve"> gamybos </w:t>
            </w:r>
            <w:r w:rsidRPr="001B4985">
              <w:rPr>
                <w:sz w:val="22"/>
                <w:szCs w:val="22"/>
              </w:rPr>
              <w:lastRenderedPageBreak/>
              <w:t xml:space="preserve">galimybės ir vietovės, kuriose </w:t>
            </w:r>
            <w:proofErr w:type="spellStart"/>
            <w:r w:rsidRPr="001B4985">
              <w:rPr>
                <w:sz w:val="22"/>
                <w:szCs w:val="22"/>
              </w:rPr>
              <w:t>biometano</w:t>
            </w:r>
            <w:proofErr w:type="spellEnd"/>
            <w:r w:rsidRPr="001B4985">
              <w:rPr>
                <w:sz w:val="22"/>
                <w:szCs w:val="22"/>
              </w:rPr>
              <w:t xml:space="preserve"> gamyklos galėtų būti prijungtos prie Lenkijos nacionalinio </w:t>
            </w:r>
            <w:r>
              <w:rPr>
                <w:sz w:val="22"/>
                <w:szCs w:val="22"/>
              </w:rPr>
              <w:t>gamtinių dujų perdavimo tinklo.</w:t>
            </w:r>
          </w:p>
        </w:tc>
        <w:tc>
          <w:tcPr>
            <w:tcW w:w="3112" w:type="dxa"/>
            <w:tcBorders>
              <w:top w:val="single" w:sz="4" w:space="0" w:color="auto"/>
              <w:left w:val="single" w:sz="4" w:space="0" w:color="auto"/>
              <w:bottom w:val="single" w:sz="4" w:space="0" w:color="auto"/>
              <w:right w:val="single" w:sz="4" w:space="0" w:color="auto"/>
            </w:tcBorders>
          </w:tcPr>
          <w:p w:rsidR="00F14EAE" w:rsidRPr="001B4985" w:rsidRDefault="00F14EAE" w:rsidP="00F14EAE">
            <w:pPr>
              <w:rPr>
                <w:rFonts w:ascii="Times New Roman" w:hAnsi="Times New Roman"/>
              </w:rPr>
            </w:pPr>
            <w:hyperlink r:id="rId32" w:history="1">
              <w:r w:rsidRPr="001B4985">
                <w:rPr>
                  <w:rStyle w:val="Hyperlink"/>
                  <w:rFonts w:ascii="Times New Roman" w:hAnsi="Times New Roman"/>
                </w:rPr>
                <w:t>https://biznesalert.pl/operator-gaz-system-wodor-gaz-energetyka/</w:t>
              </w:r>
            </w:hyperlink>
          </w:p>
          <w:p w:rsidR="00F14EAE" w:rsidRPr="001B4985" w:rsidRDefault="00F14EAE" w:rsidP="00F14EAE">
            <w:pPr>
              <w:pStyle w:val="NoSpacing"/>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14EAE" w:rsidRPr="00B63DB7" w:rsidRDefault="00F14EAE" w:rsidP="00F14EAE">
            <w:pPr>
              <w:pStyle w:val="NoSpacing"/>
            </w:pPr>
          </w:p>
        </w:tc>
      </w:tr>
      <w:tr w:rsidR="00F14EAE"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F14EAE" w:rsidRPr="00B63DB7" w:rsidRDefault="00F14EAE" w:rsidP="00F14EAE">
            <w:pPr>
              <w:pStyle w:val="NoSpacing"/>
              <w:rPr>
                <w:rFonts w:eastAsia="Times New Roman"/>
                <w:bCs/>
              </w:rPr>
            </w:pPr>
          </w:p>
        </w:tc>
        <w:tc>
          <w:tcPr>
            <w:tcW w:w="5251" w:type="dxa"/>
            <w:tcBorders>
              <w:top w:val="single" w:sz="4" w:space="0" w:color="auto"/>
              <w:left w:val="single" w:sz="4" w:space="0" w:color="auto"/>
              <w:bottom w:val="single" w:sz="4" w:space="0" w:color="auto"/>
              <w:right w:val="single" w:sz="4" w:space="0" w:color="auto"/>
            </w:tcBorders>
          </w:tcPr>
          <w:p w:rsidR="00F14EAE" w:rsidRPr="001B4985" w:rsidRDefault="00F14EAE" w:rsidP="00F14EAE">
            <w:pPr>
              <w:pStyle w:val="NoSpacing"/>
              <w:jc w:val="both"/>
              <w:rPr>
                <w:sz w:val="22"/>
                <w:szCs w:val="22"/>
              </w:rPr>
            </w:pPr>
            <w:r w:rsidRPr="001B4985">
              <w:rPr>
                <w:b/>
                <w:sz w:val="22"/>
                <w:szCs w:val="22"/>
              </w:rPr>
              <w:t>„</w:t>
            </w:r>
            <w:proofErr w:type="spellStart"/>
            <w:r w:rsidRPr="001B4985">
              <w:rPr>
                <w:b/>
                <w:sz w:val="22"/>
                <w:szCs w:val="22"/>
              </w:rPr>
              <w:t>Gaz</w:t>
            </w:r>
            <w:proofErr w:type="spellEnd"/>
            <w:r w:rsidRPr="001B4985">
              <w:rPr>
                <w:b/>
                <w:sz w:val="22"/>
                <w:szCs w:val="22"/>
              </w:rPr>
              <w:t>-System“ pateikė tris vandenilio transportavimo ir saugojimo projektus PCI sąrašui</w:t>
            </w:r>
            <w:r>
              <w:rPr>
                <w:b/>
                <w:sz w:val="22"/>
                <w:szCs w:val="22"/>
              </w:rPr>
              <w:t xml:space="preserve">. </w:t>
            </w:r>
            <w:r w:rsidRPr="001B4985">
              <w:rPr>
                <w:sz w:val="22"/>
                <w:szCs w:val="22"/>
              </w:rPr>
              <w:t>„</w:t>
            </w:r>
            <w:proofErr w:type="spellStart"/>
            <w:r w:rsidRPr="001B4985">
              <w:rPr>
                <w:sz w:val="22"/>
                <w:szCs w:val="22"/>
              </w:rPr>
              <w:t>Gaz</w:t>
            </w:r>
            <w:proofErr w:type="spellEnd"/>
            <w:r w:rsidRPr="001B4985">
              <w:rPr>
                <w:sz w:val="22"/>
                <w:szCs w:val="22"/>
              </w:rPr>
              <w:t>-System“ įgyvendins tris investicinius projektus vandenilio srityje, pasinaudodama Europos paramos priemonėmis. Naujasis TEN-E reglamentas numato galimybę suteikti PCI statusą investicijoms, leidžiančioms sukurti integruotą Europos vandenilio infrastruktūrą įgyvendinant projektus vandenilio perdavimo ir saugojimo srityje.</w:t>
            </w:r>
          </w:p>
          <w:p w:rsidR="00F14EAE" w:rsidRPr="001B4985" w:rsidRDefault="00F14EAE" w:rsidP="00F14EAE">
            <w:pPr>
              <w:pStyle w:val="NoSpacing"/>
              <w:jc w:val="both"/>
              <w:rPr>
                <w:sz w:val="22"/>
                <w:szCs w:val="22"/>
              </w:rPr>
            </w:pPr>
            <w:r w:rsidRPr="001B4985">
              <w:rPr>
                <w:sz w:val="22"/>
                <w:szCs w:val="22"/>
              </w:rPr>
              <w:t>Šiuo metu vyksta pirmojo PCI (bendro intereso projektų) vandenilio sąrašo kūrimo darbai. Lenkijos dujų perdavimo sistemos operatorius „</w:t>
            </w:r>
            <w:proofErr w:type="spellStart"/>
            <w:r w:rsidRPr="001B4985">
              <w:rPr>
                <w:sz w:val="22"/>
                <w:szCs w:val="22"/>
              </w:rPr>
              <w:t>Gaz</w:t>
            </w:r>
            <w:proofErr w:type="spellEnd"/>
            <w:r w:rsidRPr="001B4985">
              <w:rPr>
                <w:sz w:val="22"/>
                <w:szCs w:val="22"/>
              </w:rPr>
              <w:t xml:space="preserve">-System“ pateikė paraišką statusui gauti trims projektams: Šiaurės ir Baltijos šalių vandenilio koridoriui, nacionaliniam vandenilio magistraliniam tinklui ir vandenilio saugyklai </w:t>
            </w:r>
            <w:proofErr w:type="spellStart"/>
            <w:r w:rsidRPr="001B4985">
              <w:rPr>
                <w:sz w:val="22"/>
                <w:szCs w:val="22"/>
              </w:rPr>
              <w:t>Damaslaweke</w:t>
            </w:r>
            <w:proofErr w:type="spellEnd"/>
            <w:r w:rsidRPr="001B4985">
              <w:rPr>
                <w:sz w:val="22"/>
                <w:szCs w:val="22"/>
              </w:rPr>
              <w:t>.</w:t>
            </w:r>
          </w:p>
        </w:tc>
        <w:tc>
          <w:tcPr>
            <w:tcW w:w="3112" w:type="dxa"/>
            <w:tcBorders>
              <w:top w:val="single" w:sz="4" w:space="0" w:color="auto"/>
              <w:left w:val="single" w:sz="4" w:space="0" w:color="auto"/>
              <w:bottom w:val="single" w:sz="4" w:space="0" w:color="auto"/>
              <w:right w:val="single" w:sz="4" w:space="0" w:color="auto"/>
            </w:tcBorders>
          </w:tcPr>
          <w:p w:rsidR="00F14EAE" w:rsidRPr="001B4985" w:rsidRDefault="00F14EAE" w:rsidP="00F14EAE">
            <w:pPr>
              <w:pStyle w:val="NoSpacing"/>
              <w:jc w:val="both"/>
              <w:rPr>
                <w:sz w:val="22"/>
                <w:szCs w:val="22"/>
              </w:rPr>
            </w:pPr>
            <w:hyperlink r:id="rId33" w:history="1">
              <w:r w:rsidRPr="001B4985">
                <w:rPr>
                  <w:rStyle w:val="Hyperlink"/>
                  <w:sz w:val="22"/>
                  <w:szCs w:val="22"/>
                </w:rPr>
                <w:t>https://biznesalert.pl/gaz-system-wodor-wodorociag-energetyka-gaz/</w:t>
              </w:r>
            </w:hyperlink>
          </w:p>
          <w:p w:rsidR="00F14EAE" w:rsidRPr="001B4985" w:rsidRDefault="00F14EAE" w:rsidP="00F14EAE">
            <w:pPr>
              <w:pStyle w:val="NoSpacing"/>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14EAE" w:rsidRPr="00B63DB7" w:rsidRDefault="00F14EAE" w:rsidP="00F14EAE">
            <w:pPr>
              <w:pStyle w:val="NoSpacing"/>
            </w:pPr>
          </w:p>
        </w:tc>
      </w:tr>
      <w:tr w:rsidR="00F14EAE"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F14EAE" w:rsidRPr="00B63DB7" w:rsidRDefault="00F14EAE" w:rsidP="00F14EAE">
            <w:pPr>
              <w:pStyle w:val="NoSpacing"/>
            </w:pPr>
          </w:p>
        </w:tc>
        <w:tc>
          <w:tcPr>
            <w:tcW w:w="5251" w:type="dxa"/>
            <w:tcBorders>
              <w:top w:val="single" w:sz="4" w:space="0" w:color="auto"/>
              <w:left w:val="single" w:sz="4" w:space="0" w:color="auto"/>
              <w:bottom w:val="single" w:sz="4" w:space="0" w:color="auto"/>
              <w:right w:val="single" w:sz="4" w:space="0" w:color="auto"/>
            </w:tcBorders>
          </w:tcPr>
          <w:p w:rsidR="00F14EAE" w:rsidRPr="001B4985" w:rsidRDefault="00F14EAE" w:rsidP="00F14EAE">
            <w:pPr>
              <w:pStyle w:val="NoSpacing"/>
              <w:jc w:val="both"/>
              <w:rPr>
                <w:sz w:val="22"/>
                <w:szCs w:val="22"/>
              </w:rPr>
            </w:pPr>
            <w:r w:rsidRPr="004323AD">
              <w:rPr>
                <w:sz w:val="22"/>
                <w:szCs w:val="22"/>
              </w:rPr>
              <w:t>ELEKTROMOBILIAI.</w:t>
            </w:r>
            <w:r w:rsidRPr="001B4985">
              <w:rPr>
                <w:sz w:val="22"/>
                <w:szCs w:val="22"/>
              </w:rPr>
              <w:t xml:space="preserve"> Lenkijos elektromobilių prekės ženklo „</w:t>
            </w:r>
            <w:proofErr w:type="spellStart"/>
            <w:r w:rsidRPr="001B4985">
              <w:rPr>
                <w:sz w:val="22"/>
                <w:szCs w:val="22"/>
              </w:rPr>
              <w:t>Izera</w:t>
            </w:r>
            <w:proofErr w:type="spellEnd"/>
            <w:r w:rsidRPr="001B4985">
              <w:rPr>
                <w:sz w:val="22"/>
                <w:szCs w:val="22"/>
              </w:rPr>
              <w:t>“ projekte „</w:t>
            </w:r>
            <w:proofErr w:type="spellStart"/>
            <w:r w:rsidRPr="001B4985">
              <w:rPr>
                <w:sz w:val="22"/>
                <w:szCs w:val="22"/>
              </w:rPr>
              <w:t>ElectroMobility</w:t>
            </w:r>
            <w:proofErr w:type="spellEnd"/>
            <w:r w:rsidRPr="001B4985">
              <w:rPr>
                <w:sz w:val="22"/>
                <w:szCs w:val="22"/>
              </w:rPr>
              <w:t xml:space="preserve"> </w:t>
            </w:r>
            <w:proofErr w:type="spellStart"/>
            <w:r w:rsidRPr="001B4985">
              <w:rPr>
                <w:sz w:val="22"/>
                <w:szCs w:val="22"/>
              </w:rPr>
              <w:t>Poland</w:t>
            </w:r>
            <w:proofErr w:type="spellEnd"/>
            <w:r w:rsidRPr="001B4985">
              <w:rPr>
                <w:sz w:val="22"/>
                <w:szCs w:val="22"/>
              </w:rPr>
              <w:t>“ bendradarbiauja su Italijos projektavimo biuru „</w:t>
            </w:r>
            <w:proofErr w:type="spellStart"/>
            <w:r w:rsidRPr="001B4985">
              <w:rPr>
                <w:sz w:val="22"/>
                <w:szCs w:val="22"/>
              </w:rPr>
              <w:t>Pininfarina</w:t>
            </w:r>
            <w:proofErr w:type="spellEnd"/>
            <w:r w:rsidRPr="001B4985">
              <w:rPr>
                <w:sz w:val="22"/>
                <w:szCs w:val="22"/>
              </w:rPr>
              <w:t xml:space="preserve">“, antradienį pranešė bendrovės. Projektas apims trijų tipų automobilių stiliaus kūrimą, tarp jų visureigis, </w:t>
            </w:r>
            <w:proofErr w:type="spellStart"/>
            <w:r w:rsidRPr="001B4985">
              <w:rPr>
                <w:sz w:val="22"/>
                <w:szCs w:val="22"/>
              </w:rPr>
              <w:t>hečbekas</w:t>
            </w:r>
            <w:proofErr w:type="spellEnd"/>
            <w:r w:rsidRPr="001B4985">
              <w:rPr>
                <w:sz w:val="22"/>
                <w:szCs w:val="22"/>
              </w:rPr>
              <w:t xml:space="preserve"> ir universalas. „</w:t>
            </w:r>
            <w:proofErr w:type="spellStart"/>
            <w:r w:rsidRPr="001B4985">
              <w:rPr>
                <w:sz w:val="22"/>
                <w:szCs w:val="22"/>
              </w:rPr>
              <w:t>ElectroMobility</w:t>
            </w:r>
            <w:proofErr w:type="spellEnd"/>
            <w:r w:rsidRPr="001B4985">
              <w:rPr>
                <w:sz w:val="22"/>
                <w:szCs w:val="22"/>
              </w:rPr>
              <w:t xml:space="preserve"> </w:t>
            </w:r>
            <w:proofErr w:type="spellStart"/>
            <w:r w:rsidRPr="001B4985">
              <w:rPr>
                <w:sz w:val="22"/>
                <w:szCs w:val="22"/>
              </w:rPr>
              <w:t>Poland</w:t>
            </w:r>
            <w:proofErr w:type="spellEnd"/>
            <w:r w:rsidRPr="001B4985">
              <w:rPr>
                <w:sz w:val="22"/>
                <w:szCs w:val="22"/>
              </w:rPr>
              <w:t>“ (EMP) buvo įkurta 2016 m. spalį keturių Lenkijos energetikos koncernų iniciatyva: PGE, „</w:t>
            </w:r>
            <w:proofErr w:type="spellStart"/>
            <w:r w:rsidRPr="001B4985">
              <w:rPr>
                <w:sz w:val="22"/>
                <w:szCs w:val="22"/>
              </w:rPr>
              <w:t>Energa</w:t>
            </w:r>
            <w:proofErr w:type="spellEnd"/>
            <w:r w:rsidRPr="001B4985">
              <w:rPr>
                <w:sz w:val="22"/>
                <w:szCs w:val="22"/>
              </w:rPr>
              <w:t>“, „</w:t>
            </w:r>
            <w:proofErr w:type="spellStart"/>
            <w:r w:rsidRPr="001B4985">
              <w:rPr>
                <w:sz w:val="22"/>
                <w:szCs w:val="22"/>
              </w:rPr>
              <w:t>Enea</w:t>
            </w:r>
            <w:proofErr w:type="spellEnd"/>
            <w:r w:rsidRPr="001B4985">
              <w:rPr>
                <w:sz w:val="22"/>
                <w:szCs w:val="22"/>
              </w:rPr>
              <w:t>“ ir „</w:t>
            </w:r>
            <w:proofErr w:type="spellStart"/>
            <w:r w:rsidRPr="001B4985">
              <w:rPr>
                <w:sz w:val="22"/>
                <w:szCs w:val="22"/>
              </w:rPr>
              <w:t>Tauron</w:t>
            </w:r>
            <w:proofErr w:type="spellEnd"/>
            <w:r w:rsidRPr="001B4985">
              <w:rPr>
                <w:sz w:val="22"/>
                <w:szCs w:val="22"/>
              </w:rPr>
              <w:t>“. Įstatinio kapitalo vertė siekė 15 mln. EUR.</w:t>
            </w:r>
          </w:p>
        </w:tc>
        <w:tc>
          <w:tcPr>
            <w:tcW w:w="3112" w:type="dxa"/>
            <w:tcBorders>
              <w:top w:val="single" w:sz="4" w:space="0" w:color="auto"/>
              <w:left w:val="single" w:sz="4" w:space="0" w:color="auto"/>
              <w:bottom w:val="single" w:sz="4" w:space="0" w:color="auto"/>
              <w:right w:val="single" w:sz="4" w:space="0" w:color="auto"/>
            </w:tcBorders>
          </w:tcPr>
          <w:p w:rsidR="00F14EAE" w:rsidRDefault="00F14EAE" w:rsidP="00F14EAE">
            <w:pPr>
              <w:pStyle w:val="NoSpacing"/>
              <w:rPr>
                <w:sz w:val="22"/>
                <w:szCs w:val="22"/>
              </w:rPr>
            </w:pPr>
            <w:hyperlink r:id="rId34" w:history="1">
              <w:r w:rsidRPr="00B9127C">
                <w:rPr>
                  <w:rStyle w:val="Hyperlink"/>
                  <w:sz w:val="22"/>
                  <w:szCs w:val="22"/>
                </w:rPr>
                <w:t>https://www.pb.pl/electromobility-poland-i-pininfarina-wspolpracuja-przy-projekcie-izery-1180622</w:t>
              </w:r>
            </w:hyperlink>
          </w:p>
          <w:p w:rsidR="00F14EAE" w:rsidRPr="001B4985" w:rsidRDefault="00F14EAE" w:rsidP="00F14EAE">
            <w:pPr>
              <w:pStyle w:val="NoSpacing"/>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14EAE" w:rsidRPr="00B63DB7" w:rsidRDefault="00F14EAE" w:rsidP="00F14EAE">
            <w:pPr>
              <w:pStyle w:val="NoSpacing"/>
            </w:pPr>
          </w:p>
        </w:tc>
      </w:tr>
      <w:tr w:rsidR="00F14EAE"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F14EAE" w:rsidRPr="00B63DB7" w:rsidRDefault="00F14EAE" w:rsidP="00F14EAE">
            <w:pPr>
              <w:pStyle w:val="NoSpacing"/>
              <w:rPr>
                <w:rFonts w:eastAsia="Times New Roman"/>
              </w:rPr>
            </w:pPr>
          </w:p>
        </w:tc>
        <w:tc>
          <w:tcPr>
            <w:tcW w:w="5251" w:type="dxa"/>
            <w:tcBorders>
              <w:top w:val="single" w:sz="4" w:space="0" w:color="auto"/>
              <w:left w:val="single" w:sz="4" w:space="0" w:color="auto"/>
              <w:bottom w:val="single" w:sz="4" w:space="0" w:color="auto"/>
              <w:right w:val="single" w:sz="4" w:space="0" w:color="auto"/>
            </w:tcBorders>
          </w:tcPr>
          <w:p w:rsidR="00F14EAE" w:rsidRPr="001B4985" w:rsidRDefault="00F14EAE" w:rsidP="00F14EAE">
            <w:pPr>
              <w:pStyle w:val="NoSpacing"/>
              <w:jc w:val="both"/>
              <w:rPr>
                <w:sz w:val="22"/>
                <w:szCs w:val="22"/>
              </w:rPr>
            </w:pPr>
            <w:r w:rsidRPr="004323AD">
              <w:rPr>
                <w:sz w:val="22"/>
                <w:szCs w:val="22"/>
              </w:rPr>
              <w:t>INFOSTRATEG. SUBSIDIJOS NAUJOMS TECHNOLOGIJOMS.</w:t>
            </w:r>
            <w:r w:rsidRPr="001B4985">
              <w:rPr>
                <w:sz w:val="22"/>
                <w:szCs w:val="22"/>
              </w:rPr>
              <w:t xml:space="preserve"> Nacionalinis tyrimų ir plėtros centras paskelbė šeštąjį „</w:t>
            </w:r>
            <w:proofErr w:type="spellStart"/>
            <w:r w:rsidRPr="001B4985">
              <w:rPr>
                <w:sz w:val="22"/>
                <w:szCs w:val="22"/>
              </w:rPr>
              <w:t>Infostrateg</w:t>
            </w:r>
            <w:proofErr w:type="spellEnd"/>
            <w:r w:rsidRPr="001B4985">
              <w:rPr>
                <w:sz w:val="22"/>
                <w:szCs w:val="22"/>
              </w:rPr>
              <w:t>“ programos konkursą. Šį kartą dotacijos padės vystyti projektus, susijusius su duomenų analize, tokiose pramonės šakose kaip žemės ūkis, laivyba ir transportas. Dotacijos skirtos įmonėms, mokslinių tyrimų padaliniams ir konsorciumams, kuriuos sudaro ne daugiau kaip trys iš aukščiau paminėtų subjektų.</w:t>
            </w:r>
          </w:p>
        </w:tc>
        <w:tc>
          <w:tcPr>
            <w:tcW w:w="3112" w:type="dxa"/>
            <w:tcBorders>
              <w:top w:val="single" w:sz="4" w:space="0" w:color="auto"/>
              <w:left w:val="single" w:sz="4" w:space="0" w:color="auto"/>
              <w:bottom w:val="single" w:sz="4" w:space="0" w:color="auto"/>
              <w:right w:val="single" w:sz="4" w:space="0" w:color="auto"/>
            </w:tcBorders>
          </w:tcPr>
          <w:p w:rsidR="00F14EAE" w:rsidRDefault="00F14EAE" w:rsidP="00F14EAE">
            <w:pPr>
              <w:pStyle w:val="NoSpacing"/>
              <w:rPr>
                <w:sz w:val="22"/>
                <w:szCs w:val="22"/>
              </w:rPr>
            </w:pPr>
            <w:hyperlink r:id="rId35" w:history="1">
              <w:r w:rsidRPr="00B9127C">
                <w:rPr>
                  <w:rStyle w:val="Hyperlink"/>
                  <w:sz w:val="22"/>
                  <w:szCs w:val="22"/>
                </w:rPr>
                <w:t>https://www.pb.pl/infostrateg-dotacje-na-nowe-technologie-1180574</w:t>
              </w:r>
            </w:hyperlink>
          </w:p>
          <w:p w:rsidR="00F14EAE" w:rsidRPr="001B4985" w:rsidRDefault="00F14EAE" w:rsidP="00F14EAE">
            <w:pPr>
              <w:pStyle w:val="NoSpacing"/>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14EAE" w:rsidRPr="00B63DB7" w:rsidRDefault="00F14EAE" w:rsidP="00F14EAE">
            <w:pPr>
              <w:pStyle w:val="NoSpacing"/>
              <w:rPr>
                <w:rFonts w:eastAsia="Times New Roman"/>
              </w:rPr>
            </w:pPr>
          </w:p>
        </w:tc>
      </w:tr>
      <w:tr w:rsidR="00F14EAE"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F14EAE" w:rsidRPr="001B4985" w:rsidRDefault="00F14EAE" w:rsidP="00F14EAE">
            <w:pPr>
              <w:pStyle w:val="NoSpacing"/>
              <w:jc w:val="both"/>
              <w:rPr>
                <w:b/>
                <w:sz w:val="22"/>
                <w:szCs w:val="22"/>
              </w:rPr>
            </w:pPr>
            <w:r w:rsidRPr="001B4985">
              <w:rPr>
                <w:b/>
                <w:sz w:val="22"/>
                <w:szCs w:val="22"/>
              </w:rPr>
              <w:t xml:space="preserve">Lietuvos ekonominiam saugumui aktuali informacija </w:t>
            </w:r>
          </w:p>
        </w:tc>
      </w:tr>
      <w:tr w:rsidR="00F14EAE" w:rsidRPr="00E5701B" w:rsidTr="00184E0B">
        <w:trPr>
          <w:trHeight w:val="523"/>
        </w:trPr>
        <w:tc>
          <w:tcPr>
            <w:tcW w:w="1418" w:type="dxa"/>
            <w:shd w:val="clear" w:color="auto" w:fill="auto"/>
            <w:tcMar>
              <w:top w:w="29" w:type="dxa"/>
              <w:left w:w="115" w:type="dxa"/>
              <w:bottom w:w="29" w:type="dxa"/>
              <w:right w:w="115" w:type="dxa"/>
            </w:tcMar>
          </w:tcPr>
          <w:p w:rsidR="00F14EAE" w:rsidRPr="00B63DB7" w:rsidRDefault="00F14EAE" w:rsidP="00F14EAE">
            <w:pPr>
              <w:pStyle w:val="NoSpacing"/>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b/>
                <w:sz w:val="22"/>
                <w:szCs w:val="22"/>
              </w:rPr>
              <w:t xml:space="preserve">PKN </w:t>
            </w:r>
            <w:proofErr w:type="spellStart"/>
            <w:r w:rsidRPr="001B4985">
              <w:rPr>
                <w:b/>
                <w:sz w:val="22"/>
                <w:szCs w:val="22"/>
              </w:rPr>
              <w:t>Orlen</w:t>
            </w:r>
            <w:proofErr w:type="spellEnd"/>
            <w:r w:rsidRPr="001B4985">
              <w:rPr>
                <w:b/>
                <w:sz w:val="22"/>
                <w:szCs w:val="22"/>
              </w:rPr>
              <w:t xml:space="preserve"> strategijos iki 2030 m. atnaujinimas. </w:t>
            </w:r>
            <w:r w:rsidRPr="001B4985">
              <w:rPr>
                <w:sz w:val="22"/>
                <w:szCs w:val="22"/>
              </w:rPr>
              <w:t xml:space="preserve">Š. m. vasario 28 d. „PKN </w:t>
            </w:r>
            <w:proofErr w:type="spellStart"/>
            <w:r w:rsidRPr="001B4985">
              <w:rPr>
                <w:sz w:val="22"/>
                <w:szCs w:val="22"/>
              </w:rPr>
              <w:t>Orlen</w:t>
            </w:r>
            <w:proofErr w:type="spellEnd"/>
            <w:r w:rsidRPr="001B4985">
              <w:rPr>
                <w:sz w:val="22"/>
                <w:szCs w:val="22"/>
              </w:rPr>
              <w:t xml:space="preserve">“ koncernas paskelbė atnaujintą strategiją iki 2030 m., po koncerno </w:t>
            </w:r>
            <w:proofErr w:type="spellStart"/>
            <w:r w:rsidRPr="001B4985">
              <w:rPr>
                <w:sz w:val="22"/>
                <w:szCs w:val="22"/>
              </w:rPr>
              <w:t>susijungmų</w:t>
            </w:r>
            <w:proofErr w:type="spellEnd"/>
            <w:r w:rsidRPr="001B4985">
              <w:rPr>
                <w:sz w:val="22"/>
                <w:szCs w:val="22"/>
              </w:rPr>
              <w:t xml:space="preserve"> su „</w:t>
            </w:r>
            <w:proofErr w:type="spellStart"/>
            <w:r w:rsidRPr="001B4985">
              <w:rPr>
                <w:sz w:val="22"/>
                <w:szCs w:val="22"/>
              </w:rPr>
              <w:t>Grupa</w:t>
            </w:r>
            <w:proofErr w:type="spellEnd"/>
            <w:r w:rsidRPr="001B4985">
              <w:rPr>
                <w:sz w:val="22"/>
                <w:szCs w:val="22"/>
              </w:rPr>
              <w:t xml:space="preserve"> Lotos“, „</w:t>
            </w:r>
            <w:proofErr w:type="spellStart"/>
            <w:r w:rsidRPr="001B4985">
              <w:rPr>
                <w:sz w:val="22"/>
                <w:szCs w:val="22"/>
              </w:rPr>
              <w:t>PGNiG</w:t>
            </w:r>
            <w:proofErr w:type="spellEnd"/>
            <w:r w:rsidRPr="001B4985">
              <w:rPr>
                <w:sz w:val="22"/>
                <w:szCs w:val="22"/>
              </w:rPr>
              <w:t>“, „</w:t>
            </w:r>
            <w:proofErr w:type="spellStart"/>
            <w:r w:rsidRPr="001B4985">
              <w:rPr>
                <w:sz w:val="22"/>
                <w:szCs w:val="22"/>
              </w:rPr>
              <w:t>Energa</w:t>
            </w:r>
            <w:proofErr w:type="spellEnd"/>
            <w:r w:rsidRPr="001B4985">
              <w:rPr>
                <w:sz w:val="22"/>
                <w:szCs w:val="22"/>
              </w:rPr>
              <w:t>“.</w:t>
            </w:r>
          </w:p>
          <w:p w:rsidR="00F14EAE" w:rsidRPr="001B4985" w:rsidRDefault="00F14EAE" w:rsidP="00F14EAE">
            <w:pPr>
              <w:pStyle w:val="NoSpacing"/>
              <w:jc w:val="both"/>
              <w:rPr>
                <w:i/>
                <w:sz w:val="22"/>
                <w:szCs w:val="22"/>
              </w:rPr>
            </w:pPr>
            <w:r w:rsidRPr="001B4985">
              <w:rPr>
                <w:i/>
                <w:sz w:val="22"/>
                <w:szCs w:val="22"/>
              </w:rPr>
              <w:t>Atnaujinti tikslai iki 2030 m. tvarioje energetikoje:</w:t>
            </w:r>
          </w:p>
          <w:p w:rsidR="00F14EAE" w:rsidRPr="001B4985" w:rsidRDefault="00F14EAE" w:rsidP="00F14EAE">
            <w:pPr>
              <w:pStyle w:val="NoSpacing"/>
              <w:jc w:val="both"/>
              <w:rPr>
                <w:sz w:val="22"/>
                <w:szCs w:val="22"/>
              </w:rPr>
            </w:pPr>
            <w:r w:rsidRPr="001B4985">
              <w:rPr>
                <w:sz w:val="22"/>
                <w:szCs w:val="22"/>
              </w:rPr>
              <w:t>9 GW AEI galios (šiuo metu 0,7 GW);</w:t>
            </w:r>
          </w:p>
          <w:p w:rsidR="00F14EAE" w:rsidRPr="001B4985" w:rsidRDefault="00F14EAE" w:rsidP="00F14EAE">
            <w:pPr>
              <w:pStyle w:val="NoSpacing"/>
              <w:jc w:val="both"/>
              <w:rPr>
                <w:sz w:val="22"/>
                <w:szCs w:val="22"/>
              </w:rPr>
            </w:pPr>
            <w:r w:rsidRPr="001B4985">
              <w:rPr>
                <w:sz w:val="22"/>
                <w:szCs w:val="22"/>
              </w:rPr>
              <w:t>10 tūkst. elektromobilių krovimo punktų;</w:t>
            </w:r>
          </w:p>
          <w:p w:rsidR="00F14EAE" w:rsidRPr="001B4985" w:rsidRDefault="00F14EAE" w:rsidP="00F14EAE">
            <w:pPr>
              <w:pStyle w:val="NoSpacing"/>
              <w:jc w:val="both"/>
              <w:rPr>
                <w:sz w:val="22"/>
                <w:szCs w:val="22"/>
              </w:rPr>
            </w:pPr>
            <w:r w:rsidRPr="001B4985">
              <w:rPr>
                <w:sz w:val="22"/>
                <w:szCs w:val="22"/>
              </w:rPr>
              <w:t>3 mln. tonų biodegalų gamyba (šiuo metu 0,3 mln. tonų);</w:t>
            </w:r>
          </w:p>
          <w:p w:rsidR="00F14EAE" w:rsidRPr="001B4985" w:rsidRDefault="00F14EAE" w:rsidP="00F14EAE">
            <w:pPr>
              <w:pStyle w:val="NoSpacing"/>
              <w:jc w:val="both"/>
              <w:rPr>
                <w:sz w:val="22"/>
                <w:szCs w:val="22"/>
              </w:rPr>
            </w:pPr>
            <w:r w:rsidRPr="001B4985">
              <w:rPr>
                <w:sz w:val="22"/>
                <w:szCs w:val="22"/>
              </w:rPr>
              <w:t>1 mlrd. m</w:t>
            </w:r>
            <w:r w:rsidRPr="001B4985">
              <w:rPr>
                <w:sz w:val="22"/>
                <w:szCs w:val="22"/>
                <w:vertAlign w:val="superscript"/>
              </w:rPr>
              <w:t>3</w:t>
            </w:r>
            <w:r w:rsidRPr="001B4985">
              <w:rPr>
                <w:sz w:val="22"/>
                <w:szCs w:val="22"/>
              </w:rPr>
              <w:t xml:space="preserve"> biodujų gamyba;</w:t>
            </w:r>
          </w:p>
          <w:p w:rsidR="00F14EAE" w:rsidRPr="001B4985" w:rsidRDefault="00F14EAE" w:rsidP="00F14EAE">
            <w:pPr>
              <w:pStyle w:val="NoSpacing"/>
              <w:jc w:val="both"/>
              <w:rPr>
                <w:sz w:val="22"/>
                <w:szCs w:val="22"/>
              </w:rPr>
            </w:pPr>
            <w:r w:rsidRPr="001B4985">
              <w:rPr>
                <w:sz w:val="22"/>
                <w:szCs w:val="22"/>
              </w:rPr>
              <w:t>130 tūkst. tonų žaliojo vandenilio gamyba;</w:t>
            </w:r>
          </w:p>
          <w:p w:rsidR="00F14EAE" w:rsidRPr="001B4985" w:rsidRDefault="00F14EAE" w:rsidP="00F14EAE">
            <w:pPr>
              <w:pStyle w:val="NoSpacing"/>
              <w:jc w:val="both"/>
              <w:rPr>
                <w:sz w:val="22"/>
                <w:szCs w:val="22"/>
              </w:rPr>
            </w:pPr>
            <w:r w:rsidRPr="001B4985">
              <w:rPr>
                <w:sz w:val="22"/>
                <w:szCs w:val="22"/>
              </w:rPr>
              <w:t>70 tūkst. tonų sintetinių degalų gamyba;</w:t>
            </w:r>
          </w:p>
          <w:p w:rsidR="00F14EAE" w:rsidRPr="001B4985" w:rsidRDefault="00F14EAE" w:rsidP="00F14EAE">
            <w:pPr>
              <w:pStyle w:val="NoSpacing"/>
              <w:jc w:val="both"/>
              <w:rPr>
                <w:sz w:val="22"/>
                <w:szCs w:val="22"/>
              </w:rPr>
            </w:pPr>
            <w:r w:rsidRPr="001B4985">
              <w:rPr>
                <w:sz w:val="22"/>
                <w:szCs w:val="22"/>
              </w:rPr>
              <w:t xml:space="preserve">CCUS: 3 </w:t>
            </w:r>
            <w:proofErr w:type="spellStart"/>
            <w:r w:rsidRPr="001B4985">
              <w:rPr>
                <w:sz w:val="22"/>
                <w:szCs w:val="22"/>
              </w:rPr>
              <w:t>mln</w:t>
            </w:r>
            <w:proofErr w:type="spellEnd"/>
            <w:r w:rsidRPr="001B4985">
              <w:rPr>
                <w:sz w:val="22"/>
                <w:szCs w:val="22"/>
              </w:rPr>
              <w:t xml:space="preserve"> tCO</w:t>
            </w:r>
            <w:r w:rsidRPr="001B4985">
              <w:rPr>
                <w:sz w:val="22"/>
                <w:szCs w:val="22"/>
                <w:vertAlign w:val="subscript"/>
              </w:rPr>
              <w:t>2</w:t>
            </w:r>
            <w:r w:rsidRPr="001B4985">
              <w:rPr>
                <w:sz w:val="22"/>
                <w:szCs w:val="22"/>
              </w:rPr>
              <w:t xml:space="preserve"> išgautų metinių išmetamų teršalų.</w:t>
            </w:r>
          </w:p>
          <w:p w:rsidR="00F14EAE" w:rsidRPr="001B4985" w:rsidRDefault="00F14EAE" w:rsidP="00F14EAE">
            <w:pPr>
              <w:pStyle w:val="NoSpacing"/>
              <w:jc w:val="both"/>
              <w:rPr>
                <w:i/>
                <w:sz w:val="22"/>
                <w:szCs w:val="22"/>
              </w:rPr>
            </w:pPr>
            <w:r w:rsidRPr="001B4985">
              <w:rPr>
                <w:i/>
                <w:sz w:val="22"/>
                <w:szCs w:val="22"/>
              </w:rPr>
              <w:t>Atnaujinti iškastinio kuro tikslai:</w:t>
            </w:r>
          </w:p>
          <w:p w:rsidR="00F14EAE" w:rsidRPr="001B4985" w:rsidRDefault="00F14EAE" w:rsidP="00F14EAE">
            <w:pPr>
              <w:pStyle w:val="NoSpacing"/>
              <w:jc w:val="both"/>
              <w:rPr>
                <w:sz w:val="22"/>
                <w:szCs w:val="22"/>
              </w:rPr>
            </w:pPr>
            <w:r w:rsidRPr="001B4985">
              <w:rPr>
                <w:sz w:val="22"/>
                <w:szCs w:val="22"/>
              </w:rPr>
              <w:t xml:space="preserve">42 mln. tonų naftos perdirbimo </w:t>
            </w:r>
            <w:proofErr w:type="spellStart"/>
            <w:r w:rsidRPr="001B4985">
              <w:rPr>
                <w:sz w:val="22"/>
                <w:szCs w:val="22"/>
              </w:rPr>
              <w:t>pajėgumų</w:t>
            </w:r>
            <w:proofErr w:type="spellEnd"/>
            <w:r w:rsidRPr="001B4985">
              <w:rPr>
                <w:sz w:val="22"/>
                <w:szCs w:val="22"/>
              </w:rPr>
              <w:t xml:space="preserve"> (šiuo metu 37 mln. tonų);</w:t>
            </w:r>
          </w:p>
          <w:p w:rsidR="00F14EAE" w:rsidRPr="001B4985" w:rsidRDefault="00F14EAE" w:rsidP="00F14EAE">
            <w:pPr>
              <w:pStyle w:val="NoSpacing"/>
              <w:jc w:val="both"/>
              <w:rPr>
                <w:sz w:val="22"/>
                <w:szCs w:val="22"/>
              </w:rPr>
            </w:pPr>
            <w:r w:rsidRPr="001B4985">
              <w:rPr>
                <w:sz w:val="22"/>
                <w:szCs w:val="22"/>
              </w:rPr>
              <w:t>4 GW dujų elektrinių (CCGT) galios (šiuo metu 1,7 GW);</w:t>
            </w:r>
          </w:p>
          <w:p w:rsidR="00F14EAE" w:rsidRPr="001B4985" w:rsidRDefault="00F14EAE" w:rsidP="00F14EAE">
            <w:pPr>
              <w:pStyle w:val="NoSpacing"/>
              <w:jc w:val="both"/>
              <w:rPr>
                <w:sz w:val="22"/>
                <w:szCs w:val="22"/>
              </w:rPr>
            </w:pPr>
            <w:r w:rsidRPr="001B4985">
              <w:rPr>
                <w:sz w:val="22"/>
                <w:szCs w:val="22"/>
              </w:rPr>
              <w:t>3,5 tūkst. degalinių (šiuo metu 3,1 tūkst.);</w:t>
            </w:r>
          </w:p>
          <w:p w:rsidR="00F14EAE" w:rsidRPr="001B4985" w:rsidRDefault="00F14EAE" w:rsidP="00F14EAE">
            <w:pPr>
              <w:pStyle w:val="NoSpacing"/>
              <w:jc w:val="both"/>
              <w:rPr>
                <w:sz w:val="22"/>
                <w:szCs w:val="22"/>
              </w:rPr>
            </w:pPr>
            <w:r w:rsidRPr="001B4985">
              <w:rPr>
                <w:sz w:val="22"/>
                <w:szCs w:val="22"/>
              </w:rPr>
              <w:t>25 proc. naftos chemijos dalis gamybos portfelyje (šiuo metu 16 proc.);</w:t>
            </w:r>
          </w:p>
          <w:p w:rsidR="00F14EAE" w:rsidRPr="001B4985" w:rsidRDefault="00F14EAE" w:rsidP="00F14EAE">
            <w:pPr>
              <w:pStyle w:val="NoSpacing"/>
              <w:jc w:val="both"/>
              <w:rPr>
                <w:sz w:val="22"/>
                <w:szCs w:val="22"/>
              </w:rPr>
            </w:pPr>
            <w:r w:rsidRPr="001B4985">
              <w:rPr>
                <w:sz w:val="22"/>
                <w:szCs w:val="22"/>
              </w:rPr>
              <w:lastRenderedPageBreak/>
              <w:t>12 mlrd. m</w:t>
            </w:r>
            <w:r w:rsidRPr="001B4985">
              <w:rPr>
                <w:sz w:val="22"/>
                <w:szCs w:val="22"/>
                <w:vertAlign w:val="superscript"/>
              </w:rPr>
              <w:t>3</w:t>
            </w:r>
            <w:r w:rsidRPr="001B4985">
              <w:rPr>
                <w:sz w:val="22"/>
                <w:szCs w:val="22"/>
              </w:rPr>
              <w:t xml:space="preserve"> dujų gavybos Lenkijoje ir užsienyje (šiuo metu apie 8 mlrd. m</w:t>
            </w:r>
            <w:r w:rsidRPr="001B4985">
              <w:rPr>
                <w:sz w:val="22"/>
                <w:szCs w:val="22"/>
                <w:vertAlign w:val="superscript"/>
              </w:rPr>
              <w:t>3</w:t>
            </w:r>
            <w:r w:rsidRPr="001B4985">
              <w:rPr>
                <w:sz w:val="22"/>
                <w:szCs w:val="22"/>
              </w:rPr>
              <w:t>).</w:t>
            </w:r>
          </w:p>
          <w:p w:rsidR="00F14EAE" w:rsidRPr="001B4985" w:rsidRDefault="00F14EAE" w:rsidP="00F14EAE">
            <w:pPr>
              <w:pStyle w:val="NoSpacing"/>
              <w:jc w:val="both"/>
              <w:rPr>
                <w:sz w:val="22"/>
                <w:szCs w:val="22"/>
              </w:rPr>
            </w:pPr>
            <w:r w:rsidRPr="001B4985">
              <w:rPr>
                <w:sz w:val="22"/>
                <w:szCs w:val="22"/>
              </w:rPr>
              <w:t>15 mlrd. m</w:t>
            </w:r>
            <w:r w:rsidRPr="001B4985">
              <w:rPr>
                <w:sz w:val="22"/>
                <w:szCs w:val="22"/>
                <w:vertAlign w:val="superscript"/>
              </w:rPr>
              <w:t>3</w:t>
            </w:r>
            <w:r w:rsidRPr="001B4985">
              <w:rPr>
                <w:sz w:val="22"/>
                <w:szCs w:val="22"/>
              </w:rPr>
              <w:t xml:space="preserve"> išdujintų SGD importas į Lenkiją (šiuo metu 5,8 mlrd. m</w:t>
            </w:r>
            <w:r w:rsidRPr="001B4985">
              <w:rPr>
                <w:sz w:val="22"/>
                <w:szCs w:val="22"/>
                <w:vertAlign w:val="superscript"/>
              </w:rPr>
              <w:t>3</w:t>
            </w:r>
            <w:r w:rsidRPr="001B4985">
              <w:rPr>
                <w:sz w:val="22"/>
                <w:szCs w:val="22"/>
              </w:rPr>
              <w:t>).</w:t>
            </w:r>
          </w:p>
          <w:p w:rsidR="00F14EAE" w:rsidRPr="001B4985" w:rsidRDefault="00F14EAE" w:rsidP="00F14EAE">
            <w:pPr>
              <w:pStyle w:val="NoSpacing"/>
              <w:jc w:val="both"/>
              <w:rPr>
                <w:i/>
                <w:sz w:val="22"/>
                <w:szCs w:val="22"/>
              </w:rPr>
            </w:pPr>
            <w:r w:rsidRPr="001B4985">
              <w:rPr>
                <w:i/>
                <w:sz w:val="22"/>
                <w:szCs w:val="22"/>
              </w:rPr>
              <w:t>Atominės energetikos tikslai:</w:t>
            </w:r>
          </w:p>
          <w:p w:rsidR="00F14EAE" w:rsidRPr="001B4985" w:rsidRDefault="00F14EAE" w:rsidP="00F14EAE">
            <w:pPr>
              <w:pStyle w:val="NoSpacing"/>
              <w:jc w:val="both"/>
              <w:rPr>
                <w:sz w:val="22"/>
                <w:szCs w:val="22"/>
              </w:rPr>
            </w:pPr>
            <w:r w:rsidRPr="001B4985">
              <w:rPr>
                <w:sz w:val="22"/>
                <w:szCs w:val="22"/>
              </w:rPr>
              <w:t>300 MW modulinių reaktorių (SMR) galia.</w:t>
            </w:r>
          </w:p>
          <w:p w:rsidR="00F14EAE" w:rsidRPr="001B4985" w:rsidRDefault="00F14EAE" w:rsidP="00F14EAE">
            <w:pPr>
              <w:pStyle w:val="NoSpacing"/>
              <w:jc w:val="both"/>
              <w:rPr>
                <w:sz w:val="22"/>
                <w:szCs w:val="22"/>
              </w:rPr>
            </w:pPr>
            <w:r w:rsidRPr="001B4985">
              <w:rPr>
                <w:sz w:val="22"/>
                <w:szCs w:val="22"/>
              </w:rPr>
              <w:t>Tikslams pasiekti bus skirta 320 mlrd. PLN (68,38 mlrd. EUR), iš jų:</w:t>
            </w:r>
          </w:p>
          <w:p w:rsidR="00F14EAE" w:rsidRPr="001B4985" w:rsidRDefault="00F14EAE" w:rsidP="00F14EAE">
            <w:pPr>
              <w:pStyle w:val="NoSpacing"/>
              <w:jc w:val="both"/>
              <w:rPr>
                <w:sz w:val="22"/>
                <w:szCs w:val="22"/>
              </w:rPr>
            </w:pPr>
            <w:r w:rsidRPr="001B4985">
              <w:rPr>
                <w:sz w:val="22"/>
                <w:szCs w:val="22"/>
              </w:rPr>
              <w:t>70 mlrd. PLN (14,96 mlrd. EUR) dujų gavybai ir prekybai;</w:t>
            </w:r>
          </w:p>
          <w:p w:rsidR="00F14EAE" w:rsidRPr="001B4985" w:rsidRDefault="00F14EAE" w:rsidP="00F14EAE">
            <w:pPr>
              <w:pStyle w:val="NoSpacing"/>
              <w:jc w:val="both"/>
              <w:rPr>
                <w:sz w:val="22"/>
                <w:szCs w:val="22"/>
              </w:rPr>
            </w:pPr>
            <w:r w:rsidRPr="001B4985">
              <w:rPr>
                <w:sz w:val="22"/>
                <w:szCs w:val="22"/>
              </w:rPr>
              <w:t>60 mlrd. PLN (12,82 mlrd. EUR) naftos perdirbimo gamyklų investicijoms, iš kurių 25 mlrd. PLN (5,34 mlrd. EUR) tvariems tikslams naftos perdirbimo sektoriuje pasiekti;</w:t>
            </w:r>
          </w:p>
          <w:p w:rsidR="00F14EAE" w:rsidRPr="001B4985" w:rsidRDefault="00F14EAE" w:rsidP="00F14EAE">
            <w:pPr>
              <w:pStyle w:val="NoSpacing"/>
              <w:jc w:val="both"/>
              <w:rPr>
                <w:sz w:val="22"/>
                <w:szCs w:val="22"/>
              </w:rPr>
            </w:pPr>
            <w:r w:rsidRPr="001B4985">
              <w:rPr>
                <w:sz w:val="22"/>
                <w:szCs w:val="22"/>
              </w:rPr>
              <w:t>40 mlrd. PLN (8,55 mlrd. EUR) investicijoms naftos chemijos srityje, iš kurių 5 mlrd. PLN (1,07 mlrd. EUR) tvariems tikslams pasiekti;</w:t>
            </w:r>
          </w:p>
          <w:p w:rsidR="00F14EAE" w:rsidRPr="001B4985" w:rsidRDefault="00F14EAE" w:rsidP="00F14EAE">
            <w:pPr>
              <w:pStyle w:val="NoSpacing"/>
              <w:jc w:val="both"/>
              <w:rPr>
                <w:sz w:val="22"/>
                <w:szCs w:val="22"/>
              </w:rPr>
            </w:pPr>
            <w:r w:rsidRPr="001B4985">
              <w:rPr>
                <w:sz w:val="22"/>
                <w:szCs w:val="22"/>
              </w:rPr>
              <w:t>65 mlrd. PLN (13,89 mlrd. EUR) investicijoms į tradicinę energetiką, iš kurių 15 mlrd. PLN (3,21 mlrd. EUR) tvariems tikslams pasiekti;</w:t>
            </w:r>
          </w:p>
          <w:p w:rsidR="00F14EAE" w:rsidRPr="001B4985" w:rsidRDefault="00F14EAE" w:rsidP="00F14EAE">
            <w:pPr>
              <w:pStyle w:val="NoSpacing"/>
              <w:jc w:val="both"/>
              <w:rPr>
                <w:sz w:val="22"/>
                <w:szCs w:val="22"/>
              </w:rPr>
            </w:pPr>
            <w:r w:rsidRPr="001B4985">
              <w:rPr>
                <w:sz w:val="22"/>
                <w:szCs w:val="22"/>
              </w:rPr>
              <w:t>70 mlrd. PLN (14,96 mlrd. EUR) investicijoms į atsinaujinančią energetiką ir modulinius reaktorius (SMR);</w:t>
            </w:r>
          </w:p>
          <w:p w:rsidR="00F14EAE" w:rsidRPr="001B4985" w:rsidRDefault="00F14EAE" w:rsidP="00F14EAE">
            <w:pPr>
              <w:pStyle w:val="NoSpacing"/>
              <w:jc w:val="both"/>
              <w:rPr>
                <w:sz w:val="22"/>
                <w:szCs w:val="22"/>
              </w:rPr>
            </w:pPr>
            <w:r w:rsidRPr="001B4985">
              <w:rPr>
                <w:sz w:val="22"/>
                <w:szCs w:val="22"/>
              </w:rPr>
              <w:t>15 mlrd. PLN (3,21 mlrd. EUR) investicijoms į mažmeninę prekybą, iš kurių 5 mlrd. PLN (1,07 mlrd. EUR) tvariems tikslams pasiekti.</w:t>
            </w:r>
          </w:p>
          <w:p w:rsidR="00F14EAE" w:rsidRPr="001B4985" w:rsidRDefault="00F14EAE" w:rsidP="00F14EAE">
            <w:pPr>
              <w:pStyle w:val="NoSpacing"/>
              <w:jc w:val="both"/>
              <w:rPr>
                <w:sz w:val="22"/>
                <w:szCs w:val="22"/>
              </w:rPr>
            </w:pPr>
            <w:r w:rsidRPr="001B4985">
              <w:rPr>
                <w:sz w:val="22"/>
                <w:szCs w:val="22"/>
              </w:rPr>
              <w:t>Iš viso investicijoms į tvarią energetiką, SMR bus skirta 120 mlrd. PLN (25,64 mlrd. EUR). Šios investicijos leis koncernui pasiekti iki 2030 m.:</w:t>
            </w:r>
          </w:p>
          <w:p w:rsidR="00F14EAE" w:rsidRPr="001B4985" w:rsidRDefault="00F14EAE" w:rsidP="00F14EAE">
            <w:pPr>
              <w:pStyle w:val="NoSpacing"/>
              <w:jc w:val="both"/>
              <w:rPr>
                <w:sz w:val="22"/>
                <w:szCs w:val="22"/>
              </w:rPr>
            </w:pPr>
            <w:r w:rsidRPr="001B4985">
              <w:rPr>
                <w:sz w:val="22"/>
                <w:szCs w:val="22"/>
              </w:rPr>
              <w:t>25 proc. sumažinti emisijas naftos perdirbimo, naftos chemijos ir gavybos sektoriuose;</w:t>
            </w:r>
          </w:p>
          <w:p w:rsidR="00F14EAE" w:rsidRPr="001B4985" w:rsidRDefault="00F14EAE" w:rsidP="00F14EAE">
            <w:pPr>
              <w:pStyle w:val="NoSpacing"/>
              <w:jc w:val="both"/>
              <w:rPr>
                <w:sz w:val="22"/>
                <w:szCs w:val="22"/>
              </w:rPr>
            </w:pPr>
            <w:r w:rsidRPr="001B4985">
              <w:rPr>
                <w:sz w:val="22"/>
                <w:szCs w:val="22"/>
              </w:rPr>
              <w:t>40 proc. sumažinti emisijas elektros energetikoje;</w:t>
            </w:r>
          </w:p>
          <w:p w:rsidR="00F14EAE" w:rsidRPr="001B4985" w:rsidRDefault="00F14EAE" w:rsidP="00F14EAE">
            <w:pPr>
              <w:pStyle w:val="NoSpacing"/>
              <w:jc w:val="both"/>
              <w:rPr>
                <w:sz w:val="22"/>
                <w:szCs w:val="22"/>
              </w:rPr>
            </w:pPr>
            <w:r w:rsidRPr="001B4985">
              <w:rPr>
                <w:sz w:val="22"/>
                <w:szCs w:val="22"/>
              </w:rPr>
              <w:t xml:space="preserve">15 proc. sumažinti emisijas </w:t>
            </w:r>
            <w:proofErr w:type="spellStart"/>
            <w:r w:rsidRPr="001B4985">
              <w:rPr>
                <w:sz w:val="22"/>
                <w:szCs w:val="22"/>
              </w:rPr>
              <w:t>netto</w:t>
            </w:r>
            <w:proofErr w:type="spellEnd"/>
            <w:r w:rsidRPr="001B4985">
              <w:rPr>
                <w:sz w:val="22"/>
                <w:szCs w:val="22"/>
              </w:rPr>
              <w:t xml:space="preserve"> pagal Net </w:t>
            </w:r>
            <w:proofErr w:type="spellStart"/>
            <w:r w:rsidRPr="001B4985">
              <w:rPr>
                <w:sz w:val="22"/>
                <w:szCs w:val="22"/>
              </w:rPr>
              <w:t>Carbon</w:t>
            </w:r>
            <w:proofErr w:type="spellEnd"/>
            <w:r w:rsidRPr="001B4985">
              <w:rPr>
                <w:sz w:val="22"/>
                <w:szCs w:val="22"/>
              </w:rPr>
              <w:t xml:space="preserve"> </w:t>
            </w:r>
            <w:proofErr w:type="spellStart"/>
            <w:r w:rsidRPr="001B4985">
              <w:rPr>
                <w:sz w:val="22"/>
                <w:szCs w:val="22"/>
              </w:rPr>
              <w:t>Intensity</w:t>
            </w:r>
            <w:proofErr w:type="spellEnd"/>
            <w:r w:rsidRPr="001B4985">
              <w:rPr>
                <w:sz w:val="22"/>
                <w:szCs w:val="22"/>
              </w:rPr>
              <w:t>.</w:t>
            </w:r>
          </w:p>
          <w:p w:rsidR="00F14EAE" w:rsidRPr="001B4985" w:rsidRDefault="00F14EAE" w:rsidP="00F14EAE">
            <w:pPr>
              <w:pStyle w:val="NoSpacing"/>
              <w:jc w:val="both"/>
              <w:rPr>
                <w:sz w:val="22"/>
                <w:szCs w:val="22"/>
              </w:rPr>
            </w:pPr>
            <w:r w:rsidRPr="001B4985">
              <w:rPr>
                <w:sz w:val="22"/>
                <w:szCs w:val="22"/>
              </w:rPr>
              <w:t xml:space="preserve">2035 metais uždaryti „PKN </w:t>
            </w:r>
            <w:proofErr w:type="spellStart"/>
            <w:r w:rsidRPr="001B4985">
              <w:rPr>
                <w:sz w:val="22"/>
                <w:szCs w:val="22"/>
              </w:rPr>
              <w:t>Orlen</w:t>
            </w:r>
            <w:proofErr w:type="spellEnd"/>
            <w:r w:rsidRPr="001B4985">
              <w:rPr>
                <w:sz w:val="22"/>
                <w:szCs w:val="22"/>
              </w:rPr>
              <w:t xml:space="preserve">“ priklausančias anglies elektrines (Šiuo metu šios elektrines gamina 20 </w:t>
            </w:r>
            <w:proofErr w:type="spellStart"/>
            <w:r w:rsidRPr="001B4985">
              <w:rPr>
                <w:sz w:val="22"/>
                <w:szCs w:val="22"/>
              </w:rPr>
              <w:t>TWh</w:t>
            </w:r>
            <w:proofErr w:type="spellEnd"/>
            <w:r w:rsidRPr="001B4985">
              <w:rPr>
                <w:sz w:val="22"/>
                <w:szCs w:val="22"/>
              </w:rPr>
              <w:t xml:space="preserve"> elektros, 2030 m. gamyba iš šių elektrinių sieks 6 </w:t>
            </w:r>
            <w:proofErr w:type="spellStart"/>
            <w:r w:rsidRPr="001B4985">
              <w:rPr>
                <w:sz w:val="22"/>
                <w:szCs w:val="22"/>
              </w:rPr>
              <w:t>TWh</w:t>
            </w:r>
            <w:proofErr w:type="spellEnd"/>
            <w:r w:rsidRPr="001B4985">
              <w:rPr>
                <w:sz w:val="22"/>
                <w:szCs w:val="22"/>
              </w:rPr>
              <w:t>).</w:t>
            </w:r>
          </w:p>
          <w:p w:rsidR="00F14EAE" w:rsidRPr="001B4985" w:rsidRDefault="00F14EAE" w:rsidP="00F14EAE">
            <w:pPr>
              <w:pStyle w:val="NoSpacing"/>
              <w:jc w:val="both"/>
              <w:rPr>
                <w:rStyle w:val="Strong"/>
                <w:b w:val="0"/>
                <w:bCs w:val="0"/>
                <w:sz w:val="22"/>
                <w:szCs w:val="22"/>
              </w:rPr>
            </w:pPr>
            <w:r w:rsidRPr="001B4985">
              <w:rPr>
                <w:sz w:val="22"/>
                <w:szCs w:val="22"/>
              </w:rPr>
              <w:t xml:space="preserve">Taip pat skaičiuojama, kad pasiekus numatytus atnaujintoje koncerno strategijoje tikslus „PKN </w:t>
            </w:r>
            <w:proofErr w:type="spellStart"/>
            <w:r w:rsidRPr="001B4985">
              <w:rPr>
                <w:sz w:val="22"/>
                <w:szCs w:val="22"/>
              </w:rPr>
              <w:t>Orlen</w:t>
            </w:r>
            <w:proofErr w:type="spellEnd"/>
            <w:r w:rsidRPr="001B4985">
              <w:rPr>
                <w:sz w:val="22"/>
                <w:szCs w:val="22"/>
              </w:rPr>
              <w:t>“ padvigubins koncerno EBITDA pelną dvigubai iki 60 mlrd. PLN per metus (12,82 mlrd. EUR). Bendras EBITDA pelnas per 2023-2030 m. periodą sieks 4</w:t>
            </w:r>
            <w:r>
              <w:rPr>
                <w:sz w:val="22"/>
                <w:szCs w:val="22"/>
              </w:rPr>
              <w:t>00 mlrd. PLN (85,42 mlrd. EUR).</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sz w:val="22"/>
                <w:szCs w:val="22"/>
              </w:rPr>
            </w:pPr>
            <w:r w:rsidRPr="001B4985">
              <w:rPr>
                <w:sz w:val="22"/>
                <w:szCs w:val="22"/>
              </w:rPr>
              <w:lastRenderedPageBreak/>
              <w:t xml:space="preserve">Nuoroda į atnaujintą „PKN </w:t>
            </w:r>
            <w:proofErr w:type="spellStart"/>
            <w:r w:rsidRPr="001B4985">
              <w:rPr>
                <w:sz w:val="22"/>
                <w:szCs w:val="22"/>
              </w:rPr>
              <w:t>Orlen</w:t>
            </w:r>
            <w:proofErr w:type="spellEnd"/>
            <w:r w:rsidRPr="001B4985">
              <w:rPr>
                <w:sz w:val="22"/>
                <w:szCs w:val="22"/>
              </w:rPr>
              <w:t>“ strategiją anglų kalba:</w:t>
            </w:r>
          </w:p>
          <w:p w:rsidR="00F14EAE" w:rsidRPr="001B4985" w:rsidRDefault="00F14EAE" w:rsidP="00F14EAE">
            <w:pPr>
              <w:pStyle w:val="NoSpacing"/>
              <w:rPr>
                <w:sz w:val="22"/>
                <w:szCs w:val="22"/>
              </w:rPr>
            </w:pPr>
            <w:hyperlink r:id="rId36" w:history="1">
              <w:r w:rsidRPr="001B4985">
                <w:rPr>
                  <w:rStyle w:val="Hyperlink"/>
                  <w:sz w:val="22"/>
                  <w:szCs w:val="22"/>
                </w:rPr>
                <w:t>https://www.orlen.pl/content/dam/internet/orlen/pl/en/investor-relations/regulatory-announcements/2023/ORLEN_Group_Strategy_update_2030_ENs.pdf</w:t>
              </w:r>
            </w:hyperlink>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184E0B">
        <w:trPr>
          <w:trHeight w:val="523"/>
        </w:trPr>
        <w:tc>
          <w:tcPr>
            <w:tcW w:w="1418" w:type="dxa"/>
            <w:shd w:val="clear" w:color="auto" w:fill="auto"/>
            <w:tcMar>
              <w:top w:w="29" w:type="dxa"/>
              <w:left w:w="115" w:type="dxa"/>
              <w:bottom w:w="29" w:type="dxa"/>
              <w:right w:w="115" w:type="dxa"/>
            </w:tcMar>
          </w:tcPr>
          <w:p w:rsidR="00F14EAE" w:rsidRPr="00B63DB7" w:rsidRDefault="00F14EAE" w:rsidP="00F14EAE">
            <w:pPr>
              <w:pStyle w:val="NoSpacing"/>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b/>
                <w:sz w:val="22"/>
                <w:szCs w:val="22"/>
              </w:rPr>
              <w:t>„</w:t>
            </w:r>
            <w:proofErr w:type="spellStart"/>
            <w:r w:rsidRPr="001B4985">
              <w:rPr>
                <w:b/>
                <w:sz w:val="22"/>
                <w:szCs w:val="22"/>
              </w:rPr>
              <w:t>Gaz</w:t>
            </w:r>
            <w:proofErr w:type="spellEnd"/>
            <w:r w:rsidRPr="001B4985">
              <w:rPr>
                <w:b/>
                <w:sz w:val="22"/>
                <w:szCs w:val="22"/>
              </w:rPr>
              <w:t>-System“ prognozuoja Lenkijos dujų poreikį iki 2035 m.</w:t>
            </w:r>
            <w:r>
              <w:rPr>
                <w:b/>
                <w:sz w:val="22"/>
                <w:szCs w:val="22"/>
              </w:rPr>
              <w:t xml:space="preserve"> </w:t>
            </w:r>
            <w:r w:rsidRPr="001B4985">
              <w:rPr>
                <w:sz w:val="22"/>
                <w:szCs w:val="22"/>
              </w:rPr>
              <w:t>Š. m. vasario 24 Lenkijos dujų perdavimo sistemos operatorius „</w:t>
            </w:r>
            <w:proofErr w:type="spellStart"/>
            <w:r w:rsidRPr="001B4985">
              <w:rPr>
                <w:sz w:val="22"/>
                <w:szCs w:val="22"/>
              </w:rPr>
              <w:t>Gaz</w:t>
            </w:r>
            <w:proofErr w:type="spellEnd"/>
            <w:r w:rsidRPr="001B4985">
              <w:rPr>
                <w:sz w:val="22"/>
                <w:szCs w:val="22"/>
              </w:rPr>
              <w:t xml:space="preserve">-System“ konsultacijoms pateikė 10 metų plėtros planą, kuriame prognozuoja dujų poreikį. Per 2 metus (nuo praėjusio 10 metų plano) įvyko didžiulis pokytis - dėl COVID19 pandemijos, atsinaujinančių energetikos išteklių plėtros ir Rusijos agresijos Ukrainoje prognozuojamas dujų poreikis labai sumažėjo. Pažymėtina, kad ankstesniame plane 2035 m. buvo planuojamas 37 mlrd. m3 poreikis (dabartinis planas 2035 m. </w:t>
            </w:r>
            <w:proofErr w:type="spellStart"/>
            <w:r w:rsidRPr="001B4985">
              <w:rPr>
                <w:sz w:val="22"/>
                <w:szCs w:val="22"/>
              </w:rPr>
              <w:t>max</w:t>
            </w:r>
            <w:proofErr w:type="spellEnd"/>
            <w:r w:rsidRPr="001B4985">
              <w:rPr>
                <w:sz w:val="22"/>
                <w:szCs w:val="22"/>
              </w:rPr>
              <w:t xml:space="preserve"> scenarijuje numato 27,4 mlrd. m3).</w:t>
            </w:r>
          </w:p>
        </w:tc>
        <w:tc>
          <w:tcPr>
            <w:tcW w:w="3112" w:type="dxa"/>
            <w:shd w:val="clear" w:color="auto" w:fill="auto"/>
            <w:tcMar>
              <w:top w:w="29" w:type="dxa"/>
              <w:left w:w="115" w:type="dxa"/>
              <w:bottom w:w="29" w:type="dxa"/>
              <w:right w:w="115" w:type="dxa"/>
            </w:tcMar>
          </w:tcPr>
          <w:p w:rsidR="00F14EAE" w:rsidRPr="001B4985" w:rsidRDefault="00F14EAE" w:rsidP="00F14EAE">
            <w:pPr>
              <w:rPr>
                <w:rFonts w:ascii="Times New Roman" w:hAnsi="Times New Roman"/>
              </w:rPr>
            </w:pPr>
            <w:hyperlink r:id="rId37" w:history="1">
              <w:r w:rsidRPr="001B4985">
                <w:rPr>
                  <w:rStyle w:val="Hyperlink"/>
                  <w:rFonts w:ascii="Times New Roman" w:hAnsi="Times New Roman"/>
                </w:rPr>
                <w:t>https://biznesalert.pl/gaz-system-prognozy-zuzycie-gazu-polska/</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184E0B">
        <w:trPr>
          <w:trHeight w:val="523"/>
        </w:trPr>
        <w:tc>
          <w:tcPr>
            <w:tcW w:w="1418" w:type="dxa"/>
            <w:shd w:val="clear" w:color="auto" w:fill="auto"/>
            <w:tcMar>
              <w:top w:w="29" w:type="dxa"/>
              <w:left w:w="115" w:type="dxa"/>
              <w:bottom w:w="29" w:type="dxa"/>
              <w:right w:w="115" w:type="dxa"/>
            </w:tcMar>
          </w:tcPr>
          <w:p w:rsidR="00F14EAE" w:rsidRPr="00B63DB7" w:rsidRDefault="00F14EAE" w:rsidP="00F14EAE">
            <w:pPr>
              <w:pStyle w:val="NoSpacing"/>
              <w:rPr>
                <w:bCs/>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b/>
                <w:sz w:val="22"/>
                <w:szCs w:val="22"/>
              </w:rPr>
              <w:t>„</w:t>
            </w:r>
            <w:proofErr w:type="spellStart"/>
            <w:r w:rsidRPr="001B4985">
              <w:rPr>
                <w:b/>
                <w:sz w:val="22"/>
                <w:szCs w:val="22"/>
              </w:rPr>
              <w:t>Gaz</w:t>
            </w:r>
            <w:proofErr w:type="spellEnd"/>
            <w:r w:rsidRPr="001B4985">
              <w:rPr>
                <w:b/>
                <w:sz w:val="22"/>
                <w:szCs w:val="22"/>
              </w:rPr>
              <w:t xml:space="preserve">-System“ kalba apie SGD tiekimą į Slovakiją. </w:t>
            </w:r>
            <w:r w:rsidRPr="001B4985">
              <w:rPr>
                <w:sz w:val="22"/>
                <w:szCs w:val="22"/>
              </w:rPr>
              <w:t xml:space="preserve">Š. m. kovo 14 d. Bratislavoje įvyko susitikimas, kuriame dalyvavo Lenkijos dujų perdavimo sistemos operatoriaus </w:t>
            </w:r>
            <w:r w:rsidRPr="001B4985">
              <w:rPr>
                <w:sz w:val="22"/>
                <w:szCs w:val="22"/>
              </w:rPr>
              <w:lastRenderedPageBreak/>
              <w:t>„</w:t>
            </w:r>
            <w:proofErr w:type="spellStart"/>
            <w:r w:rsidRPr="001B4985">
              <w:rPr>
                <w:sz w:val="22"/>
                <w:szCs w:val="22"/>
              </w:rPr>
              <w:t>Gaz</w:t>
            </w:r>
            <w:proofErr w:type="spellEnd"/>
            <w:r w:rsidRPr="001B4985">
              <w:rPr>
                <w:sz w:val="22"/>
                <w:szCs w:val="22"/>
              </w:rPr>
              <w:t xml:space="preserve">-System“ ir Slovakijos įmonės „SPP“ valdybų atstovai bei Slovakijos Respublikos ūkio ministerijos valstybės sekretorius Peteris </w:t>
            </w:r>
            <w:proofErr w:type="spellStart"/>
            <w:r w:rsidRPr="001B4985">
              <w:rPr>
                <w:sz w:val="22"/>
                <w:szCs w:val="22"/>
              </w:rPr>
              <w:t>Gerhartas</w:t>
            </w:r>
            <w:proofErr w:type="spellEnd"/>
            <w:r w:rsidRPr="001B4985">
              <w:rPr>
                <w:sz w:val="22"/>
                <w:szCs w:val="22"/>
              </w:rPr>
              <w:t>. Buvo aptartos naujos bendradarbiavimo galimybės, kurios sustiprins dujų tiekimo abiem šalims saugumą ir suteiks Slovakijai galimybę gauti SGD.</w:t>
            </w:r>
          </w:p>
          <w:p w:rsidR="00F14EAE" w:rsidRPr="001B4985" w:rsidRDefault="00F14EAE" w:rsidP="00F14EAE">
            <w:pPr>
              <w:pStyle w:val="NoSpacing"/>
              <w:jc w:val="both"/>
              <w:rPr>
                <w:sz w:val="22"/>
                <w:szCs w:val="22"/>
              </w:rPr>
            </w:pPr>
            <w:r w:rsidRPr="001B4985">
              <w:rPr>
                <w:sz w:val="22"/>
                <w:szCs w:val="22"/>
              </w:rPr>
              <w:t>Susitikime Bratislavoje šalys aptarė naujas bendradarbiavimo sritis, pirmiausia susijusias su SGD tiekimu Slovakijai – ypač iš FSRU terminalo, kurį GAZ-SYSTEM planuoja įgyvendinti Gdansko įlankoje.</w:t>
            </w:r>
          </w:p>
          <w:p w:rsidR="00F14EAE" w:rsidRPr="001B4985" w:rsidRDefault="00F14EAE" w:rsidP="00F14EAE">
            <w:pPr>
              <w:pStyle w:val="NoSpacing"/>
              <w:jc w:val="both"/>
              <w:rPr>
                <w:sz w:val="22"/>
                <w:szCs w:val="22"/>
              </w:rPr>
            </w:pPr>
            <w:r w:rsidRPr="001B4985">
              <w:rPr>
                <w:sz w:val="22"/>
                <w:szCs w:val="22"/>
              </w:rPr>
              <w:t>Lenkija nori paleisti 6,1 mlrd. m</w:t>
            </w:r>
            <w:r w:rsidRPr="001B4985">
              <w:rPr>
                <w:sz w:val="22"/>
                <w:szCs w:val="22"/>
                <w:vertAlign w:val="superscript"/>
              </w:rPr>
              <w:t>3</w:t>
            </w:r>
            <w:r w:rsidRPr="001B4985">
              <w:rPr>
                <w:sz w:val="22"/>
                <w:szCs w:val="22"/>
              </w:rPr>
              <w:t xml:space="preserve"> talpos FSRU Gdansko įlankoje 2025-27 metais. Jei bus pietinių Lenkijos kaimynų susidomėjimas, gali iškilti antrasis FSRU, kurio talpa siektų iki 4,5 mlrd. m</w:t>
            </w:r>
            <w:r w:rsidRPr="001B4985">
              <w:rPr>
                <w:sz w:val="22"/>
                <w:szCs w:val="22"/>
                <w:vertAlign w:val="superscript"/>
              </w:rPr>
              <w:t>3</w:t>
            </w:r>
            <w:r w:rsidRPr="001B4985">
              <w:rPr>
                <w:sz w:val="22"/>
                <w:szCs w:val="22"/>
              </w:rPr>
              <w:t xml:space="preserve"> kasmet.</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hyperlink r:id="rId38" w:history="1">
              <w:r w:rsidRPr="001B4985">
                <w:rPr>
                  <w:rStyle w:val="Hyperlink"/>
                  <w:sz w:val="22"/>
                  <w:szCs w:val="22"/>
                </w:rPr>
                <w:t>https://biznesalert.pl/polska-slowacja-lng-dostawy-fsru/</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184E0B">
        <w:trPr>
          <w:trHeight w:val="523"/>
        </w:trPr>
        <w:tc>
          <w:tcPr>
            <w:tcW w:w="1418" w:type="dxa"/>
            <w:shd w:val="clear" w:color="auto" w:fill="auto"/>
            <w:tcMar>
              <w:top w:w="29" w:type="dxa"/>
              <w:left w:w="115" w:type="dxa"/>
              <w:bottom w:w="29" w:type="dxa"/>
              <w:right w:w="115" w:type="dxa"/>
            </w:tcMar>
          </w:tcPr>
          <w:p w:rsidR="00F14EAE" w:rsidRPr="00204C4E" w:rsidRDefault="00F14EAE" w:rsidP="00F14EAE">
            <w:pPr>
              <w:pStyle w:val="NoSpacing"/>
              <w:jc w:val="both"/>
              <w:rPr>
                <w:sz w:val="22"/>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b/>
                <w:sz w:val="22"/>
                <w:szCs w:val="22"/>
              </w:rPr>
              <w:t>Prezidentas A. Duda pasirašė investicijų į branduolinę energetiką įstatymo pataisą</w:t>
            </w:r>
            <w:r>
              <w:rPr>
                <w:b/>
                <w:sz w:val="22"/>
                <w:szCs w:val="22"/>
              </w:rPr>
              <w:t xml:space="preserve">. </w:t>
            </w:r>
            <w:r w:rsidRPr="001B4985">
              <w:rPr>
                <w:sz w:val="22"/>
                <w:szCs w:val="22"/>
              </w:rPr>
              <w:t xml:space="preserve">Klimato ir aplinkos ministerija pranešė, kad prezidentas </w:t>
            </w:r>
            <w:proofErr w:type="spellStart"/>
            <w:r w:rsidRPr="001B4985">
              <w:rPr>
                <w:sz w:val="22"/>
                <w:szCs w:val="22"/>
              </w:rPr>
              <w:t>Andrzejus</w:t>
            </w:r>
            <w:proofErr w:type="spellEnd"/>
            <w:r w:rsidRPr="001B4985">
              <w:rPr>
                <w:sz w:val="22"/>
                <w:szCs w:val="22"/>
              </w:rPr>
              <w:t xml:space="preserve"> Duda pasirašė įstatymą dėl investicijų į branduolinės energetikos objektus rengimo ir įgyvendinimo bei lydinčias investicijas. Ministerija teigia, kad įstatymo tikslas – supaprastinti visus investicinio proceso etapus, susijusius su atominės elektrinės statyba (vietos nustatymas, paruošiamieji darbai, statyba, paleidimas ir kt.) ir užtikrinti didesnę valstybinę priežiūrą. Įstatymu iš dalies keičiamos pagrindinės nuostatos, sukuriančios teisinę bazę branduolinės energetikos plėtrai Lenkijoje.</w:t>
            </w:r>
          </w:p>
          <w:p w:rsidR="00F14EAE" w:rsidRPr="001B4985" w:rsidRDefault="00F14EAE" w:rsidP="00F14EAE">
            <w:pPr>
              <w:pStyle w:val="NoSpacing"/>
              <w:jc w:val="both"/>
              <w:rPr>
                <w:sz w:val="22"/>
                <w:szCs w:val="22"/>
              </w:rPr>
            </w:pPr>
            <w:r w:rsidRPr="001B4985">
              <w:rPr>
                <w:sz w:val="22"/>
                <w:szCs w:val="22"/>
              </w:rPr>
              <w:t>„Branduoliniai projektai daro įtaką ekonominei ir socialinei plėtrai, vietos ekonomikos augimui, užtikrindami didelį multiplikatorių daugelyje ūkio sektorių. Atominės elektrinės kuria ilgalaikes gerai apmokamas darbo vietas. Be to, branduolinė energetika yra stabilus ir mažai teršiantis energijos šaltinis“, - sakė klimato ir</w:t>
            </w:r>
            <w:r>
              <w:rPr>
                <w:sz w:val="22"/>
                <w:szCs w:val="22"/>
              </w:rPr>
              <w:t xml:space="preserve"> aplinkos ministrė Anna </w:t>
            </w:r>
            <w:proofErr w:type="spellStart"/>
            <w:r>
              <w:rPr>
                <w:sz w:val="22"/>
                <w:szCs w:val="22"/>
              </w:rPr>
              <w:t>Moskwa</w:t>
            </w:r>
            <w:proofErr w:type="spellEnd"/>
            <w:r>
              <w:rPr>
                <w:sz w:val="22"/>
                <w:szCs w:val="22"/>
              </w:rPr>
              <w:t>.</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hyperlink r:id="rId39" w:history="1">
              <w:r w:rsidRPr="001B4985">
                <w:rPr>
                  <w:rStyle w:val="Hyperlink"/>
                  <w:sz w:val="22"/>
                  <w:szCs w:val="22"/>
                </w:rPr>
                <w:t>https://biznesalert.pl/nowelizacja-ustawa-prawo-inwestycje-energetyka-atom/</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184E0B">
        <w:trPr>
          <w:trHeight w:val="523"/>
        </w:trPr>
        <w:tc>
          <w:tcPr>
            <w:tcW w:w="1418" w:type="dxa"/>
            <w:shd w:val="clear" w:color="auto" w:fill="auto"/>
            <w:tcMar>
              <w:top w:w="29" w:type="dxa"/>
              <w:left w:w="115" w:type="dxa"/>
              <w:bottom w:w="29" w:type="dxa"/>
              <w:right w:w="115" w:type="dxa"/>
            </w:tcMar>
          </w:tcPr>
          <w:p w:rsidR="00F14EAE" w:rsidRPr="00204C4E" w:rsidRDefault="00F14EAE" w:rsidP="00F14EAE">
            <w:pPr>
              <w:pStyle w:val="NoSpacing"/>
              <w:jc w:val="both"/>
              <w:rPr>
                <w:sz w:val="22"/>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b/>
                <w:sz w:val="22"/>
                <w:szCs w:val="22"/>
              </w:rPr>
              <w:t>„</w:t>
            </w:r>
            <w:proofErr w:type="spellStart"/>
            <w:r w:rsidRPr="001B4985">
              <w:rPr>
                <w:b/>
                <w:sz w:val="22"/>
                <w:szCs w:val="22"/>
              </w:rPr>
              <w:t>Polskie</w:t>
            </w:r>
            <w:proofErr w:type="spellEnd"/>
            <w:r w:rsidRPr="001B4985">
              <w:rPr>
                <w:b/>
                <w:sz w:val="22"/>
                <w:szCs w:val="22"/>
              </w:rPr>
              <w:t xml:space="preserve"> </w:t>
            </w:r>
            <w:proofErr w:type="spellStart"/>
            <w:r w:rsidRPr="001B4985">
              <w:rPr>
                <w:b/>
                <w:sz w:val="22"/>
                <w:szCs w:val="22"/>
              </w:rPr>
              <w:t>Elektrownie</w:t>
            </w:r>
            <w:proofErr w:type="spellEnd"/>
            <w:r w:rsidRPr="001B4985">
              <w:rPr>
                <w:b/>
                <w:sz w:val="22"/>
                <w:szCs w:val="22"/>
              </w:rPr>
              <w:t xml:space="preserve"> </w:t>
            </w:r>
            <w:proofErr w:type="spellStart"/>
            <w:r w:rsidRPr="001B4985">
              <w:rPr>
                <w:b/>
                <w:sz w:val="22"/>
                <w:szCs w:val="22"/>
              </w:rPr>
              <w:t>Jądrowe</w:t>
            </w:r>
            <w:proofErr w:type="spellEnd"/>
            <w:r w:rsidRPr="001B4985">
              <w:rPr>
                <w:b/>
                <w:sz w:val="22"/>
                <w:szCs w:val="22"/>
              </w:rPr>
              <w:t>“ (Lenkijos atominės elektrinės) teikia paraišką reaktoriaus saugos sistemoms iš JAV įvertinti</w:t>
            </w:r>
            <w:r>
              <w:rPr>
                <w:b/>
                <w:sz w:val="22"/>
                <w:szCs w:val="22"/>
              </w:rPr>
              <w:t xml:space="preserve">. </w:t>
            </w:r>
            <w:r w:rsidRPr="001B4985">
              <w:rPr>
                <w:sz w:val="22"/>
                <w:szCs w:val="22"/>
              </w:rPr>
              <w:t>Tikslinė atominių elektrinių įgyvendinimo įmonė „</w:t>
            </w:r>
            <w:proofErr w:type="spellStart"/>
            <w:r w:rsidRPr="001B4985">
              <w:rPr>
                <w:sz w:val="22"/>
                <w:szCs w:val="22"/>
              </w:rPr>
              <w:t>Polskie</w:t>
            </w:r>
            <w:proofErr w:type="spellEnd"/>
            <w:r w:rsidRPr="001B4985">
              <w:rPr>
                <w:sz w:val="22"/>
                <w:szCs w:val="22"/>
              </w:rPr>
              <w:t xml:space="preserve"> </w:t>
            </w:r>
            <w:proofErr w:type="spellStart"/>
            <w:r w:rsidRPr="001B4985">
              <w:rPr>
                <w:sz w:val="22"/>
                <w:szCs w:val="22"/>
              </w:rPr>
              <w:t>Elektrownie</w:t>
            </w:r>
            <w:proofErr w:type="spellEnd"/>
            <w:r w:rsidRPr="001B4985">
              <w:rPr>
                <w:sz w:val="22"/>
                <w:szCs w:val="22"/>
              </w:rPr>
              <w:t xml:space="preserve"> </w:t>
            </w:r>
            <w:proofErr w:type="spellStart"/>
            <w:r w:rsidRPr="001B4985">
              <w:rPr>
                <w:sz w:val="22"/>
                <w:szCs w:val="22"/>
              </w:rPr>
              <w:t>Jądrowe</w:t>
            </w:r>
            <w:proofErr w:type="spellEnd"/>
            <w:r w:rsidRPr="001B4985">
              <w:rPr>
                <w:sz w:val="22"/>
                <w:szCs w:val="22"/>
              </w:rPr>
              <w:t>“ (PEJ) pateikė paraišką įvertinti atominės elektrinės saugos sistemas. PO prašymo pateikimo įmonė lauks Nacionalinės atominės energetikos agentūros (PAA) prezidento nuomonės, kuris įvertins organizacinius ir techninius sprendimus dėl saugos sistemų bei „</w:t>
            </w:r>
            <w:proofErr w:type="spellStart"/>
            <w:r w:rsidRPr="001B4985">
              <w:rPr>
                <w:sz w:val="22"/>
                <w:szCs w:val="22"/>
              </w:rPr>
              <w:t>Westinghouse</w:t>
            </w:r>
            <w:proofErr w:type="spellEnd"/>
            <w:r w:rsidRPr="001B4985">
              <w:rPr>
                <w:sz w:val="22"/>
                <w:szCs w:val="22"/>
              </w:rPr>
              <w:t>“ AP1000 reaktoriaus projekte naudojamų konstrukcinių elementų ir įrangos.</w:t>
            </w:r>
          </w:p>
          <w:p w:rsidR="00F14EAE" w:rsidRPr="001B4985" w:rsidRDefault="00F14EAE" w:rsidP="00F14EAE">
            <w:pPr>
              <w:pStyle w:val="NoSpacing"/>
              <w:jc w:val="both"/>
              <w:rPr>
                <w:sz w:val="22"/>
                <w:szCs w:val="22"/>
              </w:rPr>
            </w:pPr>
            <w:r w:rsidRPr="001B4985">
              <w:rPr>
                <w:sz w:val="22"/>
                <w:szCs w:val="22"/>
              </w:rPr>
              <w:t>Teikdamas nuomones, PAA prezidentas gali nurodyti, kuriems iš investuotojo numatytų sprendimų reikės papildomų analizių, kad atitiktų Lenkijos įstatymus. PEJ siūlomos metodikos bus tikrinamos ar atitinka branduolinės energetikos įstatymo ir 2012 m. rugpjūčio 31 d. Ministrų Tarybos reglamento dėl branduolinės saugos ir radiologinės saugos reikalavimų, į kuriuos reikia atsižvelgti proj</w:t>
            </w:r>
            <w:r>
              <w:rPr>
                <w:sz w:val="22"/>
                <w:szCs w:val="22"/>
              </w:rPr>
              <w:t xml:space="preserve">ektuojant branduolinį objektą. </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hyperlink r:id="rId40" w:history="1">
              <w:r w:rsidRPr="001B4985">
                <w:rPr>
                  <w:rStyle w:val="Hyperlink"/>
                  <w:sz w:val="22"/>
                  <w:szCs w:val="22"/>
                </w:rPr>
                <w:t>https://biznesalert.pl/polskie-elektrownie-jadrowe-wniosek-ocena-energetyka-atom/</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184E0B">
        <w:trPr>
          <w:trHeight w:val="523"/>
        </w:trPr>
        <w:tc>
          <w:tcPr>
            <w:tcW w:w="1418" w:type="dxa"/>
            <w:shd w:val="clear" w:color="auto" w:fill="auto"/>
            <w:tcMar>
              <w:top w:w="29" w:type="dxa"/>
              <w:left w:w="115" w:type="dxa"/>
              <w:bottom w:w="29" w:type="dxa"/>
              <w:right w:w="115" w:type="dxa"/>
            </w:tcMar>
          </w:tcPr>
          <w:p w:rsidR="00F14EAE" w:rsidRPr="00204C4E" w:rsidRDefault="00F14EAE" w:rsidP="00F14EAE">
            <w:pPr>
              <w:pStyle w:val="NoSpacing"/>
              <w:jc w:val="both"/>
              <w:rPr>
                <w:sz w:val="22"/>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b/>
                <w:sz w:val="22"/>
                <w:szCs w:val="22"/>
              </w:rPr>
              <w:t xml:space="preserve">„PKN </w:t>
            </w:r>
            <w:proofErr w:type="spellStart"/>
            <w:r w:rsidRPr="001B4985">
              <w:rPr>
                <w:b/>
                <w:sz w:val="22"/>
                <w:szCs w:val="22"/>
              </w:rPr>
              <w:t>Orlen</w:t>
            </w:r>
            <w:proofErr w:type="spellEnd"/>
            <w:r w:rsidRPr="001B4985">
              <w:rPr>
                <w:b/>
                <w:sz w:val="22"/>
                <w:szCs w:val="22"/>
              </w:rPr>
              <w:t>“ nori, kad Rusija sumokėtų kompensaciją už naftos tiekimo nutraukimą</w:t>
            </w:r>
            <w:r>
              <w:rPr>
                <w:b/>
                <w:sz w:val="22"/>
                <w:szCs w:val="22"/>
              </w:rPr>
              <w:t xml:space="preserve">. </w:t>
            </w:r>
            <w:r w:rsidRPr="001B4985">
              <w:rPr>
                <w:sz w:val="22"/>
                <w:szCs w:val="22"/>
              </w:rPr>
              <w:t xml:space="preserve">„PKN </w:t>
            </w:r>
            <w:proofErr w:type="spellStart"/>
            <w:r w:rsidRPr="001B4985">
              <w:rPr>
                <w:sz w:val="22"/>
                <w:szCs w:val="22"/>
              </w:rPr>
              <w:t>Orlen</w:t>
            </w:r>
            <w:proofErr w:type="spellEnd"/>
            <w:r w:rsidRPr="001B4985">
              <w:rPr>
                <w:sz w:val="22"/>
                <w:szCs w:val="22"/>
              </w:rPr>
              <w:t xml:space="preserve">“ prezidentas Daniel </w:t>
            </w:r>
            <w:proofErr w:type="spellStart"/>
            <w:r w:rsidRPr="001B4985">
              <w:rPr>
                <w:sz w:val="22"/>
                <w:szCs w:val="22"/>
              </w:rPr>
              <w:t>Obajtek</w:t>
            </w:r>
            <w:proofErr w:type="spellEnd"/>
            <w:r w:rsidRPr="001B4985">
              <w:rPr>
                <w:sz w:val="22"/>
                <w:szCs w:val="22"/>
              </w:rPr>
              <w:t xml:space="preserve"> interviu pranešė, kad įmonė reikalaus kompensacijos už naftą, kurios tiekimas iš Rusijos buvo sustabdytas š. m. vasario 25 d. „PKN </w:t>
            </w:r>
            <w:proofErr w:type="spellStart"/>
            <w:r w:rsidRPr="001B4985">
              <w:rPr>
                <w:sz w:val="22"/>
                <w:szCs w:val="22"/>
              </w:rPr>
              <w:lastRenderedPageBreak/>
              <w:t>Orlen</w:t>
            </w:r>
            <w:proofErr w:type="spellEnd"/>
            <w:r w:rsidRPr="001B4985">
              <w:rPr>
                <w:sz w:val="22"/>
                <w:szCs w:val="22"/>
              </w:rPr>
              <w:t xml:space="preserve">“ numato, kad neturės problemų importuoti šią žaliavą iš alternatyvių krypčių, tačiau reikalaus sumokėti baudas už iki 2024 metų pabaigos galiojusio „PKN </w:t>
            </w:r>
            <w:proofErr w:type="spellStart"/>
            <w:r w:rsidRPr="001B4985">
              <w:rPr>
                <w:sz w:val="22"/>
                <w:szCs w:val="22"/>
              </w:rPr>
              <w:t>Orlen</w:t>
            </w:r>
            <w:proofErr w:type="spellEnd"/>
            <w:r w:rsidRPr="001B4985">
              <w:rPr>
                <w:sz w:val="22"/>
                <w:szCs w:val="22"/>
              </w:rPr>
              <w:t>“ – „</w:t>
            </w:r>
            <w:proofErr w:type="spellStart"/>
            <w:r w:rsidRPr="001B4985">
              <w:rPr>
                <w:sz w:val="22"/>
                <w:szCs w:val="22"/>
              </w:rPr>
              <w:t>Tatneft</w:t>
            </w:r>
            <w:proofErr w:type="spellEnd"/>
            <w:r w:rsidRPr="001B4985">
              <w:rPr>
                <w:sz w:val="22"/>
                <w:szCs w:val="22"/>
              </w:rPr>
              <w:t>“ susitarimo sąlygų pažeidimą.</w:t>
            </w:r>
          </w:p>
          <w:p w:rsidR="00F14EAE" w:rsidRPr="001B4985" w:rsidRDefault="00F14EAE" w:rsidP="00F14EAE">
            <w:pPr>
              <w:pStyle w:val="NoSpacing"/>
              <w:jc w:val="both"/>
              <w:rPr>
                <w:sz w:val="22"/>
                <w:szCs w:val="22"/>
              </w:rPr>
            </w:pPr>
            <w:r w:rsidRPr="001B4985">
              <w:rPr>
                <w:sz w:val="22"/>
                <w:szCs w:val="22"/>
              </w:rPr>
              <w:t xml:space="preserve">„PKN </w:t>
            </w:r>
            <w:proofErr w:type="spellStart"/>
            <w:r w:rsidRPr="001B4985">
              <w:rPr>
                <w:sz w:val="22"/>
                <w:szCs w:val="22"/>
              </w:rPr>
              <w:t>Orlen</w:t>
            </w:r>
            <w:proofErr w:type="spellEnd"/>
            <w:r w:rsidRPr="001B4985">
              <w:rPr>
                <w:sz w:val="22"/>
                <w:szCs w:val="22"/>
              </w:rPr>
              <w:t>“ taip pat reikalauja kompensacijos už dujų tiekimo nutraukimą 2022 metais ir užte</w:t>
            </w:r>
            <w:r>
              <w:rPr>
                <w:sz w:val="22"/>
                <w:szCs w:val="22"/>
              </w:rPr>
              <w:t>rštos naftos krizę 2019 metais.</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u w:val="single"/>
              </w:rPr>
            </w:pPr>
            <w:hyperlink r:id="rId41" w:history="1">
              <w:r w:rsidRPr="001B4985">
                <w:rPr>
                  <w:rStyle w:val="Hyperlink"/>
                  <w:sz w:val="22"/>
                  <w:szCs w:val="22"/>
                </w:rPr>
                <w:t>https://biznesalert.pl/orlen-odszkodowanie-ropa-rosja-gaz-gazprom-zanieczyszczona-ropa-transnieft/</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184E0B">
        <w:trPr>
          <w:trHeight w:val="523"/>
        </w:trPr>
        <w:tc>
          <w:tcPr>
            <w:tcW w:w="1418" w:type="dxa"/>
            <w:shd w:val="clear" w:color="auto" w:fill="auto"/>
            <w:tcMar>
              <w:top w:w="29" w:type="dxa"/>
              <w:left w:w="115" w:type="dxa"/>
              <w:bottom w:w="29" w:type="dxa"/>
              <w:right w:w="115" w:type="dxa"/>
            </w:tcMar>
          </w:tcPr>
          <w:p w:rsidR="00F14EAE" w:rsidRPr="00204C4E" w:rsidRDefault="00F14EAE" w:rsidP="00F14EAE">
            <w:pPr>
              <w:pStyle w:val="NoSpacing"/>
              <w:jc w:val="both"/>
              <w:rPr>
                <w:sz w:val="22"/>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b/>
                <w:sz w:val="22"/>
                <w:szCs w:val="22"/>
              </w:rPr>
              <w:t xml:space="preserve">Pradėdamas tiesti dujotiekis, jungiantis </w:t>
            </w:r>
            <w:proofErr w:type="spellStart"/>
            <w:r w:rsidRPr="001B4985">
              <w:rPr>
                <w:b/>
                <w:sz w:val="22"/>
                <w:szCs w:val="22"/>
              </w:rPr>
              <w:t>Ostrolenkos</w:t>
            </w:r>
            <w:proofErr w:type="spellEnd"/>
            <w:r w:rsidRPr="001B4985">
              <w:rPr>
                <w:b/>
                <w:sz w:val="22"/>
                <w:szCs w:val="22"/>
              </w:rPr>
              <w:t xml:space="preserve"> elektrinę su GIPL dujotiekiu</w:t>
            </w:r>
            <w:r>
              <w:rPr>
                <w:b/>
                <w:sz w:val="22"/>
                <w:szCs w:val="22"/>
              </w:rPr>
              <w:t xml:space="preserve">. </w:t>
            </w:r>
            <w:r w:rsidRPr="001B4985">
              <w:rPr>
                <w:sz w:val="22"/>
                <w:szCs w:val="22"/>
              </w:rPr>
              <w:t>„</w:t>
            </w:r>
            <w:proofErr w:type="spellStart"/>
            <w:r w:rsidRPr="001B4985">
              <w:rPr>
                <w:sz w:val="22"/>
                <w:szCs w:val="22"/>
              </w:rPr>
              <w:t>Energa</w:t>
            </w:r>
            <w:proofErr w:type="spellEnd"/>
            <w:r w:rsidRPr="001B4985">
              <w:rPr>
                <w:sz w:val="22"/>
                <w:szCs w:val="22"/>
              </w:rPr>
              <w:t xml:space="preserve">“ iš „PKN </w:t>
            </w:r>
            <w:proofErr w:type="spellStart"/>
            <w:r w:rsidRPr="001B4985">
              <w:rPr>
                <w:sz w:val="22"/>
                <w:szCs w:val="22"/>
              </w:rPr>
              <w:t>Orlen</w:t>
            </w:r>
            <w:proofErr w:type="spellEnd"/>
            <w:r w:rsidRPr="001B4985">
              <w:rPr>
                <w:sz w:val="22"/>
                <w:szCs w:val="22"/>
              </w:rPr>
              <w:t xml:space="preserve">“ grupės informavo apie 750 MW galios CCGT bloko </w:t>
            </w:r>
            <w:proofErr w:type="spellStart"/>
            <w:r w:rsidRPr="001B4985">
              <w:rPr>
                <w:sz w:val="22"/>
                <w:szCs w:val="22"/>
              </w:rPr>
              <w:t>Ostrolenkoje</w:t>
            </w:r>
            <w:proofErr w:type="spellEnd"/>
            <w:r w:rsidRPr="001B4985">
              <w:rPr>
                <w:sz w:val="22"/>
                <w:szCs w:val="22"/>
              </w:rPr>
              <w:t xml:space="preserve"> dujų jungties poreikiams pradedamų statybos darbų. Pagal planą 28 kilometrų ilgio dujotiekis, einantis per penkias Palenkės ir </w:t>
            </w:r>
            <w:proofErr w:type="spellStart"/>
            <w:r w:rsidRPr="001B4985">
              <w:rPr>
                <w:sz w:val="22"/>
                <w:szCs w:val="22"/>
              </w:rPr>
              <w:t>Mazovijos</w:t>
            </w:r>
            <w:proofErr w:type="spellEnd"/>
            <w:r w:rsidRPr="001B4985">
              <w:rPr>
                <w:sz w:val="22"/>
                <w:szCs w:val="22"/>
              </w:rPr>
              <w:t xml:space="preserve"> vaivadijų valsčius, bus nutiestas iki 2024 metų antrojo ketvirčio pabaigos.</w:t>
            </w:r>
          </w:p>
          <w:p w:rsidR="00F14EAE" w:rsidRPr="001B4985" w:rsidRDefault="00F14EAE" w:rsidP="00F14EAE">
            <w:pPr>
              <w:pStyle w:val="NoSpacing"/>
              <w:jc w:val="both"/>
              <w:rPr>
                <w:sz w:val="22"/>
                <w:szCs w:val="22"/>
              </w:rPr>
            </w:pPr>
            <w:r w:rsidRPr="001B4985">
              <w:rPr>
                <w:sz w:val="22"/>
                <w:szCs w:val="22"/>
              </w:rPr>
              <w:t xml:space="preserve">700 mm skersmens dujotiekio tiesimas bus vykdomas atkarpomis. Šiuo metu planuojama padaryti pirmuosius laikinus išvažiavimus iš kelių į surinkimo juostą, kurios ilgis žemės ūkio paskirties žemėje bus 29 m, o miškingose ​​– 19 m. Taip pat planuojama paruošti statybvietę ir tiekti vamzdynus į dujotiekio trasą. Žemės savininkai taip pat gaus medieną, nupjautą </w:t>
            </w:r>
            <w:r>
              <w:rPr>
                <w:sz w:val="22"/>
                <w:szCs w:val="22"/>
              </w:rPr>
              <w:t>reikalingo medžių kirtimo metu.</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hyperlink r:id="rId42" w:history="1">
              <w:r w:rsidRPr="001B4985">
                <w:rPr>
                  <w:rStyle w:val="Hyperlink"/>
                  <w:sz w:val="22"/>
                  <w:szCs w:val="22"/>
                </w:rPr>
                <w:t>https://biznesalert.pl/rusza-budowa-gazociagu-laczacego-elektrownie-ostroleka-z-gazociagiem-polska-litwa/</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184E0B">
        <w:trPr>
          <w:trHeight w:val="523"/>
        </w:trPr>
        <w:tc>
          <w:tcPr>
            <w:tcW w:w="1418" w:type="dxa"/>
            <w:shd w:val="clear" w:color="auto" w:fill="auto"/>
            <w:tcMar>
              <w:top w:w="29" w:type="dxa"/>
              <w:left w:w="115" w:type="dxa"/>
              <w:bottom w:w="29" w:type="dxa"/>
              <w:right w:w="115" w:type="dxa"/>
            </w:tcMar>
          </w:tcPr>
          <w:p w:rsidR="00F14EAE" w:rsidRPr="00204C4E" w:rsidRDefault="00F14EAE" w:rsidP="00F14EAE">
            <w:pPr>
              <w:pStyle w:val="NoSpacing"/>
              <w:jc w:val="both"/>
              <w:rPr>
                <w:sz w:val="22"/>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sz w:val="22"/>
                <w:szCs w:val="22"/>
              </w:rPr>
              <w:t>Centriniame susisiekimo uoste (CPK) planuojama karinė infrastruktūra</w:t>
            </w:r>
            <w:r>
              <w:rPr>
                <w:sz w:val="22"/>
                <w:szCs w:val="22"/>
              </w:rPr>
              <w:t xml:space="preserve">. </w:t>
            </w:r>
            <w:r w:rsidRPr="001B4985">
              <w:rPr>
                <w:sz w:val="22"/>
                <w:szCs w:val="22"/>
              </w:rPr>
              <w:t xml:space="preserve">Artimiausiomis dienomis įsigalioja ministrų tarybos potvarkis dėl CPK lydinčių investicijų sąrašo. Sąrašas papildytas planuojama karine infrastruktūra. Projektinės nuostatos bei įsisavinimo detales yra gynybos ministerijos kompetencija. CPK atstovas Konrad </w:t>
            </w:r>
            <w:proofErr w:type="spellStart"/>
            <w:r w:rsidRPr="001B4985">
              <w:rPr>
                <w:sz w:val="22"/>
                <w:szCs w:val="22"/>
              </w:rPr>
              <w:t>Majszyk</w:t>
            </w:r>
            <w:proofErr w:type="spellEnd"/>
            <w:r w:rsidRPr="001B4985">
              <w:rPr>
                <w:sz w:val="22"/>
                <w:szCs w:val="22"/>
              </w:rPr>
              <w:t xml:space="preserve"> pažymėjo, kad Lenkijos interesų požiūrių reikalingas didelio pralaidumo ir 24/7 režimu dirbantis oro uostas, kuris gali būti naudojamas kariniams poreikiams. Tai turi būti </w:t>
            </w:r>
            <w:proofErr w:type="spellStart"/>
            <w:r w:rsidRPr="001B4985">
              <w:rPr>
                <w:sz w:val="22"/>
                <w:szCs w:val="22"/>
              </w:rPr>
              <w:t>dual</w:t>
            </w:r>
            <w:proofErr w:type="spellEnd"/>
            <w:r w:rsidRPr="001B4985">
              <w:rPr>
                <w:sz w:val="22"/>
                <w:szCs w:val="22"/>
              </w:rPr>
              <w:t xml:space="preserve"> </w:t>
            </w:r>
            <w:proofErr w:type="spellStart"/>
            <w:r w:rsidRPr="001B4985">
              <w:rPr>
                <w:sz w:val="22"/>
                <w:szCs w:val="22"/>
              </w:rPr>
              <w:t>use</w:t>
            </w:r>
            <w:proofErr w:type="spellEnd"/>
            <w:r w:rsidRPr="001B4985">
              <w:rPr>
                <w:sz w:val="22"/>
                <w:szCs w:val="22"/>
              </w:rPr>
              <w:t xml:space="preserve"> infrastruktūra. Numatytos investicijos prisidės prie rytinio NATO flango karinio mobilumo.</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sz w:val="22"/>
                <w:szCs w:val="22"/>
              </w:rPr>
            </w:pPr>
            <w:hyperlink r:id="rId43" w:history="1">
              <w:r w:rsidRPr="001B4985">
                <w:rPr>
                  <w:rStyle w:val="Hyperlink"/>
                  <w:sz w:val="22"/>
                  <w:szCs w:val="22"/>
                </w:rPr>
                <w:t>https://www.rynek-lotniczy.pl/wiadomosci/czesc-wojskowa-w-rzadowych-planach-dotyczacych-cpk-16971.html</w:t>
              </w:r>
            </w:hyperlink>
          </w:p>
          <w:p w:rsidR="00F14EAE" w:rsidRPr="001B4985" w:rsidRDefault="00F14EAE" w:rsidP="00F14EAE">
            <w:pPr>
              <w:pStyle w:val="NoSpacing"/>
              <w:jc w:val="both"/>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184E0B">
        <w:trPr>
          <w:trHeight w:val="523"/>
        </w:trPr>
        <w:tc>
          <w:tcPr>
            <w:tcW w:w="1418" w:type="dxa"/>
            <w:shd w:val="clear" w:color="auto" w:fill="auto"/>
            <w:tcMar>
              <w:top w:w="29" w:type="dxa"/>
              <w:left w:w="115" w:type="dxa"/>
              <w:bottom w:w="29" w:type="dxa"/>
              <w:right w:w="115" w:type="dxa"/>
            </w:tcMar>
          </w:tcPr>
          <w:p w:rsidR="00F14EAE" w:rsidRPr="00204C4E" w:rsidRDefault="00F14EAE" w:rsidP="00F14EAE">
            <w:pPr>
              <w:pStyle w:val="NoSpacing"/>
              <w:jc w:val="both"/>
              <w:rPr>
                <w:sz w:val="22"/>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b/>
                <w:sz w:val="22"/>
                <w:szCs w:val="22"/>
              </w:rPr>
              <w:t xml:space="preserve">Vyriausybė nori padėti mažų ir vidutinių firmų sektoriui kibernetinio saugumo srityje. </w:t>
            </w:r>
            <w:r w:rsidRPr="001B4985">
              <w:rPr>
                <w:sz w:val="22"/>
                <w:szCs w:val="22"/>
              </w:rPr>
              <w:t xml:space="preserve">Plėtros ir technologijų ministerija kartu su premjero kanceliarija rengia priemones didinančias smulkių ir vidutinių firmų kibernetinį atsparumą. Viena priemonių  pilotinę programą ,,Skaitmeniniai Saugi Firma“. Programos pradžia numatoma antrame š. m. ketvirtyje. Jos koncepcija remiasi britų pasiteisinusiame verslininkų sertifikavime – </w:t>
            </w:r>
            <w:proofErr w:type="spellStart"/>
            <w:r w:rsidRPr="001B4985">
              <w:rPr>
                <w:sz w:val="22"/>
                <w:szCs w:val="22"/>
              </w:rPr>
              <w:t>Cyber</w:t>
            </w:r>
            <w:proofErr w:type="spellEnd"/>
            <w:r w:rsidRPr="001B4985">
              <w:rPr>
                <w:sz w:val="22"/>
                <w:szCs w:val="22"/>
              </w:rPr>
              <w:t xml:space="preserve"> Essentials. Rengiama programa turi padėti sektoriaus firmoms įsivesti IT aplinkoje raktines apsaugas ir taip padidinti jų skaitmeninį atsparumą potencialioms grėsmėms. Visa programa bus padalinta į du etapus. Pirmame bus atliktas pilotažas tarp 2000 verslininkų. Antrame etape, atlikus pilotažo rezultatų analizę, mokymas ir sertifikavimas bus taikomas plačiai. Numatoma sukurti įrankius leidžiančius diagnozuoti firmos stiprias  ir silpnas puses kibernetinio saugumo atžvilgiu. Programos pagrindų firma gaus suprofiliuotą veiksmų, kurie padės pakelti kibernetinio saugumo lygį, pasiūlymą. Firmai įdiegus šiuos pasiūlymus ir rekomendacijas, bus įvertintas jų lygis. Tik po to firma galės gauti  ,,Skaitmeniniai Saugios Firmos“ </w:t>
            </w:r>
            <w:r w:rsidRPr="001B4985">
              <w:rPr>
                <w:sz w:val="22"/>
                <w:szCs w:val="22"/>
              </w:rPr>
              <w:lastRenderedPageBreak/>
              <w:t>statuso sertifikatą. Sertifikatas patvirtins, kad firma saugiai naudojasi skaitmeninis įrankiais, skiria dėmesį kibernetiniam saugumui užtikrinti ir teisingai naudojasi skaitmeninėmis paslaugomis.</w:t>
            </w:r>
          </w:p>
        </w:tc>
        <w:tc>
          <w:tcPr>
            <w:tcW w:w="3112" w:type="dxa"/>
            <w:shd w:val="clear" w:color="auto" w:fill="auto"/>
            <w:tcMar>
              <w:top w:w="29" w:type="dxa"/>
              <w:left w:w="115" w:type="dxa"/>
              <w:bottom w:w="29" w:type="dxa"/>
              <w:right w:w="115" w:type="dxa"/>
            </w:tcMar>
          </w:tcPr>
          <w:p w:rsidR="00F14EAE" w:rsidRPr="001B4985" w:rsidRDefault="00F14EAE" w:rsidP="00F14EAE">
            <w:pPr>
              <w:jc w:val="both"/>
              <w:rPr>
                <w:rStyle w:val="Hyperlink"/>
                <w:rFonts w:ascii="Times New Roman" w:hAnsi="Times New Roman"/>
              </w:rPr>
            </w:pPr>
            <w:hyperlink r:id="rId44" w:history="1">
              <w:r w:rsidRPr="001B4985">
                <w:rPr>
                  <w:rStyle w:val="Hyperlink"/>
                  <w:rFonts w:ascii="Times New Roman" w:hAnsi="Times New Roman"/>
                </w:rPr>
                <w:t>https://www.telko.in/rzad-chce-pomoc-sektorowi-msp-w-cyberbezpieczenstwie</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184E0B">
        <w:trPr>
          <w:trHeight w:val="523"/>
        </w:trPr>
        <w:tc>
          <w:tcPr>
            <w:tcW w:w="1418" w:type="dxa"/>
            <w:shd w:val="clear" w:color="auto" w:fill="auto"/>
            <w:tcMar>
              <w:top w:w="29" w:type="dxa"/>
              <w:left w:w="115" w:type="dxa"/>
              <w:bottom w:w="29" w:type="dxa"/>
              <w:right w:w="115" w:type="dxa"/>
            </w:tcMar>
          </w:tcPr>
          <w:p w:rsidR="00F14EAE" w:rsidRPr="00204C4E" w:rsidRDefault="00F14EAE" w:rsidP="00F14EAE">
            <w:pPr>
              <w:pStyle w:val="NoSpacing"/>
              <w:jc w:val="both"/>
              <w:rPr>
                <w:sz w:val="22"/>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b/>
                <w:sz w:val="22"/>
                <w:szCs w:val="22"/>
              </w:rPr>
            </w:pPr>
            <w:r w:rsidRPr="001B4985">
              <w:rPr>
                <w:b/>
                <w:sz w:val="22"/>
                <w:szCs w:val="22"/>
              </w:rPr>
              <w:t xml:space="preserve">Vokietijos vyriausybė nori uždrausti naudoti </w:t>
            </w:r>
            <w:proofErr w:type="spellStart"/>
            <w:r w:rsidRPr="001B4985">
              <w:rPr>
                <w:b/>
                <w:sz w:val="22"/>
                <w:szCs w:val="22"/>
              </w:rPr>
              <w:t>Huawei</w:t>
            </w:r>
            <w:proofErr w:type="spellEnd"/>
            <w:r w:rsidRPr="001B4985">
              <w:rPr>
                <w:b/>
                <w:sz w:val="22"/>
                <w:szCs w:val="22"/>
              </w:rPr>
              <w:t xml:space="preserve"> ir ZTE komponentus? </w:t>
            </w:r>
            <w:r w:rsidRPr="001B4985">
              <w:rPr>
                <w:sz w:val="22"/>
                <w:szCs w:val="22"/>
              </w:rPr>
              <w:t xml:space="preserve">Kaip praneša savaitraštis ,,Die </w:t>
            </w:r>
            <w:proofErr w:type="spellStart"/>
            <w:r w:rsidRPr="001B4985">
              <w:rPr>
                <w:sz w:val="22"/>
                <w:szCs w:val="22"/>
              </w:rPr>
              <w:t>Zeit</w:t>
            </w:r>
            <w:proofErr w:type="spellEnd"/>
            <w:r w:rsidRPr="001B4985">
              <w:rPr>
                <w:sz w:val="22"/>
                <w:szCs w:val="22"/>
              </w:rPr>
              <w:t xml:space="preserve">“ Vokietijos vyriausybė planuoja mobiliesiems operatoriams uždrausti instaliuoti 5G tinkluose kai kurių kinų gamintojų - </w:t>
            </w:r>
            <w:proofErr w:type="spellStart"/>
            <w:r w:rsidRPr="001B4985">
              <w:rPr>
                <w:sz w:val="22"/>
                <w:szCs w:val="22"/>
              </w:rPr>
              <w:t>Huawei</w:t>
            </w:r>
            <w:proofErr w:type="spellEnd"/>
            <w:r w:rsidRPr="001B4985">
              <w:rPr>
                <w:sz w:val="22"/>
                <w:szCs w:val="22"/>
              </w:rPr>
              <w:t xml:space="preserve"> ir ZTE komponentus. Šaltiniai Vokietijos vyriausybėje teigia, kad draudimas turi apimti ir tuos komponentus, kurie jau yra tiekėjų instaliuoti. Toks sprendimas priverstų telekomunikacijos firmas perstatyti jau egzistuojančius savo 5G tinklus. Federalinė informacijos saugumo įstaiga (BSI) ir vidaus reikalų ministerija jau ilgą laiką tyria, ar kuriamose 5G tinkluose yra instaliuojami komponentai keliantys grėsmę valstybei. Šaltiniai teigia, kad BSI vykdoma kontrolė nenustatė konkrečių prielaidų, kad kinų komponentuose yra </w:t>
            </w:r>
            <w:proofErr w:type="spellStart"/>
            <w:r w:rsidRPr="001B4985">
              <w:rPr>
                <w:sz w:val="22"/>
                <w:szCs w:val="22"/>
              </w:rPr>
              <w:t>backdoor‘ai</w:t>
            </w:r>
            <w:proofErr w:type="spellEnd"/>
            <w:r w:rsidRPr="001B4985">
              <w:rPr>
                <w:sz w:val="22"/>
                <w:szCs w:val="22"/>
              </w:rPr>
              <w:t xml:space="preserve">. Tačiau vyriausybinės institucijos vykdo politinį vertinimą, kaip stipriai operatoriai yra priklausomi nuo konkrečių tiekėjų. ,,Die </w:t>
            </w:r>
            <w:proofErr w:type="spellStart"/>
            <w:r w:rsidRPr="001B4985">
              <w:rPr>
                <w:sz w:val="22"/>
                <w:szCs w:val="22"/>
              </w:rPr>
              <w:t>Zeit</w:t>
            </w:r>
            <w:proofErr w:type="spellEnd"/>
            <w:r w:rsidRPr="001B4985">
              <w:rPr>
                <w:sz w:val="22"/>
                <w:szCs w:val="22"/>
              </w:rPr>
              <w:t>“ teigimu, būtent politinės prielaidos lems galimus draudimus. Nes ,,svetima valstybė“ nuotolinių būdų atjungdama tam tikrus komponentus, arba sustabdydama detalių tiekimą galėtų vykdyti politinį spaudimą Vokietijai.</w:t>
            </w:r>
            <w:r w:rsidRPr="001B4985">
              <w:rPr>
                <w:b/>
                <w:sz w:val="22"/>
                <w:szCs w:val="22"/>
              </w:rPr>
              <w:t xml:space="preserve"> </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sz w:val="22"/>
                <w:szCs w:val="22"/>
              </w:rPr>
            </w:pPr>
            <w:hyperlink r:id="rId45" w:history="1">
              <w:r w:rsidRPr="001B4985">
                <w:rPr>
                  <w:rStyle w:val="Hyperlink"/>
                  <w:sz w:val="22"/>
                  <w:szCs w:val="22"/>
                </w:rPr>
                <w:t>https://www.telko.in/die-zeit-rzad-chce-zakazac-stosowanie-komponentow-od-huawei-i-zte</w:t>
              </w:r>
            </w:hyperlink>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F14EAE" w:rsidRPr="001B4985" w:rsidRDefault="00F14EAE" w:rsidP="00F14EAE">
            <w:pPr>
              <w:pStyle w:val="NoSpacing"/>
              <w:jc w:val="both"/>
              <w:rPr>
                <w:rFonts w:eastAsia="Times New Roman"/>
                <w:b/>
                <w:color w:val="2E74B5" w:themeColor="accent1" w:themeShade="BF"/>
                <w:sz w:val="22"/>
                <w:szCs w:val="22"/>
              </w:rPr>
            </w:pPr>
            <w:r w:rsidRPr="001B4985">
              <w:rPr>
                <w:rFonts w:eastAsia="Times New Roman"/>
                <w:b/>
                <w:sz w:val="22"/>
                <w:szCs w:val="22"/>
              </w:rPr>
              <w:t>Bendra ekonominė informacija</w:t>
            </w: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8A6D8F" w:rsidRDefault="00F14EAE" w:rsidP="00F14EAE">
            <w:pPr>
              <w:pStyle w:val="NoSpacing"/>
              <w:rPr>
                <w:rFonts w:eastAsia="Times New Roman"/>
                <w:lang w:val="en-US"/>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sz w:val="22"/>
                <w:szCs w:val="22"/>
              </w:rPr>
              <w:t xml:space="preserve">Sausis ir vasaris atnešė teigiamą staigmeną – mažesnę nei buvo prognozuojama infliaciją, tokį rezultatą lėmė žemos energijos kainos. Dėl paskutinio ketvirčio BVP nepastovumo, Lenkijos ekonomika išvengs faktinio nuosmukio, todėl žemiausio taško paieška reikalauja detalesnės analizės. Manoma, jog rodikliai Lenkijos ekonomikoje išgyveno lūžio tašką, todėl metų pradžioje buvo nuspręsta padidinti 2023 metų BVP augimo prognozę nuo 0,4 iki 0,8%.1 Priežastys šiai situacijai yra kelios: </w:t>
            </w:r>
          </w:p>
          <w:p w:rsidR="00F14EAE" w:rsidRPr="001B4985" w:rsidRDefault="00F14EAE" w:rsidP="00F14EAE">
            <w:pPr>
              <w:pStyle w:val="NoSpacing"/>
              <w:jc w:val="both"/>
              <w:rPr>
                <w:sz w:val="22"/>
                <w:szCs w:val="22"/>
              </w:rPr>
            </w:pPr>
            <w:r w:rsidRPr="001B4985">
              <w:rPr>
                <w:sz w:val="22"/>
                <w:szCs w:val="22"/>
              </w:rPr>
              <w:t xml:space="preserve">- Atsidariusi po pandemijos Kinijos rinka; </w:t>
            </w:r>
          </w:p>
          <w:p w:rsidR="00F14EAE" w:rsidRPr="001B4985" w:rsidRDefault="00F14EAE" w:rsidP="00F14EAE">
            <w:pPr>
              <w:pStyle w:val="NoSpacing"/>
              <w:jc w:val="both"/>
              <w:rPr>
                <w:sz w:val="22"/>
                <w:szCs w:val="22"/>
              </w:rPr>
            </w:pPr>
            <w:r w:rsidRPr="001B4985">
              <w:rPr>
                <w:sz w:val="22"/>
                <w:szCs w:val="22"/>
              </w:rPr>
              <w:t xml:space="preserve">- Kritusios dujų kainos; </w:t>
            </w:r>
          </w:p>
          <w:p w:rsidR="00F14EAE" w:rsidRPr="001B4985" w:rsidRDefault="00F14EAE" w:rsidP="00F14EAE">
            <w:pPr>
              <w:pStyle w:val="NoSpacing"/>
              <w:jc w:val="both"/>
              <w:rPr>
                <w:sz w:val="22"/>
                <w:szCs w:val="22"/>
              </w:rPr>
            </w:pPr>
            <w:r w:rsidRPr="001B4985">
              <w:rPr>
                <w:sz w:val="22"/>
                <w:szCs w:val="22"/>
              </w:rPr>
              <w:t xml:space="preserve">- Augantis karo migracijos įtakoje perkeliamų įmonių skaičius; </w:t>
            </w:r>
          </w:p>
          <w:p w:rsidR="00F14EAE" w:rsidRPr="001B4985" w:rsidRDefault="00F14EAE" w:rsidP="00F14EAE">
            <w:pPr>
              <w:pStyle w:val="NoSpacing"/>
              <w:jc w:val="both"/>
              <w:rPr>
                <w:sz w:val="22"/>
                <w:szCs w:val="22"/>
              </w:rPr>
            </w:pPr>
          </w:p>
          <w:p w:rsidR="00F14EAE" w:rsidRPr="001B4985" w:rsidRDefault="00F14EAE" w:rsidP="00F14EAE">
            <w:pPr>
              <w:pStyle w:val="NoSpacing"/>
              <w:jc w:val="both"/>
              <w:rPr>
                <w:sz w:val="22"/>
                <w:szCs w:val="22"/>
              </w:rPr>
            </w:pPr>
            <w:r w:rsidRPr="001B4985">
              <w:rPr>
                <w:b/>
                <w:bCs/>
                <w:sz w:val="22"/>
                <w:szCs w:val="22"/>
              </w:rPr>
              <w:t xml:space="preserve">MAKROEKONOMINIAI RODIKLIAI2: </w:t>
            </w:r>
          </w:p>
          <w:p w:rsidR="00F14EAE" w:rsidRPr="001B4985" w:rsidRDefault="00F14EAE" w:rsidP="00F14EAE">
            <w:pPr>
              <w:pStyle w:val="NoSpacing"/>
              <w:jc w:val="both"/>
              <w:rPr>
                <w:sz w:val="22"/>
                <w:szCs w:val="22"/>
              </w:rPr>
            </w:pPr>
            <w:r w:rsidRPr="001B4985">
              <w:rPr>
                <w:b/>
                <w:bCs/>
                <w:sz w:val="22"/>
                <w:szCs w:val="22"/>
              </w:rPr>
              <w:t xml:space="preserve">BENDRASIS VIDAUS PRODUKTAS </w:t>
            </w:r>
          </w:p>
          <w:p w:rsidR="00F14EAE" w:rsidRPr="001B4985" w:rsidRDefault="00F14EAE" w:rsidP="00F14EAE">
            <w:pPr>
              <w:pStyle w:val="NoSpacing"/>
              <w:jc w:val="both"/>
              <w:rPr>
                <w:sz w:val="22"/>
                <w:szCs w:val="22"/>
              </w:rPr>
            </w:pPr>
            <w:r w:rsidRPr="001B4985">
              <w:rPr>
                <w:sz w:val="22"/>
                <w:szCs w:val="22"/>
              </w:rPr>
              <w:t xml:space="preserve">- Per visus 2022 m. BVP realiai išaugo 4,9 proc., o nominaliąja verte jis siekė 3 068 mlrd. PLN (655 mlrd. EUR). </w:t>
            </w:r>
          </w:p>
          <w:p w:rsidR="00F14EAE" w:rsidRPr="001B4985" w:rsidRDefault="00F14EAE" w:rsidP="00F14EAE">
            <w:pPr>
              <w:pStyle w:val="NoSpacing"/>
              <w:jc w:val="both"/>
              <w:rPr>
                <w:sz w:val="22"/>
                <w:szCs w:val="22"/>
              </w:rPr>
            </w:pPr>
            <w:r w:rsidRPr="001B4985">
              <w:rPr>
                <w:sz w:val="22"/>
                <w:szCs w:val="22"/>
              </w:rPr>
              <w:t xml:space="preserve">- 2023 m. BVP dinamika prognozuojama 1,8 proc., o nominaliąja verte BVP sieks 3,454 mlrd. PLN (741 mlrd. EUR). </w:t>
            </w:r>
          </w:p>
          <w:p w:rsidR="00F14EAE" w:rsidRPr="001B4985" w:rsidRDefault="00F14EAE" w:rsidP="00F14EAE">
            <w:pPr>
              <w:pStyle w:val="NoSpacing"/>
              <w:jc w:val="both"/>
              <w:rPr>
                <w:sz w:val="22"/>
                <w:szCs w:val="22"/>
              </w:rPr>
            </w:pPr>
          </w:p>
          <w:p w:rsidR="00F14EAE" w:rsidRPr="001B4985" w:rsidRDefault="00F14EAE" w:rsidP="00F14EAE">
            <w:pPr>
              <w:pStyle w:val="NoSpacing"/>
              <w:jc w:val="both"/>
              <w:rPr>
                <w:sz w:val="22"/>
                <w:szCs w:val="22"/>
              </w:rPr>
            </w:pPr>
            <w:r w:rsidRPr="001B4985">
              <w:rPr>
                <w:b/>
                <w:bCs/>
                <w:sz w:val="22"/>
                <w:szCs w:val="22"/>
              </w:rPr>
              <w:t xml:space="preserve">GYVENTOJŲ SKAIČIUS, DARBO RINKA, ATLYGINIMAS IR IŠMOKOS </w:t>
            </w:r>
          </w:p>
          <w:p w:rsidR="00F14EAE" w:rsidRPr="001B4985" w:rsidRDefault="00F14EAE" w:rsidP="00F14EAE">
            <w:pPr>
              <w:pStyle w:val="NoSpacing"/>
              <w:jc w:val="both"/>
              <w:rPr>
                <w:sz w:val="22"/>
                <w:szCs w:val="22"/>
              </w:rPr>
            </w:pPr>
            <w:r w:rsidRPr="001B4985">
              <w:rPr>
                <w:sz w:val="22"/>
                <w:szCs w:val="22"/>
              </w:rPr>
              <w:t xml:space="preserve">- Sausio mėnesį registruotų bedarbių skaičius išaugo 45,3 tūkst., t. y. iki 857,6 tūkst. žmonių. </w:t>
            </w:r>
          </w:p>
          <w:p w:rsidR="00F14EAE" w:rsidRPr="001B4985" w:rsidRDefault="00F14EAE" w:rsidP="00F14EAE">
            <w:pPr>
              <w:pStyle w:val="NoSpacing"/>
              <w:jc w:val="both"/>
              <w:rPr>
                <w:sz w:val="22"/>
                <w:szCs w:val="22"/>
              </w:rPr>
            </w:pPr>
            <w:r w:rsidRPr="001B4985">
              <w:rPr>
                <w:sz w:val="22"/>
                <w:szCs w:val="22"/>
              </w:rPr>
              <w:t xml:space="preserve">- Nedarbo lygis siekė 5,5 procento ir buvo 0,3 procentinio punkto mažesnis nei praėjusiais metais. </w:t>
            </w:r>
          </w:p>
          <w:p w:rsidR="00F14EAE" w:rsidRPr="001B4985" w:rsidRDefault="00F14EAE" w:rsidP="00F14EAE">
            <w:pPr>
              <w:pStyle w:val="NoSpacing"/>
              <w:jc w:val="both"/>
              <w:rPr>
                <w:sz w:val="22"/>
                <w:szCs w:val="22"/>
              </w:rPr>
            </w:pPr>
            <w:r w:rsidRPr="001B4985">
              <w:rPr>
                <w:sz w:val="22"/>
                <w:szCs w:val="22"/>
              </w:rPr>
              <w:lastRenderedPageBreak/>
              <w:t xml:space="preserve">- Lapkričio mėnesio duomenys atitiko lūkesčius. Dirbančių žmonių skaičius lapkritį siekė apie 14 890 000 žmonių. Tai buvo 292 tūkst. t. y. 2,0% daugiau nei pernai. </w:t>
            </w:r>
          </w:p>
          <w:p w:rsidR="00F14EAE" w:rsidRPr="001B4985" w:rsidRDefault="00F14EAE" w:rsidP="00F14EAE">
            <w:pPr>
              <w:pStyle w:val="NoSpacing"/>
              <w:jc w:val="both"/>
              <w:rPr>
                <w:rStyle w:val="rynqvb"/>
                <w:sz w:val="22"/>
                <w:szCs w:val="22"/>
              </w:rPr>
            </w:pPr>
            <w:r w:rsidRPr="001B4985">
              <w:rPr>
                <w:sz w:val="22"/>
                <w:szCs w:val="22"/>
              </w:rPr>
              <w:t>- Sausio mėnesį užimtųjų skaičius siekė apie 14 735 000 žmonių ir buvo 51 tūkst. t. y. 0</w:t>
            </w:r>
            <w:r>
              <w:rPr>
                <w:sz w:val="22"/>
                <w:szCs w:val="22"/>
              </w:rPr>
              <w:t xml:space="preserve">,35% mažesnis nei prieš metus. </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sz w:val="22"/>
                <w:szCs w:val="22"/>
              </w:rPr>
            </w:pPr>
            <w:hyperlink r:id="rId46" w:history="1">
              <w:proofErr w:type="spellStart"/>
              <w:r w:rsidRPr="001B4985">
                <w:rPr>
                  <w:rStyle w:val="Hyperlink"/>
                  <w:sz w:val="22"/>
                  <w:szCs w:val="22"/>
                </w:rPr>
                <w:t>Analizy</w:t>
              </w:r>
              <w:proofErr w:type="spellEnd"/>
              <w:r w:rsidRPr="001B4985">
                <w:rPr>
                  <w:rStyle w:val="Hyperlink"/>
                  <w:sz w:val="22"/>
                  <w:szCs w:val="22"/>
                </w:rPr>
                <w:t xml:space="preserve"> </w:t>
              </w:r>
              <w:proofErr w:type="spellStart"/>
              <w:r w:rsidRPr="001B4985">
                <w:rPr>
                  <w:rStyle w:val="Hyperlink"/>
                  <w:sz w:val="22"/>
                  <w:szCs w:val="22"/>
                </w:rPr>
                <w:t>miesięczne</w:t>
              </w:r>
              <w:proofErr w:type="spellEnd"/>
              <w:r w:rsidRPr="001B4985">
                <w:rPr>
                  <w:rStyle w:val="Hyperlink"/>
                  <w:sz w:val="22"/>
                  <w:szCs w:val="22"/>
                </w:rPr>
                <w:t xml:space="preserve"> | Bank </w:t>
              </w:r>
              <w:proofErr w:type="spellStart"/>
              <w:r w:rsidRPr="001B4985">
                <w:rPr>
                  <w:rStyle w:val="Hyperlink"/>
                  <w:sz w:val="22"/>
                  <w:szCs w:val="22"/>
                </w:rPr>
                <w:t>Handlowy</w:t>
              </w:r>
              <w:proofErr w:type="spellEnd"/>
              <w:r w:rsidRPr="001B4985">
                <w:rPr>
                  <w:rStyle w:val="Hyperlink"/>
                  <w:sz w:val="22"/>
                  <w:szCs w:val="22"/>
                </w:rPr>
                <w:t xml:space="preserve"> w </w:t>
              </w:r>
              <w:proofErr w:type="spellStart"/>
              <w:r w:rsidRPr="001B4985">
                <w:rPr>
                  <w:rStyle w:val="Hyperlink"/>
                  <w:sz w:val="22"/>
                  <w:szCs w:val="22"/>
                </w:rPr>
                <w:t>Warszawie</w:t>
              </w:r>
              <w:proofErr w:type="spellEnd"/>
              <w:r w:rsidRPr="001B4985">
                <w:rPr>
                  <w:rStyle w:val="Hyperlink"/>
                  <w:sz w:val="22"/>
                  <w:szCs w:val="22"/>
                </w:rPr>
                <w:t xml:space="preserve"> S.A. (citibank.pl)</w:t>
              </w:r>
            </w:hyperlink>
          </w:p>
          <w:p w:rsidR="00F14EAE" w:rsidRPr="001B4985" w:rsidRDefault="00F14EAE" w:rsidP="00F14EAE">
            <w:pPr>
              <w:pStyle w:val="NoSpacing"/>
              <w:rPr>
                <w:sz w:val="22"/>
                <w:szCs w:val="22"/>
              </w:rPr>
            </w:pPr>
            <w:hyperlink r:id="rId47" w:history="1">
              <w:proofErr w:type="spellStart"/>
              <w:r w:rsidRPr="001B4985">
                <w:rPr>
                  <w:rStyle w:val="Hyperlink"/>
                  <w:sz w:val="22"/>
                  <w:szCs w:val="22"/>
                </w:rPr>
                <w:t>Przeglądy</w:t>
              </w:r>
              <w:proofErr w:type="spellEnd"/>
              <w:r w:rsidRPr="001B4985">
                <w:rPr>
                  <w:rStyle w:val="Hyperlink"/>
                  <w:sz w:val="22"/>
                  <w:szCs w:val="22"/>
                </w:rPr>
                <w:t xml:space="preserve"> </w:t>
              </w:r>
              <w:proofErr w:type="spellStart"/>
              <w:r w:rsidRPr="001B4985">
                <w:rPr>
                  <w:rStyle w:val="Hyperlink"/>
                  <w:sz w:val="22"/>
                  <w:szCs w:val="22"/>
                </w:rPr>
                <w:t>makro</w:t>
              </w:r>
              <w:proofErr w:type="spellEnd"/>
              <w:r w:rsidRPr="001B4985">
                <w:rPr>
                  <w:rStyle w:val="Hyperlink"/>
                  <w:sz w:val="22"/>
                  <w:szCs w:val="22"/>
                </w:rPr>
                <w:t xml:space="preserve"> - </w:t>
              </w:r>
              <w:proofErr w:type="spellStart"/>
              <w:r w:rsidRPr="001B4985">
                <w:rPr>
                  <w:rStyle w:val="Hyperlink"/>
                  <w:sz w:val="22"/>
                  <w:szCs w:val="22"/>
                </w:rPr>
                <w:t>Krajowa</w:t>
              </w:r>
              <w:proofErr w:type="spellEnd"/>
              <w:r w:rsidRPr="001B4985">
                <w:rPr>
                  <w:rStyle w:val="Hyperlink"/>
                  <w:sz w:val="22"/>
                  <w:szCs w:val="22"/>
                </w:rPr>
                <w:t xml:space="preserve"> </w:t>
              </w:r>
              <w:proofErr w:type="spellStart"/>
              <w:r w:rsidRPr="001B4985">
                <w:rPr>
                  <w:rStyle w:val="Hyperlink"/>
                  <w:sz w:val="22"/>
                  <w:szCs w:val="22"/>
                </w:rPr>
                <w:t>Izba</w:t>
              </w:r>
              <w:proofErr w:type="spellEnd"/>
              <w:r w:rsidRPr="001B4985">
                <w:rPr>
                  <w:rStyle w:val="Hyperlink"/>
                  <w:sz w:val="22"/>
                  <w:szCs w:val="22"/>
                </w:rPr>
                <w:t xml:space="preserve"> </w:t>
              </w:r>
              <w:proofErr w:type="spellStart"/>
              <w:r w:rsidRPr="001B4985">
                <w:rPr>
                  <w:rStyle w:val="Hyperlink"/>
                  <w:sz w:val="22"/>
                  <w:szCs w:val="22"/>
                </w:rPr>
                <w:t>Gospodarcza</w:t>
              </w:r>
              <w:proofErr w:type="spellEnd"/>
              <w:r w:rsidRPr="001B4985">
                <w:rPr>
                  <w:rStyle w:val="Hyperlink"/>
                  <w:sz w:val="22"/>
                  <w:szCs w:val="22"/>
                </w:rPr>
                <w:t xml:space="preserve"> (kig.pl)</w:t>
              </w:r>
            </w:hyperlink>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674755"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b/>
                <w:bCs/>
                <w:sz w:val="22"/>
                <w:szCs w:val="22"/>
              </w:rPr>
              <w:t xml:space="preserve">DABARTINIS PREKYBOS BALANSAS IR PAGRINDINIAI JO KOMPONENTAI </w:t>
            </w:r>
          </w:p>
          <w:p w:rsidR="00F14EAE" w:rsidRPr="001B4985" w:rsidRDefault="00F14EAE" w:rsidP="00F14EAE">
            <w:pPr>
              <w:pStyle w:val="NoSpacing"/>
              <w:jc w:val="both"/>
              <w:rPr>
                <w:sz w:val="22"/>
                <w:szCs w:val="22"/>
              </w:rPr>
            </w:pPr>
            <w:r w:rsidRPr="001B4985">
              <w:rPr>
                <w:sz w:val="22"/>
                <w:szCs w:val="22"/>
              </w:rPr>
              <w:t xml:space="preserve">Gruodžio pradžioje Lenkijos nacionalinis bankas pateikė gruodžio mėnesio mokėjimų balanso duomenis. </w:t>
            </w:r>
          </w:p>
          <w:p w:rsidR="00F14EAE" w:rsidRPr="001B4985" w:rsidRDefault="00F14EAE" w:rsidP="00F14EAE">
            <w:pPr>
              <w:pStyle w:val="NoSpacing"/>
              <w:jc w:val="both"/>
              <w:rPr>
                <w:sz w:val="22"/>
                <w:szCs w:val="22"/>
              </w:rPr>
            </w:pPr>
            <w:r w:rsidRPr="001B4985">
              <w:rPr>
                <w:sz w:val="22"/>
                <w:szCs w:val="22"/>
              </w:rPr>
              <w:t xml:space="preserve">- 2022 m. gruodžio mėn. einamosios sąskaitos likutis buvo neigiamas ir siekė - 2,526 mln. </w:t>
            </w:r>
          </w:p>
          <w:p w:rsidR="00F14EAE" w:rsidRPr="001B4985" w:rsidRDefault="00F14EAE" w:rsidP="00F14EAE">
            <w:pPr>
              <w:pStyle w:val="NoSpacing"/>
              <w:jc w:val="both"/>
              <w:rPr>
                <w:sz w:val="22"/>
                <w:szCs w:val="22"/>
              </w:rPr>
            </w:pPr>
            <w:r w:rsidRPr="001B4985">
              <w:rPr>
                <w:sz w:val="22"/>
                <w:szCs w:val="22"/>
              </w:rPr>
              <w:t xml:space="preserve">- Praėjusį mėnesį buvo 313 mln. eurų perteklius. </w:t>
            </w:r>
          </w:p>
          <w:p w:rsidR="00F14EAE" w:rsidRPr="001B4985" w:rsidRDefault="00F14EAE" w:rsidP="00F14EAE">
            <w:pPr>
              <w:pStyle w:val="NoSpacing"/>
              <w:jc w:val="both"/>
              <w:rPr>
                <w:rStyle w:val="rynqvb"/>
                <w:sz w:val="22"/>
                <w:szCs w:val="22"/>
              </w:rPr>
            </w:pPr>
            <w:r w:rsidRPr="001B4985">
              <w:rPr>
                <w:sz w:val="22"/>
                <w:szCs w:val="22"/>
              </w:rPr>
              <w:t>- Prieš metus fiksuot</w:t>
            </w:r>
            <w:r>
              <w:rPr>
                <w:sz w:val="22"/>
                <w:szCs w:val="22"/>
              </w:rPr>
              <w:t xml:space="preserve">as -3,883 mln. eurų deficitas. </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674755"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b/>
                <w:bCs/>
                <w:sz w:val="22"/>
                <w:szCs w:val="22"/>
              </w:rPr>
              <w:t xml:space="preserve">LT-PL dvišalės prekybos dinamika – 2022 m.3 </w:t>
            </w:r>
          </w:p>
          <w:p w:rsidR="00F14EAE" w:rsidRPr="001B4985" w:rsidRDefault="00F14EAE" w:rsidP="00F14EAE">
            <w:pPr>
              <w:pStyle w:val="NoSpacing"/>
              <w:jc w:val="both"/>
              <w:rPr>
                <w:sz w:val="22"/>
                <w:szCs w:val="22"/>
              </w:rPr>
            </w:pPr>
            <w:r w:rsidRPr="001B4985">
              <w:rPr>
                <w:sz w:val="22"/>
                <w:szCs w:val="22"/>
              </w:rPr>
              <w:t>2022 m. LT kilmės eksportas į Lenkiją augo 47 proc. – iki 2,4 mlrd. EUR. (60 proc. viso Lietuvos eksporto į Lenkiją, LT kilmės eksporto šalis Nr. 2). Didžiąją dalį LT kilmės eksporto į Lenkiją ir žymų jo padidėjimą nulėmė du kartus išaugęs mineralinio kuro produktų eksportas (iki 685 mln. EUR), po 50 proc. augę plastikų, pieno produktų eksportas (atitinkamai iki 407 mln. EUR ir 229 mln. EUR) bei 80 proc. augęs medienos eksportas (iki 142 mln. EUR).</w:t>
            </w:r>
          </w:p>
          <w:p w:rsidR="00F14EAE" w:rsidRPr="001B4985" w:rsidRDefault="00F14EAE" w:rsidP="00F14EAE">
            <w:pPr>
              <w:pStyle w:val="NoSpacing"/>
              <w:jc w:val="both"/>
              <w:rPr>
                <w:b/>
                <w:bCs/>
                <w:sz w:val="22"/>
                <w:szCs w:val="22"/>
              </w:rPr>
            </w:pPr>
            <w:r w:rsidRPr="001B4985">
              <w:rPr>
                <w:sz w:val="22"/>
                <w:szCs w:val="22"/>
              </w:rPr>
              <w:t>Lietuvos bendras eksportas į Lenkiją augo 45 proc. iki 4 mlrd. EUR (eksporto partnerė Nr. 2), o importas iš Lenkijos augo – 34 proc., iki 6,1 mlrd. (importo partnerė Nr. 2). Tai vienintelė šalis su kuria abipusė prekyba 2022 m. perkopė 10 mlrd. EUR vertę.</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674755"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sz w:val="22"/>
                <w:szCs w:val="22"/>
              </w:rPr>
              <w:t>Tarptautinis valiutos fondas prognozuoja, kad Lenkijos ekonomikos augimas 2023 metais sieks 0,3 proc., o ateinančiais metais ekonomika turėtų pradėti atsigauti. 2024 metais BVP padidės 2,4 proc., o 2025 metais – 3,7 proc. Tuo pat metu TVF prognozuoja, kad infliacija Lenkijoje 2023 m. pabaigoje sumažės iki 7,2 proc., 2024 metų pabaigoje iki 5 proc. o 2025 metų pabaigoje iki 3,6 proc. Lenkijos nacionalinis bankas turėtų reaguoti į besikeičiančias sąlygas ir būti pasirengęs tolesniam palūkanų normų didinimui, jei prireiks, kad infliacija 2025 m. pabaigoje sumažėtų iki infliacijos tikslo (t. y. 2,5 proc.).</w:t>
            </w:r>
          </w:p>
        </w:tc>
        <w:tc>
          <w:tcPr>
            <w:tcW w:w="3112" w:type="dxa"/>
            <w:shd w:val="clear" w:color="auto" w:fill="auto"/>
            <w:tcMar>
              <w:top w:w="29" w:type="dxa"/>
              <w:left w:w="115" w:type="dxa"/>
              <w:bottom w:w="29" w:type="dxa"/>
              <w:right w:w="115" w:type="dxa"/>
            </w:tcMar>
          </w:tcPr>
          <w:p w:rsidR="00F14EAE" w:rsidRPr="001B4985" w:rsidRDefault="00F14EAE" w:rsidP="00F14EAE">
            <w:pPr>
              <w:jc w:val="both"/>
              <w:rPr>
                <w:rFonts w:ascii="Times New Roman" w:hAnsi="Times New Roman"/>
              </w:rPr>
            </w:pPr>
            <w:hyperlink r:id="rId48" w:history="1">
              <w:proofErr w:type="spellStart"/>
              <w:r w:rsidRPr="001B4985">
                <w:rPr>
                  <w:rStyle w:val="Hyperlink"/>
                  <w:rFonts w:ascii="Times New Roman" w:hAnsi="Times New Roman"/>
                </w:rPr>
                <w:t>Kiepski</w:t>
              </w:r>
              <w:proofErr w:type="spellEnd"/>
              <w:r w:rsidRPr="001B4985">
                <w:rPr>
                  <w:rStyle w:val="Hyperlink"/>
                  <w:rFonts w:ascii="Times New Roman" w:hAnsi="Times New Roman"/>
                </w:rPr>
                <w:t xml:space="preserve"> 2023 r., </w:t>
              </w:r>
              <w:proofErr w:type="spellStart"/>
              <w:r w:rsidRPr="001B4985">
                <w:rPr>
                  <w:rStyle w:val="Hyperlink"/>
                  <w:rFonts w:ascii="Times New Roman" w:hAnsi="Times New Roman"/>
                </w:rPr>
                <w:t>potem</w:t>
              </w:r>
              <w:proofErr w:type="spellEnd"/>
              <w:r w:rsidRPr="001B4985">
                <w:rPr>
                  <w:rStyle w:val="Hyperlink"/>
                  <w:rFonts w:ascii="Times New Roman" w:hAnsi="Times New Roman"/>
                </w:rPr>
                <w:t xml:space="preserve"> </w:t>
              </w:r>
              <w:proofErr w:type="spellStart"/>
              <w:r w:rsidRPr="001B4985">
                <w:rPr>
                  <w:rStyle w:val="Hyperlink"/>
                  <w:rFonts w:ascii="Times New Roman" w:hAnsi="Times New Roman"/>
                </w:rPr>
                <w:t>będzie</w:t>
              </w:r>
              <w:proofErr w:type="spellEnd"/>
              <w:r w:rsidRPr="001B4985">
                <w:rPr>
                  <w:rStyle w:val="Hyperlink"/>
                  <w:rFonts w:ascii="Times New Roman" w:hAnsi="Times New Roman"/>
                </w:rPr>
                <w:t xml:space="preserve"> </w:t>
              </w:r>
              <w:proofErr w:type="spellStart"/>
              <w:r w:rsidRPr="001B4985">
                <w:rPr>
                  <w:rStyle w:val="Hyperlink"/>
                  <w:rFonts w:ascii="Times New Roman" w:hAnsi="Times New Roman"/>
                </w:rPr>
                <w:t>lepiej</w:t>
              </w:r>
              <w:proofErr w:type="spellEnd"/>
              <w:r w:rsidRPr="001B4985">
                <w:rPr>
                  <w:rStyle w:val="Hyperlink"/>
                  <w:rFonts w:ascii="Times New Roman" w:hAnsi="Times New Roman"/>
                </w:rPr>
                <w:t xml:space="preserve">. Oto </w:t>
              </w:r>
              <w:proofErr w:type="spellStart"/>
              <w:r w:rsidRPr="001B4985">
                <w:rPr>
                  <w:rStyle w:val="Hyperlink"/>
                  <w:rFonts w:ascii="Times New Roman" w:hAnsi="Times New Roman"/>
                </w:rPr>
                <w:t>prognoza</w:t>
              </w:r>
              <w:proofErr w:type="spellEnd"/>
              <w:r w:rsidRPr="001B4985">
                <w:rPr>
                  <w:rStyle w:val="Hyperlink"/>
                  <w:rFonts w:ascii="Times New Roman" w:hAnsi="Times New Roman"/>
                </w:rPr>
                <w:t xml:space="preserve"> MFW (businessinsider.com.pl)</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674755"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b/>
                <w:bCs/>
                <w:sz w:val="22"/>
                <w:szCs w:val="22"/>
              </w:rPr>
              <w:t>Lenkijos nacionalinis bankas (NBP) skelbia išsamią ekonomikos prognozę 2023- 2025 m.</w:t>
            </w:r>
            <w:r w:rsidRPr="001B4985">
              <w:rPr>
                <w:sz w:val="22"/>
                <w:szCs w:val="22"/>
              </w:rPr>
              <w:t xml:space="preserve"> Centrinio banko ekonomistai tikisi šiek tiek lėtesnio kainų augimo, lyginant su ankstesnėmis lapkričio mėn. prognozėmis. Taip pat tikimasi, kad artimiausiu metu ekonomikos augimas sulėtės, tačiau tikimasi išvengti recesijos. Labiausiai tikėtinas scenarijus, kad 2023 m. kainos vidutiniškai kils 11,9 %, 2024 m. - 5,7 %, o 2025 m. - 3,5 %.</w:t>
            </w:r>
          </w:p>
          <w:p w:rsidR="00F14EAE" w:rsidRPr="001B4985" w:rsidRDefault="00F14EAE" w:rsidP="00F14EAE">
            <w:pPr>
              <w:pStyle w:val="NoSpacing"/>
              <w:jc w:val="both"/>
              <w:rPr>
                <w:sz w:val="22"/>
                <w:szCs w:val="22"/>
              </w:rPr>
            </w:pPr>
            <w:r w:rsidRPr="001B4985">
              <w:rPr>
                <w:sz w:val="22"/>
                <w:szCs w:val="22"/>
              </w:rPr>
              <w:t xml:space="preserve">NBP ekonomistai atkreipia dėmesį, kad kainų dinamikai didelę įtaką daro vyriausybės veiksmai. Maisto produktų kainų spaudimas nesumažės iki 2024 m. - šiemet kainos vidutiniškai didės 14,2 procento, kitais metais - 4,2 procento, o 2025 m. - 1,7 procento. Ataskaitoje nurodoma, kad atsigavimo mastą kitais metais ribos </w:t>
            </w:r>
            <w:r w:rsidRPr="001B4985">
              <w:rPr>
                <w:sz w:val="22"/>
                <w:szCs w:val="22"/>
              </w:rPr>
              <w:lastRenderedPageBreak/>
              <w:t xml:space="preserve">numatomas didelis Europos fondų lėšų srauto sumažėjimas. </w:t>
            </w:r>
          </w:p>
          <w:p w:rsidR="00F14EAE" w:rsidRPr="001B4985" w:rsidRDefault="00F14EAE" w:rsidP="00F14EAE">
            <w:pPr>
              <w:pStyle w:val="NoSpacing"/>
              <w:jc w:val="both"/>
              <w:rPr>
                <w:sz w:val="22"/>
                <w:szCs w:val="22"/>
              </w:rPr>
            </w:pPr>
            <w:r w:rsidRPr="001B4985">
              <w:rPr>
                <w:b/>
                <w:bCs/>
                <w:sz w:val="22"/>
                <w:szCs w:val="22"/>
              </w:rPr>
              <w:t xml:space="preserve">NBP prognozuoja, kad dvejus artimiausius metus nedarbas didės, o trejus metus darbo užmokestis didės lėčiau. </w:t>
            </w:r>
            <w:r w:rsidRPr="001B4985">
              <w:rPr>
                <w:sz w:val="22"/>
                <w:szCs w:val="22"/>
              </w:rPr>
              <w:t>Nesitikima dviženklio darbo užmokesčio augimo, nes jis sulėtės nuo daugiau nei 13 proc. iki 6 proc. "Darbo užmokesčio perkamoji galia didės tik palaipsniui, šiek tiek lėčiau nei darbo našumas", - rašoma ataskaitoje.  Kartu numatoma, kad nedarbas kas ketvirtį didės; nuo šiek tiek mažiau nei 3 proc. iki daugiau nei 4 proc. NBP ekonomistai prognozuoja, kad darbo jėgos paklausa susilpnės.</w:t>
            </w:r>
          </w:p>
        </w:tc>
        <w:tc>
          <w:tcPr>
            <w:tcW w:w="3112" w:type="dxa"/>
            <w:shd w:val="clear" w:color="auto" w:fill="auto"/>
            <w:tcMar>
              <w:top w:w="29" w:type="dxa"/>
              <w:left w:w="115" w:type="dxa"/>
              <w:bottom w:w="29" w:type="dxa"/>
              <w:right w:w="115" w:type="dxa"/>
            </w:tcMar>
          </w:tcPr>
          <w:p w:rsidR="00F14EAE" w:rsidRPr="001B4985" w:rsidRDefault="00F14EAE" w:rsidP="00F14EAE">
            <w:pPr>
              <w:jc w:val="both"/>
              <w:rPr>
                <w:rFonts w:ascii="Times New Roman" w:hAnsi="Times New Roman"/>
              </w:rPr>
            </w:pPr>
            <w:hyperlink r:id="rId49">
              <w:r w:rsidRPr="001B4985">
                <w:rPr>
                  <w:rStyle w:val="Hyperlink"/>
                  <w:rFonts w:ascii="Times New Roman" w:hAnsi="Times New Roman"/>
                </w:rPr>
                <w:t>https://businessinsider.com.pl/gospodarka/co-dalej-z-cenami-prognozy-nbp-daja-nadzieje/298wd2v</w:t>
              </w:r>
            </w:hyperlink>
            <w:r w:rsidRPr="001B4985">
              <w:rPr>
                <w:rFonts w:ascii="Times New Roman" w:hAnsi="Times New Roman"/>
              </w:rPr>
              <w:t xml:space="preserve"> </w:t>
            </w:r>
          </w:p>
          <w:p w:rsidR="00F14EAE" w:rsidRPr="001B4985" w:rsidRDefault="00F14EAE" w:rsidP="00F14EAE">
            <w:pPr>
              <w:jc w:val="both"/>
              <w:rPr>
                <w:rFonts w:ascii="Times New Roman" w:hAnsi="Times New Roman"/>
              </w:rPr>
            </w:pPr>
            <w:hyperlink r:id="rId50">
              <w:r w:rsidRPr="001B4985">
                <w:rPr>
                  <w:rStyle w:val="Hyperlink"/>
                  <w:rFonts w:ascii="Times New Roman" w:hAnsi="Times New Roman"/>
                </w:rPr>
                <w:t>https://businessinsider.com.pl/gospodarka/lepiej-sie-spieszyc-z-negocjowaniem-podwyzek-prognozy-nbp-sa-jednoznaczne/zvjevwh</w:t>
              </w:r>
            </w:hyperlink>
          </w:p>
          <w:p w:rsidR="00F14EAE" w:rsidRPr="001B4985" w:rsidRDefault="00F14EAE" w:rsidP="00F14EAE">
            <w:pPr>
              <w:jc w:val="both"/>
              <w:rPr>
                <w:rFonts w:ascii="Times New Roman" w:hAnsi="Times New Roman"/>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674755"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rFonts w:eastAsia="Times New Roman"/>
                <w:sz w:val="22"/>
                <w:szCs w:val="22"/>
              </w:rPr>
            </w:pPr>
            <w:r w:rsidRPr="001B4985">
              <w:rPr>
                <w:rFonts w:eastAsia="Times New Roman"/>
                <w:b/>
                <w:bCs/>
                <w:sz w:val="22"/>
                <w:szCs w:val="22"/>
              </w:rPr>
              <w:t xml:space="preserve">NBP: grynasis pabėgėlių antplūdžio poveikis Lenkijos darbo rinkai - apie 200 000 žmonių. </w:t>
            </w:r>
            <w:r w:rsidRPr="001B4985">
              <w:rPr>
                <w:rFonts w:eastAsia="Times New Roman"/>
                <w:sz w:val="22"/>
                <w:szCs w:val="22"/>
              </w:rPr>
              <w:t xml:space="preserve">Apskaičiuota, kad grynasis pabėgėlių antplūdžio poveikis Lenkijos darbo rinkai sudaro apie 200 tūkst. žmonių, penktadienį sakė NBP Ekonominės analizės ir tyrimų departamento direktoriaus pavaduotojas </w:t>
            </w:r>
            <w:proofErr w:type="spellStart"/>
            <w:r w:rsidRPr="001B4985">
              <w:rPr>
                <w:rFonts w:eastAsia="Times New Roman"/>
                <w:sz w:val="22"/>
                <w:szCs w:val="22"/>
              </w:rPr>
              <w:t>Jacekas</w:t>
            </w:r>
            <w:proofErr w:type="spellEnd"/>
            <w:r w:rsidRPr="001B4985">
              <w:rPr>
                <w:rFonts w:eastAsia="Times New Roman"/>
                <w:sz w:val="22"/>
                <w:szCs w:val="22"/>
              </w:rPr>
              <w:t xml:space="preserve"> </w:t>
            </w:r>
            <w:proofErr w:type="spellStart"/>
            <w:r w:rsidRPr="001B4985">
              <w:rPr>
                <w:rFonts w:eastAsia="Times New Roman"/>
                <w:sz w:val="22"/>
                <w:szCs w:val="22"/>
              </w:rPr>
              <w:t>Kotłowskis</w:t>
            </w:r>
            <w:proofErr w:type="spellEnd"/>
            <w:r w:rsidRPr="001B4985">
              <w:rPr>
                <w:rFonts w:eastAsia="Times New Roman"/>
                <w:sz w:val="22"/>
                <w:szCs w:val="22"/>
              </w:rPr>
              <w:t>. Jis pažymėjo, kad, lyginant su per 16 milijonų dirbančių žmonių, tai gal ir nėra daug, bet lyginant su dirbančiųjų skaičiaus pokyčiais – daug. Jis pridūrė, kad tai daugiausia moterys nuo 18 iki 65 metų.</w:t>
            </w:r>
          </w:p>
        </w:tc>
        <w:tc>
          <w:tcPr>
            <w:tcW w:w="3112" w:type="dxa"/>
            <w:shd w:val="clear" w:color="auto" w:fill="auto"/>
            <w:tcMar>
              <w:top w:w="29" w:type="dxa"/>
              <w:left w:w="115" w:type="dxa"/>
              <w:bottom w:w="29" w:type="dxa"/>
              <w:right w:w="115" w:type="dxa"/>
            </w:tcMar>
          </w:tcPr>
          <w:p w:rsidR="00F14EAE" w:rsidRPr="001B4985" w:rsidRDefault="00F14EAE" w:rsidP="00F14EAE">
            <w:pPr>
              <w:jc w:val="both"/>
              <w:rPr>
                <w:rFonts w:ascii="Times New Roman" w:eastAsia="Times New Roman" w:hAnsi="Times New Roman"/>
              </w:rPr>
            </w:pPr>
            <w:hyperlink r:id="rId51">
              <w:r w:rsidRPr="001B4985">
                <w:rPr>
                  <w:rStyle w:val="Hyperlink"/>
                  <w:rFonts w:ascii="Times New Roman" w:eastAsia="Times New Roman" w:hAnsi="Times New Roman"/>
                </w:rPr>
                <w:t>https://www.pb.pl/nbp-efekt-netto-naplywu-uchodzcow-na-polski-rynek-pracy-to-ok-200-tys-osob-1179794</w:t>
              </w:r>
            </w:hyperlink>
            <w:r w:rsidRPr="001B4985">
              <w:rPr>
                <w:rFonts w:ascii="Times New Roman" w:eastAsia="Times New Roman" w:hAnsi="Times New Roman"/>
              </w:rPr>
              <w:t xml:space="preserve"> </w:t>
            </w:r>
          </w:p>
          <w:p w:rsidR="00F14EAE" w:rsidRPr="001B4985" w:rsidRDefault="00F14EAE" w:rsidP="00F14EAE">
            <w:pPr>
              <w:jc w:val="both"/>
              <w:rPr>
                <w:rFonts w:ascii="Times New Roman" w:hAnsi="Times New Roman"/>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674755"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b/>
                <w:bCs/>
                <w:sz w:val="22"/>
                <w:szCs w:val="22"/>
              </w:rPr>
              <w:t xml:space="preserve">Palūkanų normos Lenkijoje nesikeičia nuo 2022 m. rugsėjo mėn.  </w:t>
            </w:r>
            <w:r w:rsidRPr="001B4985">
              <w:rPr>
                <w:sz w:val="22"/>
                <w:szCs w:val="22"/>
              </w:rPr>
              <w:t xml:space="preserve">Pinigų politikos taryba jau šeštą kartą iš eilės priėmė sprendimą, kad palūkanų normos Lenkijoje nesikeičia. Tarybos sprendimas atitiko analitikų prognozes. </w:t>
            </w:r>
          </w:p>
        </w:tc>
        <w:tc>
          <w:tcPr>
            <w:tcW w:w="3112" w:type="dxa"/>
            <w:shd w:val="clear" w:color="auto" w:fill="auto"/>
            <w:tcMar>
              <w:top w:w="29" w:type="dxa"/>
              <w:left w:w="115" w:type="dxa"/>
              <w:bottom w:w="29" w:type="dxa"/>
              <w:right w:w="115" w:type="dxa"/>
            </w:tcMar>
          </w:tcPr>
          <w:p w:rsidR="00F14EAE" w:rsidRPr="00302A2E" w:rsidRDefault="00F14EAE" w:rsidP="00F14EAE">
            <w:pPr>
              <w:jc w:val="both"/>
              <w:rPr>
                <w:rFonts w:ascii="Times New Roman" w:hAnsi="Times New Roman"/>
                <w:i/>
                <w:iCs/>
              </w:rPr>
            </w:pPr>
            <w:hyperlink r:id="rId52" w:history="1">
              <w:r w:rsidRPr="001B4985">
                <w:rPr>
                  <w:rStyle w:val="Hyperlink"/>
                  <w:rFonts w:ascii="Times New Roman" w:hAnsi="Times New Roman"/>
                  <w:i/>
                  <w:iCs/>
                </w:rPr>
                <w:t>https://www.money.pl/gospodarka/stopy-procentowe-nbp-marzec-2023-r-decyzja-rppi-marcowa-projekcjainflacji-6874166983867104a.html</w:t>
              </w:r>
            </w:hyperlink>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674755"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b/>
                <w:sz w:val="22"/>
                <w:szCs w:val="22"/>
              </w:rPr>
            </w:pPr>
            <w:r w:rsidRPr="001B4985">
              <w:rPr>
                <w:b/>
                <w:sz w:val="22"/>
                <w:szCs w:val="22"/>
              </w:rPr>
              <w:t>Auga  telekomunikacinių paslaugų kaina</w:t>
            </w:r>
          </w:p>
          <w:p w:rsidR="00F14EAE" w:rsidRPr="001B4985" w:rsidRDefault="00F14EAE" w:rsidP="00F14EAE">
            <w:pPr>
              <w:pStyle w:val="NoSpacing"/>
              <w:jc w:val="both"/>
              <w:rPr>
                <w:rStyle w:val="rynqvb"/>
                <w:sz w:val="22"/>
                <w:szCs w:val="22"/>
              </w:rPr>
            </w:pPr>
            <w:r w:rsidRPr="001B4985">
              <w:rPr>
                <w:sz w:val="22"/>
                <w:szCs w:val="22"/>
              </w:rPr>
              <w:t>Statistikos departamento duomenimis vasario mėn. infliacija pasiekė 18,4 proc. Tai didžiausias rodiklis nuo 1996 m.  Palyginus su sausio mėn. prekių ir paslaugų kainos vidutiniškai išaugo 1,2 proc. (paslaugų 1,6 proc. ir prekių -1,1 proc.). Augo ir telekomunikacinių paslaugų kainos. Nors per mėnesį jos nepasiekė vidutinio infliacijos augimo tačiau skaičiuojant nuo 2022 m. vasario mėn. iki š. m. vasario mėn. pabrango 8,2 proc., o nuo š. m. pradžios 4,4 proc. Pažymėtina, kad tuo tarpu, telekomunikacinės įrangos kaina 2022 m. vasario-23023 m. vasario laikotarpių sumaž</w:t>
            </w:r>
            <w:r>
              <w:rPr>
                <w:sz w:val="22"/>
                <w:szCs w:val="22"/>
              </w:rPr>
              <w:t>ėjo 2,3 proc.</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sz w:val="22"/>
                <w:szCs w:val="22"/>
              </w:rPr>
            </w:pPr>
            <w:hyperlink r:id="rId53" w:history="1">
              <w:r w:rsidRPr="001B4985">
                <w:rPr>
                  <w:rStyle w:val="Hyperlink"/>
                  <w:sz w:val="22"/>
                  <w:szCs w:val="22"/>
                </w:rPr>
                <w:t>https://www.telko.in/gus-w-ciagu-ostatniego-miesiaca-wzrost-cen-uslug-telko-dwukrotnie-przebil-srednia-inflacje</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674755"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b/>
                <w:bCs/>
                <w:sz w:val="22"/>
                <w:szCs w:val="22"/>
              </w:rPr>
              <w:t xml:space="preserve">Premjeras </w:t>
            </w:r>
            <w:proofErr w:type="spellStart"/>
            <w:r w:rsidRPr="001B4985">
              <w:rPr>
                <w:b/>
                <w:bCs/>
                <w:sz w:val="22"/>
                <w:szCs w:val="22"/>
              </w:rPr>
              <w:t>M.Morawiecki</w:t>
            </w:r>
            <w:proofErr w:type="spellEnd"/>
            <w:r w:rsidRPr="001B4985">
              <w:rPr>
                <w:b/>
                <w:bCs/>
                <w:sz w:val="22"/>
                <w:szCs w:val="22"/>
              </w:rPr>
              <w:t xml:space="preserve">  atskleidžia viešųjų finansų būklę. </w:t>
            </w:r>
            <w:r w:rsidRPr="001B4985">
              <w:rPr>
                <w:sz w:val="22"/>
                <w:szCs w:val="22"/>
              </w:rPr>
              <w:t xml:space="preserve">Ministras Pirmininkas </w:t>
            </w:r>
            <w:proofErr w:type="spellStart"/>
            <w:r w:rsidRPr="001B4985">
              <w:rPr>
                <w:sz w:val="22"/>
                <w:szCs w:val="22"/>
              </w:rPr>
              <w:t>Morawiecki</w:t>
            </w:r>
            <w:proofErr w:type="spellEnd"/>
            <w:r w:rsidRPr="001B4985">
              <w:rPr>
                <w:sz w:val="22"/>
                <w:szCs w:val="22"/>
              </w:rPr>
              <w:t xml:space="preserve"> pirmadienį  Varšuvoje dalyvavo konferencijoje "Stabilūs viešieji finansai nestabiliais laikais" ir  pristatė Lenkijos ekonominius rodiklius. Viešųjų finansų padėtį premjeras vertina kaip stabilią. Biudžeto deficitas 2022 m. sudarė 12,4 mlrd. zlotų (tai gerokai mažiau nei iš pradžių numatytas 30 mlrd. zlotų biudžeto deficitas), o viešųjų finansų sektoriaus deficitas 2022 m. sudarė apie 3 proc. BVP.</w:t>
            </w:r>
          </w:p>
        </w:tc>
        <w:tc>
          <w:tcPr>
            <w:tcW w:w="3112" w:type="dxa"/>
            <w:shd w:val="clear" w:color="auto" w:fill="auto"/>
            <w:tcMar>
              <w:top w:w="29" w:type="dxa"/>
              <w:left w:w="115" w:type="dxa"/>
              <w:bottom w:w="29" w:type="dxa"/>
              <w:right w:w="115" w:type="dxa"/>
            </w:tcMar>
          </w:tcPr>
          <w:p w:rsidR="00F14EAE" w:rsidRPr="001B4985" w:rsidRDefault="00F14EAE" w:rsidP="00F14EAE">
            <w:pPr>
              <w:jc w:val="both"/>
              <w:rPr>
                <w:rFonts w:ascii="Times New Roman" w:hAnsi="Times New Roman"/>
              </w:rPr>
            </w:pPr>
            <w:hyperlink r:id="rId54" w:history="1">
              <w:proofErr w:type="spellStart"/>
              <w:r w:rsidRPr="001B4985">
                <w:rPr>
                  <w:rStyle w:val="Hyperlink"/>
                  <w:rFonts w:ascii="Times New Roman" w:hAnsi="Times New Roman"/>
                </w:rPr>
                <w:t>Premier</w:t>
              </w:r>
              <w:proofErr w:type="spellEnd"/>
              <w:r w:rsidRPr="001B4985">
                <w:rPr>
                  <w:rStyle w:val="Hyperlink"/>
                  <w:rFonts w:ascii="Times New Roman" w:hAnsi="Times New Roman"/>
                </w:rPr>
                <w:t xml:space="preserve"> </w:t>
              </w:r>
              <w:proofErr w:type="spellStart"/>
              <w:r w:rsidRPr="001B4985">
                <w:rPr>
                  <w:rStyle w:val="Hyperlink"/>
                  <w:rFonts w:ascii="Times New Roman" w:hAnsi="Times New Roman"/>
                </w:rPr>
                <w:t>odkrywa</w:t>
              </w:r>
              <w:proofErr w:type="spellEnd"/>
              <w:r w:rsidRPr="001B4985">
                <w:rPr>
                  <w:rStyle w:val="Hyperlink"/>
                  <w:rFonts w:ascii="Times New Roman" w:hAnsi="Times New Roman"/>
                </w:rPr>
                <w:t xml:space="preserve"> karty </w:t>
              </w:r>
              <w:proofErr w:type="spellStart"/>
              <w:r w:rsidRPr="001B4985">
                <w:rPr>
                  <w:rStyle w:val="Hyperlink"/>
                  <w:rFonts w:ascii="Times New Roman" w:hAnsi="Times New Roman"/>
                </w:rPr>
                <w:t>ws</w:t>
              </w:r>
              <w:proofErr w:type="spellEnd"/>
              <w:r w:rsidRPr="001B4985">
                <w:rPr>
                  <w:rStyle w:val="Hyperlink"/>
                  <w:rFonts w:ascii="Times New Roman" w:hAnsi="Times New Roman"/>
                </w:rPr>
                <w:t xml:space="preserve">. </w:t>
              </w:r>
              <w:proofErr w:type="spellStart"/>
              <w:r w:rsidRPr="001B4985">
                <w:rPr>
                  <w:rStyle w:val="Hyperlink"/>
                  <w:rFonts w:ascii="Times New Roman" w:hAnsi="Times New Roman"/>
                </w:rPr>
                <w:t>stanu</w:t>
              </w:r>
              <w:proofErr w:type="spellEnd"/>
              <w:r w:rsidRPr="001B4985">
                <w:rPr>
                  <w:rStyle w:val="Hyperlink"/>
                  <w:rFonts w:ascii="Times New Roman" w:hAnsi="Times New Roman"/>
                </w:rPr>
                <w:t xml:space="preserve"> </w:t>
              </w:r>
              <w:proofErr w:type="spellStart"/>
              <w:r w:rsidRPr="001B4985">
                <w:rPr>
                  <w:rStyle w:val="Hyperlink"/>
                  <w:rFonts w:ascii="Times New Roman" w:hAnsi="Times New Roman"/>
                </w:rPr>
                <w:t>finansów</w:t>
              </w:r>
              <w:proofErr w:type="spellEnd"/>
              <w:r w:rsidRPr="001B4985">
                <w:rPr>
                  <w:rStyle w:val="Hyperlink"/>
                  <w:rFonts w:ascii="Times New Roman" w:hAnsi="Times New Roman"/>
                </w:rPr>
                <w:t xml:space="preserve"> </w:t>
              </w:r>
              <w:proofErr w:type="spellStart"/>
              <w:r w:rsidRPr="001B4985">
                <w:rPr>
                  <w:rStyle w:val="Hyperlink"/>
                  <w:rFonts w:ascii="Times New Roman" w:hAnsi="Times New Roman"/>
                </w:rPr>
                <w:t>publicznych</w:t>
              </w:r>
              <w:proofErr w:type="spellEnd"/>
              <w:r w:rsidRPr="001B4985">
                <w:rPr>
                  <w:rStyle w:val="Hyperlink"/>
                  <w:rFonts w:ascii="Times New Roman" w:hAnsi="Times New Roman"/>
                </w:rPr>
                <w:t xml:space="preserve"> (wnp.pl)</w:t>
              </w:r>
            </w:hyperlink>
            <w:r w:rsidRPr="001B4985">
              <w:rPr>
                <w:rFonts w:ascii="Times New Roman" w:hAnsi="Times New Roman"/>
              </w:rPr>
              <w:t xml:space="preserve"> </w:t>
            </w:r>
          </w:p>
          <w:p w:rsidR="00F14EAE" w:rsidRPr="001B4985" w:rsidRDefault="00F14EAE" w:rsidP="00F14EAE">
            <w:pPr>
              <w:jc w:val="both"/>
              <w:rPr>
                <w:rFonts w:ascii="Times New Roman" w:hAnsi="Times New Roman"/>
              </w:rPr>
            </w:pPr>
            <w:hyperlink r:id="rId55" w:history="1">
              <w:r w:rsidRPr="001B4985">
                <w:rPr>
                  <w:rStyle w:val="Hyperlink"/>
                  <w:rFonts w:ascii="Times New Roman" w:hAnsi="Times New Roman"/>
                </w:rPr>
                <w:t>https://gospodarka.dziennik.pl/news/artykuly/8674828,mateusz-morawiecki-gospodarka-deficyt.html</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674755"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302A2E">
              <w:rPr>
                <w:sz w:val="22"/>
                <w:szCs w:val="22"/>
              </w:rPr>
              <w:t>AUGA BENDROJI GYVENTOJŲ SKOLA.</w:t>
            </w:r>
            <w:r w:rsidRPr="001B4985">
              <w:rPr>
                <w:sz w:val="22"/>
                <w:szCs w:val="22"/>
              </w:rPr>
              <w:t xml:space="preserve"> Po 2022 metų 2,68 mln. žmonių Lenkijoje turi beveik 16,8 mlrd. EUR pradelstų įsipareigojimų. Per pastaruosius metus skolų vertė išaugo 1,4 mlrd. EUR – daugiausia dėl alimentų ir paskolos įmokų, vėluojančių bent 30 dienų.</w:t>
            </w:r>
          </w:p>
        </w:tc>
        <w:tc>
          <w:tcPr>
            <w:tcW w:w="3112" w:type="dxa"/>
            <w:shd w:val="clear" w:color="auto" w:fill="auto"/>
            <w:tcMar>
              <w:top w:w="29" w:type="dxa"/>
              <w:left w:w="115" w:type="dxa"/>
              <w:bottom w:w="29" w:type="dxa"/>
              <w:right w:w="115" w:type="dxa"/>
            </w:tcMar>
          </w:tcPr>
          <w:p w:rsidR="00F14EAE" w:rsidRPr="001B4985" w:rsidRDefault="00F14EAE" w:rsidP="00F14EAE">
            <w:pPr>
              <w:jc w:val="both"/>
              <w:rPr>
                <w:rFonts w:ascii="Times New Roman" w:hAnsi="Times New Roman"/>
              </w:rPr>
            </w:pPr>
            <w:hyperlink r:id="rId56" w:history="1">
              <w:r w:rsidRPr="00B9127C">
                <w:rPr>
                  <w:rStyle w:val="Hyperlink"/>
                  <w:rFonts w:ascii="Times New Roman" w:hAnsi="Times New Roman"/>
                </w:rPr>
                <w:t>https://www.pb.pl/wartosc-dlugow-polakow-wzrosla-w-ostatnim-roku-o-64-mld-zl-1180599</w:t>
              </w:r>
            </w:hyperlink>
            <w:r>
              <w:rPr>
                <w:rFonts w:ascii="Times New Roman" w:hAnsi="Times New Roman"/>
              </w:rPr>
              <w:t xml:space="preserve"> </w:t>
            </w: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8E558E"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b/>
                <w:sz w:val="22"/>
                <w:szCs w:val="22"/>
              </w:rPr>
              <w:t xml:space="preserve">Lenkijos vyriausybė priėmė hidroakumuliacinių elektrinių įstatymą. </w:t>
            </w:r>
            <w:r w:rsidRPr="001B4985">
              <w:rPr>
                <w:sz w:val="22"/>
                <w:szCs w:val="22"/>
              </w:rPr>
              <w:t>Lenkijos vyriausybė priėmė Investicijų į hidroakumuliacinių elektrinių ir lydimųjų investicijų rengimo ir įgyvendinimo įstatymo projektą (UD453). Pareiškėjas buvo klimato ir aplinkos ministrė.</w:t>
            </w:r>
          </w:p>
          <w:p w:rsidR="00F14EAE" w:rsidRPr="001B4985" w:rsidRDefault="00F14EAE" w:rsidP="00F14EAE">
            <w:pPr>
              <w:pStyle w:val="NoSpacing"/>
              <w:jc w:val="both"/>
              <w:rPr>
                <w:sz w:val="22"/>
                <w:szCs w:val="22"/>
              </w:rPr>
            </w:pPr>
            <w:r w:rsidRPr="001B4985">
              <w:rPr>
                <w:sz w:val="22"/>
                <w:szCs w:val="22"/>
              </w:rPr>
              <w:t xml:space="preserve">Klimato ministerija skelbia, kad priimtas įstatymas palengvins hidroakumuliacinių elektrinių plėtrą – „Investicija į hidroakumuliacinę elektrinę bus viešoji investicija. Šis sprendimas užtikrins greitesnį jų įgyvendinimą, o kartu pagerins energetinį saugumą, ženkliai padidindamas elektros energijos kaupimo </w:t>
            </w:r>
            <w:proofErr w:type="spellStart"/>
            <w:r w:rsidRPr="001B4985">
              <w:rPr>
                <w:sz w:val="22"/>
                <w:szCs w:val="22"/>
              </w:rPr>
              <w:t>pajėgumus</w:t>
            </w:r>
            <w:proofErr w:type="spellEnd"/>
            <w:r w:rsidRPr="001B4985">
              <w:rPr>
                <w:sz w:val="22"/>
                <w:szCs w:val="22"/>
              </w:rPr>
              <w:t xml:space="preserve"> Lenkijos elektros sistemoje. Lenkijoje galėtų būti pastatytos šešios hidroakumuliacinės elektrinės. Viena iš pirmųjų gali būti investicija į </w:t>
            </w:r>
            <w:proofErr w:type="spellStart"/>
            <w:r w:rsidRPr="001B4985">
              <w:rPr>
                <w:sz w:val="22"/>
                <w:szCs w:val="22"/>
              </w:rPr>
              <w:t>Mloty</w:t>
            </w:r>
            <w:proofErr w:type="spellEnd"/>
            <w:r w:rsidRPr="001B4985">
              <w:rPr>
                <w:sz w:val="22"/>
                <w:szCs w:val="22"/>
              </w:rPr>
              <w:t xml:space="preserve"> hidroakumuliacinę elektrinę, Pietų Lenkijoje. Sprendimą dėl investicijos į hidroakumuliacinę elektrinę vietos nustatymo vaivada priims per vieną mėnesį nuo investuotojo paraiškos pateikimo. Paraiškoje bus pateikta išsami informacija ir duomenys, kartu bus pateiktos nuomonės, įskaitant susijusių su paraiškoje nurodytos teritorijos ribų nustatymu. Galutinis sprendimas dėl investicijos į hidroakumuliacinę elektrinę vietos nustatymo bus pagrindas darant įrašus žemės ir hipotekos registre </w:t>
            </w:r>
            <w:r>
              <w:rPr>
                <w:sz w:val="22"/>
                <w:szCs w:val="22"/>
              </w:rPr>
              <w:t>bei žemės ir pastatų registre.“</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hyperlink r:id="rId57" w:history="1">
              <w:r w:rsidRPr="001B4985">
                <w:rPr>
                  <w:rStyle w:val="Hyperlink"/>
                  <w:sz w:val="22"/>
                  <w:szCs w:val="22"/>
                </w:rPr>
                <w:t>https://biznesalert.pl/ustawa-o-elektrowniach-szczytowo-pompowych-zostala-przyjeta-przez-rzad/</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E50815"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b/>
                <w:sz w:val="22"/>
                <w:szCs w:val="22"/>
              </w:rPr>
              <w:t>Kovo mėnesį Lenkijos vyriausybė pateiks perviršinio pelno mokesčio (</w:t>
            </w:r>
            <w:proofErr w:type="spellStart"/>
            <w:r w:rsidRPr="001B4985">
              <w:rPr>
                <w:b/>
                <w:sz w:val="22"/>
                <w:szCs w:val="22"/>
              </w:rPr>
              <w:t>windfall</w:t>
            </w:r>
            <w:proofErr w:type="spellEnd"/>
            <w:r w:rsidRPr="001B4985">
              <w:rPr>
                <w:b/>
                <w:sz w:val="22"/>
                <w:szCs w:val="22"/>
              </w:rPr>
              <w:t xml:space="preserve"> </w:t>
            </w:r>
            <w:proofErr w:type="spellStart"/>
            <w:r w:rsidRPr="001B4985">
              <w:rPr>
                <w:b/>
                <w:sz w:val="22"/>
                <w:szCs w:val="22"/>
              </w:rPr>
              <w:t>tax</w:t>
            </w:r>
            <w:proofErr w:type="spellEnd"/>
            <w:r w:rsidRPr="001B4985">
              <w:rPr>
                <w:b/>
                <w:sz w:val="22"/>
                <w:szCs w:val="22"/>
              </w:rPr>
              <w:t xml:space="preserve">) projektą. </w:t>
            </w:r>
            <w:r w:rsidRPr="001B4985">
              <w:rPr>
                <w:sz w:val="22"/>
                <w:szCs w:val="22"/>
              </w:rPr>
              <w:t xml:space="preserve">Ministro Pirmininko pavaduotojas ir valstybės turto ministras Jacek </w:t>
            </w:r>
            <w:proofErr w:type="spellStart"/>
            <w:r w:rsidRPr="001B4985">
              <w:rPr>
                <w:sz w:val="22"/>
                <w:szCs w:val="22"/>
              </w:rPr>
              <w:t>Sasin</w:t>
            </w:r>
            <w:proofErr w:type="spellEnd"/>
            <w:r w:rsidRPr="001B4985">
              <w:rPr>
                <w:sz w:val="22"/>
                <w:szCs w:val="22"/>
              </w:rPr>
              <w:t xml:space="preserve"> interviu žiniasklaidai sakė, kad kovo mėnesį Lenkijos vyriausybė pateiks energetikos įmonių perviršinio pelno mokesčio (</w:t>
            </w:r>
            <w:proofErr w:type="spellStart"/>
            <w:r w:rsidRPr="001B4985">
              <w:rPr>
                <w:sz w:val="22"/>
                <w:szCs w:val="22"/>
              </w:rPr>
              <w:t>windfall</w:t>
            </w:r>
            <w:proofErr w:type="spellEnd"/>
            <w:r w:rsidRPr="001B4985">
              <w:rPr>
                <w:sz w:val="22"/>
                <w:szCs w:val="22"/>
              </w:rPr>
              <w:t xml:space="preserve"> </w:t>
            </w:r>
            <w:proofErr w:type="spellStart"/>
            <w:r w:rsidRPr="001B4985">
              <w:rPr>
                <w:sz w:val="22"/>
                <w:szCs w:val="22"/>
              </w:rPr>
              <w:t>tax</w:t>
            </w:r>
            <w:proofErr w:type="spellEnd"/>
            <w:r w:rsidRPr="001B4985">
              <w:rPr>
                <w:sz w:val="22"/>
                <w:szCs w:val="22"/>
              </w:rPr>
              <w:t>) projektą. Tačiau jis numatė, kad šios įmonės neturėtų būti „galąstos“ pinigais, nes lėšos yra reikalingos investicijoms.</w:t>
            </w:r>
          </w:p>
          <w:p w:rsidR="00F14EAE" w:rsidRPr="001B4985" w:rsidRDefault="00F14EAE" w:rsidP="00F14EAE">
            <w:pPr>
              <w:pStyle w:val="NoSpacing"/>
              <w:jc w:val="both"/>
              <w:rPr>
                <w:sz w:val="22"/>
                <w:szCs w:val="22"/>
              </w:rPr>
            </w:pPr>
            <w:r w:rsidRPr="001B4985">
              <w:rPr>
                <w:sz w:val="22"/>
                <w:szCs w:val="22"/>
              </w:rPr>
              <w:t xml:space="preserve">Jacek </w:t>
            </w:r>
            <w:proofErr w:type="spellStart"/>
            <w:r w:rsidRPr="001B4985">
              <w:rPr>
                <w:sz w:val="22"/>
                <w:szCs w:val="22"/>
              </w:rPr>
              <w:t>Sasin</w:t>
            </w:r>
            <w:proofErr w:type="spellEnd"/>
            <w:r w:rsidRPr="001B4985">
              <w:rPr>
                <w:sz w:val="22"/>
                <w:szCs w:val="22"/>
              </w:rPr>
              <w:t xml:space="preserve"> sakė, kad vyriausybė rengia perviršinio pelno mokestį – „Lenkijos įmonės jau buvo atimtos iš šio pelno – pernai įvedėme energijos kainų įšaldymo įstatymą, kurio išlaidas padengs energetikos įmonės. Tačiau šių įmonių negalime „galąsti“, nes reikia investicijų. Jei norime statyti jūrinę vėjo energetiką, turėti mažesnes kainas ir daryti energetikos pertvarką, reikia milžiniškų pinigų. Kita vertus, anglies kasybos įmonės, ypač koksinės anglies, pastaruoju metu užfiksavo rekordinius rezultatus, pavyzdžiui, „</w:t>
            </w:r>
            <w:proofErr w:type="spellStart"/>
            <w:r w:rsidRPr="001B4985">
              <w:rPr>
                <w:sz w:val="22"/>
                <w:szCs w:val="22"/>
              </w:rPr>
              <w:t>Jastrzębska</w:t>
            </w:r>
            <w:proofErr w:type="spellEnd"/>
            <w:r w:rsidRPr="001B4985">
              <w:rPr>
                <w:sz w:val="22"/>
                <w:szCs w:val="22"/>
              </w:rPr>
              <w:t xml:space="preserve"> </w:t>
            </w:r>
            <w:proofErr w:type="spellStart"/>
            <w:r w:rsidRPr="001B4985">
              <w:rPr>
                <w:sz w:val="22"/>
                <w:szCs w:val="22"/>
              </w:rPr>
              <w:t>Spółka</w:t>
            </w:r>
            <w:proofErr w:type="spellEnd"/>
            <w:r w:rsidRPr="001B4985">
              <w:rPr>
                <w:sz w:val="22"/>
                <w:szCs w:val="22"/>
              </w:rPr>
              <w:t xml:space="preserve"> </w:t>
            </w:r>
            <w:proofErr w:type="spellStart"/>
            <w:r w:rsidRPr="001B4985">
              <w:rPr>
                <w:sz w:val="22"/>
                <w:szCs w:val="22"/>
              </w:rPr>
              <w:t>Węglowa</w:t>
            </w:r>
            <w:proofErr w:type="spellEnd"/>
            <w:r w:rsidRPr="001B4985">
              <w:rPr>
                <w:sz w:val="22"/>
                <w:szCs w:val="22"/>
              </w:rPr>
              <w:t>“. Kovo mėnesį pateiksime šio mokesčio projektą“.</w:t>
            </w:r>
          </w:p>
        </w:tc>
        <w:tc>
          <w:tcPr>
            <w:tcW w:w="3112" w:type="dxa"/>
            <w:shd w:val="clear" w:color="auto" w:fill="auto"/>
            <w:tcMar>
              <w:top w:w="29" w:type="dxa"/>
              <w:left w:w="115" w:type="dxa"/>
              <w:bottom w:w="29" w:type="dxa"/>
              <w:right w:w="115" w:type="dxa"/>
            </w:tcMar>
          </w:tcPr>
          <w:p w:rsidR="00F14EAE" w:rsidRPr="001B4985" w:rsidRDefault="00F14EAE" w:rsidP="00F14EAE">
            <w:pPr>
              <w:rPr>
                <w:rFonts w:ascii="Times New Roman" w:hAnsi="Times New Roman"/>
              </w:rPr>
            </w:pPr>
            <w:hyperlink r:id="rId58" w:history="1">
              <w:r w:rsidRPr="001B4985">
                <w:rPr>
                  <w:rStyle w:val="Hyperlink"/>
                  <w:rFonts w:ascii="Times New Roman" w:hAnsi="Times New Roman"/>
                </w:rPr>
                <w:t>https://biznesalert.pl/rzad-podatek-nadmiarowe-zyski-projekt-windfall-tax/</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E50815"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b/>
                <w:bCs/>
                <w:sz w:val="22"/>
                <w:szCs w:val="22"/>
              </w:rPr>
            </w:pPr>
            <w:r w:rsidRPr="001B4985">
              <w:rPr>
                <w:b/>
                <w:bCs/>
                <w:sz w:val="22"/>
                <w:szCs w:val="22"/>
              </w:rPr>
              <w:t xml:space="preserve">M. </w:t>
            </w:r>
            <w:proofErr w:type="spellStart"/>
            <w:r w:rsidRPr="001B4985">
              <w:rPr>
                <w:b/>
                <w:bCs/>
                <w:sz w:val="22"/>
                <w:szCs w:val="22"/>
              </w:rPr>
              <w:t>Kurtyka</w:t>
            </w:r>
            <w:proofErr w:type="spellEnd"/>
            <w:r w:rsidRPr="001B4985">
              <w:rPr>
                <w:b/>
                <w:bCs/>
                <w:sz w:val="22"/>
                <w:szCs w:val="22"/>
              </w:rPr>
              <w:t xml:space="preserve"> patarinės dėl Ukrainos energetikos sektoriaus atstatymo</w:t>
            </w:r>
          </w:p>
          <w:p w:rsidR="00F14EAE" w:rsidRPr="001B4985" w:rsidRDefault="00F14EAE" w:rsidP="00F14EAE">
            <w:pPr>
              <w:pStyle w:val="NoSpacing"/>
              <w:jc w:val="both"/>
              <w:rPr>
                <w:bCs/>
                <w:sz w:val="22"/>
                <w:szCs w:val="22"/>
              </w:rPr>
            </w:pPr>
            <w:r w:rsidRPr="001B4985">
              <w:rPr>
                <w:bCs/>
                <w:sz w:val="22"/>
                <w:szCs w:val="22"/>
              </w:rPr>
              <w:t xml:space="preserve">Energijos bendrija, bendradarbiaudama su Ukrainos energetikos ministerija, surengė debatus Kijeve. Jos vaisius – Bendrijos sekretoriate įsteigta svarstymų taryba, kuriai vadovaus buvęs Lenkijos klimato ir aplinkos ministras </w:t>
            </w:r>
            <w:proofErr w:type="spellStart"/>
            <w:r w:rsidRPr="001B4985">
              <w:rPr>
                <w:bCs/>
                <w:sz w:val="22"/>
                <w:szCs w:val="22"/>
              </w:rPr>
              <w:t>Michal</w:t>
            </w:r>
            <w:proofErr w:type="spellEnd"/>
            <w:r w:rsidRPr="001B4985">
              <w:rPr>
                <w:bCs/>
                <w:sz w:val="22"/>
                <w:szCs w:val="22"/>
              </w:rPr>
              <w:t xml:space="preserve"> </w:t>
            </w:r>
            <w:proofErr w:type="spellStart"/>
            <w:r w:rsidRPr="001B4985">
              <w:rPr>
                <w:bCs/>
                <w:sz w:val="22"/>
                <w:szCs w:val="22"/>
              </w:rPr>
              <w:t>Kurtyka</w:t>
            </w:r>
            <w:proofErr w:type="spellEnd"/>
            <w:r w:rsidRPr="001B4985">
              <w:rPr>
                <w:bCs/>
                <w:sz w:val="22"/>
                <w:szCs w:val="22"/>
              </w:rPr>
              <w:t>, kuris patarinės dėl Ukrainos en</w:t>
            </w:r>
            <w:r>
              <w:rPr>
                <w:bCs/>
                <w:sz w:val="22"/>
                <w:szCs w:val="22"/>
              </w:rPr>
              <w:t>ergetikos sektoriaus atstatymo.</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jc w:val="both"/>
              <w:rPr>
                <w:bCs/>
                <w:sz w:val="22"/>
                <w:szCs w:val="22"/>
              </w:rPr>
            </w:pPr>
            <w:hyperlink r:id="rId59" w:history="1">
              <w:r w:rsidRPr="001B4985">
                <w:rPr>
                  <w:rStyle w:val="Hyperlink"/>
                  <w:bCs/>
                  <w:sz w:val="22"/>
                  <w:szCs w:val="22"/>
                </w:rPr>
                <w:t>https://biznesalert.pl/wspolnota-energetyczna-grupa-refleksji-odbudowa-energetyka-ukraina-polska-michal-kurtyka/</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E50815"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bCs/>
                <w:sz w:val="22"/>
                <w:szCs w:val="22"/>
              </w:rPr>
            </w:pPr>
            <w:r w:rsidRPr="001B4985">
              <w:rPr>
                <w:bCs/>
                <w:sz w:val="22"/>
                <w:szCs w:val="22"/>
              </w:rPr>
              <w:t xml:space="preserve">Kovo 6 d. Lenkijoje užfiksuotas rekordinis </w:t>
            </w:r>
            <w:proofErr w:type="spellStart"/>
            <w:r w:rsidRPr="001B4985">
              <w:rPr>
                <w:bCs/>
                <w:sz w:val="22"/>
                <w:szCs w:val="22"/>
              </w:rPr>
              <w:t>koronaviruso</w:t>
            </w:r>
            <w:proofErr w:type="spellEnd"/>
            <w:r w:rsidRPr="001B4985">
              <w:rPr>
                <w:bCs/>
                <w:sz w:val="22"/>
                <w:szCs w:val="22"/>
              </w:rPr>
              <w:t xml:space="preserve"> infekcijų skaičius nuo rugsėjo mėn. Ekspertai jau vasario mėnesį skelbė pavojaus signalą, kad akivaizdžiai padaugėjo </w:t>
            </w:r>
            <w:proofErr w:type="spellStart"/>
            <w:r w:rsidRPr="001B4985">
              <w:rPr>
                <w:bCs/>
                <w:sz w:val="22"/>
                <w:szCs w:val="22"/>
              </w:rPr>
              <w:t>koronavirusu</w:t>
            </w:r>
            <w:proofErr w:type="spellEnd"/>
            <w:r w:rsidRPr="001B4985">
              <w:rPr>
                <w:bCs/>
                <w:sz w:val="22"/>
                <w:szCs w:val="22"/>
              </w:rPr>
              <w:t xml:space="preserve"> užsikrėtusių skaičius ir prasideda dar viena COVID-19 banga. Naujausi duomenys rodo, </w:t>
            </w:r>
            <w:r w:rsidRPr="001B4985">
              <w:rPr>
                <w:bCs/>
                <w:sz w:val="22"/>
                <w:szCs w:val="22"/>
              </w:rPr>
              <w:lastRenderedPageBreak/>
              <w:t xml:space="preserve">kad kovo 6 d. užfiksuotas didžiausias užsikrėtusiųjų skaičius nuo metų pradžios (4834 susirgimai). „Tiek daug naujų atvejų užregistruota nebuvo nuo 2022 m. rugsėjo mėn.,“ - komentavo Vyriausiosios medicinos tarybos epideminių grėsmių ekspertas daktaras P. </w:t>
            </w:r>
            <w:proofErr w:type="spellStart"/>
            <w:r w:rsidRPr="001B4985">
              <w:rPr>
                <w:bCs/>
                <w:sz w:val="22"/>
                <w:szCs w:val="22"/>
              </w:rPr>
              <w:t>Grzesiowski</w:t>
            </w:r>
            <w:proofErr w:type="spellEnd"/>
            <w:r w:rsidRPr="001B4985">
              <w:rPr>
                <w:bCs/>
                <w:sz w:val="22"/>
                <w:szCs w:val="22"/>
              </w:rPr>
              <w:t>.</w:t>
            </w:r>
          </w:p>
          <w:p w:rsidR="00F14EAE" w:rsidRPr="001B4985" w:rsidRDefault="00F14EAE" w:rsidP="00F14EAE">
            <w:pPr>
              <w:pStyle w:val="NoSpacing"/>
              <w:jc w:val="both"/>
              <w:rPr>
                <w:bCs/>
                <w:sz w:val="22"/>
                <w:szCs w:val="22"/>
              </w:rPr>
            </w:pPr>
            <w:r w:rsidRPr="001B4985">
              <w:rPr>
                <w:bCs/>
                <w:sz w:val="22"/>
                <w:szCs w:val="22"/>
              </w:rPr>
              <w:t xml:space="preserve">„Nerimą kelia ir mirčių bei hospitalizuotų pacientų skaičius. Per pastarąją parą mirė 18 žmonių, taigi virusas nesiliauja plitęs. (...) Šiuo metu ligoninėse guli rekordinis skaičius žmonių - daugiau kaip 2 600, iš jų 44 prijungti prie dirbtinės plaučių ventiliacijos aparatų", - patvirtino sveikatos apsaugos viceministras </w:t>
            </w:r>
            <w:proofErr w:type="spellStart"/>
            <w:r w:rsidRPr="001B4985">
              <w:rPr>
                <w:bCs/>
                <w:sz w:val="22"/>
                <w:szCs w:val="22"/>
              </w:rPr>
              <w:t>W.Kraska</w:t>
            </w:r>
            <w:proofErr w:type="spellEnd"/>
            <w:r w:rsidRPr="001B4985">
              <w:rPr>
                <w:bCs/>
                <w:sz w:val="22"/>
                <w:szCs w:val="22"/>
              </w:rPr>
              <w:t xml:space="preserve">. Yra daug požymių, kad už eilinę COVID-19 bangą atsakingas naujas XBB.1.5 </w:t>
            </w:r>
            <w:proofErr w:type="spellStart"/>
            <w:r w:rsidRPr="001B4985">
              <w:rPr>
                <w:bCs/>
                <w:sz w:val="22"/>
                <w:szCs w:val="22"/>
              </w:rPr>
              <w:t>koronaviruso</w:t>
            </w:r>
            <w:proofErr w:type="spellEnd"/>
            <w:r w:rsidRPr="001B4985">
              <w:rPr>
                <w:bCs/>
                <w:sz w:val="22"/>
                <w:szCs w:val="22"/>
              </w:rPr>
              <w:t xml:space="preserve"> </w:t>
            </w:r>
            <w:proofErr w:type="spellStart"/>
            <w:r w:rsidRPr="001B4985">
              <w:rPr>
                <w:bCs/>
                <w:sz w:val="22"/>
                <w:szCs w:val="22"/>
              </w:rPr>
              <w:t>subvariantas</w:t>
            </w:r>
            <w:proofErr w:type="spellEnd"/>
            <w:r w:rsidRPr="001B4985">
              <w:rPr>
                <w:bCs/>
                <w:sz w:val="22"/>
                <w:szCs w:val="22"/>
              </w:rPr>
              <w:t xml:space="preserve"> - mutantas, liaudiškai vadinamas "</w:t>
            </w:r>
            <w:proofErr w:type="spellStart"/>
            <w:r w:rsidRPr="001B4985">
              <w:rPr>
                <w:bCs/>
                <w:sz w:val="22"/>
                <w:szCs w:val="22"/>
              </w:rPr>
              <w:t>Kraken</w:t>
            </w:r>
            <w:proofErr w:type="spellEnd"/>
            <w:r w:rsidRPr="001B4985">
              <w:rPr>
                <w:bCs/>
                <w:sz w:val="22"/>
                <w:szCs w:val="22"/>
              </w:rPr>
              <w:t>", kuris iš karto tampa užkrečiamas ir, be to, gana efektyviai apeina imunitetą, įgytą persirgus ir net pasiskiepijus.</w:t>
            </w:r>
          </w:p>
          <w:p w:rsidR="00F14EAE" w:rsidRPr="001B4985" w:rsidRDefault="00F14EAE" w:rsidP="00F14EAE">
            <w:pPr>
              <w:pStyle w:val="NoSpacing"/>
              <w:jc w:val="both"/>
              <w:rPr>
                <w:bCs/>
                <w:sz w:val="22"/>
                <w:szCs w:val="22"/>
              </w:rPr>
            </w:pPr>
            <w:r w:rsidRPr="001B4985">
              <w:rPr>
                <w:bCs/>
                <w:sz w:val="22"/>
                <w:szCs w:val="22"/>
              </w:rPr>
              <w:t xml:space="preserve">W. </w:t>
            </w:r>
            <w:proofErr w:type="spellStart"/>
            <w:r w:rsidRPr="001B4985">
              <w:rPr>
                <w:bCs/>
                <w:sz w:val="22"/>
                <w:szCs w:val="22"/>
              </w:rPr>
              <w:t>Kraska</w:t>
            </w:r>
            <w:proofErr w:type="spellEnd"/>
            <w:r w:rsidRPr="001B4985">
              <w:rPr>
                <w:bCs/>
                <w:sz w:val="22"/>
                <w:szCs w:val="22"/>
              </w:rPr>
              <w:t xml:space="preserve"> pabrėžia, kad ši savaitė bus lemtinga. Tačiau, remiantis ministerijos prognozėmis, susirgimų skaičius prad</w:t>
            </w:r>
            <w:r>
              <w:rPr>
                <w:bCs/>
                <w:sz w:val="22"/>
                <w:szCs w:val="22"/>
              </w:rPr>
              <w:t xml:space="preserve">ės mažėti kovo antroje pusėje. </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bCs/>
                <w:sz w:val="22"/>
                <w:szCs w:val="22"/>
              </w:rPr>
            </w:pPr>
            <w:hyperlink r:id="rId60" w:history="1">
              <w:r w:rsidRPr="001B4985">
                <w:rPr>
                  <w:rStyle w:val="Hyperlink"/>
                  <w:bCs/>
                  <w:sz w:val="22"/>
                  <w:szCs w:val="22"/>
                </w:rPr>
                <w:t>https://portal.abczdrowie.pl/tak-wielu-zakazen-nie-bylo-od-dawna-minister-kraska-jestesmy-na-szczycie-wiosennej-fali</w:t>
              </w:r>
            </w:hyperlink>
            <w:r w:rsidRPr="001B4985">
              <w:rPr>
                <w:bCs/>
                <w:sz w:val="22"/>
                <w:szCs w:val="22"/>
              </w:rPr>
              <w:t xml:space="preserve"> </w:t>
            </w:r>
          </w:p>
          <w:p w:rsidR="00F14EAE" w:rsidRPr="001B4985" w:rsidRDefault="00F14EAE" w:rsidP="00F14EAE">
            <w:pPr>
              <w:pStyle w:val="NoSpacing"/>
              <w:jc w:val="both"/>
              <w:rPr>
                <w:bCs/>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416D95"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b/>
                <w:sz w:val="22"/>
                <w:szCs w:val="22"/>
              </w:rPr>
            </w:pPr>
            <w:r w:rsidRPr="001B4985">
              <w:rPr>
                <w:b/>
                <w:sz w:val="22"/>
                <w:szCs w:val="22"/>
              </w:rPr>
              <w:t>Japonijos premjero vizitas Lenkijoje: Japonija nori pagilinti bendradarbiavimą su Lenkija anglies ir vandenilio technologijų srityje</w:t>
            </w:r>
          </w:p>
          <w:p w:rsidR="00F14EAE" w:rsidRPr="001B4985" w:rsidRDefault="00F14EAE" w:rsidP="00F14EAE">
            <w:pPr>
              <w:pStyle w:val="NoSpacing"/>
              <w:jc w:val="both"/>
              <w:rPr>
                <w:sz w:val="22"/>
                <w:szCs w:val="22"/>
              </w:rPr>
            </w:pPr>
            <w:r w:rsidRPr="001B4985">
              <w:rPr>
                <w:sz w:val="22"/>
                <w:szCs w:val="22"/>
              </w:rPr>
              <w:t xml:space="preserve">Š. m. kovo 22 d. Japonijos premjeras </w:t>
            </w:r>
            <w:proofErr w:type="spellStart"/>
            <w:r w:rsidRPr="001B4985">
              <w:rPr>
                <w:sz w:val="22"/>
                <w:szCs w:val="22"/>
              </w:rPr>
              <w:t>Fumio</w:t>
            </w:r>
            <w:proofErr w:type="spellEnd"/>
            <w:r w:rsidRPr="001B4985">
              <w:rPr>
                <w:sz w:val="22"/>
                <w:szCs w:val="22"/>
              </w:rPr>
              <w:t xml:space="preserve"> </w:t>
            </w:r>
            <w:proofErr w:type="spellStart"/>
            <w:r w:rsidRPr="001B4985">
              <w:rPr>
                <w:sz w:val="22"/>
                <w:szCs w:val="22"/>
              </w:rPr>
              <w:t>Kishida</w:t>
            </w:r>
            <w:proofErr w:type="spellEnd"/>
            <w:r w:rsidRPr="001B4985">
              <w:rPr>
                <w:sz w:val="22"/>
                <w:szCs w:val="22"/>
              </w:rPr>
              <w:t xml:space="preserve"> vizito Lenkijoje metu susitiko su Lenkijos premjeru </w:t>
            </w:r>
            <w:proofErr w:type="spellStart"/>
            <w:r w:rsidRPr="001B4985">
              <w:rPr>
                <w:sz w:val="22"/>
                <w:szCs w:val="22"/>
              </w:rPr>
              <w:t>Mateuszu</w:t>
            </w:r>
            <w:proofErr w:type="spellEnd"/>
            <w:r w:rsidRPr="001B4985">
              <w:rPr>
                <w:sz w:val="22"/>
                <w:szCs w:val="22"/>
              </w:rPr>
              <w:t xml:space="preserve"> </w:t>
            </w:r>
            <w:proofErr w:type="spellStart"/>
            <w:r w:rsidRPr="001B4985">
              <w:rPr>
                <w:sz w:val="22"/>
                <w:szCs w:val="22"/>
              </w:rPr>
              <w:t>Morawieckiu</w:t>
            </w:r>
            <w:proofErr w:type="spellEnd"/>
            <w:r w:rsidRPr="001B4985">
              <w:rPr>
                <w:sz w:val="22"/>
                <w:szCs w:val="22"/>
              </w:rPr>
              <w:t xml:space="preserve">. </w:t>
            </w:r>
          </w:p>
          <w:p w:rsidR="00F14EAE" w:rsidRPr="001B4985" w:rsidRDefault="00F14EAE" w:rsidP="00F14EAE">
            <w:pPr>
              <w:pStyle w:val="NoSpacing"/>
              <w:jc w:val="both"/>
              <w:rPr>
                <w:sz w:val="22"/>
                <w:szCs w:val="22"/>
              </w:rPr>
            </w:pPr>
            <w:r w:rsidRPr="001B4985">
              <w:rPr>
                <w:sz w:val="22"/>
                <w:szCs w:val="22"/>
              </w:rPr>
              <w:t xml:space="preserve">Japonija skelbia aktyvesnį bendradarbiavimą su Lenkija, </w:t>
            </w:r>
            <w:proofErr w:type="spellStart"/>
            <w:r w:rsidRPr="001B4985">
              <w:rPr>
                <w:sz w:val="22"/>
                <w:szCs w:val="22"/>
              </w:rPr>
              <w:t>Višegrado</w:t>
            </w:r>
            <w:proofErr w:type="spellEnd"/>
            <w:r w:rsidRPr="001B4985">
              <w:rPr>
                <w:sz w:val="22"/>
                <w:szCs w:val="22"/>
              </w:rPr>
              <w:t xml:space="preserve"> grupe, Trijų jūrų iniciatyva ir Bukarešto </w:t>
            </w:r>
            <w:proofErr w:type="spellStart"/>
            <w:r w:rsidRPr="001B4985">
              <w:rPr>
                <w:sz w:val="22"/>
                <w:szCs w:val="22"/>
              </w:rPr>
              <w:t>devyneriu</w:t>
            </w:r>
            <w:proofErr w:type="spellEnd"/>
            <w:r w:rsidRPr="001B4985">
              <w:rPr>
                <w:sz w:val="22"/>
                <w:szCs w:val="22"/>
              </w:rPr>
              <w:t xml:space="preserve">. „Dėl augančios naštos Lenkijai dėl užsitęsusios Rusijos agresijos prieš Ukrainą [...] nusprendėme ypatingai elgtis su Lenkija kaip su oficialios pagalbos vystymuisi gavėja“, – susitikime su </w:t>
            </w:r>
            <w:proofErr w:type="spellStart"/>
            <w:r w:rsidRPr="001B4985">
              <w:rPr>
                <w:sz w:val="22"/>
                <w:szCs w:val="22"/>
              </w:rPr>
              <w:t>Mateuszu</w:t>
            </w:r>
            <w:proofErr w:type="spellEnd"/>
            <w:r w:rsidRPr="001B4985">
              <w:rPr>
                <w:sz w:val="22"/>
                <w:szCs w:val="22"/>
              </w:rPr>
              <w:t xml:space="preserve"> </w:t>
            </w:r>
            <w:proofErr w:type="spellStart"/>
            <w:r w:rsidRPr="001B4985">
              <w:rPr>
                <w:sz w:val="22"/>
                <w:szCs w:val="22"/>
              </w:rPr>
              <w:t>Morawiecki</w:t>
            </w:r>
            <w:proofErr w:type="spellEnd"/>
            <w:r w:rsidRPr="001B4985">
              <w:rPr>
                <w:sz w:val="22"/>
                <w:szCs w:val="22"/>
              </w:rPr>
              <w:t xml:space="preserve"> sakė Japonijos ministras pirmininkas </w:t>
            </w:r>
            <w:proofErr w:type="spellStart"/>
            <w:r w:rsidRPr="001B4985">
              <w:rPr>
                <w:sz w:val="22"/>
                <w:szCs w:val="22"/>
              </w:rPr>
              <w:t>Fumio</w:t>
            </w:r>
            <w:proofErr w:type="spellEnd"/>
            <w:r w:rsidRPr="001B4985">
              <w:rPr>
                <w:sz w:val="22"/>
                <w:szCs w:val="22"/>
              </w:rPr>
              <w:t xml:space="preserve"> </w:t>
            </w:r>
            <w:proofErr w:type="spellStart"/>
            <w:r w:rsidRPr="001B4985">
              <w:rPr>
                <w:sz w:val="22"/>
                <w:szCs w:val="22"/>
              </w:rPr>
              <w:t>Kishida</w:t>
            </w:r>
            <w:proofErr w:type="spellEnd"/>
            <w:r w:rsidRPr="001B4985">
              <w:rPr>
                <w:sz w:val="22"/>
                <w:szCs w:val="22"/>
              </w:rPr>
              <w:t>.</w:t>
            </w:r>
          </w:p>
          <w:p w:rsidR="00F14EAE" w:rsidRPr="001B4985" w:rsidRDefault="00F14EAE" w:rsidP="00F14EAE">
            <w:pPr>
              <w:pStyle w:val="NoSpacing"/>
              <w:jc w:val="both"/>
              <w:rPr>
                <w:sz w:val="22"/>
                <w:szCs w:val="22"/>
              </w:rPr>
            </w:pPr>
            <w:r w:rsidRPr="001B4985">
              <w:rPr>
                <w:sz w:val="22"/>
                <w:szCs w:val="22"/>
              </w:rPr>
              <w:t xml:space="preserve">Lenkijos Ministras Pirmininkas Mateusz </w:t>
            </w:r>
            <w:proofErr w:type="spellStart"/>
            <w:r w:rsidRPr="001B4985">
              <w:rPr>
                <w:sz w:val="22"/>
                <w:szCs w:val="22"/>
              </w:rPr>
              <w:t>Morawiecki</w:t>
            </w:r>
            <w:proofErr w:type="spellEnd"/>
            <w:r w:rsidRPr="001B4985">
              <w:rPr>
                <w:sz w:val="22"/>
                <w:szCs w:val="22"/>
              </w:rPr>
              <w:t xml:space="preserve"> pabrėžė gerus Lenkijos - Japonijos šalių santykius ir ekonominio, investicijų bei infrastruktūrinio bendradarbiavimo srityse. Jis priminė, kad neseniai dalyvavo dar vienos Japonijos įmonės aukštųjų technologijų investicijos Lenkijoje atidaryme.</w:t>
            </w:r>
          </w:p>
          <w:p w:rsidR="00F14EAE" w:rsidRPr="001B4985" w:rsidRDefault="00F14EAE" w:rsidP="00F14EAE">
            <w:pPr>
              <w:pStyle w:val="NoSpacing"/>
              <w:jc w:val="both"/>
              <w:rPr>
                <w:sz w:val="22"/>
                <w:szCs w:val="22"/>
              </w:rPr>
            </w:pPr>
            <w:r w:rsidRPr="001B4985">
              <w:rPr>
                <w:sz w:val="22"/>
                <w:szCs w:val="22"/>
              </w:rPr>
              <w:t>„Norėtume ir toliau stiprinti bendradarbiavimą tokiose naujose srityse kaip: aukštos temperatūros dujomis aušinami reaktoriai, švarios anglies ir vandenilio technologijos“, – reziumavo Japonijos premjer</w:t>
            </w:r>
            <w:r>
              <w:rPr>
                <w:sz w:val="22"/>
                <w:szCs w:val="22"/>
              </w:rPr>
              <w:t>as.</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hyperlink r:id="rId61" w:history="1">
              <w:r w:rsidRPr="001B4985">
                <w:rPr>
                  <w:rStyle w:val="Hyperlink"/>
                  <w:sz w:val="22"/>
                  <w:szCs w:val="22"/>
                </w:rPr>
                <w:t>https://www.gov.pl/web/premier/szef-polskiego-rzadu-po-spotkaniu-z-premierem-japonii-nasze-kraje-doskonale-rozumieja-zagrozenie-plynace-z-imperializmu-rosyjskiego-dla-pokoju-na-swiecie</w:t>
              </w:r>
            </w:hyperlink>
          </w:p>
          <w:p w:rsidR="00F14EAE" w:rsidRPr="001B4985" w:rsidRDefault="00F14EAE" w:rsidP="00F14EAE">
            <w:pPr>
              <w:pStyle w:val="NoSpacing"/>
              <w:jc w:val="both"/>
              <w:rPr>
                <w:sz w:val="22"/>
                <w:szCs w:val="22"/>
              </w:rPr>
            </w:pPr>
            <w:hyperlink r:id="rId62" w:history="1">
              <w:r w:rsidRPr="001B4985">
                <w:rPr>
                  <w:rStyle w:val="Hyperlink"/>
                  <w:sz w:val="22"/>
                  <w:szCs w:val="22"/>
                </w:rPr>
                <w:t>https://biznesalert.pl/japonia-polska-wodor-wegiel-energetyka-wspolpraca/</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416D95"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b/>
                <w:sz w:val="22"/>
                <w:szCs w:val="22"/>
              </w:rPr>
            </w:pPr>
            <w:r>
              <w:rPr>
                <w:b/>
                <w:sz w:val="22"/>
                <w:szCs w:val="22"/>
              </w:rPr>
              <w:t>K</w:t>
            </w:r>
            <w:r w:rsidRPr="001B4985">
              <w:rPr>
                <w:b/>
                <w:sz w:val="22"/>
                <w:szCs w:val="22"/>
              </w:rPr>
              <w:t xml:space="preserve">aro </w:t>
            </w:r>
            <w:r>
              <w:rPr>
                <w:b/>
                <w:sz w:val="22"/>
                <w:szCs w:val="22"/>
              </w:rPr>
              <w:t>m</w:t>
            </w:r>
            <w:r w:rsidRPr="001B4985">
              <w:rPr>
                <w:b/>
                <w:sz w:val="22"/>
                <w:szCs w:val="22"/>
              </w:rPr>
              <w:t>etai transporte</w:t>
            </w:r>
          </w:p>
          <w:p w:rsidR="00F14EAE" w:rsidRPr="001B4985" w:rsidRDefault="00F14EAE" w:rsidP="00F14EAE">
            <w:pPr>
              <w:pStyle w:val="NoSpacing"/>
              <w:jc w:val="both"/>
              <w:rPr>
                <w:sz w:val="22"/>
                <w:szCs w:val="22"/>
              </w:rPr>
            </w:pPr>
            <w:r w:rsidRPr="001B4985">
              <w:rPr>
                <w:sz w:val="22"/>
                <w:szCs w:val="22"/>
              </w:rPr>
              <w:t xml:space="preserve">Nuo praeitų metų kovo iki rugpjūčio didžiausias Ukrainos uostas Odesoje nepriėmė laivų. Visas prekių srautas, daugiausia grudų pateko į gretimas valstybes. Nuo karo pradžios prekių judėjimas iš Ukrainos į Konstancos uostą pasiekė 11,85 mln. tonų iš jų 5,4 mln. jūros keliu ir barkasais - 6,4 mln. tonų. Lenkijos uostai priėmė 4 mln. tonų Ukrainos krovinių. Staigiai augo judėjimas sausumoje. Lenkijos pasienyje su Ukraina traukinių skaičius išaugo 32 proc. PKP LHS bendrovė per metus karo pervežė virš 11 mln. tonų krovinių. Per Lenkijos pasienio su Ukraina terminalus  pravažiavo 20 proc. daugiau sunkiųjų transporto priemonių. 2022 metais fiksuotas virš 1 mln. PL-UA sienos sunkvežimių kirtimų. </w:t>
            </w:r>
            <w:r w:rsidRPr="001B4985">
              <w:rPr>
                <w:sz w:val="22"/>
                <w:szCs w:val="22"/>
              </w:rPr>
              <w:lastRenderedPageBreak/>
              <w:t>Ukrainos verslininkai  masiškai steigia firmas Lenkijoje. 2022 m. firmų registre naujai užregistruota 11595 įmonių su užsienio kapitalu (10,5 proc. daugiau nei 2021 m). Daugiausia įregistruota firmų su Ukrainos kapitalu – 4821, Baltarusijos -1769 ir Vokietijos – 418. Daugiausiai įregistruota UAB (96,2 proc.). Iš jų 1022 firmos, kaip pagrindinę veiklą nurodo tarptautinio transporto paslaugas. Šiuo metu Lenkijoje veikia 25289 bendrovės, kurių dalininkų yra ukrainiečių firma arba fizinis asmuo turintis UA pilietybę. Transporto paslaugas teikia 2079 bendrovės. Nuo 2022 m. vasario 24 d. iki 2023 m. vasario 20 d. Lenkijoje buvo apie 1,9 mln. ukrainiečių pabėgėlių.  Iš jų 1,5 mln. turi suteiktą asmens kodą (PESEL) iš jų apie 500 tūkst. vaikų. 900 tūkstančių asmenų iš Ukrainos dirba Lenkijoje pag</w:t>
            </w:r>
            <w:r>
              <w:rPr>
                <w:sz w:val="22"/>
                <w:szCs w:val="22"/>
              </w:rPr>
              <w:t>al supaprastintus reikalavimus.</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sz w:val="22"/>
                <w:szCs w:val="22"/>
              </w:rPr>
            </w:pPr>
            <w:hyperlink r:id="rId63" w:history="1">
              <w:r w:rsidRPr="001B4985">
                <w:rPr>
                  <w:rStyle w:val="Hyperlink"/>
                  <w:sz w:val="22"/>
                  <w:szCs w:val="22"/>
                </w:rPr>
                <w:t>https://logistyka.rp.pl/drogowy/art38009641-rok-wojny-w-transporcie</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416D95"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b/>
                <w:sz w:val="22"/>
                <w:szCs w:val="22"/>
              </w:rPr>
            </w:pPr>
            <w:r w:rsidRPr="001B4985">
              <w:rPr>
                <w:b/>
                <w:sz w:val="22"/>
                <w:szCs w:val="22"/>
              </w:rPr>
              <w:t>Baltarusiai sustabdė lenkiškus tirus su obuoliais</w:t>
            </w:r>
          </w:p>
          <w:p w:rsidR="00F14EAE" w:rsidRPr="001B4985" w:rsidRDefault="00F14EAE" w:rsidP="00F14EAE">
            <w:pPr>
              <w:pStyle w:val="NoSpacing"/>
              <w:jc w:val="both"/>
              <w:rPr>
                <w:sz w:val="22"/>
                <w:szCs w:val="22"/>
              </w:rPr>
            </w:pPr>
            <w:r w:rsidRPr="001B4985">
              <w:rPr>
                <w:sz w:val="22"/>
                <w:szCs w:val="22"/>
              </w:rPr>
              <w:t xml:space="preserve">2023 m. kovo 7 d. BY muitininkai informavo, kad sustabdė 24 lenkiškus tirus gabenančius 500 t. obuolių. Tarnybos vežėjus kaltina negaliojančių fitosanitarinių pažymėjimų pateikimu. Visi tirai vyko per perėją </w:t>
            </w:r>
            <w:proofErr w:type="spellStart"/>
            <w:r w:rsidRPr="001B4985">
              <w:rPr>
                <w:sz w:val="22"/>
                <w:szCs w:val="22"/>
              </w:rPr>
              <w:t>Kozloviči</w:t>
            </w:r>
            <w:proofErr w:type="spellEnd"/>
            <w:r w:rsidRPr="001B4985">
              <w:rPr>
                <w:sz w:val="22"/>
                <w:szCs w:val="22"/>
              </w:rPr>
              <w:t>. Informuota, kad tirai areštuoti. Baltarusių tarnybų operacijos detales nėra žinomos.</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sz w:val="22"/>
                <w:szCs w:val="22"/>
              </w:rPr>
            </w:pPr>
            <w:hyperlink r:id="rId64" w:history="1">
              <w:r w:rsidRPr="001B4985">
                <w:rPr>
                  <w:rStyle w:val="Hyperlink"/>
                  <w:sz w:val="22"/>
                  <w:szCs w:val="22"/>
                </w:rPr>
                <w:t>https://www.pap.pl/aktualnosci/news%2C1539467%2Cczy-bedzie-calkowite-zamkniecie-granic-z-bialorusia-wiceszef-msz-odpowiada</w:t>
              </w:r>
            </w:hyperlink>
          </w:p>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E973E9">
        <w:trPr>
          <w:trHeight w:val="216"/>
        </w:trPr>
        <w:tc>
          <w:tcPr>
            <w:tcW w:w="10348" w:type="dxa"/>
            <w:gridSpan w:val="4"/>
            <w:shd w:val="clear" w:color="auto" w:fill="F4B083" w:themeFill="accent2" w:themeFillTint="99"/>
            <w:tcMar>
              <w:top w:w="29" w:type="dxa"/>
              <w:left w:w="115" w:type="dxa"/>
              <w:bottom w:w="29" w:type="dxa"/>
              <w:right w:w="115" w:type="dxa"/>
            </w:tcMar>
          </w:tcPr>
          <w:p w:rsidR="00F14EAE" w:rsidRPr="001B4985" w:rsidRDefault="00F14EAE" w:rsidP="00F14EAE">
            <w:pPr>
              <w:pStyle w:val="NoSpacing"/>
              <w:jc w:val="both"/>
              <w:rPr>
                <w:rFonts w:eastAsia="Times New Roman"/>
                <w:sz w:val="22"/>
                <w:szCs w:val="22"/>
              </w:rPr>
            </w:pPr>
            <w:bookmarkStart w:id="1" w:name="_heading=h.gwdvhnl4vlqz" w:colFirst="0" w:colLast="0"/>
            <w:bookmarkStart w:id="2" w:name="_heading=h.3ewnitgxijcj" w:colFirst="0" w:colLast="0"/>
            <w:bookmarkEnd w:id="1"/>
            <w:bookmarkEnd w:id="2"/>
            <w:r w:rsidRPr="001B4985">
              <w:rPr>
                <w:rFonts w:eastAsia="Times New Roman"/>
                <w:b/>
                <w:sz w:val="22"/>
                <w:szCs w:val="22"/>
              </w:rPr>
              <w:t>Parodos, renginiai</w:t>
            </w: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bCs/>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sz w:val="22"/>
                <w:szCs w:val="22"/>
              </w:rPr>
              <w:t>Nuoroda į parodų Lenkijoje kalendorių</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sz w:val="22"/>
                <w:szCs w:val="22"/>
              </w:rPr>
            </w:pPr>
            <w:hyperlink r:id="rId65" w:history="1">
              <w:proofErr w:type="spellStart"/>
              <w:r w:rsidRPr="001B4985">
                <w:rPr>
                  <w:rStyle w:val="Hyperlink"/>
                  <w:sz w:val="22"/>
                  <w:szCs w:val="22"/>
                </w:rPr>
                <w:t>Trade</w:t>
              </w:r>
              <w:proofErr w:type="spellEnd"/>
              <w:r w:rsidRPr="001B4985">
                <w:rPr>
                  <w:rStyle w:val="Hyperlink"/>
                  <w:sz w:val="22"/>
                  <w:szCs w:val="22"/>
                </w:rPr>
                <w:t xml:space="preserve"> </w:t>
              </w:r>
              <w:proofErr w:type="spellStart"/>
              <w:r w:rsidRPr="001B4985">
                <w:rPr>
                  <w:rStyle w:val="Hyperlink"/>
                  <w:sz w:val="22"/>
                  <w:szCs w:val="22"/>
                </w:rPr>
                <w:t>Fairs</w:t>
              </w:r>
              <w:proofErr w:type="spellEnd"/>
              <w:r w:rsidRPr="001B4985">
                <w:rPr>
                  <w:rStyle w:val="Hyperlink"/>
                  <w:sz w:val="22"/>
                  <w:szCs w:val="22"/>
                </w:rPr>
                <w:t xml:space="preserve"> &amp; </w:t>
              </w:r>
              <w:proofErr w:type="spellStart"/>
              <w:r w:rsidRPr="001B4985">
                <w:rPr>
                  <w:rStyle w:val="Hyperlink"/>
                  <w:sz w:val="22"/>
                  <w:szCs w:val="22"/>
                </w:rPr>
                <w:t>Exhibitions</w:t>
              </w:r>
              <w:proofErr w:type="spellEnd"/>
              <w:r w:rsidRPr="001B4985">
                <w:rPr>
                  <w:rStyle w:val="Hyperlink"/>
                  <w:sz w:val="22"/>
                  <w:szCs w:val="22"/>
                </w:rPr>
                <w:t xml:space="preserve"> </w:t>
              </w:r>
              <w:proofErr w:type="spellStart"/>
              <w:r w:rsidRPr="001B4985">
                <w:rPr>
                  <w:rStyle w:val="Hyperlink"/>
                  <w:sz w:val="22"/>
                  <w:szCs w:val="22"/>
                </w:rPr>
                <w:t>in</w:t>
              </w:r>
              <w:proofErr w:type="spellEnd"/>
              <w:r w:rsidRPr="001B4985">
                <w:rPr>
                  <w:rStyle w:val="Hyperlink"/>
                  <w:sz w:val="22"/>
                  <w:szCs w:val="22"/>
                </w:rPr>
                <w:t xml:space="preserve"> </w:t>
              </w:r>
              <w:proofErr w:type="spellStart"/>
              <w:r w:rsidRPr="001B4985">
                <w:rPr>
                  <w:rStyle w:val="Hyperlink"/>
                  <w:sz w:val="22"/>
                  <w:szCs w:val="22"/>
                </w:rPr>
                <w:t>Poland</w:t>
              </w:r>
              <w:proofErr w:type="spellEnd"/>
              <w:r w:rsidRPr="001B4985">
                <w:rPr>
                  <w:rStyle w:val="Hyperlink"/>
                  <w:sz w:val="22"/>
                  <w:szCs w:val="22"/>
                </w:rPr>
                <w:t>! (targi.com)</w:t>
              </w:r>
            </w:hyperlink>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030DB0">
        <w:trPr>
          <w:trHeight w:val="216"/>
        </w:trPr>
        <w:tc>
          <w:tcPr>
            <w:tcW w:w="1418"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bCs/>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sz w:val="22"/>
                <w:szCs w:val="22"/>
              </w:rPr>
              <w:t xml:space="preserve">Nuoroda į parodų </w:t>
            </w:r>
            <w:proofErr w:type="spellStart"/>
            <w:r w:rsidRPr="001B4985">
              <w:rPr>
                <w:sz w:val="22"/>
                <w:szCs w:val="22"/>
              </w:rPr>
              <w:t>Ptak</w:t>
            </w:r>
            <w:proofErr w:type="spellEnd"/>
            <w:r w:rsidRPr="001B4985">
              <w:rPr>
                <w:sz w:val="22"/>
                <w:szCs w:val="22"/>
              </w:rPr>
              <w:t xml:space="preserve"> Warsaw EXPO organizatoriaus kalendorių:</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b/>
                <w:sz w:val="22"/>
                <w:szCs w:val="22"/>
              </w:rPr>
            </w:pPr>
            <w:hyperlink r:id="rId66" w:history="1">
              <w:proofErr w:type="spellStart"/>
              <w:r w:rsidRPr="001B4985">
                <w:rPr>
                  <w:rStyle w:val="Hyperlink"/>
                  <w:sz w:val="22"/>
                  <w:szCs w:val="22"/>
                </w:rPr>
                <w:t>Kalendarz</w:t>
              </w:r>
              <w:proofErr w:type="spellEnd"/>
              <w:r w:rsidRPr="001B4985">
                <w:rPr>
                  <w:rStyle w:val="Hyperlink"/>
                  <w:sz w:val="22"/>
                  <w:szCs w:val="22"/>
                </w:rPr>
                <w:t xml:space="preserve"> </w:t>
              </w:r>
              <w:proofErr w:type="spellStart"/>
              <w:r w:rsidRPr="001B4985">
                <w:rPr>
                  <w:rStyle w:val="Hyperlink"/>
                  <w:sz w:val="22"/>
                  <w:szCs w:val="22"/>
                </w:rPr>
                <w:t>targów</w:t>
              </w:r>
              <w:proofErr w:type="spellEnd"/>
              <w:r w:rsidRPr="001B4985">
                <w:rPr>
                  <w:rStyle w:val="Hyperlink"/>
                  <w:sz w:val="22"/>
                  <w:szCs w:val="22"/>
                </w:rPr>
                <w:t xml:space="preserve"> i </w:t>
              </w:r>
              <w:proofErr w:type="spellStart"/>
              <w:r w:rsidRPr="001B4985">
                <w:rPr>
                  <w:rStyle w:val="Hyperlink"/>
                  <w:sz w:val="22"/>
                  <w:szCs w:val="22"/>
                </w:rPr>
                <w:t>eventów</w:t>
              </w:r>
              <w:proofErr w:type="spellEnd"/>
              <w:r w:rsidRPr="001B4985">
                <w:rPr>
                  <w:rStyle w:val="Hyperlink"/>
                  <w:sz w:val="22"/>
                  <w:szCs w:val="22"/>
                </w:rPr>
                <w:t xml:space="preserve"> w </w:t>
              </w:r>
              <w:proofErr w:type="spellStart"/>
              <w:r w:rsidRPr="001B4985">
                <w:rPr>
                  <w:rStyle w:val="Hyperlink"/>
                  <w:sz w:val="22"/>
                  <w:szCs w:val="22"/>
                </w:rPr>
                <w:t>Polsce</w:t>
              </w:r>
              <w:proofErr w:type="spellEnd"/>
              <w:r w:rsidRPr="001B4985">
                <w:rPr>
                  <w:rStyle w:val="Hyperlink"/>
                  <w:sz w:val="22"/>
                  <w:szCs w:val="22"/>
                </w:rPr>
                <w:t xml:space="preserve"> - </w:t>
              </w:r>
              <w:proofErr w:type="spellStart"/>
              <w:r w:rsidRPr="001B4985">
                <w:rPr>
                  <w:rStyle w:val="Hyperlink"/>
                  <w:sz w:val="22"/>
                  <w:szCs w:val="22"/>
                </w:rPr>
                <w:t>Warszawa</w:t>
              </w:r>
              <w:proofErr w:type="spellEnd"/>
              <w:r w:rsidRPr="001B4985">
                <w:rPr>
                  <w:rStyle w:val="Hyperlink"/>
                  <w:sz w:val="22"/>
                  <w:szCs w:val="22"/>
                </w:rPr>
                <w:t xml:space="preserve"> - </w:t>
              </w:r>
              <w:proofErr w:type="spellStart"/>
              <w:r w:rsidRPr="001B4985">
                <w:rPr>
                  <w:rStyle w:val="Hyperlink"/>
                  <w:sz w:val="22"/>
                  <w:szCs w:val="22"/>
                </w:rPr>
                <w:t>Ptak</w:t>
              </w:r>
              <w:proofErr w:type="spellEnd"/>
              <w:r w:rsidRPr="001B4985">
                <w:rPr>
                  <w:rStyle w:val="Hyperlink"/>
                  <w:sz w:val="22"/>
                  <w:szCs w:val="22"/>
                </w:rPr>
                <w:t xml:space="preserve"> Warsaw Expo</w:t>
              </w:r>
            </w:hyperlink>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B43774">
        <w:trPr>
          <w:trHeight w:val="216"/>
        </w:trPr>
        <w:tc>
          <w:tcPr>
            <w:tcW w:w="1418"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sz w:val="22"/>
                <w:szCs w:val="22"/>
              </w:rPr>
              <w:t>Nuoroda į parodų Poznanėje organizatoriaus kalendorių:</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rFonts w:eastAsia="Times New Roman"/>
                <w:sz w:val="22"/>
                <w:szCs w:val="22"/>
              </w:rPr>
            </w:pPr>
            <w:hyperlink r:id="rId67" w:history="1">
              <w:proofErr w:type="spellStart"/>
              <w:r w:rsidRPr="001B4985">
                <w:rPr>
                  <w:rStyle w:val="Hyperlink"/>
                  <w:sz w:val="22"/>
                  <w:szCs w:val="22"/>
                </w:rPr>
                <w:t>Grupa</w:t>
              </w:r>
              <w:proofErr w:type="spellEnd"/>
              <w:r w:rsidRPr="001B4985">
                <w:rPr>
                  <w:rStyle w:val="Hyperlink"/>
                  <w:sz w:val="22"/>
                  <w:szCs w:val="22"/>
                </w:rPr>
                <w:t xml:space="preserve"> MTP - </w:t>
              </w:r>
              <w:proofErr w:type="spellStart"/>
              <w:r w:rsidRPr="001B4985">
                <w:rPr>
                  <w:rStyle w:val="Hyperlink"/>
                  <w:sz w:val="22"/>
                  <w:szCs w:val="22"/>
                </w:rPr>
                <w:t>Ingeniously</w:t>
              </w:r>
              <w:proofErr w:type="spellEnd"/>
              <w:r w:rsidRPr="001B4985">
                <w:rPr>
                  <w:rStyle w:val="Hyperlink"/>
                  <w:sz w:val="22"/>
                  <w:szCs w:val="22"/>
                </w:rPr>
                <w:t xml:space="preserve"> </w:t>
              </w:r>
              <w:proofErr w:type="spellStart"/>
              <w:r w:rsidRPr="001B4985">
                <w:rPr>
                  <w:rStyle w:val="Hyperlink"/>
                  <w:sz w:val="22"/>
                  <w:szCs w:val="22"/>
                </w:rPr>
                <w:t>Crafted</w:t>
              </w:r>
              <w:proofErr w:type="spellEnd"/>
              <w:r w:rsidRPr="001B4985">
                <w:rPr>
                  <w:rStyle w:val="Hyperlink"/>
                  <w:sz w:val="22"/>
                  <w:szCs w:val="22"/>
                </w:rPr>
                <w:t xml:space="preserve"> </w:t>
              </w:r>
              <w:proofErr w:type="spellStart"/>
              <w:r w:rsidRPr="001B4985">
                <w:rPr>
                  <w:rStyle w:val="Hyperlink"/>
                  <w:sz w:val="22"/>
                  <w:szCs w:val="22"/>
                </w:rPr>
                <w:t>Events</w:t>
              </w:r>
              <w:proofErr w:type="spellEnd"/>
            </w:hyperlink>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B43774">
        <w:trPr>
          <w:trHeight w:val="216"/>
        </w:trPr>
        <w:tc>
          <w:tcPr>
            <w:tcW w:w="1418"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sz w:val="22"/>
                <w:szCs w:val="22"/>
              </w:rPr>
              <w:t>Maisto mugės Lenkijoje:</w:t>
            </w:r>
          </w:p>
          <w:p w:rsidR="00F14EAE" w:rsidRPr="001B4985" w:rsidRDefault="00F14EAE" w:rsidP="00F14EAE">
            <w:pPr>
              <w:pStyle w:val="NoSpacing"/>
              <w:jc w:val="both"/>
              <w:rPr>
                <w:sz w:val="22"/>
                <w:szCs w:val="22"/>
              </w:rPr>
            </w:pPr>
            <w:hyperlink r:id="rId68" w:history="1">
              <w:r w:rsidRPr="001B4985">
                <w:rPr>
                  <w:rStyle w:val="Hyperlink"/>
                  <w:sz w:val="22"/>
                  <w:szCs w:val="22"/>
                </w:rPr>
                <w:t>https://warsawfoodexpo.pl/</w:t>
              </w:r>
            </w:hyperlink>
            <w:r w:rsidRPr="001B4985">
              <w:rPr>
                <w:sz w:val="22"/>
                <w:szCs w:val="22"/>
              </w:rPr>
              <w:t xml:space="preserve"> </w:t>
            </w:r>
          </w:p>
          <w:p w:rsidR="00F14EAE" w:rsidRPr="001B4985" w:rsidRDefault="00F14EAE" w:rsidP="00F14EAE">
            <w:pPr>
              <w:pStyle w:val="NoSpacing"/>
              <w:jc w:val="both"/>
              <w:rPr>
                <w:sz w:val="22"/>
                <w:szCs w:val="22"/>
              </w:rPr>
            </w:pPr>
            <w:hyperlink r:id="rId69" w:history="1">
              <w:r w:rsidRPr="001B4985">
                <w:rPr>
                  <w:rStyle w:val="Hyperlink"/>
                  <w:sz w:val="22"/>
                  <w:szCs w:val="22"/>
                </w:rPr>
                <w:t>https://www.worldfood.pl/home/</w:t>
              </w:r>
            </w:hyperlink>
            <w:r w:rsidRPr="001B4985">
              <w:rPr>
                <w:sz w:val="22"/>
                <w:szCs w:val="22"/>
              </w:rPr>
              <w:t xml:space="preserve"> </w:t>
            </w:r>
          </w:p>
          <w:p w:rsidR="00F14EAE" w:rsidRPr="001B4985" w:rsidRDefault="00F14EAE" w:rsidP="00F14EAE">
            <w:pPr>
              <w:pStyle w:val="NoSpacing"/>
              <w:jc w:val="both"/>
              <w:rPr>
                <w:sz w:val="22"/>
                <w:szCs w:val="22"/>
              </w:rPr>
            </w:pPr>
            <w:hyperlink r:id="rId70" w:history="1">
              <w:proofErr w:type="spellStart"/>
              <w:r w:rsidRPr="001B4985">
                <w:rPr>
                  <w:rStyle w:val="Hyperlink"/>
                  <w:sz w:val="22"/>
                  <w:szCs w:val="22"/>
                </w:rPr>
                <w:t>Targi</w:t>
              </w:r>
              <w:proofErr w:type="spellEnd"/>
              <w:r w:rsidRPr="001B4985">
                <w:rPr>
                  <w:rStyle w:val="Hyperlink"/>
                  <w:sz w:val="22"/>
                  <w:szCs w:val="22"/>
                </w:rPr>
                <w:t xml:space="preserve"> HORECA - Hotel, </w:t>
              </w:r>
              <w:proofErr w:type="spellStart"/>
              <w:r w:rsidRPr="001B4985">
                <w:rPr>
                  <w:rStyle w:val="Hyperlink"/>
                  <w:sz w:val="22"/>
                  <w:szCs w:val="22"/>
                </w:rPr>
                <w:t>Restaurant</w:t>
              </w:r>
              <w:proofErr w:type="spellEnd"/>
              <w:r w:rsidRPr="001B4985">
                <w:rPr>
                  <w:rStyle w:val="Hyperlink"/>
                  <w:sz w:val="22"/>
                  <w:szCs w:val="22"/>
                </w:rPr>
                <w:t xml:space="preserve">, </w:t>
              </w:r>
              <w:proofErr w:type="spellStart"/>
              <w:r w:rsidRPr="001B4985">
                <w:rPr>
                  <w:rStyle w:val="Hyperlink"/>
                  <w:sz w:val="22"/>
                  <w:szCs w:val="22"/>
                </w:rPr>
                <w:t>Catering</w:t>
              </w:r>
              <w:proofErr w:type="spellEnd"/>
              <w:r w:rsidRPr="001B4985">
                <w:rPr>
                  <w:rStyle w:val="Hyperlink"/>
                  <w:sz w:val="22"/>
                  <w:szCs w:val="22"/>
                </w:rPr>
                <w:t>/</w:t>
              </w:r>
              <w:proofErr w:type="spellStart"/>
              <w:r w:rsidRPr="001B4985">
                <w:rPr>
                  <w:rStyle w:val="Hyperlink"/>
                  <w:sz w:val="22"/>
                  <w:szCs w:val="22"/>
                </w:rPr>
                <w:t>Café</w:t>
              </w:r>
              <w:proofErr w:type="spellEnd"/>
            </w:hyperlink>
            <w:r w:rsidRPr="001B4985">
              <w:rPr>
                <w:sz w:val="22"/>
                <w:szCs w:val="22"/>
              </w:rPr>
              <w:t xml:space="preserve"> lapkritį Krokuvoje. </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sz w:val="22"/>
                <w:szCs w:val="22"/>
              </w:rPr>
            </w:pPr>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B43774">
        <w:trPr>
          <w:trHeight w:val="216"/>
        </w:trPr>
        <w:tc>
          <w:tcPr>
            <w:tcW w:w="1418"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sz w:val="22"/>
                <w:szCs w:val="22"/>
              </w:rPr>
              <w:t>Europos Ekonominis kongresas vyks 2023 m. balandžio 24-26 d. Katovicuose.</w:t>
            </w: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sz w:val="22"/>
                <w:szCs w:val="22"/>
              </w:rPr>
            </w:pPr>
            <w:hyperlink r:id="rId71" w:history="1">
              <w:proofErr w:type="spellStart"/>
              <w:r w:rsidRPr="001B4985">
                <w:rPr>
                  <w:rStyle w:val="Hyperlink"/>
                  <w:sz w:val="22"/>
                  <w:szCs w:val="22"/>
                </w:rPr>
                <w:t>European</w:t>
              </w:r>
              <w:proofErr w:type="spellEnd"/>
              <w:r w:rsidRPr="001B4985">
                <w:rPr>
                  <w:rStyle w:val="Hyperlink"/>
                  <w:sz w:val="22"/>
                  <w:szCs w:val="22"/>
                </w:rPr>
                <w:t xml:space="preserve"> </w:t>
              </w:r>
              <w:proofErr w:type="spellStart"/>
              <w:r w:rsidRPr="001B4985">
                <w:rPr>
                  <w:rStyle w:val="Hyperlink"/>
                  <w:sz w:val="22"/>
                  <w:szCs w:val="22"/>
                </w:rPr>
                <w:t>Economic</w:t>
              </w:r>
              <w:proofErr w:type="spellEnd"/>
              <w:r w:rsidRPr="001B4985">
                <w:rPr>
                  <w:rStyle w:val="Hyperlink"/>
                  <w:sz w:val="22"/>
                  <w:szCs w:val="22"/>
                </w:rPr>
                <w:t xml:space="preserve"> </w:t>
              </w:r>
              <w:proofErr w:type="spellStart"/>
              <w:r w:rsidRPr="001B4985">
                <w:rPr>
                  <w:rStyle w:val="Hyperlink"/>
                  <w:sz w:val="22"/>
                  <w:szCs w:val="22"/>
                </w:rPr>
                <w:t>Congress</w:t>
              </w:r>
              <w:proofErr w:type="spellEnd"/>
              <w:r w:rsidRPr="001B4985">
                <w:rPr>
                  <w:rStyle w:val="Hyperlink"/>
                  <w:sz w:val="22"/>
                  <w:szCs w:val="22"/>
                </w:rPr>
                <w:t xml:space="preserve"> • XV </w:t>
              </w:r>
              <w:proofErr w:type="spellStart"/>
              <w:r w:rsidRPr="001B4985">
                <w:rPr>
                  <w:rStyle w:val="Hyperlink"/>
                  <w:sz w:val="22"/>
                  <w:szCs w:val="22"/>
                </w:rPr>
                <w:t>European</w:t>
              </w:r>
              <w:proofErr w:type="spellEnd"/>
              <w:r w:rsidRPr="001B4985">
                <w:rPr>
                  <w:rStyle w:val="Hyperlink"/>
                  <w:sz w:val="22"/>
                  <w:szCs w:val="22"/>
                </w:rPr>
                <w:t xml:space="preserve"> </w:t>
              </w:r>
              <w:proofErr w:type="spellStart"/>
              <w:r w:rsidRPr="001B4985">
                <w:rPr>
                  <w:rStyle w:val="Hyperlink"/>
                  <w:sz w:val="22"/>
                  <w:szCs w:val="22"/>
                </w:rPr>
                <w:t>Economic</w:t>
              </w:r>
              <w:proofErr w:type="spellEnd"/>
              <w:r w:rsidRPr="001B4985">
                <w:rPr>
                  <w:rStyle w:val="Hyperlink"/>
                  <w:sz w:val="22"/>
                  <w:szCs w:val="22"/>
                </w:rPr>
                <w:t xml:space="preserve"> </w:t>
              </w:r>
              <w:proofErr w:type="spellStart"/>
              <w:r w:rsidRPr="001B4985">
                <w:rPr>
                  <w:rStyle w:val="Hyperlink"/>
                  <w:sz w:val="22"/>
                  <w:szCs w:val="22"/>
                </w:rPr>
                <w:t>Congress</w:t>
              </w:r>
              <w:proofErr w:type="spellEnd"/>
              <w:r w:rsidRPr="001B4985">
                <w:rPr>
                  <w:rStyle w:val="Hyperlink"/>
                  <w:sz w:val="22"/>
                  <w:szCs w:val="22"/>
                </w:rPr>
                <w:t xml:space="preserve"> • 24-26 </w:t>
              </w:r>
              <w:proofErr w:type="spellStart"/>
              <w:r w:rsidRPr="001B4985">
                <w:rPr>
                  <w:rStyle w:val="Hyperlink"/>
                  <w:sz w:val="22"/>
                  <w:szCs w:val="22"/>
                </w:rPr>
                <w:t>April</w:t>
              </w:r>
              <w:proofErr w:type="spellEnd"/>
              <w:r w:rsidRPr="001B4985">
                <w:rPr>
                  <w:rStyle w:val="Hyperlink"/>
                  <w:sz w:val="22"/>
                  <w:szCs w:val="22"/>
                </w:rPr>
                <w:t xml:space="preserve"> 2023 (eecpoland.eu)</w:t>
              </w:r>
            </w:hyperlink>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r w:rsidR="00F14EAE" w:rsidRPr="00E5701B" w:rsidTr="0041571C">
        <w:trPr>
          <w:trHeight w:val="216"/>
        </w:trPr>
        <w:tc>
          <w:tcPr>
            <w:tcW w:w="10348" w:type="dxa"/>
            <w:gridSpan w:val="4"/>
            <w:shd w:val="clear" w:color="auto" w:fill="F4B083" w:themeFill="accent2" w:themeFillTint="99"/>
            <w:tcMar>
              <w:top w:w="29" w:type="dxa"/>
              <w:left w:w="115" w:type="dxa"/>
              <w:bottom w:w="29" w:type="dxa"/>
              <w:right w:w="115" w:type="dxa"/>
            </w:tcMar>
          </w:tcPr>
          <w:p w:rsidR="00F14EAE" w:rsidRPr="001B4985" w:rsidRDefault="00F14EAE" w:rsidP="00F14EAE">
            <w:pPr>
              <w:pStyle w:val="NoSpacing"/>
              <w:jc w:val="both"/>
              <w:rPr>
                <w:rFonts w:eastAsia="Times New Roman"/>
                <w:b/>
                <w:sz w:val="22"/>
                <w:szCs w:val="22"/>
              </w:rPr>
            </w:pPr>
            <w:r w:rsidRPr="001B4985">
              <w:rPr>
                <w:rFonts w:eastAsia="Times New Roman"/>
                <w:b/>
                <w:sz w:val="22"/>
                <w:szCs w:val="22"/>
              </w:rPr>
              <w:t>Kita ekonominiam bendradarbiavimui aktuali informacija</w:t>
            </w:r>
          </w:p>
        </w:tc>
      </w:tr>
      <w:tr w:rsidR="00F14EAE" w:rsidRPr="00E5701B" w:rsidTr="00B43774">
        <w:trPr>
          <w:trHeight w:val="216"/>
        </w:trPr>
        <w:tc>
          <w:tcPr>
            <w:tcW w:w="1418"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c>
          <w:tcPr>
            <w:tcW w:w="5251" w:type="dxa"/>
            <w:shd w:val="clear" w:color="auto" w:fill="auto"/>
            <w:tcMar>
              <w:top w:w="29" w:type="dxa"/>
              <w:left w:w="115" w:type="dxa"/>
              <w:bottom w:w="29" w:type="dxa"/>
              <w:right w:w="115" w:type="dxa"/>
            </w:tcMar>
          </w:tcPr>
          <w:p w:rsidR="00F14EAE" w:rsidRPr="001B4985" w:rsidRDefault="00F14EAE" w:rsidP="00F14EAE">
            <w:pPr>
              <w:pStyle w:val="NoSpacing"/>
              <w:jc w:val="both"/>
              <w:rPr>
                <w:sz w:val="22"/>
                <w:szCs w:val="22"/>
              </w:rPr>
            </w:pPr>
            <w:r w:rsidRPr="001B4985">
              <w:rPr>
                <w:sz w:val="22"/>
                <w:szCs w:val="22"/>
              </w:rPr>
              <w:t>Informacija apie viešuosius pirkimus Lenkijoje:</w:t>
            </w:r>
          </w:p>
          <w:p w:rsidR="00F14EAE" w:rsidRPr="001B4985" w:rsidRDefault="00F14EAE" w:rsidP="00F14EAE">
            <w:pPr>
              <w:pStyle w:val="NoSpacing"/>
              <w:jc w:val="both"/>
              <w:rPr>
                <w:sz w:val="22"/>
                <w:szCs w:val="22"/>
              </w:rPr>
            </w:pPr>
          </w:p>
        </w:tc>
        <w:tc>
          <w:tcPr>
            <w:tcW w:w="3112" w:type="dxa"/>
            <w:shd w:val="clear" w:color="auto" w:fill="auto"/>
            <w:tcMar>
              <w:top w:w="29" w:type="dxa"/>
              <w:left w:w="115" w:type="dxa"/>
              <w:bottom w:w="29" w:type="dxa"/>
              <w:right w:w="115" w:type="dxa"/>
            </w:tcMar>
          </w:tcPr>
          <w:p w:rsidR="00F14EAE" w:rsidRPr="001B4985" w:rsidRDefault="00F14EAE" w:rsidP="00F14EAE">
            <w:pPr>
              <w:pStyle w:val="NoSpacing"/>
              <w:rPr>
                <w:sz w:val="22"/>
                <w:szCs w:val="22"/>
              </w:rPr>
            </w:pPr>
            <w:hyperlink r:id="rId72" w:history="1">
              <w:proofErr w:type="spellStart"/>
              <w:r w:rsidRPr="001B4985">
                <w:rPr>
                  <w:rStyle w:val="Hyperlink"/>
                  <w:sz w:val="22"/>
                  <w:szCs w:val="22"/>
                </w:rPr>
                <w:t>Aktualne</w:t>
              </w:r>
              <w:proofErr w:type="spellEnd"/>
              <w:r w:rsidRPr="001B4985">
                <w:rPr>
                  <w:rStyle w:val="Hyperlink"/>
                  <w:sz w:val="22"/>
                  <w:szCs w:val="22"/>
                </w:rPr>
                <w:t xml:space="preserve"> </w:t>
              </w:r>
              <w:proofErr w:type="spellStart"/>
              <w:r w:rsidRPr="001B4985">
                <w:rPr>
                  <w:rStyle w:val="Hyperlink"/>
                  <w:sz w:val="22"/>
                  <w:szCs w:val="22"/>
                </w:rPr>
                <w:t>ogłoszenia</w:t>
              </w:r>
              <w:proofErr w:type="spellEnd"/>
              <w:r w:rsidRPr="001B4985">
                <w:rPr>
                  <w:rStyle w:val="Hyperlink"/>
                  <w:sz w:val="22"/>
                  <w:szCs w:val="22"/>
                </w:rPr>
                <w:t xml:space="preserve"> </w:t>
              </w:r>
              <w:proofErr w:type="spellStart"/>
              <w:r w:rsidRPr="001B4985">
                <w:rPr>
                  <w:rStyle w:val="Hyperlink"/>
                  <w:sz w:val="22"/>
                  <w:szCs w:val="22"/>
                </w:rPr>
                <w:t>przetargowe</w:t>
              </w:r>
              <w:proofErr w:type="spellEnd"/>
              <w:r w:rsidRPr="001B4985">
                <w:rPr>
                  <w:rStyle w:val="Hyperlink"/>
                  <w:sz w:val="22"/>
                  <w:szCs w:val="22"/>
                </w:rPr>
                <w:t xml:space="preserve"> | </w:t>
              </w:r>
              <w:proofErr w:type="spellStart"/>
              <w:r w:rsidRPr="001B4985">
                <w:rPr>
                  <w:rStyle w:val="Hyperlink"/>
                  <w:sz w:val="22"/>
                  <w:szCs w:val="22"/>
                </w:rPr>
                <w:t>Grupa</w:t>
              </w:r>
              <w:proofErr w:type="spellEnd"/>
              <w:r w:rsidRPr="001B4985">
                <w:rPr>
                  <w:rStyle w:val="Hyperlink"/>
                  <w:sz w:val="22"/>
                  <w:szCs w:val="22"/>
                </w:rPr>
                <w:t xml:space="preserve"> </w:t>
              </w:r>
              <w:proofErr w:type="spellStart"/>
              <w:r w:rsidRPr="001B4985">
                <w:rPr>
                  <w:rStyle w:val="Hyperlink"/>
                  <w:sz w:val="22"/>
                  <w:szCs w:val="22"/>
                </w:rPr>
                <w:t>Biznes</w:t>
              </w:r>
              <w:proofErr w:type="spellEnd"/>
              <w:r w:rsidRPr="001B4985">
                <w:rPr>
                  <w:rStyle w:val="Hyperlink"/>
                  <w:sz w:val="22"/>
                  <w:szCs w:val="22"/>
                </w:rPr>
                <w:t xml:space="preserve"> Polska (biznes-polska.pl)</w:t>
              </w:r>
            </w:hyperlink>
          </w:p>
          <w:p w:rsidR="00F14EAE" w:rsidRPr="001B4985" w:rsidRDefault="00F14EAE" w:rsidP="00F14EAE">
            <w:pPr>
              <w:pStyle w:val="NoSpacing"/>
              <w:rPr>
                <w:rFonts w:eastAsia="Times New Roman"/>
                <w:sz w:val="22"/>
                <w:szCs w:val="22"/>
              </w:rPr>
            </w:pPr>
            <w:hyperlink r:id="rId73" w:history="1">
              <w:proofErr w:type="spellStart"/>
              <w:r w:rsidRPr="001B4985">
                <w:rPr>
                  <w:rStyle w:val="Hyperlink"/>
                  <w:sz w:val="22"/>
                  <w:szCs w:val="22"/>
                </w:rPr>
                <w:t>iKomunikaty</w:t>
              </w:r>
              <w:proofErr w:type="spellEnd"/>
              <w:r w:rsidRPr="001B4985">
                <w:rPr>
                  <w:rStyle w:val="Hyperlink"/>
                  <w:sz w:val="22"/>
                  <w:szCs w:val="22"/>
                </w:rPr>
                <w:t xml:space="preserve"> - </w:t>
              </w:r>
              <w:proofErr w:type="spellStart"/>
              <w:r w:rsidRPr="001B4985">
                <w:rPr>
                  <w:rStyle w:val="Hyperlink"/>
                  <w:sz w:val="22"/>
                  <w:szCs w:val="22"/>
                </w:rPr>
                <w:t>zamówienia</w:t>
              </w:r>
              <w:proofErr w:type="spellEnd"/>
              <w:r w:rsidRPr="001B4985">
                <w:rPr>
                  <w:rStyle w:val="Hyperlink"/>
                  <w:sz w:val="22"/>
                  <w:szCs w:val="22"/>
                </w:rPr>
                <w:t xml:space="preserve"> </w:t>
              </w:r>
              <w:proofErr w:type="spellStart"/>
              <w:r w:rsidRPr="001B4985">
                <w:rPr>
                  <w:rStyle w:val="Hyperlink"/>
                  <w:sz w:val="22"/>
                  <w:szCs w:val="22"/>
                </w:rPr>
                <w:t>publiczne</w:t>
              </w:r>
              <w:proofErr w:type="spellEnd"/>
              <w:r w:rsidRPr="001B4985">
                <w:rPr>
                  <w:rStyle w:val="Hyperlink"/>
                  <w:sz w:val="22"/>
                  <w:szCs w:val="22"/>
                </w:rPr>
                <w:t xml:space="preserve">, </w:t>
              </w:r>
              <w:proofErr w:type="spellStart"/>
              <w:r w:rsidRPr="001B4985">
                <w:rPr>
                  <w:rStyle w:val="Hyperlink"/>
                  <w:sz w:val="22"/>
                  <w:szCs w:val="22"/>
                </w:rPr>
                <w:t>ogłoszenia</w:t>
              </w:r>
              <w:proofErr w:type="spellEnd"/>
              <w:r w:rsidRPr="001B4985">
                <w:rPr>
                  <w:rStyle w:val="Hyperlink"/>
                  <w:sz w:val="22"/>
                  <w:szCs w:val="22"/>
                </w:rPr>
                <w:t xml:space="preserve"> - </w:t>
              </w:r>
              <w:proofErr w:type="spellStart"/>
              <w:r w:rsidRPr="001B4985">
                <w:rPr>
                  <w:rStyle w:val="Hyperlink"/>
                  <w:sz w:val="22"/>
                  <w:szCs w:val="22"/>
                </w:rPr>
                <w:t>Serwis</w:t>
              </w:r>
              <w:proofErr w:type="spellEnd"/>
              <w:r w:rsidRPr="001B4985">
                <w:rPr>
                  <w:rStyle w:val="Hyperlink"/>
                  <w:sz w:val="22"/>
                  <w:szCs w:val="22"/>
                </w:rPr>
                <w:t xml:space="preserve"> GazetaPrawna.pl</w:t>
              </w:r>
            </w:hyperlink>
          </w:p>
        </w:tc>
        <w:tc>
          <w:tcPr>
            <w:tcW w:w="567" w:type="dxa"/>
            <w:shd w:val="clear" w:color="auto" w:fill="auto"/>
            <w:tcMar>
              <w:top w:w="29" w:type="dxa"/>
              <w:left w:w="115" w:type="dxa"/>
              <w:bottom w:w="29" w:type="dxa"/>
              <w:right w:w="115" w:type="dxa"/>
            </w:tcMar>
          </w:tcPr>
          <w:p w:rsidR="00F14EAE" w:rsidRPr="00B63DB7" w:rsidRDefault="00F14EAE" w:rsidP="00F14EAE">
            <w:pPr>
              <w:pStyle w:val="NoSpacing"/>
              <w:rPr>
                <w:rFonts w:eastAsia="Times New Roman"/>
              </w:rPr>
            </w:pPr>
          </w:p>
        </w:tc>
      </w:tr>
    </w:tbl>
    <w:p w:rsidR="00A64B12" w:rsidRPr="00E5701B" w:rsidRDefault="00763FEA" w:rsidP="00752E63">
      <w:pPr>
        <w:spacing w:line="240" w:lineRule="auto"/>
        <w:rPr>
          <w:rFonts w:ascii="Times New Roman" w:eastAsia="Times New Roman" w:hAnsi="Times New Roman"/>
        </w:rPr>
      </w:pPr>
      <w:r w:rsidRPr="00E5701B">
        <w:rPr>
          <w:rFonts w:ascii="Times New Roman" w:eastAsia="Times New Roman" w:hAnsi="Times New Roman"/>
        </w:rPr>
        <w:t xml:space="preserve">Parengė: </w:t>
      </w:r>
    </w:p>
    <w:p w:rsidR="00A64B12" w:rsidRPr="00E5701B" w:rsidRDefault="00506060" w:rsidP="00752E63">
      <w:pPr>
        <w:spacing w:after="0" w:line="240" w:lineRule="auto"/>
        <w:rPr>
          <w:rFonts w:ascii="Times New Roman" w:eastAsia="Times New Roman" w:hAnsi="Times New Roman"/>
        </w:rPr>
      </w:pPr>
      <w:r w:rsidRPr="00E5701B">
        <w:rPr>
          <w:rFonts w:ascii="Times New Roman" w:eastAsia="Times New Roman" w:hAnsi="Times New Roman"/>
        </w:rPr>
        <w:t>Liliana Jaroslavska</w:t>
      </w:r>
      <w:r w:rsidR="00763FEA" w:rsidRPr="00E5701B">
        <w:rPr>
          <w:rFonts w:ascii="Times New Roman" w:eastAsia="Times New Roman" w:hAnsi="Times New Roman"/>
        </w:rPr>
        <w:t xml:space="preserve">, LR ambasados </w:t>
      </w:r>
      <w:r w:rsidRPr="00E5701B">
        <w:rPr>
          <w:rFonts w:ascii="Times New Roman" w:eastAsia="Times New Roman" w:hAnsi="Times New Roman"/>
        </w:rPr>
        <w:t xml:space="preserve">Lenkijos Respublikoje </w:t>
      </w:r>
      <w:r w:rsidR="006C76FB" w:rsidRPr="00E5701B">
        <w:rPr>
          <w:rFonts w:ascii="Times New Roman" w:eastAsia="Times New Roman" w:hAnsi="Times New Roman"/>
        </w:rPr>
        <w:t>pirmoji</w:t>
      </w:r>
      <w:r w:rsidR="00D57DB8" w:rsidRPr="00E5701B">
        <w:rPr>
          <w:rFonts w:ascii="Times New Roman" w:eastAsia="Times New Roman" w:hAnsi="Times New Roman"/>
        </w:rPr>
        <w:t xml:space="preserve"> </w:t>
      </w:r>
      <w:r w:rsidR="00763FEA" w:rsidRPr="00E5701B">
        <w:rPr>
          <w:rFonts w:ascii="Times New Roman" w:eastAsia="Times New Roman" w:hAnsi="Times New Roman"/>
        </w:rPr>
        <w:t>sekretor</w:t>
      </w:r>
      <w:r w:rsidR="00D57DB8" w:rsidRPr="00E5701B">
        <w:rPr>
          <w:rFonts w:ascii="Times New Roman" w:eastAsia="Times New Roman" w:hAnsi="Times New Roman"/>
        </w:rPr>
        <w:t>ė</w:t>
      </w:r>
      <w:r w:rsidR="00763FEA" w:rsidRPr="00E5701B">
        <w:rPr>
          <w:rFonts w:ascii="Times New Roman" w:eastAsia="Times New Roman" w:hAnsi="Times New Roman"/>
        </w:rPr>
        <w:t xml:space="preserve">, </w:t>
      </w:r>
    </w:p>
    <w:p w:rsidR="00A64B12" w:rsidRDefault="00763FEA" w:rsidP="00752E63">
      <w:pP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tel. +</w:t>
      </w:r>
      <w:r w:rsidR="00506060" w:rsidRPr="00E5701B">
        <w:rPr>
          <w:rFonts w:ascii="Times New Roman" w:eastAsia="Times New Roman" w:hAnsi="Times New Roman"/>
        </w:rPr>
        <w:t>48 22 622 13 50</w:t>
      </w:r>
      <w:r w:rsidRPr="00E5701B">
        <w:rPr>
          <w:rFonts w:ascii="Times New Roman" w:eastAsia="Times New Roman" w:hAnsi="Times New Roman"/>
        </w:rPr>
        <w:t xml:space="preserve">, el. paštas </w:t>
      </w:r>
      <w:hyperlink r:id="rId74" w:history="1">
        <w:r w:rsidR="00506060" w:rsidRPr="00E5701B">
          <w:rPr>
            <w:rStyle w:val="Hyperlink"/>
            <w:rFonts w:ascii="Times New Roman" w:eastAsia="Times New Roman" w:hAnsi="Times New Roman"/>
          </w:rPr>
          <w:t>liliana.jaroslavska@urm.lt</w:t>
        </w:r>
      </w:hyperlink>
    </w:p>
    <w:p w:rsidR="00752E63" w:rsidRPr="00E5701B" w:rsidRDefault="00752E63" w:rsidP="00752E63">
      <w:pPr>
        <w:pBdr>
          <w:top w:val="single" w:sz="4" w:space="1" w:color="auto"/>
          <w:bottom w:val="single" w:sz="4" w:space="1" w:color="auto"/>
        </w:pBdr>
        <w:spacing w:after="0" w:line="240" w:lineRule="auto"/>
        <w:rPr>
          <w:rFonts w:ascii="Times New Roman" w:eastAsia="Times New Roman" w:hAnsi="Times New Roman"/>
        </w:rPr>
      </w:pPr>
      <w:r>
        <w:rPr>
          <w:rFonts w:ascii="Times New Roman" w:eastAsia="Times New Roman" w:hAnsi="Times New Roman"/>
        </w:rPr>
        <w:t xml:space="preserve">Tomaš </w:t>
      </w:r>
      <w:proofErr w:type="spellStart"/>
      <w:r>
        <w:rPr>
          <w:rFonts w:ascii="Times New Roman" w:eastAsia="Times New Roman" w:hAnsi="Times New Roman"/>
        </w:rPr>
        <w:t>Pozlevič</w:t>
      </w:r>
      <w:proofErr w:type="spellEnd"/>
      <w:r w:rsidRPr="00E5701B">
        <w:rPr>
          <w:rFonts w:ascii="Times New Roman" w:eastAsia="Times New Roman" w:hAnsi="Times New Roman"/>
        </w:rPr>
        <w:t xml:space="preserve">, LR ambasados Lenkijos Respublikoje </w:t>
      </w:r>
      <w:r>
        <w:rPr>
          <w:rFonts w:ascii="Times New Roman" w:eastAsia="Times New Roman" w:hAnsi="Times New Roman"/>
        </w:rPr>
        <w:t>komercij</w:t>
      </w:r>
      <w:r w:rsidRPr="00E5701B">
        <w:rPr>
          <w:rFonts w:ascii="Times New Roman" w:eastAsia="Times New Roman" w:hAnsi="Times New Roman"/>
        </w:rPr>
        <w:t xml:space="preserve">os atašė, </w:t>
      </w:r>
    </w:p>
    <w:p w:rsidR="00752E63" w:rsidRDefault="00752E63" w:rsidP="00752E63">
      <w:pPr>
        <w:pBdr>
          <w:top w:val="single" w:sz="4" w:space="1" w:color="auto"/>
          <w:bottom w:val="single" w:sz="4" w:space="1" w:color="auto"/>
        </w:pBdr>
        <w:autoSpaceDE w:val="0"/>
        <w:autoSpaceDN w:val="0"/>
        <w:spacing w:after="0" w:line="240" w:lineRule="auto"/>
        <w:rPr>
          <w:rFonts w:ascii="Times New Roman" w:eastAsia="Times New Roman" w:hAnsi="Times New Roman"/>
        </w:rPr>
      </w:pPr>
      <w:r w:rsidRPr="00E5701B">
        <w:rPr>
          <w:rFonts w:ascii="Times New Roman" w:eastAsia="Times New Roman" w:hAnsi="Times New Roman"/>
        </w:rPr>
        <w:t>tel. +48 22 </w:t>
      </w:r>
      <w:r>
        <w:rPr>
          <w:rFonts w:ascii="Times New Roman" w:eastAsia="Times New Roman" w:hAnsi="Times New Roman"/>
        </w:rPr>
        <w:t>270</w:t>
      </w:r>
      <w:r w:rsidRPr="00E5701B">
        <w:rPr>
          <w:rFonts w:ascii="Times New Roman" w:eastAsia="Times New Roman" w:hAnsi="Times New Roman"/>
        </w:rPr>
        <w:t xml:space="preserve"> </w:t>
      </w:r>
      <w:r>
        <w:rPr>
          <w:rFonts w:ascii="Times New Roman" w:eastAsia="Times New Roman" w:hAnsi="Times New Roman"/>
        </w:rPr>
        <w:t>76</w:t>
      </w:r>
      <w:r w:rsidRPr="00E5701B">
        <w:rPr>
          <w:rFonts w:ascii="Times New Roman" w:eastAsia="Times New Roman" w:hAnsi="Times New Roman"/>
        </w:rPr>
        <w:t xml:space="preserve"> </w:t>
      </w:r>
      <w:r>
        <w:rPr>
          <w:rFonts w:ascii="Times New Roman" w:eastAsia="Times New Roman" w:hAnsi="Times New Roman"/>
        </w:rPr>
        <w:t>11</w:t>
      </w:r>
      <w:r w:rsidRPr="00E5701B">
        <w:rPr>
          <w:rFonts w:ascii="Times New Roman" w:eastAsia="Times New Roman" w:hAnsi="Times New Roman"/>
        </w:rPr>
        <w:t>, el. paštas</w:t>
      </w:r>
      <w:r>
        <w:rPr>
          <w:rFonts w:ascii="Times New Roman" w:eastAsia="Times New Roman" w:hAnsi="Times New Roman"/>
        </w:rPr>
        <w:t xml:space="preserve"> </w:t>
      </w:r>
      <w:hyperlink r:id="rId75" w:history="1">
        <w:r w:rsidRPr="006D2A02">
          <w:rPr>
            <w:rStyle w:val="Hyperlink"/>
            <w:rFonts w:ascii="Times New Roman" w:eastAsia="Times New Roman" w:hAnsi="Times New Roman"/>
          </w:rPr>
          <w:t>tomas.pozlevic@urm.lt</w:t>
        </w:r>
      </w:hyperlink>
    </w:p>
    <w:p w:rsidR="000744FE" w:rsidRPr="00E5701B" w:rsidRDefault="000744FE" w:rsidP="00752E63">
      <w:pPr>
        <w:spacing w:after="0" w:line="240" w:lineRule="auto"/>
        <w:rPr>
          <w:rFonts w:ascii="Times New Roman" w:eastAsia="Times New Roman" w:hAnsi="Times New Roman"/>
        </w:rPr>
      </w:pPr>
      <w:r w:rsidRPr="00E5701B">
        <w:rPr>
          <w:rFonts w:ascii="Times New Roman" w:eastAsia="Times New Roman" w:hAnsi="Times New Roman"/>
        </w:rPr>
        <w:t xml:space="preserve">Gabriel Gorbačevski, LR ambasados Lenkijos Respublikoje energetikos atašė, </w:t>
      </w:r>
    </w:p>
    <w:p w:rsidR="000744FE" w:rsidRPr="00E5701B" w:rsidRDefault="000744FE" w:rsidP="00752E63">
      <w:pP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22 622 56 14, el. paštas </w:t>
      </w:r>
      <w:hyperlink r:id="rId76" w:history="1">
        <w:r w:rsidRPr="00E5701B">
          <w:rPr>
            <w:rStyle w:val="Hyperlink"/>
            <w:rFonts w:ascii="Times New Roman" w:eastAsia="Times New Roman" w:hAnsi="Times New Roman"/>
          </w:rPr>
          <w:t>gabriel.gorbacevski@urm.lt</w:t>
        </w:r>
      </w:hyperlink>
    </w:p>
    <w:p w:rsidR="000744FE" w:rsidRPr="00E5701B" w:rsidRDefault="000744FE" w:rsidP="00752E63">
      <w:pPr>
        <w:pBdr>
          <w:top w:val="single" w:sz="4" w:space="1" w:color="auto"/>
        </w:pBdr>
        <w:spacing w:after="0" w:line="240" w:lineRule="auto"/>
        <w:rPr>
          <w:rFonts w:ascii="Times New Roman" w:eastAsia="Times New Roman" w:hAnsi="Times New Roman"/>
        </w:rPr>
      </w:pPr>
      <w:r w:rsidRPr="00E5701B">
        <w:rPr>
          <w:rFonts w:ascii="Times New Roman" w:eastAsia="Times New Roman" w:hAnsi="Times New Roman"/>
        </w:rPr>
        <w:t xml:space="preserve">Stanislav Vidtmann, LR ambasados Lenkijos Respublikoje transporto atašė, </w:t>
      </w:r>
    </w:p>
    <w:p w:rsidR="000744FE" w:rsidRPr="00E5701B" w:rsidRDefault="000744FE" w:rsidP="00752E63">
      <w:pPr>
        <w:pBdr>
          <w:top w:val="single" w:sz="4"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lastRenderedPageBreak/>
        <w:t xml:space="preserve">tel. +48 22 270 76 09, el. paštas </w:t>
      </w:r>
      <w:hyperlink r:id="rId77" w:history="1">
        <w:r w:rsidRPr="00E5701B">
          <w:rPr>
            <w:rStyle w:val="Hyperlink"/>
            <w:rFonts w:ascii="Times New Roman" w:eastAsia="Times New Roman" w:hAnsi="Times New Roman"/>
          </w:rPr>
          <w:t>stanislav.vidtmann@urm.lt</w:t>
        </w:r>
      </w:hyperlink>
    </w:p>
    <w:sectPr w:rsidR="000744FE" w:rsidRPr="00E5701B" w:rsidSect="008A646E">
      <w:footerReference w:type="default" r:id="rId78"/>
      <w:pgSz w:w="11906" w:h="16838"/>
      <w:pgMar w:top="1134" w:right="567" w:bottom="851" w:left="1559"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29" w:rsidRDefault="00392D29">
      <w:pPr>
        <w:spacing w:after="0" w:line="240" w:lineRule="auto"/>
      </w:pPr>
      <w:r>
        <w:separator/>
      </w:r>
    </w:p>
  </w:endnote>
  <w:endnote w:type="continuationSeparator" w:id="0">
    <w:p w:rsidR="00392D29" w:rsidRDefault="0039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Noto Sans Symbols">
    <w:charset w:val="00"/>
    <w:family w:val="auto"/>
    <w:pitch w:val="default"/>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379" w:rsidRDefault="00C0237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B63CC">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29" w:rsidRDefault="00392D29">
      <w:pPr>
        <w:spacing w:after="0" w:line="240" w:lineRule="auto"/>
      </w:pPr>
      <w:r>
        <w:separator/>
      </w:r>
    </w:p>
  </w:footnote>
  <w:footnote w:type="continuationSeparator" w:id="0">
    <w:p w:rsidR="00392D29" w:rsidRDefault="00392D29">
      <w:pPr>
        <w:spacing w:after="0" w:line="240" w:lineRule="auto"/>
      </w:pPr>
      <w:r>
        <w:continuationSeparator/>
      </w:r>
    </w:p>
  </w:footnote>
  <w:footnote w:id="1">
    <w:p w:rsidR="00F14EAE" w:rsidRDefault="00F14EA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54B"/>
    <w:multiLevelType w:val="hybridMultilevel"/>
    <w:tmpl w:val="1270C3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0A3EA6"/>
    <w:multiLevelType w:val="hybridMultilevel"/>
    <w:tmpl w:val="533C7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2B10"/>
    <w:multiLevelType w:val="multilevel"/>
    <w:tmpl w:val="69E4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E21AD"/>
    <w:multiLevelType w:val="hybridMultilevel"/>
    <w:tmpl w:val="8042C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6F1011"/>
    <w:multiLevelType w:val="hybridMultilevel"/>
    <w:tmpl w:val="22EC07DE"/>
    <w:lvl w:ilvl="0" w:tplc="E67E2D0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E7D7D14"/>
    <w:multiLevelType w:val="hybridMultilevel"/>
    <w:tmpl w:val="C564196A"/>
    <w:lvl w:ilvl="0" w:tplc="8E4A2C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C6703A"/>
    <w:multiLevelType w:val="hybridMultilevel"/>
    <w:tmpl w:val="84CC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E24DED"/>
    <w:multiLevelType w:val="multilevel"/>
    <w:tmpl w:val="7EECA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B153B"/>
    <w:multiLevelType w:val="hybridMultilevel"/>
    <w:tmpl w:val="395AAB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D5C0195"/>
    <w:multiLevelType w:val="hybridMultilevel"/>
    <w:tmpl w:val="C3D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47AEA"/>
    <w:multiLevelType w:val="hybridMultilevel"/>
    <w:tmpl w:val="685AC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2612251"/>
    <w:multiLevelType w:val="hybridMultilevel"/>
    <w:tmpl w:val="F1A618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7E077A2"/>
    <w:multiLevelType w:val="hybridMultilevel"/>
    <w:tmpl w:val="F75651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9902A66"/>
    <w:multiLevelType w:val="hybridMultilevel"/>
    <w:tmpl w:val="864EC1CE"/>
    <w:lvl w:ilvl="0" w:tplc="DB1C6C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1C6EC3"/>
    <w:multiLevelType w:val="hybridMultilevel"/>
    <w:tmpl w:val="C2826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D666D52"/>
    <w:multiLevelType w:val="hybridMultilevel"/>
    <w:tmpl w:val="86DAD41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C526DC"/>
    <w:multiLevelType w:val="hybridMultilevel"/>
    <w:tmpl w:val="F05824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616329"/>
    <w:multiLevelType w:val="hybridMultilevel"/>
    <w:tmpl w:val="31D06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9A92E43"/>
    <w:multiLevelType w:val="hybridMultilevel"/>
    <w:tmpl w:val="E85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518AF"/>
    <w:multiLevelType w:val="hybridMultilevel"/>
    <w:tmpl w:val="B394D6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12F2E47"/>
    <w:multiLevelType w:val="hybridMultilevel"/>
    <w:tmpl w:val="A36E21C0"/>
    <w:lvl w:ilvl="0" w:tplc="6B7C0E44">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167149F"/>
    <w:multiLevelType w:val="multilevel"/>
    <w:tmpl w:val="B09CB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1F870BC"/>
    <w:multiLevelType w:val="hybridMultilevel"/>
    <w:tmpl w:val="39AE3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031B5"/>
    <w:multiLevelType w:val="multilevel"/>
    <w:tmpl w:val="37E231B0"/>
    <w:lvl w:ilvl="0">
      <w:start w:val="20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2D4622A"/>
    <w:multiLevelType w:val="hybridMultilevel"/>
    <w:tmpl w:val="5C467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515EB"/>
    <w:multiLevelType w:val="hybridMultilevel"/>
    <w:tmpl w:val="01022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72C7EC9"/>
    <w:multiLevelType w:val="hybridMultilevel"/>
    <w:tmpl w:val="394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D2070"/>
    <w:multiLevelType w:val="hybridMultilevel"/>
    <w:tmpl w:val="536493D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272A98"/>
    <w:multiLevelType w:val="hybridMultilevel"/>
    <w:tmpl w:val="86AA910C"/>
    <w:lvl w:ilvl="0" w:tplc="040C0001">
      <w:start w:val="1"/>
      <w:numFmt w:val="bullet"/>
      <w:lvlText w:val=""/>
      <w:lvlJc w:val="left"/>
      <w:pPr>
        <w:ind w:left="883" w:hanging="360"/>
      </w:pPr>
      <w:rPr>
        <w:rFonts w:ascii="Symbol" w:hAnsi="Symbol" w:hint="default"/>
      </w:rPr>
    </w:lvl>
    <w:lvl w:ilvl="1" w:tplc="040C0003">
      <w:start w:val="1"/>
      <w:numFmt w:val="bullet"/>
      <w:lvlText w:val="o"/>
      <w:lvlJc w:val="left"/>
      <w:pPr>
        <w:ind w:left="1603" w:hanging="360"/>
      </w:pPr>
      <w:rPr>
        <w:rFonts w:ascii="Courier New" w:hAnsi="Courier New" w:cs="Courier New" w:hint="default"/>
      </w:rPr>
    </w:lvl>
    <w:lvl w:ilvl="2" w:tplc="040C0005">
      <w:start w:val="1"/>
      <w:numFmt w:val="bullet"/>
      <w:lvlText w:val=""/>
      <w:lvlJc w:val="left"/>
      <w:pPr>
        <w:ind w:left="2323" w:hanging="360"/>
      </w:pPr>
      <w:rPr>
        <w:rFonts w:ascii="Wingdings" w:hAnsi="Wingdings" w:hint="default"/>
      </w:rPr>
    </w:lvl>
    <w:lvl w:ilvl="3" w:tplc="040C0001">
      <w:start w:val="1"/>
      <w:numFmt w:val="bullet"/>
      <w:lvlText w:val=""/>
      <w:lvlJc w:val="left"/>
      <w:pPr>
        <w:ind w:left="3043" w:hanging="360"/>
      </w:pPr>
      <w:rPr>
        <w:rFonts w:ascii="Symbol" w:hAnsi="Symbol" w:hint="default"/>
      </w:rPr>
    </w:lvl>
    <w:lvl w:ilvl="4" w:tplc="040C0003">
      <w:start w:val="1"/>
      <w:numFmt w:val="bullet"/>
      <w:lvlText w:val="o"/>
      <w:lvlJc w:val="left"/>
      <w:pPr>
        <w:ind w:left="3763" w:hanging="360"/>
      </w:pPr>
      <w:rPr>
        <w:rFonts w:ascii="Courier New" w:hAnsi="Courier New" w:cs="Courier New" w:hint="default"/>
      </w:rPr>
    </w:lvl>
    <w:lvl w:ilvl="5" w:tplc="040C0005">
      <w:start w:val="1"/>
      <w:numFmt w:val="bullet"/>
      <w:lvlText w:val=""/>
      <w:lvlJc w:val="left"/>
      <w:pPr>
        <w:ind w:left="4483" w:hanging="360"/>
      </w:pPr>
      <w:rPr>
        <w:rFonts w:ascii="Wingdings" w:hAnsi="Wingdings" w:hint="default"/>
      </w:rPr>
    </w:lvl>
    <w:lvl w:ilvl="6" w:tplc="040C0001">
      <w:start w:val="1"/>
      <w:numFmt w:val="bullet"/>
      <w:lvlText w:val=""/>
      <w:lvlJc w:val="left"/>
      <w:pPr>
        <w:ind w:left="5203" w:hanging="360"/>
      </w:pPr>
      <w:rPr>
        <w:rFonts w:ascii="Symbol" w:hAnsi="Symbol" w:hint="default"/>
      </w:rPr>
    </w:lvl>
    <w:lvl w:ilvl="7" w:tplc="040C0003">
      <w:start w:val="1"/>
      <w:numFmt w:val="bullet"/>
      <w:lvlText w:val="o"/>
      <w:lvlJc w:val="left"/>
      <w:pPr>
        <w:ind w:left="5923" w:hanging="360"/>
      </w:pPr>
      <w:rPr>
        <w:rFonts w:ascii="Courier New" w:hAnsi="Courier New" w:cs="Courier New" w:hint="default"/>
      </w:rPr>
    </w:lvl>
    <w:lvl w:ilvl="8" w:tplc="040C0005">
      <w:start w:val="1"/>
      <w:numFmt w:val="bullet"/>
      <w:lvlText w:val=""/>
      <w:lvlJc w:val="left"/>
      <w:pPr>
        <w:ind w:left="6643" w:hanging="360"/>
      </w:pPr>
      <w:rPr>
        <w:rFonts w:ascii="Wingdings" w:hAnsi="Wingdings" w:hint="default"/>
      </w:rPr>
    </w:lvl>
  </w:abstractNum>
  <w:abstractNum w:abstractNumId="29" w15:restartNumberingAfterBreak="0">
    <w:nsid w:val="5E33209A"/>
    <w:multiLevelType w:val="hybridMultilevel"/>
    <w:tmpl w:val="D012D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A2CF2"/>
    <w:multiLevelType w:val="hybridMultilevel"/>
    <w:tmpl w:val="A8B82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B011F8"/>
    <w:multiLevelType w:val="hybridMultilevel"/>
    <w:tmpl w:val="C636B2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51B146C"/>
    <w:multiLevelType w:val="hybridMultilevel"/>
    <w:tmpl w:val="33F8FBDE"/>
    <w:lvl w:ilvl="0" w:tplc="8800F9EA">
      <w:start w:val="2020"/>
      <w:numFmt w:val="bullet"/>
      <w:lvlText w:val="-"/>
      <w:lvlJc w:val="left"/>
      <w:pPr>
        <w:ind w:left="1080" w:hanging="360"/>
      </w:pPr>
      <w:rPr>
        <w:rFonts w:ascii="Times New Roman" w:eastAsia="Calibri" w:hAnsi="Times New Roman" w:cs="Times New Roman" w:hint="default"/>
        <w:strike w:val="0"/>
        <w:dstrike w:val="0"/>
        <w:color w:val="auto"/>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9CB56A8"/>
    <w:multiLevelType w:val="hybridMultilevel"/>
    <w:tmpl w:val="5038D7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100609D"/>
    <w:multiLevelType w:val="hybridMultilevel"/>
    <w:tmpl w:val="400CA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BD205A1"/>
    <w:multiLevelType w:val="hybridMultilevel"/>
    <w:tmpl w:val="532C20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2"/>
  </w:num>
  <w:num w:numId="4">
    <w:abstractNumId w:val="24"/>
  </w:num>
  <w:num w:numId="5">
    <w:abstractNumId w:val="29"/>
  </w:num>
  <w:num w:numId="6">
    <w:abstractNumId w:val="32"/>
  </w:num>
  <w:num w:numId="7">
    <w:abstractNumId w:val="13"/>
  </w:num>
  <w:num w:numId="8">
    <w:abstractNumId w:val="6"/>
  </w:num>
  <w:num w:numId="9">
    <w:abstractNumId w:val="20"/>
  </w:num>
  <w:num w:numId="10">
    <w:abstractNumId w:val="30"/>
  </w:num>
  <w:num w:numId="11">
    <w:abstractNumId w:val="7"/>
  </w:num>
  <w:num w:numId="12">
    <w:abstractNumId w:val="27"/>
  </w:num>
  <w:num w:numId="13">
    <w:abstractNumId w:val="15"/>
  </w:num>
  <w:num w:numId="14">
    <w:abstractNumId w:val="10"/>
  </w:num>
  <w:num w:numId="15">
    <w:abstractNumId w:val="34"/>
  </w:num>
  <w:num w:numId="16">
    <w:abstractNumId w:val="35"/>
  </w:num>
  <w:num w:numId="17">
    <w:abstractNumId w:val="28"/>
  </w:num>
  <w:num w:numId="18">
    <w:abstractNumId w:val="8"/>
  </w:num>
  <w:num w:numId="19">
    <w:abstractNumId w:val="3"/>
  </w:num>
  <w:num w:numId="20">
    <w:abstractNumId w:val="19"/>
  </w:num>
  <w:num w:numId="21">
    <w:abstractNumId w:val="2"/>
  </w:num>
  <w:num w:numId="22">
    <w:abstractNumId w:val="17"/>
  </w:num>
  <w:num w:numId="23">
    <w:abstractNumId w:val="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9"/>
  </w:num>
  <w:num w:numId="27">
    <w:abstractNumId w:val="26"/>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5"/>
  </w:num>
  <w:num w:numId="31">
    <w:abstractNumId w:val="0"/>
  </w:num>
  <w:num w:numId="32">
    <w:abstractNumId w:val="4"/>
  </w:num>
  <w:num w:numId="33">
    <w:abstractNumId w:val="33"/>
  </w:num>
  <w:num w:numId="34">
    <w:abstractNumId w:val="12"/>
  </w:num>
  <w:num w:numId="35">
    <w:abstractNumId w:val="1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12"/>
    <w:rsid w:val="0000055B"/>
    <w:rsid w:val="000013FC"/>
    <w:rsid w:val="000038CD"/>
    <w:rsid w:val="000064E2"/>
    <w:rsid w:val="00007E81"/>
    <w:rsid w:val="000117B3"/>
    <w:rsid w:val="00011D8B"/>
    <w:rsid w:val="00016588"/>
    <w:rsid w:val="00016747"/>
    <w:rsid w:val="00017087"/>
    <w:rsid w:val="000171E9"/>
    <w:rsid w:val="0002182C"/>
    <w:rsid w:val="00024D06"/>
    <w:rsid w:val="000276E2"/>
    <w:rsid w:val="00030DB0"/>
    <w:rsid w:val="000313C2"/>
    <w:rsid w:val="00031554"/>
    <w:rsid w:val="00032DDA"/>
    <w:rsid w:val="00035C3F"/>
    <w:rsid w:val="00037014"/>
    <w:rsid w:val="0003723A"/>
    <w:rsid w:val="00040D81"/>
    <w:rsid w:val="0004400E"/>
    <w:rsid w:val="0004455D"/>
    <w:rsid w:val="00044D30"/>
    <w:rsid w:val="0004727C"/>
    <w:rsid w:val="00047951"/>
    <w:rsid w:val="00051C82"/>
    <w:rsid w:val="0005208D"/>
    <w:rsid w:val="0005276D"/>
    <w:rsid w:val="000536DB"/>
    <w:rsid w:val="00054B18"/>
    <w:rsid w:val="00065EE9"/>
    <w:rsid w:val="0007242A"/>
    <w:rsid w:val="00073B28"/>
    <w:rsid w:val="00074092"/>
    <w:rsid w:val="000744FE"/>
    <w:rsid w:val="0007658E"/>
    <w:rsid w:val="00080A1E"/>
    <w:rsid w:val="00084622"/>
    <w:rsid w:val="000859CA"/>
    <w:rsid w:val="000860BD"/>
    <w:rsid w:val="00091A93"/>
    <w:rsid w:val="00093FA7"/>
    <w:rsid w:val="000940CE"/>
    <w:rsid w:val="0009469E"/>
    <w:rsid w:val="00094F50"/>
    <w:rsid w:val="0009591A"/>
    <w:rsid w:val="000A485C"/>
    <w:rsid w:val="000A6EFC"/>
    <w:rsid w:val="000B1740"/>
    <w:rsid w:val="000B4994"/>
    <w:rsid w:val="000B5F79"/>
    <w:rsid w:val="000B79DB"/>
    <w:rsid w:val="000C0D21"/>
    <w:rsid w:val="000C47A1"/>
    <w:rsid w:val="000C4B05"/>
    <w:rsid w:val="000D17CC"/>
    <w:rsid w:val="000D21F4"/>
    <w:rsid w:val="000D6C23"/>
    <w:rsid w:val="000E0BAC"/>
    <w:rsid w:val="000E101D"/>
    <w:rsid w:val="000E18A9"/>
    <w:rsid w:val="000E1A80"/>
    <w:rsid w:val="000E30C5"/>
    <w:rsid w:val="000E7A32"/>
    <w:rsid w:val="000F18B7"/>
    <w:rsid w:val="000F5137"/>
    <w:rsid w:val="000F6185"/>
    <w:rsid w:val="000F6D6E"/>
    <w:rsid w:val="00101849"/>
    <w:rsid w:val="00102D5B"/>
    <w:rsid w:val="001039D2"/>
    <w:rsid w:val="0010639D"/>
    <w:rsid w:val="001129E9"/>
    <w:rsid w:val="00114850"/>
    <w:rsid w:val="0011712D"/>
    <w:rsid w:val="00117733"/>
    <w:rsid w:val="0011791A"/>
    <w:rsid w:val="00120D83"/>
    <w:rsid w:val="00140A9B"/>
    <w:rsid w:val="001413CB"/>
    <w:rsid w:val="00141BAA"/>
    <w:rsid w:val="00142758"/>
    <w:rsid w:val="001472FA"/>
    <w:rsid w:val="00151D2E"/>
    <w:rsid w:val="00152D5D"/>
    <w:rsid w:val="0015352E"/>
    <w:rsid w:val="00155146"/>
    <w:rsid w:val="00156884"/>
    <w:rsid w:val="00162546"/>
    <w:rsid w:val="001664AA"/>
    <w:rsid w:val="0017412B"/>
    <w:rsid w:val="001747B3"/>
    <w:rsid w:val="001763FF"/>
    <w:rsid w:val="001832ED"/>
    <w:rsid w:val="0018494F"/>
    <w:rsid w:val="00184E0B"/>
    <w:rsid w:val="00187FAE"/>
    <w:rsid w:val="00190526"/>
    <w:rsid w:val="00190D4D"/>
    <w:rsid w:val="001927DE"/>
    <w:rsid w:val="001928C4"/>
    <w:rsid w:val="001937C9"/>
    <w:rsid w:val="00195B1E"/>
    <w:rsid w:val="00197F56"/>
    <w:rsid w:val="001A06CF"/>
    <w:rsid w:val="001A4843"/>
    <w:rsid w:val="001A5D3C"/>
    <w:rsid w:val="001A6421"/>
    <w:rsid w:val="001B1D24"/>
    <w:rsid w:val="001B4985"/>
    <w:rsid w:val="001B4D63"/>
    <w:rsid w:val="001B5849"/>
    <w:rsid w:val="001C1B2D"/>
    <w:rsid w:val="001C31BF"/>
    <w:rsid w:val="001C5EE4"/>
    <w:rsid w:val="001C5EF2"/>
    <w:rsid w:val="001C6D88"/>
    <w:rsid w:val="001D19C1"/>
    <w:rsid w:val="001D3E3F"/>
    <w:rsid w:val="001D4A8A"/>
    <w:rsid w:val="001D54F3"/>
    <w:rsid w:val="001E0083"/>
    <w:rsid w:val="001E0F4E"/>
    <w:rsid w:val="001E49FC"/>
    <w:rsid w:val="001E77AE"/>
    <w:rsid w:val="001E785A"/>
    <w:rsid w:val="001F28ED"/>
    <w:rsid w:val="001F4B0A"/>
    <w:rsid w:val="001F7D59"/>
    <w:rsid w:val="00200708"/>
    <w:rsid w:val="00203430"/>
    <w:rsid w:val="00203C52"/>
    <w:rsid w:val="00203E75"/>
    <w:rsid w:val="002043A2"/>
    <w:rsid w:val="002045BA"/>
    <w:rsid w:val="00204C4E"/>
    <w:rsid w:val="002066CE"/>
    <w:rsid w:val="002071A5"/>
    <w:rsid w:val="002117E7"/>
    <w:rsid w:val="002121B5"/>
    <w:rsid w:val="00212CA6"/>
    <w:rsid w:val="00220BAD"/>
    <w:rsid w:val="00221144"/>
    <w:rsid w:val="00221E6F"/>
    <w:rsid w:val="00223261"/>
    <w:rsid w:val="00224565"/>
    <w:rsid w:val="00225066"/>
    <w:rsid w:val="00231F72"/>
    <w:rsid w:val="00233325"/>
    <w:rsid w:val="00235A9B"/>
    <w:rsid w:val="0024076E"/>
    <w:rsid w:val="00247FD1"/>
    <w:rsid w:val="00251212"/>
    <w:rsid w:val="002524C4"/>
    <w:rsid w:val="00254C22"/>
    <w:rsid w:val="00254FB9"/>
    <w:rsid w:val="002556AC"/>
    <w:rsid w:val="00256509"/>
    <w:rsid w:val="002570B1"/>
    <w:rsid w:val="00260DC8"/>
    <w:rsid w:val="0026173B"/>
    <w:rsid w:val="00262D1B"/>
    <w:rsid w:val="00275F08"/>
    <w:rsid w:val="00282B31"/>
    <w:rsid w:val="0028511B"/>
    <w:rsid w:val="00285F50"/>
    <w:rsid w:val="002865A5"/>
    <w:rsid w:val="00290864"/>
    <w:rsid w:val="00293755"/>
    <w:rsid w:val="002969A3"/>
    <w:rsid w:val="002A603F"/>
    <w:rsid w:val="002A67BB"/>
    <w:rsid w:val="002A6A99"/>
    <w:rsid w:val="002A6D76"/>
    <w:rsid w:val="002B08B5"/>
    <w:rsid w:val="002B3757"/>
    <w:rsid w:val="002C017C"/>
    <w:rsid w:val="002C0515"/>
    <w:rsid w:val="002C2F98"/>
    <w:rsid w:val="002C37B3"/>
    <w:rsid w:val="002C46C9"/>
    <w:rsid w:val="002C504F"/>
    <w:rsid w:val="002C6666"/>
    <w:rsid w:val="002D043A"/>
    <w:rsid w:val="002D0F82"/>
    <w:rsid w:val="002D27A9"/>
    <w:rsid w:val="002D731F"/>
    <w:rsid w:val="002E1BF1"/>
    <w:rsid w:val="002E3D1B"/>
    <w:rsid w:val="002F1EAC"/>
    <w:rsid w:val="002F2AA0"/>
    <w:rsid w:val="002F319D"/>
    <w:rsid w:val="002F45B4"/>
    <w:rsid w:val="00302098"/>
    <w:rsid w:val="00302A2E"/>
    <w:rsid w:val="00304102"/>
    <w:rsid w:val="00310322"/>
    <w:rsid w:val="0031110F"/>
    <w:rsid w:val="00314691"/>
    <w:rsid w:val="0031518B"/>
    <w:rsid w:val="0031544D"/>
    <w:rsid w:val="00315F16"/>
    <w:rsid w:val="003171DA"/>
    <w:rsid w:val="00321618"/>
    <w:rsid w:val="00323546"/>
    <w:rsid w:val="003268C9"/>
    <w:rsid w:val="00327CB5"/>
    <w:rsid w:val="00334EE9"/>
    <w:rsid w:val="003350A0"/>
    <w:rsid w:val="00340175"/>
    <w:rsid w:val="00354AE2"/>
    <w:rsid w:val="00355D1C"/>
    <w:rsid w:val="0036169C"/>
    <w:rsid w:val="00361DBE"/>
    <w:rsid w:val="00364DB5"/>
    <w:rsid w:val="0036538D"/>
    <w:rsid w:val="003676B2"/>
    <w:rsid w:val="00367829"/>
    <w:rsid w:val="00367949"/>
    <w:rsid w:val="00367D47"/>
    <w:rsid w:val="00370505"/>
    <w:rsid w:val="00371449"/>
    <w:rsid w:val="0037254C"/>
    <w:rsid w:val="00380A69"/>
    <w:rsid w:val="003866F7"/>
    <w:rsid w:val="003873F3"/>
    <w:rsid w:val="00392A22"/>
    <w:rsid w:val="00392D29"/>
    <w:rsid w:val="00396293"/>
    <w:rsid w:val="00396CEB"/>
    <w:rsid w:val="003973E5"/>
    <w:rsid w:val="0039757C"/>
    <w:rsid w:val="003976F7"/>
    <w:rsid w:val="003A0092"/>
    <w:rsid w:val="003A4B23"/>
    <w:rsid w:val="003A66F0"/>
    <w:rsid w:val="003A78DD"/>
    <w:rsid w:val="003B1973"/>
    <w:rsid w:val="003B4A09"/>
    <w:rsid w:val="003B4F25"/>
    <w:rsid w:val="003B5D5D"/>
    <w:rsid w:val="003B63CC"/>
    <w:rsid w:val="003B70FD"/>
    <w:rsid w:val="003C059E"/>
    <w:rsid w:val="003C0E2A"/>
    <w:rsid w:val="003D2314"/>
    <w:rsid w:val="003D34E6"/>
    <w:rsid w:val="003D358C"/>
    <w:rsid w:val="003D3720"/>
    <w:rsid w:val="003D4C91"/>
    <w:rsid w:val="003D639B"/>
    <w:rsid w:val="003E4F79"/>
    <w:rsid w:val="003E7915"/>
    <w:rsid w:val="003F0501"/>
    <w:rsid w:val="003F0560"/>
    <w:rsid w:val="003F1692"/>
    <w:rsid w:val="003F5040"/>
    <w:rsid w:val="00401000"/>
    <w:rsid w:val="00404B4D"/>
    <w:rsid w:val="00406AFC"/>
    <w:rsid w:val="0041304C"/>
    <w:rsid w:val="0041571C"/>
    <w:rsid w:val="00416642"/>
    <w:rsid w:val="00416993"/>
    <w:rsid w:val="00416D95"/>
    <w:rsid w:val="00421F3E"/>
    <w:rsid w:val="00424210"/>
    <w:rsid w:val="004319EB"/>
    <w:rsid w:val="004323AD"/>
    <w:rsid w:val="00436CD8"/>
    <w:rsid w:val="00441BE0"/>
    <w:rsid w:val="0044362A"/>
    <w:rsid w:val="004460ED"/>
    <w:rsid w:val="00447587"/>
    <w:rsid w:val="00451660"/>
    <w:rsid w:val="00453870"/>
    <w:rsid w:val="0045525D"/>
    <w:rsid w:val="004601DF"/>
    <w:rsid w:val="00462961"/>
    <w:rsid w:val="0047200B"/>
    <w:rsid w:val="0047595A"/>
    <w:rsid w:val="00476930"/>
    <w:rsid w:val="00490BDE"/>
    <w:rsid w:val="004930D5"/>
    <w:rsid w:val="0049398C"/>
    <w:rsid w:val="004949A6"/>
    <w:rsid w:val="00495389"/>
    <w:rsid w:val="00496562"/>
    <w:rsid w:val="004A05C6"/>
    <w:rsid w:val="004A3A98"/>
    <w:rsid w:val="004A43F0"/>
    <w:rsid w:val="004A44CE"/>
    <w:rsid w:val="004A5450"/>
    <w:rsid w:val="004A57A3"/>
    <w:rsid w:val="004A6CA8"/>
    <w:rsid w:val="004A7C16"/>
    <w:rsid w:val="004B0C57"/>
    <w:rsid w:val="004B2773"/>
    <w:rsid w:val="004C0282"/>
    <w:rsid w:val="004C0C04"/>
    <w:rsid w:val="004C0CB1"/>
    <w:rsid w:val="004C183A"/>
    <w:rsid w:val="004C3F4B"/>
    <w:rsid w:val="004C5826"/>
    <w:rsid w:val="004C611B"/>
    <w:rsid w:val="004C7FDF"/>
    <w:rsid w:val="004D00DD"/>
    <w:rsid w:val="004D0E50"/>
    <w:rsid w:val="004D2F4D"/>
    <w:rsid w:val="004D3087"/>
    <w:rsid w:val="004D4186"/>
    <w:rsid w:val="004D7D73"/>
    <w:rsid w:val="004E175C"/>
    <w:rsid w:val="004E1C21"/>
    <w:rsid w:val="004E662E"/>
    <w:rsid w:val="004F13B7"/>
    <w:rsid w:val="004F2010"/>
    <w:rsid w:val="004F33FA"/>
    <w:rsid w:val="004F3F5F"/>
    <w:rsid w:val="004F510F"/>
    <w:rsid w:val="004F56B9"/>
    <w:rsid w:val="005001EA"/>
    <w:rsid w:val="00504175"/>
    <w:rsid w:val="00506060"/>
    <w:rsid w:val="005101EF"/>
    <w:rsid w:val="00510495"/>
    <w:rsid w:val="0051199E"/>
    <w:rsid w:val="00514209"/>
    <w:rsid w:val="005151BA"/>
    <w:rsid w:val="005164F8"/>
    <w:rsid w:val="00517579"/>
    <w:rsid w:val="00517991"/>
    <w:rsid w:val="00520885"/>
    <w:rsid w:val="00520D82"/>
    <w:rsid w:val="00520EB1"/>
    <w:rsid w:val="0052106B"/>
    <w:rsid w:val="005236FD"/>
    <w:rsid w:val="00526CDB"/>
    <w:rsid w:val="00527016"/>
    <w:rsid w:val="00532D9E"/>
    <w:rsid w:val="00532FA8"/>
    <w:rsid w:val="00534AC2"/>
    <w:rsid w:val="00535CFD"/>
    <w:rsid w:val="00536191"/>
    <w:rsid w:val="00537501"/>
    <w:rsid w:val="00544AED"/>
    <w:rsid w:val="0054528C"/>
    <w:rsid w:val="005470B4"/>
    <w:rsid w:val="00547911"/>
    <w:rsid w:val="00547DF2"/>
    <w:rsid w:val="005501E3"/>
    <w:rsid w:val="00551E22"/>
    <w:rsid w:val="005548B7"/>
    <w:rsid w:val="005610C2"/>
    <w:rsid w:val="00563F0E"/>
    <w:rsid w:val="00565B00"/>
    <w:rsid w:val="00567641"/>
    <w:rsid w:val="00574CD5"/>
    <w:rsid w:val="00575FBB"/>
    <w:rsid w:val="00580F91"/>
    <w:rsid w:val="00581571"/>
    <w:rsid w:val="0058200E"/>
    <w:rsid w:val="00583384"/>
    <w:rsid w:val="00591065"/>
    <w:rsid w:val="005933A7"/>
    <w:rsid w:val="00593C1E"/>
    <w:rsid w:val="00597213"/>
    <w:rsid w:val="005A0296"/>
    <w:rsid w:val="005A073E"/>
    <w:rsid w:val="005A15CC"/>
    <w:rsid w:val="005A5F23"/>
    <w:rsid w:val="005A6749"/>
    <w:rsid w:val="005B0B14"/>
    <w:rsid w:val="005B0E51"/>
    <w:rsid w:val="005B1ED2"/>
    <w:rsid w:val="005B2E04"/>
    <w:rsid w:val="005B487F"/>
    <w:rsid w:val="005B4A58"/>
    <w:rsid w:val="005C1055"/>
    <w:rsid w:val="005C2392"/>
    <w:rsid w:val="005C275E"/>
    <w:rsid w:val="005D1454"/>
    <w:rsid w:val="005D32F0"/>
    <w:rsid w:val="005D5F47"/>
    <w:rsid w:val="005E2D8E"/>
    <w:rsid w:val="005E40CA"/>
    <w:rsid w:val="005E4257"/>
    <w:rsid w:val="005E68C2"/>
    <w:rsid w:val="005E6FA3"/>
    <w:rsid w:val="005F09D8"/>
    <w:rsid w:val="005F6CAE"/>
    <w:rsid w:val="005F6EF6"/>
    <w:rsid w:val="005F7E7D"/>
    <w:rsid w:val="00600706"/>
    <w:rsid w:val="006012AC"/>
    <w:rsid w:val="00602435"/>
    <w:rsid w:val="00604C23"/>
    <w:rsid w:val="00604CEA"/>
    <w:rsid w:val="00606271"/>
    <w:rsid w:val="0061137C"/>
    <w:rsid w:val="00612193"/>
    <w:rsid w:val="006124AF"/>
    <w:rsid w:val="006139BF"/>
    <w:rsid w:val="006203D4"/>
    <w:rsid w:val="00624236"/>
    <w:rsid w:val="00627C70"/>
    <w:rsid w:val="006302DE"/>
    <w:rsid w:val="00631B5D"/>
    <w:rsid w:val="00633B06"/>
    <w:rsid w:val="00633E61"/>
    <w:rsid w:val="00634240"/>
    <w:rsid w:val="006343AB"/>
    <w:rsid w:val="00635AB4"/>
    <w:rsid w:val="00640CFF"/>
    <w:rsid w:val="00642732"/>
    <w:rsid w:val="00644838"/>
    <w:rsid w:val="006457BE"/>
    <w:rsid w:val="00646049"/>
    <w:rsid w:val="006527ED"/>
    <w:rsid w:val="00665482"/>
    <w:rsid w:val="00666049"/>
    <w:rsid w:val="006705B6"/>
    <w:rsid w:val="00673134"/>
    <w:rsid w:val="00674755"/>
    <w:rsid w:val="00680987"/>
    <w:rsid w:val="00680CDD"/>
    <w:rsid w:val="0068173F"/>
    <w:rsid w:val="00683CCC"/>
    <w:rsid w:val="00687AB5"/>
    <w:rsid w:val="00695BDA"/>
    <w:rsid w:val="00696356"/>
    <w:rsid w:val="00697880"/>
    <w:rsid w:val="006A0356"/>
    <w:rsid w:val="006A5BFA"/>
    <w:rsid w:val="006B09FE"/>
    <w:rsid w:val="006B563D"/>
    <w:rsid w:val="006C03B4"/>
    <w:rsid w:val="006C1420"/>
    <w:rsid w:val="006C42E6"/>
    <w:rsid w:val="006C4841"/>
    <w:rsid w:val="006C76FB"/>
    <w:rsid w:val="006C7855"/>
    <w:rsid w:val="006D0F2A"/>
    <w:rsid w:val="006D4ACF"/>
    <w:rsid w:val="006D5600"/>
    <w:rsid w:val="006D6D86"/>
    <w:rsid w:val="006D7D68"/>
    <w:rsid w:val="006E5C7F"/>
    <w:rsid w:val="006E5EBA"/>
    <w:rsid w:val="006E755B"/>
    <w:rsid w:val="006F1130"/>
    <w:rsid w:val="007025B6"/>
    <w:rsid w:val="007163A6"/>
    <w:rsid w:val="00717C11"/>
    <w:rsid w:val="007200C4"/>
    <w:rsid w:val="0072535E"/>
    <w:rsid w:val="00727239"/>
    <w:rsid w:val="007272EE"/>
    <w:rsid w:val="00727D4B"/>
    <w:rsid w:val="00732247"/>
    <w:rsid w:val="00734F8A"/>
    <w:rsid w:val="007358C2"/>
    <w:rsid w:val="0073650B"/>
    <w:rsid w:val="00737433"/>
    <w:rsid w:val="007447D8"/>
    <w:rsid w:val="0074620B"/>
    <w:rsid w:val="00751CAC"/>
    <w:rsid w:val="00752E63"/>
    <w:rsid w:val="0075440C"/>
    <w:rsid w:val="00755188"/>
    <w:rsid w:val="0076114F"/>
    <w:rsid w:val="007633F1"/>
    <w:rsid w:val="00763FEA"/>
    <w:rsid w:val="007648F5"/>
    <w:rsid w:val="007730ED"/>
    <w:rsid w:val="007735EB"/>
    <w:rsid w:val="00774D84"/>
    <w:rsid w:val="00775265"/>
    <w:rsid w:val="007756E1"/>
    <w:rsid w:val="00776C22"/>
    <w:rsid w:val="007804C6"/>
    <w:rsid w:val="00782804"/>
    <w:rsid w:val="00783D17"/>
    <w:rsid w:val="00783E82"/>
    <w:rsid w:val="00786516"/>
    <w:rsid w:val="00786F9F"/>
    <w:rsid w:val="007A09A4"/>
    <w:rsid w:val="007A215A"/>
    <w:rsid w:val="007A2994"/>
    <w:rsid w:val="007B06E5"/>
    <w:rsid w:val="007B172C"/>
    <w:rsid w:val="007B181C"/>
    <w:rsid w:val="007C53B1"/>
    <w:rsid w:val="007C5922"/>
    <w:rsid w:val="007C5A23"/>
    <w:rsid w:val="007C6CC5"/>
    <w:rsid w:val="007C7CD7"/>
    <w:rsid w:val="007D1525"/>
    <w:rsid w:val="007D4D65"/>
    <w:rsid w:val="007E0866"/>
    <w:rsid w:val="007E1424"/>
    <w:rsid w:val="007E250C"/>
    <w:rsid w:val="007E6FBC"/>
    <w:rsid w:val="007E7013"/>
    <w:rsid w:val="007E7136"/>
    <w:rsid w:val="007F0A06"/>
    <w:rsid w:val="007F486F"/>
    <w:rsid w:val="007F4EA3"/>
    <w:rsid w:val="007F4F6E"/>
    <w:rsid w:val="007F5666"/>
    <w:rsid w:val="00802DBF"/>
    <w:rsid w:val="00814A55"/>
    <w:rsid w:val="00815A70"/>
    <w:rsid w:val="00815D6F"/>
    <w:rsid w:val="008202B6"/>
    <w:rsid w:val="00822CCB"/>
    <w:rsid w:val="008272B8"/>
    <w:rsid w:val="00827A05"/>
    <w:rsid w:val="008300F9"/>
    <w:rsid w:val="008312A3"/>
    <w:rsid w:val="0083394B"/>
    <w:rsid w:val="00835BE4"/>
    <w:rsid w:val="008364EC"/>
    <w:rsid w:val="008373DD"/>
    <w:rsid w:val="00840221"/>
    <w:rsid w:val="0084262F"/>
    <w:rsid w:val="00842782"/>
    <w:rsid w:val="008441C6"/>
    <w:rsid w:val="00844842"/>
    <w:rsid w:val="008449B2"/>
    <w:rsid w:val="00851D5F"/>
    <w:rsid w:val="008558BF"/>
    <w:rsid w:val="008622E8"/>
    <w:rsid w:val="008624D3"/>
    <w:rsid w:val="008646C5"/>
    <w:rsid w:val="00866806"/>
    <w:rsid w:val="00867C43"/>
    <w:rsid w:val="00871B1C"/>
    <w:rsid w:val="00871CAF"/>
    <w:rsid w:val="0087233B"/>
    <w:rsid w:val="0087478C"/>
    <w:rsid w:val="0087798F"/>
    <w:rsid w:val="00882E79"/>
    <w:rsid w:val="008849F7"/>
    <w:rsid w:val="00884F68"/>
    <w:rsid w:val="008864CC"/>
    <w:rsid w:val="00887D46"/>
    <w:rsid w:val="008939CD"/>
    <w:rsid w:val="008939E5"/>
    <w:rsid w:val="00894F6E"/>
    <w:rsid w:val="00895273"/>
    <w:rsid w:val="008A042B"/>
    <w:rsid w:val="008A1B31"/>
    <w:rsid w:val="008A2496"/>
    <w:rsid w:val="008A2F1C"/>
    <w:rsid w:val="008A3304"/>
    <w:rsid w:val="008A646E"/>
    <w:rsid w:val="008A6D8F"/>
    <w:rsid w:val="008B0D1F"/>
    <w:rsid w:val="008B20B5"/>
    <w:rsid w:val="008B43E1"/>
    <w:rsid w:val="008B6599"/>
    <w:rsid w:val="008B6949"/>
    <w:rsid w:val="008B7FEF"/>
    <w:rsid w:val="008C20F2"/>
    <w:rsid w:val="008C27D0"/>
    <w:rsid w:val="008C5AF8"/>
    <w:rsid w:val="008C60BF"/>
    <w:rsid w:val="008D0AA0"/>
    <w:rsid w:val="008D1B1E"/>
    <w:rsid w:val="008E0697"/>
    <w:rsid w:val="008E3902"/>
    <w:rsid w:val="008E558E"/>
    <w:rsid w:val="008F1757"/>
    <w:rsid w:val="008F4BEB"/>
    <w:rsid w:val="008F556F"/>
    <w:rsid w:val="008F5707"/>
    <w:rsid w:val="008F7707"/>
    <w:rsid w:val="009009C7"/>
    <w:rsid w:val="00904501"/>
    <w:rsid w:val="0090509E"/>
    <w:rsid w:val="00905818"/>
    <w:rsid w:val="00906C2B"/>
    <w:rsid w:val="0090796B"/>
    <w:rsid w:val="00907C12"/>
    <w:rsid w:val="00911C99"/>
    <w:rsid w:val="00917B70"/>
    <w:rsid w:val="009205D4"/>
    <w:rsid w:val="00920767"/>
    <w:rsid w:val="00920783"/>
    <w:rsid w:val="00920BB9"/>
    <w:rsid w:val="0092292C"/>
    <w:rsid w:val="00923214"/>
    <w:rsid w:val="00924C08"/>
    <w:rsid w:val="009309BB"/>
    <w:rsid w:val="009353CB"/>
    <w:rsid w:val="0094340F"/>
    <w:rsid w:val="00945E3A"/>
    <w:rsid w:val="00947A39"/>
    <w:rsid w:val="00947A3D"/>
    <w:rsid w:val="00951A31"/>
    <w:rsid w:val="00951D76"/>
    <w:rsid w:val="00952269"/>
    <w:rsid w:val="00954CED"/>
    <w:rsid w:val="0095545E"/>
    <w:rsid w:val="00955E3D"/>
    <w:rsid w:val="009569E5"/>
    <w:rsid w:val="009601DF"/>
    <w:rsid w:val="0096084C"/>
    <w:rsid w:val="00960A93"/>
    <w:rsid w:val="00961158"/>
    <w:rsid w:val="009721EA"/>
    <w:rsid w:val="009744C8"/>
    <w:rsid w:val="0097666A"/>
    <w:rsid w:val="009768D6"/>
    <w:rsid w:val="0098116F"/>
    <w:rsid w:val="00984A69"/>
    <w:rsid w:val="00985553"/>
    <w:rsid w:val="00987EC4"/>
    <w:rsid w:val="0099602F"/>
    <w:rsid w:val="00997C2F"/>
    <w:rsid w:val="009A018D"/>
    <w:rsid w:val="009A254D"/>
    <w:rsid w:val="009A73C2"/>
    <w:rsid w:val="009B20B8"/>
    <w:rsid w:val="009C7635"/>
    <w:rsid w:val="009D0F96"/>
    <w:rsid w:val="009D1400"/>
    <w:rsid w:val="009E57A2"/>
    <w:rsid w:val="009E5EDF"/>
    <w:rsid w:val="009F64C4"/>
    <w:rsid w:val="009F6543"/>
    <w:rsid w:val="00A00A7F"/>
    <w:rsid w:val="00A049C3"/>
    <w:rsid w:val="00A11524"/>
    <w:rsid w:val="00A12AA0"/>
    <w:rsid w:val="00A14270"/>
    <w:rsid w:val="00A14548"/>
    <w:rsid w:val="00A15700"/>
    <w:rsid w:val="00A177C9"/>
    <w:rsid w:val="00A21E34"/>
    <w:rsid w:val="00A30090"/>
    <w:rsid w:val="00A30175"/>
    <w:rsid w:val="00A30BF5"/>
    <w:rsid w:val="00A31810"/>
    <w:rsid w:val="00A33DB2"/>
    <w:rsid w:val="00A33DC0"/>
    <w:rsid w:val="00A346F9"/>
    <w:rsid w:val="00A36E82"/>
    <w:rsid w:val="00A403D6"/>
    <w:rsid w:val="00A415A0"/>
    <w:rsid w:val="00A416BD"/>
    <w:rsid w:val="00A44216"/>
    <w:rsid w:val="00A4598C"/>
    <w:rsid w:val="00A55671"/>
    <w:rsid w:val="00A602C2"/>
    <w:rsid w:val="00A61949"/>
    <w:rsid w:val="00A63EC3"/>
    <w:rsid w:val="00A64B12"/>
    <w:rsid w:val="00A65BA8"/>
    <w:rsid w:val="00A66E51"/>
    <w:rsid w:val="00A7311F"/>
    <w:rsid w:val="00A77408"/>
    <w:rsid w:val="00A81A45"/>
    <w:rsid w:val="00A86242"/>
    <w:rsid w:val="00A929A3"/>
    <w:rsid w:val="00A94BD8"/>
    <w:rsid w:val="00A9515A"/>
    <w:rsid w:val="00AB2CAB"/>
    <w:rsid w:val="00AB3157"/>
    <w:rsid w:val="00AB3C83"/>
    <w:rsid w:val="00AB56D6"/>
    <w:rsid w:val="00AB7D5C"/>
    <w:rsid w:val="00AC42D2"/>
    <w:rsid w:val="00AC7A6B"/>
    <w:rsid w:val="00AD23BE"/>
    <w:rsid w:val="00AD26CE"/>
    <w:rsid w:val="00AD27CF"/>
    <w:rsid w:val="00AD745F"/>
    <w:rsid w:val="00AE578E"/>
    <w:rsid w:val="00AE589E"/>
    <w:rsid w:val="00AE662D"/>
    <w:rsid w:val="00AE748E"/>
    <w:rsid w:val="00AF0A3D"/>
    <w:rsid w:val="00AF331A"/>
    <w:rsid w:val="00AF55E9"/>
    <w:rsid w:val="00AF58FF"/>
    <w:rsid w:val="00AF740F"/>
    <w:rsid w:val="00B013C8"/>
    <w:rsid w:val="00B06875"/>
    <w:rsid w:val="00B06971"/>
    <w:rsid w:val="00B06A90"/>
    <w:rsid w:val="00B07065"/>
    <w:rsid w:val="00B07800"/>
    <w:rsid w:val="00B22EBB"/>
    <w:rsid w:val="00B25BC8"/>
    <w:rsid w:val="00B26B97"/>
    <w:rsid w:val="00B27031"/>
    <w:rsid w:val="00B272F0"/>
    <w:rsid w:val="00B34C1F"/>
    <w:rsid w:val="00B43774"/>
    <w:rsid w:val="00B43AD6"/>
    <w:rsid w:val="00B464F1"/>
    <w:rsid w:val="00B5092F"/>
    <w:rsid w:val="00B51B3F"/>
    <w:rsid w:val="00B51EE3"/>
    <w:rsid w:val="00B60D4A"/>
    <w:rsid w:val="00B63DB7"/>
    <w:rsid w:val="00B63E34"/>
    <w:rsid w:val="00B65F78"/>
    <w:rsid w:val="00B67018"/>
    <w:rsid w:val="00B7035D"/>
    <w:rsid w:val="00B7076D"/>
    <w:rsid w:val="00B718D7"/>
    <w:rsid w:val="00B77FE3"/>
    <w:rsid w:val="00B830B3"/>
    <w:rsid w:val="00B83CA8"/>
    <w:rsid w:val="00B83DA6"/>
    <w:rsid w:val="00B848FB"/>
    <w:rsid w:val="00B858BF"/>
    <w:rsid w:val="00B86A3F"/>
    <w:rsid w:val="00B87128"/>
    <w:rsid w:val="00B8750F"/>
    <w:rsid w:val="00B917CF"/>
    <w:rsid w:val="00B91CC3"/>
    <w:rsid w:val="00BA062E"/>
    <w:rsid w:val="00BA07F2"/>
    <w:rsid w:val="00BA5223"/>
    <w:rsid w:val="00BA5AD8"/>
    <w:rsid w:val="00BA5BF7"/>
    <w:rsid w:val="00BA6498"/>
    <w:rsid w:val="00BA6F2E"/>
    <w:rsid w:val="00BA7F06"/>
    <w:rsid w:val="00BB65CD"/>
    <w:rsid w:val="00BC39F5"/>
    <w:rsid w:val="00BC41EB"/>
    <w:rsid w:val="00BC5E72"/>
    <w:rsid w:val="00BC65EB"/>
    <w:rsid w:val="00BD0AF5"/>
    <w:rsid w:val="00BD4F9B"/>
    <w:rsid w:val="00BD6752"/>
    <w:rsid w:val="00BE16D2"/>
    <w:rsid w:val="00BE24B3"/>
    <w:rsid w:val="00BE3688"/>
    <w:rsid w:val="00BF1450"/>
    <w:rsid w:val="00BF48E8"/>
    <w:rsid w:val="00C019B0"/>
    <w:rsid w:val="00C02379"/>
    <w:rsid w:val="00C0283C"/>
    <w:rsid w:val="00C05336"/>
    <w:rsid w:val="00C05E51"/>
    <w:rsid w:val="00C0657B"/>
    <w:rsid w:val="00C07CA8"/>
    <w:rsid w:val="00C107F8"/>
    <w:rsid w:val="00C10D39"/>
    <w:rsid w:val="00C12279"/>
    <w:rsid w:val="00C15D24"/>
    <w:rsid w:val="00C17226"/>
    <w:rsid w:val="00C178CA"/>
    <w:rsid w:val="00C20131"/>
    <w:rsid w:val="00C20C9B"/>
    <w:rsid w:val="00C23D29"/>
    <w:rsid w:val="00C249B8"/>
    <w:rsid w:val="00C256C8"/>
    <w:rsid w:val="00C276DD"/>
    <w:rsid w:val="00C3295A"/>
    <w:rsid w:val="00C32C33"/>
    <w:rsid w:val="00C33812"/>
    <w:rsid w:val="00C35918"/>
    <w:rsid w:val="00C405DA"/>
    <w:rsid w:val="00C42D26"/>
    <w:rsid w:val="00C440C1"/>
    <w:rsid w:val="00C47091"/>
    <w:rsid w:val="00C509EF"/>
    <w:rsid w:val="00C521DF"/>
    <w:rsid w:val="00C52969"/>
    <w:rsid w:val="00C52BC1"/>
    <w:rsid w:val="00C54663"/>
    <w:rsid w:val="00C6107B"/>
    <w:rsid w:val="00C62DE9"/>
    <w:rsid w:val="00C62FE6"/>
    <w:rsid w:val="00C64258"/>
    <w:rsid w:val="00C71538"/>
    <w:rsid w:val="00C726A7"/>
    <w:rsid w:val="00C72DE3"/>
    <w:rsid w:val="00C731F5"/>
    <w:rsid w:val="00C73A40"/>
    <w:rsid w:val="00C7480D"/>
    <w:rsid w:val="00C7652C"/>
    <w:rsid w:val="00C770E6"/>
    <w:rsid w:val="00C773D9"/>
    <w:rsid w:val="00C77BA0"/>
    <w:rsid w:val="00C86107"/>
    <w:rsid w:val="00C91B2C"/>
    <w:rsid w:val="00C940E9"/>
    <w:rsid w:val="00C96943"/>
    <w:rsid w:val="00C978F1"/>
    <w:rsid w:val="00CA5072"/>
    <w:rsid w:val="00CA67E2"/>
    <w:rsid w:val="00CA6C31"/>
    <w:rsid w:val="00CB2495"/>
    <w:rsid w:val="00CB2EAF"/>
    <w:rsid w:val="00CB5354"/>
    <w:rsid w:val="00CB7694"/>
    <w:rsid w:val="00CC1C75"/>
    <w:rsid w:val="00CC2E10"/>
    <w:rsid w:val="00CC542B"/>
    <w:rsid w:val="00CC558C"/>
    <w:rsid w:val="00CC676D"/>
    <w:rsid w:val="00CD009E"/>
    <w:rsid w:val="00CD128B"/>
    <w:rsid w:val="00CD159F"/>
    <w:rsid w:val="00CD1D41"/>
    <w:rsid w:val="00CD396E"/>
    <w:rsid w:val="00CD6F67"/>
    <w:rsid w:val="00CD78F8"/>
    <w:rsid w:val="00CE18CD"/>
    <w:rsid w:val="00CE51F8"/>
    <w:rsid w:val="00CF0A34"/>
    <w:rsid w:val="00CF641A"/>
    <w:rsid w:val="00CF6594"/>
    <w:rsid w:val="00D024DF"/>
    <w:rsid w:val="00D02EA1"/>
    <w:rsid w:val="00D02F97"/>
    <w:rsid w:val="00D15EE5"/>
    <w:rsid w:val="00D17053"/>
    <w:rsid w:val="00D211DA"/>
    <w:rsid w:val="00D2218B"/>
    <w:rsid w:val="00D23B1A"/>
    <w:rsid w:val="00D312A7"/>
    <w:rsid w:val="00D32F9E"/>
    <w:rsid w:val="00D34FE1"/>
    <w:rsid w:val="00D35C5B"/>
    <w:rsid w:val="00D35F45"/>
    <w:rsid w:val="00D36818"/>
    <w:rsid w:val="00D36DE7"/>
    <w:rsid w:val="00D424C4"/>
    <w:rsid w:val="00D4389C"/>
    <w:rsid w:val="00D4735A"/>
    <w:rsid w:val="00D47398"/>
    <w:rsid w:val="00D476EB"/>
    <w:rsid w:val="00D502C5"/>
    <w:rsid w:val="00D511D7"/>
    <w:rsid w:val="00D53154"/>
    <w:rsid w:val="00D56D55"/>
    <w:rsid w:val="00D57DB8"/>
    <w:rsid w:val="00D63CF4"/>
    <w:rsid w:val="00D64534"/>
    <w:rsid w:val="00D64749"/>
    <w:rsid w:val="00D64AA1"/>
    <w:rsid w:val="00D66332"/>
    <w:rsid w:val="00D77D29"/>
    <w:rsid w:val="00D80EE8"/>
    <w:rsid w:val="00D84735"/>
    <w:rsid w:val="00D84D52"/>
    <w:rsid w:val="00D85793"/>
    <w:rsid w:val="00D8629D"/>
    <w:rsid w:val="00D94925"/>
    <w:rsid w:val="00D96D5B"/>
    <w:rsid w:val="00DA09EA"/>
    <w:rsid w:val="00DA1070"/>
    <w:rsid w:val="00DA2356"/>
    <w:rsid w:val="00DA2607"/>
    <w:rsid w:val="00DA40E2"/>
    <w:rsid w:val="00DA6F9A"/>
    <w:rsid w:val="00DB0C01"/>
    <w:rsid w:val="00DB106C"/>
    <w:rsid w:val="00DB400D"/>
    <w:rsid w:val="00DB4F28"/>
    <w:rsid w:val="00DC35A6"/>
    <w:rsid w:val="00DC47E0"/>
    <w:rsid w:val="00DC49F6"/>
    <w:rsid w:val="00DC5942"/>
    <w:rsid w:val="00DC5A0D"/>
    <w:rsid w:val="00DD553F"/>
    <w:rsid w:val="00DD5F21"/>
    <w:rsid w:val="00DD71CC"/>
    <w:rsid w:val="00DE04F5"/>
    <w:rsid w:val="00DE3E43"/>
    <w:rsid w:val="00DE4F8A"/>
    <w:rsid w:val="00DE524A"/>
    <w:rsid w:val="00DE7501"/>
    <w:rsid w:val="00DF0403"/>
    <w:rsid w:val="00DF5F3A"/>
    <w:rsid w:val="00E05992"/>
    <w:rsid w:val="00E07A6E"/>
    <w:rsid w:val="00E1072C"/>
    <w:rsid w:val="00E119ED"/>
    <w:rsid w:val="00E13174"/>
    <w:rsid w:val="00E13B14"/>
    <w:rsid w:val="00E1462F"/>
    <w:rsid w:val="00E1623D"/>
    <w:rsid w:val="00E17061"/>
    <w:rsid w:val="00E174F1"/>
    <w:rsid w:val="00E20949"/>
    <w:rsid w:val="00E20E49"/>
    <w:rsid w:val="00E21387"/>
    <w:rsid w:val="00E22553"/>
    <w:rsid w:val="00E22659"/>
    <w:rsid w:val="00E22A1F"/>
    <w:rsid w:val="00E26391"/>
    <w:rsid w:val="00E26B01"/>
    <w:rsid w:val="00E27FEF"/>
    <w:rsid w:val="00E30345"/>
    <w:rsid w:val="00E3125C"/>
    <w:rsid w:val="00E31F7B"/>
    <w:rsid w:val="00E341D7"/>
    <w:rsid w:val="00E3533B"/>
    <w:rsid w:val="00E42163"/>
    <w:rsid w:val="00E46DA9"/>
    <w:rsid w:val="00E47169"/>
    <w:rsid w:val="00E50815"/>
    <w:rsid w:val="00E51ABD"/>
    <w:rsid w:val="00E52E2A"/>
    <w:rsid w:val="00E54628"/>
    <w:rsid w:val="00E55146"/>
    <w:rsid w:val="00E55C0E"/>
    <w:rsid w:val="00E5701B"/>
    <w:rsid w:val="00E60BDB"/>
    <w:rsid w:val="00E61275"/>
    <w:rsid w:val="00E6733F"/>
    <w:rsid w:val="00E74889"/>
    <w:rsid w:val="00E77527"/>
    <w:rsid w:val="00E85A96"/>
    <w:rsid w:val="00E86A0B"/>
    <w:rsid w:val="00E86A84"/>
    <w:rsid w:val="00E8717A"/>
    <w:rsid w:val="00E872E0"/>
    <w:rsid w:val="00E877AD"/>
    <w:rsid w:val="00E9101F"/>
    <w:rsid w:val="00E910BF"/>
    <w:rsid w:val="00E9196F"/>
    <w:rsid w:val="00E937BA"/>
    <w:rsid w:val="00E94551"/>
    <w:rsid w:val="00E95B14"/>
    <w:rsid w:val="00E973E9"/>
    <w:rsid w:val="00EA598F"/>
    <w:rsid w:val="00EA644B"/>
    <w:rsid w:val="00EA6BD5"/>
    <w:rsid w:val="00EB0DC7"/>
    <w:rsid w:val="00EB6620"/>
    <w:rsid w:val="00EC1C6E"/>
    <w:rsid w:val="00EC4E10"/>
    <w:rsid w:val="00EC7E94"/>
    <w:rsid w:val="00ED332A"/>
    <w:rsid w:val="00ED684D"/>
    <w:rsid w:val="00EE29C7"/>
    <w:rsid w:val="00EE2F96"/>
    <w:rsid w:val="00EF147E"/>
    <w:rsid w:val="00EF2C53"/>
    <w:rsid w:val="00EF30CF"/>
    <w:rsid w:val="00EF5080"/>
    <w:rsid w:val="00EF52AC"/>
    <w:rsid w:val="00EF634B"/>
    <w:rsid w:val="00F014F5"/>
    <w:rsid w:val="00F04C4E"/>
    <w:rsid w:val="00F06039"/>
    <w:rsid w:val="00F14EAE"/>
    <w:rsid w:val="00F15740"/>
    <w:rsid w:val="00F2247F"/>
    <w:rsid w:val="00F2332C"/>
    <w:rsid w:val="00F30DCF"/>
    <w:rsid w:val="00F32CB6"/>
    <w:rsid w:val="00F33111"/>
    <w:rsid w:val="00F35C16"/>
    <w:rsid w:val="00F43BE8"/>
    <w:rsid w:val="00F4670D"/>
    <w:rsid w:val="00F47837"/>
    <w:rsid w:val="00F507AD"/>
    <w:rsid w:val="00F5104C"/>
    <w:rsid w:val="00F51280"/>
    <w:rsid w:val="00F54D4C"/>
    <w:rsid w:val="00F6566A"/>
    <w:rsid w:val="00F702E0"/>
    <w:rsid w:val="00F71DA9"/>
    <w:rsid w:val="00F734A4"/>
    <w:rsid w:val="00F75303"/>
    <w:rsid w:val="00F7624A"/>
    <w:rsid w:val="00F81541"/>
    <w:rsid w:val="00F83276"/>
    <w:rsid w:val="00F8444B"/>
    <w:rsid w:val="00F86821"/>
    <w:rsid w:val="00F870ED"/>
    <w:rsid w:val="00F870FC"/>
    <w:rsid w:val="00F92B24"/>
    <w:rsid w:val="00F92E7C"/>
    <w:rsid w:val="00F93570"/>
    <w:rsid w:val="00F93EDF"/>
    <w:rsid w:val="00F94D27"/>
    <w:rsid w:val="00F95530"/>
    <w:rsid w:val="00F961F4"/>
    <w:rsid w:val="00FA4CF4"/>
    <w:rsid w:val="00FA54BE"/>
    <w:rsid w:val="00FA6A8F"/>
    <w:rsid w:val="00FB258A"/>
    <w:rsid w:val="00FB2D56"/>
    <w:rsid w:val="00FB6672"/>
    <w:rsid w:val="00FB7DFF"/>
    <w:rsid w:val="00FC5EF1"/>
    <w:rsid w:val="00FC7B4A"/>
    <w:rsid w:val="00FD02A4"/>
    <w:rsid w:val="00FD08E7"/>
    <w:rsid w:val="00FD08FB"/>
    <w:rsid w:val="00FD0A18"/>
    <w:rsid w:val="00FD1445"/>
    <w:rsid w:val="00FD2695"/>
    <w:rsid w:val="00FD4C36"/>
    <w:rsid w:val="00FD75EC"/>
    <w:rsid w:val="00FE1712"/>
    <w:rsid w:val="00FE4A32"/>
    <w:rsid w:val="00FE55CD"/>
    <w:rsid w:val="00FF0EDF"/>
    <w:rsid w:val="00FF3F63"/>
    <w:rsid w:val="00FF4A2C"/>
    <w:rsid w:val="00FF52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EABD"/>
  <w15:docId w15:val="{5F5A832E-3F70-4BD0-BDF0-942521BA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8F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F1757"/>
    <w:rPr>
      <w:rFonts w:ascii="Courier New" w:eastAsia="Times New Roman" w:hAnsi="Courier New" w:cs="Courier New"/>
      <w:sz w:val="20"/>
      <w:szCs w:val="20"/>
      <w:lang w:val="en-US" w:eastAsia="en-US"/>
    </w:rPr>
  </w:style>
  <w:style w:type="paragraph" w:customStyle="1" w:styleId="check">
    <w:name w:val="check"/>
    <w:basedOn w:val="Normal"/>
    <w:rsid w:val="00406AFC"/>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acopre">
    <w:name w:val="acopre"/>
    <w:basedOn w:val="DefaultParagraphFont"/>
    <w:rsid w:val="00054B18"/>
  </w:style>
  <w:style w:type="character" w:styleId="CommentReference">
    <w:name w:val="annotation reference"/>
    <w:basedOn w:val="DefaultParagraphFont"/>
    <w:uiPriority w:val="99"/>
    <w:semiHidden/>
    <w:unhideWhenUsed/>
    <w:rsid w:val="001F28ED"/>
    <w:rPr>
      <w:sz w:val="16"/>
      <w:szCs w:val="16"/>
    </w:rPr>
  </w:style>
  <w:style w:type="paragraph" w:styleId="CommentText">
    <w:name w:val="annotation text"/>
    <w:basedOn w:val="Normal"/>
    <w:link w:val="CommentTextChar"/>
    <w:uiPriority w:val="99"/>
    <w:semiHidden/>
    <w:unhideWhenUsed/>
    <w:rsid w:val="001F28ED"/>
    <w:pPr>
      <w:spacing w:line="240" w:lineRule="auto"/>
    </w:pPr>
    <w:rPr>
      <w:sz w:val="20"/>
      <w:szCs w:val="20"/>
    </w:rPr>
  </w:style>
  <w:style w:type="character" w:customStyle="1" w:styleId="CommentTextChar">
    <w:name w:val="Comment Text Char"/>
    <w:basedOn w:val="DefaultParagraphFont"/>
    <w:link w:val="CommentText"/>
    <w:uiPriority w:val="99"/>
    <w:semiHidden/>
    <w:rsid w:val="001F28ED"/>
    <w:rPr>
      <w:rFonts w:cs="Times New Roman"/>
      <w:sz w:val="20"/>
      <w:szCs w:val="20"/>
    </w:rPr>
  </w:style>
  <w:style w:type="paragraph" w:styleId="CommentSubject">
    <w:name w:val="annotation subject"/>
    <w:basedOn w:val="CommentText"/>
    <w:next w:val="CommentText"/>
    <w:link w:val="CommentSubjectChar"/>
    <w:uiPriority w:val="99"/>
    <w:semiHidden/>
    <w:unhideWhenUsed/>
    <w:rsid w:val="001F28ED"/>
    <w:rPr>
      <w:b/>
      <w:bCs/>
    </w:rPr>
  </w:style>
  <w:style w:type="character" w:customStyle="1" w:styleId="CommentSubjectChar">
    <w:name w:val="Comment Subject Char"/>
    <w:basedOn w:val="CommentTextChar"/>
    <w:link w:val="CommentSubject"/>
    <w:uiPriority w:val="99"/>
    <w:semiHidden/>
    <w:rsid w:val="001F28ED"/>
    <w:rPr>
      <w:rFonts w:cs="Times New Roman"/>
      <w:b/>
      <w:bCs/>
      <w:sz w:val="20"/>
      <w:szCs w:val="20"/>
    </w:rPr>
  </w:style>
  <w:style w:type="character" w:customStyle="1" w:styleId="target-language">
    <w:name w:val="target-language"/>
    <w:basedOn w:val="DefaultParagraphFont"/>
    <w:rsid w:val="00E13174"/>
  </w:style>
  <w:style w:type="character" w:customStyle="1" w:styleId="mvqa2c">
    <w:name w:val="mvqa2c"/>
    <w:basedOn w:val="DefaultParagraphFont"/>
    <w:rsid w:val="00E05992"/>
  </w:style>
  <w:style w:type="character" w:customStyle="1" w:styleId="jlqj4b">
    <w:name w:val="jlqj4b"/>
    <w:basedOn w:val="DefaultParagraphFont"/>
    <w:rsid w:val="00E05992"/>
  </w:style>
  <w:style w:type="character" w:customStyle="1" w:styleId="viiyi">
    <w:name w:val="viiyi"/>
    <w:basedOn w:val="DefaultParagraphFont"/>
    <w:rsid w:val="006C7855"/>
  </w:style>
  <w:style w:type="character" w:customStyle="1" w:styleId="color29">
    <w:name w:val="color_29"/>
    <w:basedOn w:val="DefaultParagraphFont"/>
    <w:rsid w:val="00A00A7F"/>
  </w:style>
  <w:style w:type="paragraph" w:styleId="NoSpacing">
    <w:name w:val="No Spacing"/>
    <w:uiPriority w:val="1"/>
    <w:qFormat/>
    <w:rsid w:val="007E250C"/>
    <w:pPr>
      <w:spacing w:after="0" w:line="240" w:lineRule="auto"/>
    </w:pPr>
    <w:rPr>
      <w:rFonts w:ascii="Times New Roman" w:eastAsiaTheme="minorHAnsi" w:hAnsi="Times New Roman" w:cs="Times New Roman"/>
      <w:sz w:val="24"/>
      <w:szCs w:val="24"/>
    </w:rPr>
  </w:style>
  <w:style w:type="character" w:customStyle="1" w:styleId="y2iqfc">
    <w:name w:val="y2iqfc"/>
    <w:basedOn w:val="DefaultParagraphFont"/>
    <w:rsid w:val="00451660"/>
  </w:style>
  <w:style w:type="paragraph" w:customStyle="1" w:styleId="blog--subtitle">
    <w:name w:val="blog--subtitle"/>
    <w:basedOn w:val="Normal"/>
    <w:uiPriority w:val="99"/>
    <w:rsid w:val="00495389"/>
    <w:pPr>
      <w:spacing w:before="100" w:beforeAutospacing="1" w:after="100" w:afterAutospacing="1" w:line="240" w:lineRule="auto"/>
    </w:pPr>
    <w:rPr>
      <w:rFonts w:ascii="Times New Roman" w:eastAsiaTheme="minorHAnsi" w:hAnsi="Times New Roman"/>
      <w:sz w:val="24"/>
      <w:szCs w:val="24"/>
    </w:rPr>
  </w:style>
  <w:style w:type="paragraph" w:customStyle="1" w:styleId="articlebodyblock">
    <w:name w:val="articlebodyblock"/>
    <w:basedOn w:val="Normal"/>
    <w:uiPriority w:val="99"/>
    <w:rsid w:val="00495389"/>
    <w:pPr>
      <w:spacing w:before="100" w:beforeAutospacing="1" w:after="100" w:afterAutospacing="1" w:line="240" w:lineRule="auto"/>
    </w:pPr>
    <w:rPr>
      <w:rFonts w:ascii="Times New Roman" w:eastAsia="Times New Roman" w:hAnsi="Times New Roman"/>
      <w:sz w:val="24"/>
      <w:szCs w:val="24"/>
    </w:rPr>
  </w:style>
  <w:style w:type="character" w:customStyle="1" w:styleId="q4iawc">
    <w:name w:val="q4iawc"/>
    <w:basedOn w:val="DefaultParagraphFont"/>
    <w:rsid w:val="000C4B05"/>
  </w:style>
  <w:style w:type="character" w:customStyle="1" w:styleId="hwtze">
    <w:name w:val="hwtze"/>
    <w:basedOn w:val="DefaultParagraphFont"/>
    <w:rsid w:val="008A6D8F"/>
  </w:style>
  <w:style w:type="character" w:customStyle="1" w:styleId="rynqvb">
    <w:name w:val="rynqvb"/>
    <w:basedOn w:val="DefaultParagraphFont"/>
    <w:rsid w:val="008A6D8F"/>
  </w:style>
  <w:style w:type="paragraph" w:customStyle="1" w:styleId="Default">
    <w:name w:val="Default"/>
    <w:rsid w:val="00904501"/>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31">
      <w:bodyDiv w:val="1"/>
      <w:marLeft w:val="0"/>
      <w:marRight w:val="0"/>
      <w:marTop w:val="0"/>
      <w:marBottom w:val="0"/>
      <w:divBdr>
        <w:top w:val="none" w:sz="0" w:space="0" w:color="auto"/>
        <w:left w:val="none" w:sz="0" w:space="0" w:color="auto"/>
        <w:bottom w:val="none" w:sz="0" w:space="0" w:color="auto"/>
        <w:right w:val="none" w:sz="0" w:space="0" w:color="auto"/>
      </w:divBdr>
    </w:div>
    <w:div w:id="5862220">
      <w:bodyDiv w:val="1"/>
      <w:marLeft w:val="0"/>
      <w:marRight w:val="0"/>
      <w:marTop w:val="0"/>
      <w:marBottom w:val="0"/>
      <w:divBdr>
        <w:top w:val="none" w:sz="0" w:space="0" w:color="auto"/>
        <w:left w:val="none" w:sz="0" w:space="0" w:color="auto"/>
        <w:bottom w:val="none" w:sz="0" w:space="0" w:color="auto"/>
        <w:right w:val="none" w:sz="0" w:space="0" w:color="auto"/>
      </w:divBdr>
    </w:div>
    <w:div w:id="6711183">
      <w:bodyDiv w:val="1"/>
      <w:marLeft w:val="0"/>
      <w:marRight w:val="0"/>
      <w:marTop w:val="0"/>
      <w:marBottom w:val="0"/>
      <w:divBdr>
        <w:top w:val="none" w:sz="0" w:space="0" w:color="auto"/>
        <w:left w:val="none" w:sz="0" w:space="0" w:color="auto"/>
        <w:bottom w:val="none" w:sz="0" w:space="0" w:color="auto"/>
        <w:right w:val="none" w:sz="0" w:space="0" w:color="auto"/>
      </w:divBdr>
    </w:div>
    <w:div w:id="9727098">
      <w:bodyDiv w:val="1"/>
      <w:marLeft w:val="0"/>
      <w:marRight w:val="0"/>
      <w:marTop w:val="0"/>
      <w:marBottom w:val="0"/>
      <w:divBdr>
        <w:top w:val="none" w:sz="0" w:space="0" w:color="auto"/>
        <w:left w:val="none" w:sz="0" w:space="0" w:color="auto"/>
        <w:bottom w:val="none" w:sz="0" w:space="0" w:color="auto"/>
        <w:right w:val="none" w:sz="0" w:space="0" w:color="auto"/>
      </w:divBdr>
      <w:divsChild>
        <w:div w:id="526455973">
          <w:marLeft w:val="0"/>
          <w:marRight w:val="0"/>
          <w:marTop w:val="0"/>
          <w:marBottom w:val="0"/>
          <w:divBdr>
            <w:top w:val="none" w:sz="0" w:space="0" w:color="auto"/>
            <w:left w:val="none" w:sz="0" w:space="0" w:color="auto"/>
            <w:bottom w:val="none" w:sz="0" w:space="0" w:color="auto"/>
            <w:right w:val="none" w:sz="0" w:space="0" w:color="auto"/>
          </w:divBdr>
        </w:div>
      </w:divsChild>
    </w:div>
    <w:div w:id="11617676">
      <w:bodyDiv w:val="1"/>
      <w:marLeft w:val="0"/>
      <w:marRight w:val="0"/>
      <w:marTop w:val="0"/>
      <w:marBottom w:val="0"/>
      <w:divBdr>
        <w:top w:val="none" w:sz="0" w:space="0" w:color="auto"/>
        <w:left w:val="none" w:sz="0" w:space="0" w:color="auto"/>
        <w:bottom w:val="none" w:sz="0" w:space="0" w:color="auto"/>
        <w:right w:val="none" w:sz="0" w:space="0" w:color="auto"/>
      </w:divBdr>
    </w:div>
    <w:div w:id="12387865">
      <w:bodyDiv w:val="1"/>
      <w:marLeft w:val="0"/>
      <w:marRight w:val="0"/>
      <w:marTop w:val="0"/>
      <w:marBottom w:val="0"/>
      <w:divBdr>
        <w:top w:val="none" w:sz="0" w:space="0" w:color="auto"/>
        <w:left w:val="none" w:sz="0" w:space="0" w:color="auto"/>
        <w:bottom w:val="none" w:sz="0" w:space="0" w:color="auto"/>
        <w:right w:val="none" w:sz="0" w:space="0" w:color="auto"/>
      </w:divBdr>
    </w:div>
    <w:div w:id="14969127">
      <w:bodyDiv w:val="1"/>
      <w:marLeft w:val="0"/>
      <w:marRight w:val="0"/>
      <w:marTop w:val="0"/>
      <w:marBottom w:val="0"/>
      <w:divBdr>
        <w:top w:val="none" w:sz="0" w:space="0" w:color="auto"/>
        <w:left w:val="none" w:sz="0" w:space="0" w:color="auto"/>
        <w:bottom w:val="none" w:sz="0" w:space="0" w:color="auto"/>
        <w:right w:val="none" w:sz="0" w:space="0" w:color="auto"/>
      </w:divBdr>
    </w:div>
    <w:div w:id="21251736">
      <w:bodyDiv w:val="1"/>
      <w:marLeft w:val="0"/>
      <w:marRight w:val="0"/>
      <w:marTop w:val="0"/>
      <w:marBottom w:val="0"/>
      <w:divBdr>
        <w:top w:val="none" w:sz="0" w:space="0" w:color="auto"/>
        <w:left w:val="none" w:sz="0" w:space="0" w:color="auto"/>
        <w:bottom w:val="none" w:sz="0" w:space="0" w:color="auto"/>
        <w:right w:val="none" w:sz="0" w:space="0" w:color="auto"/>
      </w:divBdr>
      <w:divsChild>
        <w:div w:id="1386296130">
          <w:marLeft w:val="0"/>
          <w:marRight w:val="0"/>
          <w:marTop w:val="0"/>
          <w:marBottom w:val="0"/>
          <w:divBdr>
            <w:top w:val="none" w:sz="0" w:space="0" w:color="auto"/>
            <w:left w:val="none" w:sz="0" w:space="0" w:color="auto"/>
            <w:bottom w:val="none" w:sz="0" w:space="0" w:color="auto"/>
            <w:right w:val="none" w:sz="0" w:space="0" w:color="auto"/>
          </w:divBdr>
        </w:div>
      </w:divsChild>
    </w:div>
    <w:div w:id="23092613">
      <w:bodyDiv w:val="1"/>
      <w:marLeft w:val="0"/>
      <w:marRight w:val="0"/>
      <w:marTop w:val="0"/>
      <w:marBottom w:val="0"/>
      <w:divBdr>
        <w:top w:val="none" w:sz="0" w:space="0" w:color="auto"/>
        <w:left w:val="none" w:sz="0" w:space="0" w:color="auto"/>
        <w:bottom w:val="none" w:sz="0" w:space="0" w:color="auto"/>
        <w:right w:val="none" w:sz="0" w:space="0" w:color="auto"/>
      </w:divBdr>
      <w:divsChild>
        <w:div w:id="509805275">
          <w:marLeft w:val="0"/>
          <w:marRight w:val="0"/>
          <w:marTop w:val="0"/>
          <w:marBottom w:val="0"/>
          <w:divBdr>
            <w:top w:val="none" w:sz="0" w:space="0" w:color="auto"/>
            <w:left w:val="none" w:sz="0" w:space="0" w:color="auto"/>
            <w:bottom w:val="none" w:sz="0" w:space="0" w:color="auto"/>
            <w:right w:val="none" w:sz="0" w:space="0" w:color="auto"/>
          </w:divBdr>
        </w:div>
      </w:divsChild>
    </w:div>
    <w:div w:id="26178547">
      <w:bodyDiv w:val="1"/>
      <w:marLeft w:val="0"/>
      <w:marRight w:val="0"/>
      <w:marTop w:val="0"/>
      <w:marBottom w:val="0"/>
      <w:divBdr>
        <w:top w:val="none" w:sz="0" w:space="0" w:color="auto"/>
        <w:left w:val="none" w:sz="0" w:space="0" w:color="auto"/>
        <w:bottom w:val="none" w:sz="0" w:space="0" w:color="auto"/>
        <w:right w:val="none" w:sz="0" w:space="0" w:color="auto"/>
      </w:divBdr>
    </w:div>
    <w:div w:id="37315278">
      <w:bodyDiv w:val="1"/>
      <w:marLeft w:val="0"/>
      <w:marRight w:val="0"/>
      <w:marTop w:val="0"/>
      <w:marBottom w:val="0"/>
      <w:divBdr>
        <w:top w:val="none" w:sz="0" w:space="0" w:color="auto"/>
        <w:left w:val="none" w:sz="0" w:space="0" w:color="auto"/>
        <w:bottom w:val="none" w:sz="0" w:space="0" w:color="auto"/>
        <w:right w:val="none" w:sz="0" w:space="0" w:color="auto"/>
      </w:divBdr>
      <w:divsChild>
        <w:div w:id="411589915">
          <w:marLeft w:val="0"/>
          <w:marRight w:val="0"/>
          <w:marTop w:val="0"/>
          <w:marBottom w:val="0"/>
          <w:divBdr>
            <w:top w:val="none" w:sz="0" w:space="0" w:color="auto"/>
            <w:left w:val="none" w:sz="0" w:space="0" w:color="auto"/>
            <w:bottom w:val="none" w:sz="0" w:space="0" w:color="auto"/>
            <w:right w:val="none" w:sz="0" w:space="0" w:color="auto"/>
          </w:divBdr>
        </w:div>
      </w:divsChild>
    </w:div>
    <w:div w:id="44724469">
      <w:bodyDiv w:val="1"/>
      <w:marLeft w:val="0"/>
      <w:marRight w:val="0"/>
      <w:marTop w:val="0"/>
      <w:marBottom w:val="0"/>
      <w:divBdr>
        <w:top w:val="none" w:sz="0" w:space="0" w:color="auto"/>
        <w:left w:val="none" w:sz="0" w:space="0" w:color="auto"/>
        <w:bottom w:val="none" w:sz="0" w:space="0" w:color="auto"/>
        <w:right w:val="none" w:sz="0" w:space="0" w:color="auto"/>
      </w:divBdr>
    </w:div>
    <w:div w:id="46876422">
      <w:bodyDiv w:val="1"/>
      <w:marLeft w:val="0"/>
      <w:marRight w:val="0"/>
      <w:marTop w:val="0"/>
      <w:marBottom w:val="0"/>
      <w:divBdr>
        <w:top w:val="none" w:sz="0" w:space="0" w:color="auto"/>
        <w:left w:val="none" w:sz="0" w:space="0" w:color="auto"/>
        <w:bottom w:val="none" w:sz="0" w:space="0" w:color="auto"/>
        <w:right w:val="none" w:sz="0" w:space="0" w:color="auto"/>
      </w:divBdr>
    </w:div>
    <w:div w:id="48653318">
      <w:bodyDiv w:val="1"/>
      <w:marLeft w:val="0"/>
      <w:marRight w:val="0"/>
      <w:marTop w:val="0"/>
      <w:marBottom w:val="0"/>
      <w:divBdr>
        <w:top w:val="none" w:sz="0" w:space="0" w:color="auto"/>
        <w:left w:val="none" w:sz="0" w:space="0" w:color="auto"/>
        <w:bottom w:val="none" w:sz="0" w:space="0" w:color="auto"/>
        <w:right w:val="none" w:sz="0" w:space="0" w:color="auto"/>
      </w:divBdr>
    </w:div>
    <w:div w:id="50807752">
      <w:bodyDiv w:val="1"/>
      <w:marLeft w:val="0"/>
      <w:marRight w:val="0"/>
      <w:marTop w:val="0"/>
      <w:marBottom w:val="0"/>
      <w:divBdr>
        <w:top w:val="none" w:sz="0" w:space="0" w:color="auto"/>
        <w:left w:val="none" w:sz="0" w:space="0" w:color="auto"/>
        <w:bottom w:val="none" w:sz="0" w:space="0" w:color="auto"/>
        <w:right w:val="none" w:sz="0" w:space="0" w:color="auto"/>
      </w:divBdr>
    </w:div>
    <w:div w:id="52315306">
      <w:bodyDiv w:val="1"/>
      <w:marLeft w:val="0"/>
      <w:marRight w:val="0"/>
      <w:marTop w:val="0"/>
      <w:marBottom w:val="0"/>
      <w:divBdr>
        <w:top w:val="none" w:sz="0" w:space="0" w:color="auto"/>
        <w:left w:val="none" w:sz="0" w:space="0" w:color="auto"/>
        <w:bottom w:val="none" w:sz="0" w:space="0" w:color="auto"/>
        <w:right w:val="none" w:sz="0" w:space="0" w:color="auto"/>
      </w:divBdr>
    </w:div>
    <w:div w:id="52437883">
      <w:bodyDiv w:val="1"/>
      <w:marLeft w:val="0"/>
      <w:marRight w:val="0"/>
      <w:marTop w:val="0"/>
      <w:marBottom w:val="0"/>
      <w:divBdr>
        <w:top w:val="none" w:sz="0" w:space="0" w:color="auto"/>
        <w:left w:val="none" w:sz="0" w:space="0" w:color="auto"/>
        <w:bottom w:val="none" w:sz="0" w:space="0" w:color="auto"/>
        <w:right w:val="none" w:sz="0" w:space="0" w:color="auto"/>
      </w:divBdr>
    </w:div>
    <w:div w:id="57554853">
      <w:bodyDiv w:val="1"/>
      <w:marLeft w:val="0"/>
      <w:marRight w:val="0"/>
      <w:marTop w:val="0"/>
      <w:marBottom w:val="0"/>
      <w:divBdr>
        <w:top w:val="none" w:sz="0" w:space="0" w:color="auto"/>
        <w:left w:val="none" w:sz="0" w:space="0" w:color="auto"/>
        <w:bottom w:val="none" w:sz="0" w:space="0" w:color="auto"/>
        <w:right w:val="none" w:sz="0" w:space="0" w:color="auto"/>
      </w:divBdr>
    </w:div>
    <w:div w:id="57680385">
      <w:bodyDiv w:val="1"/>
      <w:marLeft w:val="0"/>
      <w:marRight w:val="0"/>
      <w:marTop w:val="0"/>
      <w:marBottom w:val="0"/>
      <w:divBdr>
        <w:top w:val="none" w:sz="0" w:space="0" w:color="auto"/>
        <w:left w:val="none" w:sz="0" w:space="0" w:color="auto"/>
        <w:bottom w:val="none" w:sz="0" w:space="0" w:color="auto"/>
        <w:right w:val="none" w:sz="0" w:space="0" w:color="auto"/>
      </w:divBdr>
    </w:div>
    <w:div w:id="60907097">
      <w:bodyDiv w:val="1"/>
      <w:marLeft w:val="0"/>
      <w:marRight w:val="0"/>
      <w:marTop w:val="0"/>
      <w:marBottom w:val="0"/>
      <w:divBdr>
        <w:top w:val="none" w:sz="0" w:space="0" w:color="auto"/>
        <w:left w:val="none" w:sz="0" w:space="0" w:color="auto"/>
        <w:bottom w:val="none" w:sz="0" w:space="0" w:color="auto"/>
        <w:right w:val="none" w:sz="0" w:space="0" w:color="auto"/>
      </w:divBdr>
    </w:div>
    <w:div w:id="66416096">
      <w:bodyDiv w:val="1"/>
      <w:marLeft w:val="0"/>
      <w:marRight w:val="0"/>
      <w:marTop w:val="0"/>
      <w:marBottom w:val="0"/>
      <w:divBdr>
        <w:top w:val="none" w:sz="0" w:space="0" w:color="auto"/>
        <w:left w:val="none" w:sz="0" w:space="0" w:color="auto"/>
        <w:bottom w:val="none" w:sz="0" w:space="0" w:color="auto"/>
        <w:right w:val="none" w:sz="0" w:space="0" w:color="auto"/>
      </w:divBdr>
    </w:div>
    <w:div w:id="71589190">
      <w:bodyDiv w:val="1"/>
      <w:marLeft w:val="0"/>
      <w:marRight w:val="0"/>
      <w:marTop w:val="0"/>
      <w:marBottom w:val="0"/>
      <w:divBdr>
        <w:top w:val="none" w:sz="0" w:space="0" w:color="auto"/>
        <w:left w:val="none" w:sz="0" w:space="0" w:color="auto"/>
        <w:bottom w:val="none" w:sz="0" w:space="0" w:color="auto"/>
        <w:right w:val="none" w:sz="0" w:space="0" w:color="auto"/>
      </w:divBdr>
    </w:div>
    <w:div w:id="83654016">
      <w:bodyDiv w:val="1"/>
      <w:marLeft w:val="0"/>
      <w:marRight w:val="0"/>
      <w:marTop w:val="0"/>
      <w:marBottom w:val="0"/>
      <w:divBdr>
        <w:top w:val="none" w:sz="0" w:space="0" w:color="auto"/>
        <w:left w:val="none" w:sz="0" w:space="0" w:color="auto"/>
        <w:bottom w:val="none" w:sz="0" w:space="0" w:color="auto"/>
        <w:right w:val="none" w:sz="0" w:space="0" w:color="auto"/>
      </w:divBdr>
    </w:div>
    <w:div w:id="89473133">
      <w:bodyDiv w:val="1"/>
      <w:marLeft w:val="0"/>
      <w:marRight w:val="0"/>
      <w:marTop w:val="0"/>
      <w:marBottom w:val="0"/>
      <w:divBdr>
        <w:top w:val="none" w:sz="0" w:space="0" w:color="auto"/>
        <w:left w:val="none" w:sz="0" w:space="0" w:color="auto"/>
        <w:bottom w:val="none" w:sz="0" w:space="0" w:color="auto"/>
        <w:right w:val="none" w:sz="0" w:space="0" w:color="auto"/>
      </w:divBdr>
    </w:div>
    <w:div w:id="93206528">
      <w:bodyDiv w:val="1"/>
      <w:marLeft w:val="0"/>
      <w:marRight w:val="0"/>
      <w:marTop w:val="0"/>
      <w:marBottom w:val="0"/>
      <w:divBdr>
        <w:top w:val="none" w:sz="0" w:space="0" w:color="auto"/>
        <w:left w:val="none" w:sz="0" w:space="0" w:color="auto"/>
        <w:bottom w:val="none" w:sz="0" w:space="0" w:color="auto"/>
        <w:right w:val="none" w:sz="0" w:space="0" w:color="auto"/>
      </w:divBdr>
    </w:div>
    <w:div w:id="95289892">
      <w:bodyDiv w:val="1"/>
      <w:marLeft w:val="0"/>
      <w:marRight w:val="0"/>
      <w:marTop w:val="0"/>
      <w:marBottom w:val="0"/>
      <w:divBdr>
        <w:top w:val="none" w:sz="0" w:space="0" w:color="auto"/>
        <w:left w:val="none" w:sz="0" w:space="0" w:color="auto"/>
        <w:bottom w:val="none" w:sz="0" w:space="0" w:color="auto"/>
        <w:right w:val="none" w:sz="0" w:space="0" w:color="auto"/>
      </w:divBdr>
    </w:div>
    <w:div w:id="96295752">
      <w:bodyDiv w:val="1"/>
      <w:marLeft w:val="0"/>
      <w:marRight w:val="0"/>
      <w:marTop w:val="0"/>
      <w:marBottom w:val="0"/>
      <w:divBdr>
        <w:top w:val="none" w:sz="0" w:space="0" w:color="auto"/>
        <w:left w:val="none" w:sz="0" w:space="0" w:color="auto"/>
        <w:bottom w:val="none" w:sz="0" w:space="0" w:color="auto"/>
        <w:right w:val="none" w:sz="0" w:space="0" w:color="auto"/>
      </w:divBdr>
    </w:div>
    <w:div w:id="102923751">
      <w:bodyDiv w:val="1"/>
      <w:marLeft w:val="0"/>
      <w:marRight w:val="0"/>
      <w:marTop w:val="0"/>
      <w:marBottom w:val="0"/>
      <w:divBdr>
        <w:top w:val="none" w:sz="0" w:space="0" w:color="auto"/>
        <w:left w:val="none" w:sz="0" w:space="0" w:color="auto"/>
        <w:bottom w:val="none" w:sz="0" w:space="0" w:color="auto"/>
        <w:right w:val="none" w:sz="0" w:space="0" w:color="auto"/>
      </w:divBdr>
      <w:divsChild>
        <w:div w:id="402994520">
          <w:marLeft w:val="0"/>
          <w:marRight w:val="0"/>
          <w:marTop w:val="0"/>
          <w:marBottom w:val="0"/>
          <w:divBdr>
            <w:top w:val="none" w:sz="0" w:space="0" w:color="auto"/>
            <w:left w:val="none" w:sz="0" w:space="0" w:color="auto"/>
            <w:bottom w:val="none" w:sz="0" w:space="0" w:color="auto"/>
            <w:right w:val="none" w:sz="0" w:space="0" w:color="auto"/>
          </w:divBdr>
          <w:divsChild>
            <w:div w:id="71245850">
              <w:marLeft w:val="0"/>
              <w:marRight w:val="0"/>
              <w:marTop w:val="0"/>
              <w:marBottom w:val="0"/>
              <w:divBdr>
                <w:top w:val="none" w:sz="0" w:space="0" w:color="auto"/>
                <w:left w:val="none" w:sz="0" w:space="0" w:color="auto"/>
                <w:bottom w:val="none" w:sz="0" w:space="0" w:color="auto"/>
                <w:right w:val="none" w:sz="0" w:space="0" w:color="auto"/>
              </w:divBdr>
              <w:divsChild>
                <w:div w:id="1203597914">
                  <w:marLeft w:val="0"/>
                  <w:marRight w:val="0"/>
                  <w:marTop w:val="0"/>
                  <w:marBottom w:val="0"/>
                  <w:divBdr>
                    <w:top w:val="none" w:sz="0" w:space="0" w:color="auto"/>
                    <w:left w:val="none" w:sz="0" w:space="0" w:color="auto"/>
                    <w:bottom w:val="none" w:sz="0" w:space="0" w:color="auto"/>
                    <w:right w:val="none" w:sz="0" w:space="0" w:color="auto"/>
                  </w:divBdr>
                  <w:divsChild>
                    <w:div w:id="21359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2820">
      <w:bodyDiv w:val="1"/>
      <w:marLeft w:val="0"/>
      <w:marRight w:val="0"/>
      <w:marTop w:val="0"/>
      <w:marBottom w:val="0"/>
      <w:divBdr>
        <w:top w:val="none" w:sz="0" w:space="0" w:color="auto"/>
        <w:left w:val="none" w:sz="0" w:space="0" w:color="auto"/>
        <w:bottom w:val="none" w:sz="0" w:space="0" w:color="auto"/>
        <w:right w:val="none" w:sz="0" w:space="0" w:color="auto"/>
      </w:divBdr>
    </w:div>
    <w:div w:id="115638205">
      <w:bodyDiv w:val="1"/>
      <w:marLeft w:val="0"/>
      <w:marRight w:val="0"/>
      <w:marTop w:val="0"/>
      <w:marBottom w:val="0"/>
      <w:divBdr>
        <w:top w:val="none" w:sz="0" w:space="0" w:color="auto"/>
        <w:left w:val="none" w:sz="0" w:space="0" w:color="auto"/>
        <w:bottom w:val="none" w:sz="0" w:space="0" w:color="auto"/>
        <w:right w:val="none" w:sz="0" w:space="0" w:color="auto"/>
      </w:divBdr>
    </w:div>
    <w:div w:id="119109986">
      <w:bodyDiv w:val="1"/>
      <w:marLeft w:val="0"/>
      <w:marRight w:val="0"/>
      <w:marTop w:val="0"/>
      <w:marBottom w:val="0"/>
      <w:divBdr>
        <w:top w:val="none" w:sz="0" w:space="0" w:color="auto"/>
        <w:left w:val="none" w:sz="0" w:space="0" w:color="auto"/>
        <w:bottom w:val="none" w:sz="0" w:space="0" w:color="auto"/>
        <w:right w:val="none" w:sz="0" w:space="0" w:color="auto"/>
      </w:divBdr>
    </w:div>
    <w:div w:id="121116083">
      <w:bodyDiv w:val="1"/>
      <w:marLeft w:val="0"/>
      <w:marRight w:val="0"/>
      <w:marTop w:val="0"/>
      <w:marBottom w:val="0"/>
      <w:divBdr>
        <w:top w:val="none" w:sz="0" w:space="0" w:color="auto"/>
        <w:left w:val="none" w:sz="0" w:space="0" w:color="auto"/>
        <w:bottom w:val="none" w:sz="0" w:space="0" w:color="auto"/>
        <w:right w:val="none" w:sz="0" w:space="0" w:color="auto"/>
      </w:divBdr>
    </w:div>
    <w:div w:id="121769769">
      <w:bodyDiv w:val="1"/>
      <w:marLeft w:val="0"/>
      <w:marRight w:val="0"/>
      <w:marTop w:val="0"/>
      <w:marBottom w:val="0"/>
      <w:divBdr>
        <w:top w:val="none" w:sz="0" w:space="0" w:color="auto"/>
        <w:left w:val="none" w:sz="0" w:space="0" w:color="auto"/>
        <w:bottom w:val="none" w:sz="0" w:space="0" w:color="auto"/>
        <w:right w:val="none" w:sz="0" w:space="0" w:color="auto"/>
      </w:divBdr>
    </w:div>
    <w:div w:id="129636522">
      <w:bodyDiv w:val="1"/>
      <w:marLeft w:val="0"/>
      <w:marRight w:val="0"/>
      <w:marTop w:val="0"/>
      <w:marBottom w:val="0"/>
      <w:divBdr>
        <w:top w:val="none" w:sz="0" w:space="0" w:color="auto"/>
        <w:left w:val="none" w:sz="0" w:space="0" w:color="auto"/>
        <w:bottom w:val="none" w:sz="0" w:space="0" w:color="auto"/>
        <w:right w:val="none" w:sz="0" w:space="0" w:color="auto"/>
      </w:divBdr>
      <w:divsChild>
        <w:div w:id="1314869797">
          <w:marLeft w:val="0"/>
          <w:marRight w:val="0"/>
          <w:marTop w:val="0"/>
          <w:marBottom w:val="0"/>
          <w:divBdr>
            <w:top w:val="none" w:sz="0" w:space="0" w:color="auto"/>
            <w:left w:val="none" w:sz="0" w:space="0" w:color="auto"/>
            <w:bottom w:val="none" w:sz="0" w:space="0" w:color="auto"/>
            <w:right w:val="none" w:sz="0" w:space="0" w:color="auto"/>
          </w:divBdr>
        </w:div>
      </w:divsChild>
    </w:div>
    <w:div w:id="140924401">
      <w:bodyDiv w:val="1"/>
      <w:marLeft w:val="0"/>
      <w:marRight w:val="0"/>
      <w:marTop w:val="0"/>
      <w:marBottom w:val="0"/>
      <w:divBdr>
        <w:top w:val="none" w:sz="0" w:space="0" w:color="auto"/>
        <w:left w:val="none" w:sz="0" w:space="0" w:color="auto"/>
        <w:bottom w:val="none" w:sz="0" w:space="0" w:color="auto"/>
        <w:right w:val="none" w:sz="0" w:space="0" w:color="auto"/>
      </w:divBdr>
      <w:divsChild>
        <w:div w:id="1677263342">
          <w:marLeft w:val="0"/>
          <w:marRight w:val="0"/>
          <w:marTop w:val="0"/>
          <w:marBottom w:val="0"/>
          <w:divBdr>
            <w:top w:val="none" w:sz="0" w:space="0" w:color="auto"/>
            <w:left w:val="none" w:sz="0" w:space="0" w:color="auto"/>
            <w:bottom w:val="none" w:sz="0" w:space="0" w:color="auto"/>
            <w:right w:val="none" w:sz="0" w:space="0" w:color="auto"/>
          </w:divBdr>
        </w:div>
      </w:divsChild>
    </w:div>
    <w:div w:id="142743226">
      <w:bodyDiv w:val="1"/>
      <w:marLeft w:val="0"/>
      <w:marRight w:val="0"/>
      <w:marTop w:val="0"/>
      <w:marBottom w:val="0"/>
      <w:divBdr>
        <w:top w:val="none" w:sz="0" w:space="0" w:color="auto"/>
        <w:left w:val="none" w:sz="0" w:space="0" w:color="auto"/>
        <w:bottom w:val="none" w:sz="0" w:space="0" w:color="auto"/>
        <w:right w:val="none" w:sz="0" w:space="0" w:color="auto"/>
      </w:divBdr>
    </w:div>
    <w:div w:id="143816545">
      <w:bodyDiv w:val="1"/>
      <w:marLeft w:val="0"/>
      <w:marRight w:val="0"/>
      <w:marTop w:val="0"/>
      <w:marBottom w:val="0"/>
      <w:divBdr>
        <w:top w:val="none" w:sz="0" w:space="0" w:color="auto"/>
        <w:left w:val="none" w:sz="0" w:space="0" w:color="auto"/>
        <w:bottom w:val="none" w:sz="0" w:space="0" w:color="auto"/>
        <w:right w:val="none" w:sz="0" w:space="0" w:color="auto"/>
      </w:divBdr>
    </w:div>
    <w:div w:id="152530590">
      <w:bodyDiv w:val="1"/>
      <w:marLeft w:val="0"/>
      <w:marRight w:val="0"/>
      <w:marTop w:val="0"/>
      <w:marBottom w:val="0"/>
      <w:divBdr>
        <w:top w:val="none" w:sz="0" w:space="0" w:color="auto"/>
        <w:left w:val="none" w:sz="0" w:space="0" w:color="auto"/>
        <w:bottom w:val="none" w:sz="0" w:space="0" w:color="auto"/>
        <w:right w:val="none" w:sz="0" w:space="0" w:color="auto"/>
      </w:divBdr>
    </w:div>
    <w:div w:id="160317213">
      <w:bodyDiv w:val="1"/>
      <w:marLeft w:val="0"/>
      <w:marRight w:val="0"/>
      <w:marTop w:val="0"/>
      <w:marBottom w:val="0"/>
      <w:divBdr>
        <w:top w:val="none" w:sz="0" w:space="0" w:color="auto"/>
        <w:left w:val="none" w:sz="0" w:space="0" w:color="auto"/>
        <w:bottom w:val="none" w:sz="0" w:space="0" w:color="auto"/>
        <w:right w:val="none" w:sz="0" w:space="0" w:color="auto"/>
      </w:divBdr>
      <w:divsChild>
        <w:div w:id="1695232107">
          <w:marLeft w:val="0"/>
          <w:marRight w:val="0"/>
          <w:marTop w:val="0"/>
          <w:marBottom w:val="0"/>
          <w:divBdr>
            <w:top w:val="none" w:sz="0" w:space="0" w:color="auto"/>
            <w:left w:val="none" w:sz="0" w:space="0" w:color="auto"/>
            <w:bottom w:val="none" w:sz="0" w:space="0" w:color="auto"/>
            <w:right w:val="none" w:sz="0" w:space="0" w:color="auto"/>
          </w:divBdr>
          <w:divsChild>
            <w:div w:id="1456174591">
              <w:marLeft w:val="0"/>
              <w:marRight w:val="0"/>
              <w:marTop w:val="0"/>
              <w:marBottom w:val="0"/>
              <w:divBdr>
                <w:top w:val="none" w:sz="0" w:space="0" w:color="auto"/>
                <w:left w:val="none" w:sz="0" w:space="0" w:color="auto"/>
                <w:bottom w:val="none" w:sz="0" w:space="0" w:color="auto"/>
                <w:right w:val="none" w:sz="0" w:space="0" w:color="auto"/>
              </w:divBdr>
              <w:divsChild>
                <w:div w:id="1697538330">
                  <w:marLeft w:val="0"/>
                  <w:marRight w:val="0"/>
                  <w:marTop w:val="0"/>
                  <w:marBottom w:val="0"/>
                  <w:divBdr>
                    <w:top w:val="none" w:sz="0" w:space="0" w:color="auto"/>
                    <w:left w:val="none" w:sz="0" w:space="0" w:color="auto"/>
                    <w:bottom w:val="none" w:sz="0" w:space="0" w:color="auto"/>
                    <w:right w:val="none" w:sz="0" w:space="0" w:color="auto"/>
                  </w:divBdr>
                  <w:divsChild>
                    <w:div w:id="7031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1270">
      <w:bodyDiv w:val="1"/>
      <w:marLeft w:val="0"/>
      <w:marRight w:val="0"/>
      <w:marTop w:val="0"/>
      <w:marBottom w:val="0"/>
      <w:divBdr>
        <w:top w:val="none" w:sz="0" w:space="0" w:color="auto"/>
        <w:left w:val="none" w:sz="0" w:space="0" w:color="auto"/>
        <w:bottom w:val="none" w:sz="0" w:space="0" w:color="auto"/>
        <w:right w:val="none" w:sz="0" w:space="0" w:color="auto"/>
      </w:divBdr>
    </w:div>
    <w:div w:id="167332447">
      <w:bodyDiv w:val="1"/>
      <w:marLeft w:val="0"/>
      <w:marRight w:val="0"/>
      <w:marTop w:val="0"/>
      <w:marBottom w:val="0"/>
      <w:divBdr>
        <w:top w:val="none" w:sz="0" w:space="0" w:color="auto"/>
        <w:left w:val="none" w:sz="0" w:space="0" w:color="auto"/>
        <w:bottom w:val="none" w:sz="0" w:space="0" w:color="auto"/>
        <w:right w:val="none" w:sz="0" w:space="0" w:color="auto"/>
      </w:divBdr>
    </w:div>
    <w:div w:id="171770721">
      <w:bodyDiv w:val="1"/>
      <w:marLeft w:val="0"/>
      <w:marRight w:val="0"/>
      <w:marTop w:val="0"/>
      <w:marBottom w:val="0"/>
      <w:divBdr>
        <w:top w:val="none" w:sz="0" w:space="0" w:color="auto"/>
        <w:left w:val="none" w:sz="0" w:space="0" w:color="auto"/>
        <w:bottom w:val="none" w:sz="0" w:space="0" w:color="auto"/>
        <w:right w:val="none" w:sz="0" w:space="0" w:color="auto"/>
      </w:divBdr>
    </w:div>
    <w:div w:id="208154486">
      <w:bodyDiv w:val="1"/>
      <w:marLeft w:val="0"/>
      <w:marRight w:val="0"/>
      <w:marTop w:val="0"/>
      <w:marBottom w:val="0"/>
      <w:divBdr>
        <w:top w:val="none" w:sz="0" w:space="0" w:color="auto"/>
        <w:left w:val="none" w:sz="0" w:space="0" w:color="auto"/>
        <w:bottom w:val="none" w:sz="0" w:space="0" w:color="auto"/>
        <w:right w:val="none" w:sz="0" w:space="0" w:color="auto"/>
      </w:divBdr>
    </w:div>
    <w:div w:id="213087218">
      <w:bodyDiv w:val="1"/>
      <w:marLeft w:val="0"/>
      <w:marRight w:val="0"/>
      <w:marTop w:val="0"/>
      <w:marBottom w:val="0"/>
      <w:divBdr>
        <w:top w:val="none" w:sz="0" w:space="0" w:color="auto"/>
        <w:left w:val="none" w:sz="0" w:space="0" w:color="auto"/>
        <w:bottom w:val="none" w:sz="0" w:space="0" w:color="auto"/>
        <w:right w:val="none" w:sz="0" w:space="0" w:color="auto"/>
      </w:divBdr>
      <w:divsChild>
        <w:div w:id="570121259">
          <w:marLeft w:val="0"/>
          <w:marRight w:val="0"/>
          <w:marTop w:val="0"/>
          <w:marBottom w:val="0"/>
          <w:divBdr>
            <w:top w:val="none" w:sz="0" w:space="0" w:color="auto"/>
            <w:left w:val="none" w:sz="0" w:space="0" w:color="auto"/>
            <w:bottom w:val="none" w:sz="0" w:space="0" w:color="auto"/>
            <w:right w:val="none" w:sz="0" w:space="0" w:color="auto"/>
          </w:divBdr>
          <w:divsChild>
            <w:div w:id="592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83">
      <w:bodyDiv w:val="1"/>
      <w:marLeft w:val="0"/>
      <w:marRight w:val="0"/>
      <w:marTop w:val="0"/>
      <w:marBottom w:val="0"/>
      <w:divBdr>
        <w:top w:val="none" w:sz="0" w:space="0" w:color="auto"/>
        <w:left w:val="none" w:sz="0" w:space="0" w:color="auto"/>
        <w:bottom w:val="none" w:sz="0" w:space="0" w:color="auto"/>
        <w:right w:val="none" w:sz="0" w:space="0" w:color="auto"/>
      </w:divBdr>
      <w:divsChild>
        <w:div w:id="635918990">
          <w:marLeft w:val="0"/>
          <w:marRight w:val="0"/>
          <w:marTop w:val="0"/>
          <w:marBottom w:val="0"/>
          <w:divBdr>
            <w:top w:val="none" w:sz="0" w:space="0" w:color="auto"/>
            <w:left w:val="none" w:sz="0" w:space="0" w:color="auto"/>
            <w:bottom w:val="none" w:sz="0" w:space="0" w:color="auto"/>
            <w:right w:val="none" w:sz="0" w:space="0" w:color="auto"/>
          </w:divBdr>
          <w:divsChild>
            <w:div w:id="15099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21511">
      <w:bodyDiv w:val="1"/>
      <w:marLeft w:val="0"/>
      <w:marRight w:val="0"/>
      <w:marTop w:val="0"/>
      <w:marBottom w:val="0"/>
      <w:divBdr>
        <w:top w:val="none" w:sz="0" w:space="0" w:color="auto"/>
        <w:left w:val="none" w:sz="0" w:space="0" w:color="auto"/>
        <w:bottom w:val="none" w:sz="0" w:space="0" w:color="auto"/>
        <w:right w:val="none" w:sz="0" w:space="0" w:color="auto"/>
      </w:divBdr>
    </w:div>
    <w:div w:id="233130026">
      <w:bodyDiv w:val="1"/>
      <w:marLeft w:val="0"/>
      <w:marRight w:val="0"/>
      <w:marTop w:val="0"/>
      <w:marBottom w:val="0"/>
      <w:divBdr>
        <w:top w:val="none" w:sz="0" w:space="0" w:color="auto"/>
        <w:left w:val="none" w:sz="0" w:space="0" w:color="auto"/>
        <w:bottom w:val="none" w:sz="0" w:space="0" w:color="auto"/>
        <w:right w:val="none" w:sz="0" w:space="0" w:color="auto"/>
      </w:divBdr>
    </w:div>
    <w:div w:id="234241094">
      <w:bodyDiv w:val="1"/>
      <w:marLeft w:val="0"/>
      <w:marRight w:val="0"/>
      <w:marTop w:val="0"/>
      <w:marBottom w:val="0"/>
      <w:divBdr>
        <w:top w:val="none" w:sz="0" w:space="0" w:color="auto"/>
        <w:left w:val="none" w:sz="0" w:space="0" w:color="auto"/>
        <w:bottom w:val="none" w:sz="0" w:space="0" w:color="auto"/>
        <w:right w:val="none" w:sz="0" w:space="0" w:color="auto"/>
      </w:divBdr>
    </w:div>
    <w:div w:id="234896510">
      <w:bodyDiv w:val="1"/>
      <w:marLeft w:val="0"/>
      <w:marRight w:val="0"/>
      <w:marTop w:val="0"/>
      <w:marBottom w:val="0"/>
      <w:divBdr>
        <w:top w:val="none" w:sz="0" w:space="0" w:color="auto"/>
        <w:left w:val="none" w:sz="0" w:space="0" w:color="auto"/>
        <w:bottom w:val="none" w:sz="0" w:space="0" w:color="auto"/>
        <w:right w:val="none" w:sz="0" w:space="0" w:color="auto"/>
      </w:divBdr>
    </w:div>
    <w:div w:id="243612878">
      <w:bodyDiv w:val="1"/>
      <w:marLeft w:val="0"/>
      <w:marRight w:val="0"/>
      <w:marTop w:val="0"/>
      <w:marBottom w:val="0"/>
      <w:divBdr>
        <w:top w:val="none" w:sz="0" w:space="0" w:color="auto"/>
        <w:left w:val="none" w:sz="0" w:space="0" w:color="auto"/>
        <w:bottom w:val="none" w:sz="0" w:space="0" w:color="auto"/>
        <w:right w:val="none" w:sz="0" w:space="0" w:color="auto"/>
      </w:divBdr>
    </w:div>
    <w:div w:id="251086006">
      <w:bodyDiv w:val="1"/>
      <w:marLeft w:val="0"/>
      <w:marRight w:val="0"/>
      <w:marTop w:val="0"/>
      <w:marBottom w:val="0"/>
      <w:divBdr>
        <w:top w:val="none" w:sz="0" w:space="0" w:color="auto"/>
        <w:left w:val="none" w:sz="0" w:space="0" w:color="auto"/>
        <w:bottom w:val="none" w:sz="0" w:space="0" w:color="auto"/>
        <w:right w:val="none" w:sz="0" w:space="0" w:color="auto"/>
      </w:divBdr>
      <w:divsChild>
        <w:div w:id="8601982">
          <w:marLeft w:val="0"/>
          <w:marRight w:val="0"/>
          <w:marTop w:val="0"/>
          <w:marBottom w:val="0"/>
          <w:divBdr>
            <w:top w:val="none" w:sz="0" w:space="0" w:color="auto"/>
            <w:left w:val="none" w:sz="0" w:space="0" w:color="auto"/>
            <w:bottom w:val="none" w:sz="0" w:space="0" w:color="auto"/>
            <w:right w:val="none" w:sz="0" w:space="0" w:color="auto"/>
          </w:divBdr>
          <w:divsChild>
            <w:div w:id="451048983">
              <w:marLeft w:val="0"/>
              <w:marRight w:val="0"/>
              <w:marTop w:val="0"/>
              <w:marBottom w:val="0"/>
              <w:divBdr>
                <w:top w:val="none" w:sz="0" w:space="0" w:color="auto"/>
                <w:left w:val="none" w:sz="0" w:space="0" w:color="auto"/>
                <w:bottom w:val="none" w:sz="0" w:space="0" w:color="auto"/>
                <w:right w:val="none" w:sz="0" w:space="0" w:color="auto"/>
              </w:divBdr>
              <w:divsChild>
                <w:div w:id="188179894">
                  <w:marLeft w:val="0"/>
                  <w:marRight w:val="0"/>
                  <w:marTop w:val="0"/>
                  <w:marBottom w:val="0"/>
                  <w:divBdr>
                    <w:top w:val="none" w:sz="0" w:space="0" w:color="auto"/>
                    <w:left w:val="none" w:sz="0" w:space="0" w:color="auto"/>
                    <w:bottom w:val="none" w:sz="0" w:space="0" w:color="auto"/>
                    <w:right w:val="none" w:sz="0" w:space="0" w:color="auto"/>
                  </w:divBdr>
                  <w:divsChild>
                    <w:div w:id="1113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30829">
      <w:bodyDiv w:val="1"/>
      <w:marLeft w:val="0"/>
      <w:marRight w:val="0"/>
      <w:marTop w:val="0"/>
      <w:marBottom w:val="0"/>
      <w:divBdr>
        <w:top w:val="none" w:sz="0" w:space="0" w:color="auto"/>
        <w:left w:val="none" w:sz="0" w:space="0" w:color="auto"/>
        <w:bottom w:val="none" w:sz="0" w:space="0" w:color="auto"/>
        <w:right w:val="none" w:sz="0" w:space="0" w:color="auto"/>
      </w:divBdr>
    </w:div>
    <w:div w:id="257720214">
      <w:bodyDiv w:val="1"/>
      <w:marLeft w:val="0"/>
      <w:marRight w:val="0"/>
      <w:marTop w:val="0"/>
      <w:marBottom w:val="0"/>
      <w:divBdr>
        <w:top w:val="none" w:sz="0" w:space="0" w:color="auto"/>
        <w:left w:val="none" w:sz="0" w:space="0" w:color="auto"/>
        <w:bottom w:val="none" w:sz="0" w:space="0" w:color="auto"/>
        <w:right w:val="none" w:sz="0" w:space="0" w:color="auto"/>
      </w:divBdr>
    </w:div>
    <w:div w:id="257758910">
      <w:bodyDiv w:val="1"/>
      <w:marLeft w:val="0"/>
      <w:marRight w:val="0"/>
      <w:marTop w:val="0"/>
      <w:marBottom w:val="0"/>
      <w:divBdr>
        <w:top w:val="none" w:sz="0" w:space="0" w:color="auto"/>
        <w:left w:val="none" w:sz="0" w:space="0" w:color="auto"/>
        <w:bottom w:val="none" w:sz="0" w:space="0" w:color="auto"/>
        <w:right w:val="none" w:sz="0" w:space="0" w:color="auto"/>
      </w:divBdr>
    </w:div>
    <w:div w:id="261838863">
      <w:bodyDiv w:val="1"/>
      <w:marLeft w:val="0"/>
      <w:marRight w:val="0"/>
      <w:marTop w:val="0"/>
      <w:marBottom w:val="0"/>
      <w:divBdr>
        <w:top w:val="none" w:sz="0" w:space="0" w:color="auto"/>
        <w:left w:val="none" w:sz="0" w:space="0" w:color="auto"/>
        <w:bottom w:val="none" w:sz="0" w:space="0" w:color="auto"/>
        <w:right w:val="none" w:sz="0" w:space="0" w:color="auto"/>
      </w:divBdr>
    </w:div>
    <w:div w:id="261886466">
      <w:bodyDiv w:val="1"/>
      <w:marLeft w:val="0"/>
      <w:marRight w:val="0"/>
      <w:marTop w:val="0"/>
      <w:marBottom w:val="0"/>
      <w:divBdr>
        <w:top w:val="none" w:sz="0" w:space="0" w:color="auto"/>
        <w:left w:val="none" w:sz="0" w:space="0" w:color="auto"/>
        <w:bottom w:val="none" w:sz="0" w:space="0" w:color="auto"/>
        <w:right w:val="none" w:sz="0" w:space="0" w:color="auto"/>
      </w:divBdr>
    </w:div>
    <w:div w:id="268781877">
      <w:bodyDiv w:val="1"/>
      <w:marLeft w:val="0"/>
      <w:marRight w:val="0"/>
      <w:marTop w:val="0"/>
      <w:marBottom w:val="0"/>
      <w:divBdr>
        <w:top w:val="none" w:sz="0" w:space="0" w:color="auto"/>
        <w:left w:val="none" w:sz="0" w:space="0" w:color="auto"/>
        <w:bottom w:val="none" w:sz="0" w:space="0" w:color="auto"/>
        <w:right w:val="none" w:sz="0" w:space="0" w:color="auto"/>
      </w:divBdr>
    </w:div>
    <w:div w:id="270823626">
      <w:bodyDiv w:val="1"/>
      <w:marLeft w:val="0"/>
      <w:marRight w:val="0"/>
      <w:marTop w:val="0"/>
      <w:marBottom w:val="0"/>
      <w:divBdr>
        <w:top w:val="none" w:sz="0" w:space="0" w:color="auto"/>
        <w:left w:val="none" w:sz="0" w:space="0" w:color="auto"/>
        <w:bottom w:val="none" w:sz="0" w:space="0" w:color="auto"/>
        <w:right w:val="none" w:sz="0" w:space="0" w:color="auto"/>
      </w:divBdr>
      <w:divsChild>
        <w:div w:id="1335114076">
          <w:marLeft w:val="0"/>
          <w:marRight w:val="0"/>
          <w:marTop w:val="0"/>
          <w:marBottom w:val="0"/>
          <w:divBdr>
            <w:top w:val="none" w:sz="0" w:space="0" w:color="auto"/>
            <w:left w:val="none" w:sz="0" w:space="0" w:color="auto"/>
            <w:bottom w:val="none" w:sz="0" w:space="0" w:color="auto"/>
            <w:right w:val="none" w:sz="0" w:space="0" w:color="auto"/>
          </w:divBdr>
        </w:div>
      </w:divsChild>
    </w:div>
    <w:div w:id="272566003">
      <w:bodyDiv w:val="1"/>
      <w:marLeft w:val="0"/>
      <w:marRight w:val="0"/>
      <w:marTop w:val="0"/>
      <w:marBottom w:val="0"/>
      <w:divBdr>
        <w:top w:val="none" w:sz="0" w:space="0" w:color="auto"/>
        <w:left w:val="none" w:sz="0" w:space="0" w:color="auto"/>
        <w:bottom w:val="none" w:sz="0" w:space="0" w:color="auto"/>
        <w:right w:val="none" w:sz="0" w:space="0" w:color="auto"/>
      </w:divBdr>
    </w:div>
    <w:div w:id="273683085">
      <w:bodyDiv w:val="1"/>
      <w:marLeft w:val="0"/>
      <w:marRight w:val="0"/>
      <w:marTop w:val="0"/>
      <w:marBottom w:val="0"/>
      <w:divBdr>
        <w:top w:val="none" w:sz="0" w:space="0" w:color="auto"/>
        <w:left w:val="none" w:sz="0" w:space="0" w:color="auto"/>
        <w:bottom w:val="none" w:sz="0" w:space="0" w:color="auto"/>
        <w:right w:val="none" w:sz="0" w:space="0" w:color="auto"/>
      </w:divBdr>
    </w:div>
    <w:div w:id="273945729">
      <w:bodyDiv w:val="1"/>
      <w:marLeft w:val="0"/>
      <w:marRight w:val="0"/>
      <w:marTop w:val="0"/>
      <w:marBottom w:val="0"/>
      <w:divBdr>
        <w:top w:val="none" w:sz="0" w:space="0" w:color="auto"/>
        <w:left w:val="none" w:sz="0" w:space="0" w:color="auto"/>
        <w:bottom w:val="none" w:sz="0" w:space="0" w:color="auto"/>
        <w:right w:val="none" w:sz="0" w:space="0" w:color="auto"/>
      </w:divBdr>
    </w:div>
    <w:div w:id="278337827">
      <w:bodyDiv w:val="1"/>
      <w:marLeft w:val="0"/>
      <w:marRight w:val="0"/>
      <w:marTop w:val="0"/>
      <w:marBottom w:val="0"/>
      <w:divBdr>
        <w:top w:val="none" w:sz="0" w:space="0" w:color="auto"/>
        <w:left w:val="none" w:sz="0" w:space="0" w:color="auto"/>
        <w:bottom w:val="none" w:sz="0" w:space="0" w:color="auto"/>
        <w:right w:val="none" w:sz="0" w:space="0" w:color="auto"/>
      </w:divBdr>
    </w:div>
    <w:div w:id="278878962">
      <w:bodyDiv w:val="1"/>
      <w:marLeft w:val="0"/>
      <w:marRight w:val="0"/>
      <w:marTop w:val="0"/>
      <w:marBottom w:val="0"/>
      <w:divBdr>
        <w:top w:val="none" w:sz="0" w:space="0" w:color="auto"/>
        <w:left w:val="none" w:sz="0" w:space="0" w:color="auto"/>
        <w:bottom w:val="none" w:sz="0" w:space="0" w:color="auto"/>
        <w:right w:val="none" w:sz="0" w:space="0" w:color="auto"/>
      </w:divBdr>
    </w:div>
    <w:div w:id="282153483">
      <w:bodyDiv w:val="1"/>
      <w:marLeft w:val="0"/>
      <w:marRight w:val="0"/>
      <w:marTop w:val="0"/>
      <w:marBottom w:val="0"/>
      <w:divBdr>
        <w:top w:val="none" w:sz="0" w:space="0" w:color="auto"/>
        <w:left w:val="none" w:sz="0" w:space="0" w:color="auto"/>
        <w:bottom w:val="none" w:sz="0" w:space="0" w:color="auto"/>
        <w:right w:val="none" w:sz="0" w:space="0" w:color="auto"/>
      </w:divBdr>
    </w:div>
    <w:div w:id="290357087">
      <w:bodyDiv w:val="1"/>
      <w:marLeft w:val="0"/>
      <w:marRight w:val="0"/>
      <w:marTop w:val="0"/>
      <w:marBottom w:val="0"/>
      <w:divBdr>
        <w:top w:val="none" w:sz="0" w:space="0" w:color="auto"/>
        <w:left w:val="none" w:sz="0" w:space="0" w:color="auto"/>
        <w:bottom w:val="none" w:sz="0" w:space="0" w:color="auto"/>
        <w:right w:val="none" w:sz="0" w:space="0" w:color="auto"/>
      </w:divBdr>
    </w:div>
    <w:div w:id="290479538">
      <w:bodyDiv w:val="1"/>
      <w:marLeft w:val="0"/>
      <w:marRight w:val="0"/>
      <w:marTop w:val="0"/>
      <w:marBottom w:val="0"/>
      <w:divBdr>
        <w:top w:val="none" w:sz="0" w:space="0" w:color="auto"/>
        <w:left w:val="none" w:sz="0" w:space="0" w:color="auto"/>
        <w:bottom w:val="none" w:sz="0" w:space="0" w:color="auto"/>
        <w:right w:val="none" w:sz="0" w:space="0" w:color="auto"/>
      </w:divBdr>
    </w:div>
    <w:div w:id="296112958">
      <w:bodyDiv w:val="1"/>
      <w:marLeft w:val="0"/>
      <w:marRight w:val="0"/>
      <w:marTop w:val="0"/>
      <w:marBottom w:val="0"/>
      <w:divBdr>
        <w:top w:val="none" w:sz="0" w:space="0" w:color="auto"/>
        <w:left w:val="none" w:sz="0" w:space="0" w:color="auto"/>
        <w:bottom w:val="none" w:sz="0" w:space="0" w:color="auto"/>
        <w:right w:val="none" w:sz="0" w:space="0" w:color="auto"/>
      </w:divBdr>
    </w:div>
    <w:div w:id="300497797">
      <w:bodyDiv w:val="1"/>
      <w:marLeft w:val="0"/>
      <w:marRight w:val="0"/>
      <w:marTop w:val="0"/>
      <w:marBottom w:val="0"/>
      <w:divBdr>
        <w:top w:val="none" w:sz="0" w:space="0" w:color="auto"/>
        <w:left w:val="none" w:sz="0" w:space="0" w:color="auto"/>
        <w:bottom w:val="none" w:sz="0" w:space="0" w:color="auto"/>
        <w:right w:val="none" w:sz="0" w:space="0" w:color="auto"/>
      </w:divBdr>
    </w:div>
    <w:div w:id="311524200">
      <w:bodyDiv w:val="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708578567">
              <w:marLeft w:val="0"/>
              <w:marRight w:val="0"/>
              <w:marTop w:val="0"/>
              <w:marBottom w:val="0"/>
              <w:divBdr>
                <w:top w:val="none" w:sz="0" w:space="0" w:color="auto"/>
                <w:left w:val="none" w:sz="0" w:space="0" w:color="auto"/>
                <w:bottom w:val="none" w:sz="0" w:space="0" w:color="auto"/>
                <w:right w:val="none" w:sz="0" w:space="0" w:color="auto"/>
              </w:divBdr>
              <w:divsChild>
                <w:div w:id="1991128089">
                  <w:marLeft w:val="0"/>
                  <w:marRight w:val="0"/>
                  <w:marTop w:val="0"/>
                  <w:marBottom w:val="0"/>
                  <w:divBdr>
                    <w:top w:val="none" w:sz="0" w:space="0" w:color="auto"/>
                    <w:left w:val="none" w:sz="0" w:space="0" w:color="auto"/>
                    <w:bottom w:val="none" w:sz="0" w:space="0" w:color="auto"/>
                    <w:right w:val="none" w:sz="0" w:space="0" w:color="auto"/>
                  </w:divBdr>
                  <w:divsChild>
                    <w:div w:id="346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2599">
      <w:bodyDiv w:val="1"/>
      <w:marLeft w:val="0"/>
      <w:marRight w:val="0"/>
      <w:marTop w:val="0"/>
      <w:marBottom w:val="0"/>
      <w:divBdr>
        <w:top w:val="none" w:sz="0" w:space="0" w:color="auto"/>
        <w:left w:val="none" w:sz="0" w:space="0" w:color="auto"/>
        <w:bottom w:val="none" w:sz="0" w:space="0" w:color="auto"/>
        <w:right w:val="none" w:sz="0" w:space="0" w:color="auto"/>
      </w:divBdr>
    </w:div>
    <w:div w:id="314528185">
      <w:bodyDiv w:val="1"/>
      <w:marLeft w:val="0"/>
      <w:marRight w:val="0"/>
      <w:marTop w:val="0"/>
      <w:marBottom w:val="0"/>
      <w:divBdr>
        <w:top w:val="none" w:sz="0" w:space="0" w:color="auto"/>
        <w:left w:val="none" w:sz="0" w:space="0" w:color="auto"/>
        <w:bottom w:val="none" w:sz="0" w:space="0" w:color="auto"/>
        <w:right w:val="none" w:sz="0" w:space="0" w:color="auto"/>
      </w:divBdr>
    </w:div>
    <w:div w:id="314846266">
      <w:bodyDiv w:val="1"/>
      <w:marLeft w:val="0"/>
      <w:marRight w:val="0"/>
      <w:marTop w:val="0"/>
      <w:marBottom w:val="0"/>
      <w:divBdr>
        <w:top w:val="none" w:sz="0" w:space="0" w:color="auto"/>
        <w:left w:val="none" w:sz="0" w:space="0" w:color="auto"/>
        <w:bottom w:val="none" w:sz="0" w:space="0" w:color="auto"/>
        <w:right w:val="none" w:sz="0" w:space="0" w:color="auto"/>
      </w:divBdr>
    </w:div>
    <w:div w:id="321734532">
      <w:bodyDiv w:val="1"/>
      <w:marLeft w:val="0"/>
      <w:marRight w:val="0"/>
      <w:marTop w:val="0"/>
      <w:marBottom w:val="0"/>
      <w:divBdr>
        <w:top w:val="none" w:sz="0" w:space="0" w:color="auto"/>
        <w:left w:val="none" w:sz="0" w:space="0" w:color="auto"/>
        <w:bottom w:val="none" w:sz="0" w:space="0" w:color="auto"/>
        <w:right w:val="none" w:sz="0" w:space="0" w:color="auto"/>
      </w:divBdr>
    </w:div>
    <w:div w:id="324672488">
      <w:bodyDiv w:val="1"/>
      <w:marLeft w:val="0"/>
      <w:marRight w:val="0"/>
      <w:marTop w:val="0"/>
      <w:marBottom w:val="0"/>
      <w:divBdr>
        <w:top w:val="none" w:sz="0" w:space="0" w:color="auto"/>
        <w:left w:val="none" w:sz="0" w:space="0" w:color="auto"/>
        <w:bottom w:val="none" w:sz="0" w:space="0" w:color="auto"/>
        <w:right w:val="none" w:sz="0" w:space="0" w:color="auto"/>
      </w:divBdr>
    </w:div>
    <w:div w:id="346950893">
      <w:bodyDiv w:val="1"/>
      <w:marLeft w:val="0"/>
      <w:marRight w:val="0"/>
      <w:marTop w:val="0"/>
      <w:marBottom w:val="0"/>
      <w:divBdr>
        <w:top w:val="none" w:sz="0" w:space="0" w:color="auto"/>
        <w:left w:val="none" w:sz="0" w:space="0" w:color="auto"/>
        <w:bottom w:val="none" w:sz="0" w:space="0" w:color="auto"/>
        <w:right w:val="none" w:sz="0" w:space="0" w:color="auto"/>
      </w:divBdr>
      <w:divsChild>
        <w:div w:id="830024624">
          <w:marLeft w:val="0"/>
          <w:marRight w:val="0"/>
          <w:marTop w:val="0"/>
          <w:marBottom w:val="0"/>
          <w:divBdr>
            <w:top w:val="none" w:sz="0" w:space="0" w:color="auto"/>
            <w:left w:val="none" w:sz="0" w:space="0" w:color="auto"/>
            <w:bottom w:val="none" w:sz="0" w:space="0" w:color="auto"/>
            <w:right w:val="none" w:sz="0" w:space="0" w:color="auto"/>
          </w:divBdr>
          <w:divsChild>
            <w:div w:id="635569777">
              <w:marLeft w:val="0"/>
              <w:marRight w:val="0"/>
              <w:marTop w:val="0"/>
              <w:marBottom w:val="0"/>
              <w:divBdr>
                <w:top w:val="none" w:sz="0" w:space="0" w:color="auto"/>
                <w:left w:val="none" w:sz="0" w:space="0" w:color="auto"/>
                <w:bottom w:val="none" w:sz="0" w:space="0" w:color="auto"/>
                <w:right w:val="none" w:sz="0" w:space="0" w:color="auto"/>
              </w:divBdr>
              <w:divsChild>
                <w:div w:id="1761485554">
                  <w:marLeft w:val="0"/>
                  <w:marRight w:val="0"/>
                  <w:marTop w:val="0"/>
                  <w:marBottom w:val="0"/>
                  <w:divBdr>
                    <w:top w:val="none" w:sz="0" w:space="0" w:color="auto"/>
                    <w:left w:val="none" w:sz="0" w:space="0" w:color="auto"/>
                    <w:bottom w:val="none" w:sz="0" w:space="0" w:color="auto"/>
                    <w:right w:val="none" w:sz="0" w:space="0" w:color="auto"/>
                  </w:divBdr>
                  <w:divsChild>
                    <w:div w:id="1488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4025">
      <w:bodyDiv w:val="1"/>
      <w:marLeft w:val="0"/>
      <w:marRight w:val="0"/>
      <w:marTop w:val="0"/>
      <w:marBottom w:val="0"/>
      <w:divBdr>
        <w:top w:val="none" w:sz="0" w:space="0" w:color="auto"/>
        <w:left w:val="none" w:sz="0" w:space="0" w:color="auto"/>
        <w:bottom w:val="none" w:sz="0" w:space="0" w:color="auto"/>
        <w:right w:val="none" w:sz="0" w:space="0" w:color="auto"/>
      </w:divBdr>
    </w:div>
    <w:div w:id="350381156">
      <w:bodyDiv w:val="1"/>
      <w:marLeft w:val="0"/>
      <w:marRight w:val="0"/>
      <w:marTop w:val="0"/>
      <w:marBottom w:val="0"/>
      <w:divBdr>
        <w:top w:val="none" w:sz="0" w:space="0" w:color="auto"/>
        <w:left w:val="none" w:sz="0" w:space="0" w:color="auto"/>
        <w:bottom w:val="none" w:sz="0" w:space="0" w:color="auto"/>
        <w:right w:val="none" w:sz="0" w:space="0" w:color="auto"/>
      </w:divBdr>
    </w:div>
    <w:div w:id="358360284">
      <w:bodyDiv w:val="1"/>
      <w:marLeft w:val="0"/>
      <w:marRight w:val="0"/>
      <w:marTop w:val="0"/>
      <w:marBottom w:val="0"/>
      <w:divBdr>
        <w:top w:val="none" w:sz="0" w:space="0" w:color="auto"/>
        <w:left w:val="none" w:sz="0" w:space="0" w:color="auto"/>
        <w:bottom w:val="none" w:sz="0" w:space="0" w:color="auto"/>
        <w:right w:val="none" w:sz="0" w:space="0" w:color="auto"/>
      </w:divBdr>
    </w:div>
    <w:div w:id="371421052">
      <w:bodyDiv w:val="1"/>
      <w:marLeft w:val="0"/>
      <w:marRight w:val="0"/>
      <w:marTop w:val="0"/>
      <w:marBottom w:val="0"/>
      <w:divBdr>
        <w:top w:val="none" w:sz="0" w:space="0" w:color="auto"/>
        <w:left w:val="none" w:sz="0" w:space="0" w:color="auto"/>
        <w:bottom w:val="none" w:sz="0" w:space="0" w:color="auto"/>
        <w:right w:val="none" w:sz="0" w:space="0" w:color="auto"/>
      </w:divBdr>
    </w:div>
    <w:div w:id="372536755">
      <w:bodyDiv w:val="1"/>
      <w:marLeft w:val="0"/>
      <w:marRight w:val="0"/>
      <w:marTop w:val="0"/>
      <w:marBottom w:val="0"/>
      <w:divBdr>
        <w:top w:val="none" w:sz="0" w:space="0" w:color="auto"/>
        <w:left w:val="none" w:sz="0" w:space="0" w:color="auto"/>
        <w:bottom w:val="none" w:sz="0" w:space="0" w:color="auto"/>
        <w:right w:val="none" w:sz="0" w:space="0" w:color="auto"/>
      </w:divBdr>
    </w:div>
    <w:div w:id="374937431">
      <w:bodyDiv w:val="1"/>
      <w:marLeft w:val="0"/>
      <w:marRight w:val="0"/>
      <w:marTop w:val="0"/>
      <w:marBottom w:val="0"/>
      <w:divBdr>
        <w:top w:val="none" w:sz="0" w:space="0" w:color="auto"/>
        <w:left w:val="none" w:sz="0" w:space="0" w:color="auto"/>
        <w:bottom w:val="none" w:sz="0" w:space="0" w:color="auto"/>
        <w:right w:val="none" w:sz="0" w:space="0" w:color="auto"/>
      </w:divBdr>
    </w:div>
    <w:div w:id="378431593">
      <w:bodyDiv w:val="1"/>
      <w:marLeft w:val="0"/>
      <w:marRight w:val="0"/>
      <w:marTop w:val="0"/>
      <w:marBottom w:val="0"/>
      <w:divBdr>
        <w:top w:val="none" w:sz="0" w:space="0" w:color="auto"/>
        <w:left w:val="none" w:sz="0" w:space="0" w:color="auto"/>
        <w:bottom w:val="none" w:sz="0" w:space="0" w:color="auto"/>
        <w:right w:val="none" w:sz="0" w:space="0" w:color="auto"/>
      </w:divBdr>
      <w:divsChild>
        <w:div w:id="825052609">
          <w:marLeft w:val="0"/>
          <w:marRight w:val="0"/>
          <w:marTop w:val="0"/>
          <w:marBottom w:val="0"/>
          <w:divBdr>
            <w:top w:val="none" w:sz="0" w:space="0" w:color="auto"/>
            <w:left w:val="none" w:sz="0" w:space="0" w:color="auto"/>
            <w:bottom w:val="none" w:sz="0" w:space="0" w:color="auto"/>
            <w:right w:val="none" w:sz="0" w:space="0" w:color="auto"/>
          </w:divBdr>
          <w:divsChild>
            <w:div w:id="144516186">
              <w:marLeft w:val="0"/>
              <w:marRight w:val="0"/>
              <w:marTop w:val="0"/>
              <w:marBottom w:val="0"/>
              <w:divBdr>
                <w:top w:val="none" w:sz="0" w:space="0" w:color="auto"/>
                <w:left w:val="none" w:sz="0" w:space="0" w:color="auto"/>
                <w:bottom w:val="none" w:sz="0" w:space="0" w:color="auto"/>
                <w:right w:val="none" w:sz="0" w:space="0" w:color="auto"/>
              </w:divBdr>
              <w:divsChild>
                <w:div w:id="912736534">
                  <w:marLeft w:val="0"/>
                  <w:marRight w:val="0"/>
                  <w:marTop w:val="0"/>
                  <w:marBottom w:val="0"/>
                  <w:divBdr>
                    <w:top w:val="none" w:sz="0" w:space="0" w:color="auto"/>
                    <w:left w:val="none" w:sz="0" w:space="0" w:color="auto"/>
                    <w:bottom w:val="none" w:sz="0" w:space="0" w:color="auto"/>
                    <w:right w:val="none" w:sz="0" w:space="0" w:color="auto"/>
                  </w:divBdr>
                  <w:divsChild>
                    <w:div w:id="1471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67710">
      <w:bodyDiv w:val="1"/>
      <w:marLeft w:val="0"/>
      <w:marRight w:val="0"/>
      <w:marTop w:val="0"/>
      <w:marBottom w:val="0"/>
      <w:divBdr>
        <w:top w:val="none" w:sz="0" w:space="0" w:color="auto"/>
        <w:left w:val="none" w:sz="0" w:space="0" w:color="auto"/>
        <w:bottom w:val="none" w:sz="0" w:space="0" w:color="auto"/>
        <w:right w:val="none" w:sz="0" w:space="0" w:color="auto"/>
      </w:divBdr>
      <w:divsChild>
        <w:div w:id="777216224">
          <w:marLeft w:val="0"/>
          <w:marRight w:val="0"/>
          <w:marTop w:val="0"/>
          <w:marBottom w:val="0"/>
          <w:divBdr>
            <w:top w:val="none" w:sz="0" w:space="0" w:color="auto"/>
            <w:left w:val="none" w:sz="0" w:space="0" w:color="auto"/>
            <w:bottom w:val="none" w:sz="0" w:space="0" w:color="auto"/>
            <w:right w:val="none" w:sz="0" w:space="0" w:color="auto"/>
          </w:divBdr>
          <w:divsChild>
            <w:div w:id="55129333">
              <w:marLeft w:val="0"/>
              <w:marRight w:val="0"/>
              <w:marTop w:val="0"/>
              <w:marBottom w:val="0"/>
              <w:divBdr>
                <w:top w:val="none" w:sz="0" w:space="0" w:color="auto"/>
                <w:left w:val="none" w:sz="0" w:space="0" w:color="auto"/>
                <w:bottom w:val="none" w:sz="0" w:space="0" w:color="auto"/>
                <w:right w:val="none" w:sz="0" w:space="0" w:color="auto"/>
              </w:divBdr>
              <w:divsChild>
                <w:div w:id="2002081241">
                  <w:marLeft w:val="0"/>
                  <w:marRight w:val="0"/>
                  <w:marTop w:val="0"/>
                  <w:marBottom w:val="0"/>
                  <w:divBdr>
                    <w:top w:val="none" w:sz="0" w:space="0" w:color="auto"/>
                    <w:left w:val="none" w:sz="0" w:space="0" w:color="auto"/>
                    <w:bottom w:val="none" w:sz="0" w:space="0" w:color="auto"/>
                    <w:right w:val="none" w:sz="0" w:space="0" w:color="auto"/>
                  </w:divBdr>
                  <w:divsChild>
                    <w:div w:id="8883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3626">
      <w:bodyDiv w:val="1"/>
      <w:marLeft w:val="0"/>
      <w:marRight w:val="0"/>
      <w:marTop w:val="0"/>
      <w:marBottom w:val="0"/>
      <w:divBdr>
        <w:top w:val="none" w:sz="0" w:space="0" w:color="auto"/>
        <w:left w:val="none" w:sz="0" w:space="0" w:color="auto"/>
        <w:bottom w:val="none" w:sz="0" w:space="0" w:color="auto"/>
        <w:right w:val="none" w:sz="0" w:space="0" w:color="auto"/>
      </w:divBdr>
    </w:div>
    <w:div w:id="395905310">
      <w:bodyDiv w:val="1"/>
      <w:marLeft w:val="0"/>
      <w:marRight w:val="0"/>
      <w:marTop w:val="0"/>
      <w:marBottom w:val="0"/>
      <w:divBdr>
        <w:top w:val="none" w:sz="0" w:space="0" w:color="auto"/>
        <w:left w:val="none" w:sz="0" w:space="0" w:color="auto"/>
        <w:bottom w:val="none" w:sz="0" w:space="0" w:color="auto"/>
        <w:right w:val="none" w:sz="0" w:space="0" w:color="auto"/>
      </w:divBdr>
    </w:div>
    <w:div w:id="403140128">
      <w:bodyDiv w:val="1"/>
      <w:marLeft w:val="0"/>
      <w:marRight w:val="0"/>
      <w:marTop w:val="0"/>
      <w:marBottom w:val="0"/>
      <w:divBdr>
        <w:top w:val="none" w:sz="0" w:space="0" w:color="auto"/>
        <w:left w:val="none" w:sz="0" w:space="0" w:color="auto"/>
        <w:bottom w:val="none" w:sz="0" w:space="0" w:color="auto"/>
        <w:right w:val="none" w:sz="0" w:space="0" w:color="auto"/>
      </w:divBdr>
    </w:div>
    <w:div w:id="415058900">
      <w:bodyDiv w:val="1"/>
      <w:marLeft w:val="0"/>
      <w:marRight w:val="0"/>
      <w:marTop w:val="0"/>
      <w:marBottom w:val="0"/>
      <w:divBdr>
        <w:top w:val="none" w:sz="0" w:space="0" w:color="auto"/>
        <w:left w:val="none" w:sz="0" w:space="0" w:color="auto"/>
        <w:bottom w:val="none" w:sz="0" w:space="0" w:color="auto"/>
        <w:right w:val="none" w:sz="0" w:space="0" w:color="auto"/>
      </w:divBdr>
    </w:div>
    <w:div w:id="416488531">
      <w:bodyDiv w:val="1"/>
      <w:marLeft w:val="0"/>
      <w:marRight w:val="0"/>
      <w:marTop w:val="0"/>
      <w:marBottom w:val="0"/>
      <w:divBdr>
        <w:top w:val="none" w:sz="0" w:space="0" w:color="auto"/>
        <w:left w:val="none" w:sz="0" w:space="0" w:color="auto"/>
        <w:bottom w:val="none" w:sz="0" w:space="0" w:color="auto"/>
        <w:right w:val="none" w:sz="0" w:space="0" w:color="auto"/>
      </w:divBdr>
    </w:div>
    <w:div w:id="419450850">
      <w:bodyDiv w:val="1"/>
      <w:marLeft w:val="0"/>
      <w:marRight w:val="0"/>
      <w:marTop w:val="0"/>
      <w:marBottom w:val="0"/>
      <w:divBdr>
        <w:top w:val="none" w:sz="0" w:space="0" w:color="auto"/>
        <w:left w:val="none" w:sz="0" w:space="0" w:color="auto"/>
        <w:bottom w:val="none" w:sz="0" w:space="0" w:color="auto"/>
        <w:right w:val="none" w:sz="0" w:space="0" w:color="auto"/>
      </w:divBdr>
    </w:div>
    <w:div w:id="419720029">
      <w:bodyDiv w:val="1"/>
      <w:marLeft w:val="0"/>
      <w:marRight w:val="0"/>
      <w:marTop w:val="0"/>
      <w:marBottom w:val="0"/>
      <w:divBdr>
        <w:top w:val="none" w:sz="0" w:space="0" w:color="auto"/>
        <w:left w:val="none" w:sz="0" w:space="0" w:color="auto"/>
        <w:bottom w:val="none" w:sz="0" w:space="0" w:color="auto"/>
        <w:right w:val="none" w:sz="0" w:space="0" w:color="auto"/>
      </w:divBdr>
    </w:div>
    <w:div w:id="421755614">
      <w:bodyDiv w:val="1"/>
      <w:marLeft w:val="0"/>
      <w:marRight w:val="0"/>
      <w:marTop w:val="0"/>
      <w:marBottom w:val="0"/>
      <w:divBdr>
        <w:top w:val="none" w:sz="0" w:space="0" w:color="auto"/>
        <w:left w:val="none" w:sz="0" w:space="0" w:color="auto"/>
        <w:bottom w:val="none" w:sz="0" w:space="0" w:color="auto"/>
        <w:right w:val="none" w:sz="0" w:space="0" w:color="auto"/>
      </w:divBdr>
    </w:div>
    <w:div w:id="433593497">
      <w:bodyDiv w:val="1"/>
      <w:marLeft w:val="0"/>
      <w:marRight w:val="0"/>
      <w:marTop w:val="0"/>
      <w:marBottom w:val="0"/>
      <w:divBdr>
        <w:top w:val="none" w:sz="0" w:space="0" w:color="auto"/>
        <w:left w:val="none" w:sz="0" w:space="0" w:color="auto"/>
        <w:bottom w:val="none" w:sz="0" w:space="0" w:color="auto"/>
        <w:right w:val="none" w:sz="0" w:space="0" w:color="auto"/>
      </w:divBdr>
    </w:div>
    <w:div w:id="446389587">
      <w:bodyDiv w:val="1"/>
      <w:marLeft w:val="0"/>
      <w:marRight w:val="0"/>
      <w:marTop w:val="0"/>
      <w:marBottom w:val="0"/>
      <w:divBdr>
        <w:top w:val="none" w:sz="0" w:space="0" w:color="auto"/>
        <w:left w:val="none" w:sz="0" w:space="0" w:color="auto"/>
        <w:bottom w:val="none" w:sz="0" w:space="0" w:color="auto"/>
        <w:right w:val="none" w:sz="0" w:space="0" w:color="auto"/>
      </w:divBdr>
    </w:div>
    <w:div w:id="452018305">
      <w:bodyDiv w:val="1"/>
      <w:marLeft w:val="0"/>
      <w:marRight w:val="0"/>
      <w:marTop w:val="0"/>
      <w:marBottom w:val="0"/>
      <w:divBdr>
        <w:top w:val="none" w:sz="0" w:space="0" w:color="auto"/>
        <w:left w:val="none" w:sz="0" w:space="0" w:color="auto"/>
        <w:bottom w:val="none" w:sz="0" w:space="0" w:color="auto"/>
        <w:right w:val="none" w:sz="0" w:space="0" w:color="auto"/>
      </w:divBdr>
    </w:div>
    <w:div w:id="455174333">
      <w:bodyDiv w:val="1"/>
      <w:marLeft w:val="0"/>
      <w:marRight w:val="0"/>
      <w:marTop w:val="0"/>
      <w:marBottom w:val="0"/>
      <w:divBdr>
        <w:top w:val="none" w:sz="0" w:space="0" w:color="auto"/>
        <w:left w:val="none" w:sz="0" w:space="0" w:color="auto"/>
        <w:bottom w:val="none" w:sz="0" w:space="0" w:color="auto"/>
        <w:right w:val="none" w:sz="0" w:space="0" w:color="auto"/>
      </w:divBdr>
    </w:div>
    <w:div w:id="477186904">
      <w:bodyDiv w:val="1"/>
      <w:marLeft w:val="0"/>
      <w:marRight w:val="0"/>
      <w:marTop w:val="0"/>
      <w:marBottom w:val="0"/>
      <w:divBdr>
        <w:top w:val="none" w:sz="0" w:space="0" w:color="auto"/>
        <w:left w:val="none" w:sz="0" w:space="0" w:color="auto"/>
        <w:bottom w:val="none" w:sz="0" w:space="0" w:color="auto"/>
        <w:right w:val="none" w:sz="0" w:space="0" w:color="auto"/>
      </w:divBdr>
      <w:divsChild>
        <w:div w:id="628825144">
          <w:marLeft w:val="0"/>
          <w:marRight w:val="0"/>
          <w:marTop w:val="0"/>
          <w:marBottom w:val="0"/>
          <w:divBdr>
            <w:top w:val="none" w:sz="0" w:space="0" w:color="auto"/>
            <w:left w:val="none" w:sz="0" w:space="0" w:color="auto"/>
            <w:bottom w:val="none" w:sz="0" w:space="0" w:color="auto"/>
            <w:right w:val="none" w:sz="0" w:space="0" w:color="auto"/>
          </w:divBdr>
        </w:div>
      </w:divsChild>
    </w:div>
    <w:div w:id="480465947">
      <w:bodyDiv w:val="1"/>
      <w:marLeft w:val="0"/>
      <w:marRight w:val="0"/>
      <w:marTop w:val="0"/>
      <w:marBottom w:val="0"/>
      <w:divBdr>
        <w:top w:val="none" w:sz="0" w:space="0" w:color="auto"/>
        <w:left w:val="none" w:sz="0" w:space="0" w:color="auto"/>
        <w:bottom w:val="none" w:sz="0" w:space="0" w:color="auto"/>
        <w:right w:val="none" w:sz="0" w:space="0" w:color="auto"/>
      </w:divBdr>
    </w:div>
    <w:div w:id="481822459">
      <w:bodyDiv w:val="1"/>
      <w:marLeft w:val="0"/>
      <w:marRight w:val="0"/>
      <w:marTop w:val="0"/>
      <w:marBottom w:val="0"/>
      <w:divBdr>
        <w:top w:val="none" w:sz="0" w:space="0" w:color="auto"/>
        <w:left w:val="none" w:sz="0" w:space="0" w:color="auto"/>
        <w:bottom w:val="none" w:sz="0" w:space="0" w:color="auto"/>
        <w:right w:val="none" w:sz="0" w:space="0" w:color="auto"/>
      </w:divBdr>
    </w:div>
    <w:div w:id="490098342">
      <w:bodyDiv w:val="1"/>
      <w:marLeft w:val="0"/>
      <w:marRight w:val="0"/>
      <w:marTop w:val="0"/>
      <w:marBottom w:val="0"/>
      <w:divBdr>
        <w:top w:val="none" w:sz="0" w:space="0" w:color="auto"/>
        <w:left w:val="none" w:sz="0" w:space="0" w:color="auto"/>
        <w:bottom w:val="none" w:sz="0" w:space="0" w:color="auto"/>
        <w:right w:val="none" w:sz="0" w:space="0" w:color="auto"/>
      </w:divBdr>
    </w:div>
    <w:div w:id="491023176">
      <w:bodyDiv w:val="1"/>
      <w:marLeft w:val="0"/>
      <w:marRight w:val="0"/>
      <w:marTop w:val="0"/>
      <w:marBottom w:val="0"/>
      <w:divBdr>
        <w:top w:val="none" w:sz="0" w:space="0" w:color="auto"/>
        <w:left w:val="none" w:sz="0" w:space="0" w:color="auto"/>
        <w:bottom w:val="none" w:sz="0" w:space="0" w:color="auto"/>
        <w:right w:val="none" w:sz="0" w:space="0" w:color="auto"/>
      </w:divBdr>
      <w:divsChild>
        <w:div w:id="185598880">
          <w:marLeft w:val="0"/>
          <w:marRight w:val="0"/>
          <w:marTop w:val="0"/>
          <w:marBottom w:val="0"/>
          <w:divBdr>
            <w:top w:val="none" w:sz="0" w:space="0" w:color="auto"/>
            <w:left w:val="none" w:sz="0" w:space="0" w:color="auto"/>
            <w:bottom w:val="none" w:sz="0" w:space="0" w:color="auto"/>
            <w:right w:val="none" w:sz="0" w:space="0" w:color="auto"/>
          </w:divBdr>
        </w:div>
        <w:div w:id="689575834">
          <w:marLeft w:val="0"/>
          <w:marRight w:val="0"/>
          <w:marTop w:val="0"/>
          <w:marBottom w:val="0"/>
          <w:divBdr>
            <w:top w:val="none" w:sz="0" w:space="0" w:color="auto"/>
            <w:left w:val="none" w:sz="0" w:space="0" w:color="auto"/>
            <w:bottom w:val="none" w:sz="0" w:space="0" w:color="auto"/>
            <w:right w:val="none" w:sz="0" w:space="0" w:color="auto"/>
          </w:divBdr>
          <w:divsChild>
            <w:div w:id="94328956">
              <w:marLeft w:val="0"/>
              <w:marRight w:val="0"/>
              <w:marTop w:val="0"/>
              <w:marBottom w:val="0"/>
              <w:divBdr>
                <w:top w:val="none" w:sz="0" w:space="0" w:color="auto"/>
                <w:left w:val="none" w:sz="0" w:space="0" w:color="auto"/>
                <w:bottom w:val="none" w:sz="0" w:space="0" w:color="auto"/>
                <w:right w:val="none" w:sz="0" w:space="0" w:color="auto"/>
              </w:divBdr>
              <w:divsChild>
                <w:div w:id="1935943226">
                  <w:marLeft w:val="0"/>
                  <w:marRight w:val="0"/>
                  <w:marTop w:val="0"/>
                  <w:marBottom w:val="0"/>
                  <w:divBdr>
                    <w:top w:val="none" w:sz="0" w:space="0" w:color="auto"/>
                    <w:left w:val="none" w:sz="0" w:space="0" w:color="auto"/>
                    <w:bottom w:val="none" w:sz="0" w:space="0" w:color="auto"/>
                    <w:right w:val="none" w:sz="0" w:space="0" w:color="auto"/>
                  </w:divBdr>
                  <w:divsChild>
                    <w:div w:id="6773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7598">
          <w:marLeft w:val="0"/>
          <w:marRight w:val="0"/>
          <w:marTop w:val="0"/>
          <w:marBottom w:val="0"/>
          <w:divBdr>
            <w:top w:val="none" w:sz="0" w:space="0" w:color="auto"/>
            <w:left w:val="none" w:sz="0" w:space="0" w:color="auto"/>
            <w:bottom w:val="none" w:sz="0" w:space="0" w:color="auto"/>
            <w:right w:val="none" w:sz="0" w:space="0" w:color="auto"/>
          </w:divBdr>
          <w:divsChild>
            <w:div w:id="174418480">
              <w:marLeft w:val="0"/>
              <w:marRight w:val="0"/>
              <w:marTop w:val="0"/>
              <w:marBottom w:val="0"/>
              <w:divBdr>
                <w:top w:val="none" w:sz="0" w:space="0" w:color="auto"/>
                <w:left w:val="none" w:sz="0" w:space="0" w:color="auto"/>
                <w:bottom w:val="none" w:sz="0" w:space="0" w:color="auto"/>
                <w:right w:val="none" w:sz="0" w:space="0" w:color="auto"/>
              </w:divBdr>
              <w:divsChild>
                <w:div w:id="2565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1773">
      <w:bodyDiv w:val="1"/>
      <w:marLeft w:val="0"/>
      <w:marRight w:val="0"/>
      <w:marTop w:val="0"/>
      <w:marBottom w:val="0"/>
      <w:divBdr>
        <w:top w:val="none" w:sz="0" w:space="0" w:color="auto"/>
        <w:left w:val="none" w:sz="0" w:space="0" w:color="auto"/>
        <w:bottom w:val="none" w:sz="0" w:space="0" w:color="auto"/>
        <w:right w:val="none" w:sz="0" w:space="0" w:color="auto"/>
      </w:divBdr>
    </w:div>
    <w:div w:id="496069803">
      <w:bodyDiv w:val="1"/>
      <w:marLeft w:val="0"/>
      <w:marRight w:val="0"/>
      <w:marTop w:val="0"/>
      <w:marBottom w:val="0"/>
      <w:divBdr>
        <w:top w:val="none" w:sz="0" w:space="0" w:color="auto"/>
        <w:left w:val="none" w:sz="0" w:space="0" w:color="auto"/>
        <w:bottom w:val="none" w:sz="0" w:space="0" w:color="auto"/>
        <w:right w:val="none" w:sz="0" w:space="0" w:color="auto"/>
      </w:divBdr>
    </w:div>
    <w:div w:id="506529449">
      <w:bodyDiv w:val="1"/>
      <w:marLeft w:val="0"/>
      <w:marRight w:val="0"/>
      <w:marTop w:val="0"/>
      <w:marBottom w:val="0"/>
      <w:divBdr>
        <w:top w:val="none" w:sz="0" w:space="0" w:color="auto"/>
        <w:left w:val="none" w:sz="0" w:space="0" w:color="auto"/>
        <w:bottom w:val="none" w:sz="0" w:space="0" w:color="auto"/>
        <w:right w:val="none" w:sz="0" w:space="0" w:color="auto"/>
      </w:divBdr>
    </w:div>
    <w:div w:id="506866537">
      <w:bodyDiv w:val="1"/>
      <w:marLeft w:val="0"/>
      <w:marRight w:val="0"/>
      <w:marTop w:val="0"/>
      <w:marBottom w:val="0"/>
      <w:divBdr>
        <w:top w:val="none" w:sz="0" w:space="0" w:color="auto"/>
        <w:left w:val="none" w:sz="0" w:space="0" w:color="auto"/>
        <w:bottom w:val="none" w:sz="0" w:space="0" w:color="auto"/>
        <w:right w:val="none" w:sz="0" w:space="0" w:color="auto"/>
      </w:divBdr>
    </w:div>
    <w:div w:id="509027586">
      <w:bodyDiv w:val="1"/>
      <w:marLeft w:val="0"/>
      <w:marRight w:val="0"/>
      <w:marTop w:val="0"/>
      <w:marBottom w:val="0"/>
      <w:divBdr>
        <w:top w:val="none" w:sz="0" w:space="0" w:color="auto"/>
        <w:left w:val="none" w:sz="0" w:space="0" w:color="auto"/>
        <w:bottom w:val="none" w:sz="0" w:space="0" w:color="auto"/>
        <w:right w:val="none" w:sz="0" w:space="0" w:color="auto"/>
      </w:divBdr>
      <w:divsChild>
        <w:div w:id="482936343">
          <w:marLeft w:val="0"/>
          <w:marRight w:val="0"/>
          <w:marTop w:val="0"/>
          <w:marBottom w:val="0"/>
          <w:divBdr>
            <w:top w:val="none" w:sz="0" w:space="0" w:color="auto"/>
            <w:left w:val="none" w:sz="0" w:space="0" w:color="auto"/>
            <w:bottom w:val="none" w:sz="0" w:space="0" w:color="auto"/>
            <w:right w:val="none" w:sz="0" w:space="0" w:color="auto"/>
          </w:divBdr>
          <w:divsChild>
            <w:div w:id="547305570">
              <w:marLeft w:val="0"/>
              <w:marRight w:val="0"/>
              <w:marTop w:val="0"/>
              <w:marBottom w:val="0"/>
              <w:divBdr>
                <w:top w:val="none" w:sz="0" w:space="0" w:color="auto"/>
                <w:left w:val="none" w:sz="0" w:space="0" w:color="auto"/>
                <w:bottom w:val="none" w:sz="0" w:space="0" w:color="auto"/>
                <w:right w:val="none" w:sz="0" w:space="0" w:color="auto"/>
              </w:divBdr>
              <w:divsChild>
                <w:div w:id="1550872978">
                  <w:marLeft w:val="0"/>
                  <w:marRight w:val="0"/>
                  <w:marTop w:val="0"/>
                  <w:marBottom w:val="0"/>
                  <w:divBdr>
                    <w:top w:val="none" w:sz="0" w:space="0" w:color="auto"/>
                    <w:left w:val="none" w:sz="0" w:space="0" w:color="auto"/>
                    <w:bottom w:val="none" w:sz="0" w:space="0" w:color="auto"/>
                    <w:right w:val="none" w:sz="0" w:space="0" w:color="auto"/>
                  </w:divBdr>
                  <w:divsChild>
                    <w:div w:id="9460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3681">
      <w:bodyDiv w:val="1"/>
      <w:marLeft w:val="0"/>
      <w:marRight w:val="0"/>
      <w:marTop w:val="0"/>
      <w:marBottom w:val="0"/>
      <w:divBdr>
        <w:top w:val="none" w:sz="0" w:space="0" w:color="auto"/>
        <w:left w:val="none" w:sz="0" w:space="0" w:color="auto"/>
        <w:bottom w:val="none" w:sz="0" w:space="0" w:color="auto"/>
        <w:right w:val="none" w:sz="0" w:space="0" w:color="auto"/>
      </w:divBdr>
    </w:div>
    <w:div w:id="531041150">
      <w:bodyDiv w:val="1"/>
      <w:marLeft w:val="0"/>
      <w:marRight w:val="0"/>
      <w:marTop w:val="0"/>
      <w:marBottom w:val="0"/>
      <w:divBdr>
        <w:top w:val="none" w:sz="0" w:space="0" w:color="auto"/>
        <w:left w:val="none" w:sz="0" w:space="0" w:color="auto"/>
        <w:bottom w:val="none" w:sz="0" w:space="0" w:color="auto"/>
        <w:right w:val="none" w:sz="0" w:space="0" w:color="auto"/>
      </w:divBdr>
    </w:div>
    <w:div w:id="547684796">
      <w:bodyDiv w:val="1"/>
      <w:marLeft w:val="0"/>
      <w:marRight w:val="0"/>
      <w:marTop w:val="0"/>
      <w:marBottom w:val="0"/>
      <w:divBdr>
        <w:top w:val="none" w:sz="0" w:space="0" w:color="auto"/>
        <w:left w:val="none" w:sz="0" w:space="0" w:color="auto"/>
        <w:bottom w:val="none" w:sz="0" w:space="0" w:color="auto"/>
        <w:right w:val="none" w:sz="0" w:space="0" w:color="auto"/>
      </w:divBdr>
    </w:div>
    <w:div w:id="557471215">
      <w:bodyDiv w:val="1"/>
      <w:marLeft w:val="0"/>
      <w:marRight w:val="0"/>
      <w:marTop w:val="0"/>
      <w:marBottom w:val="0"/>
      <w:divBdr>
        <w:top w:val="none" w:sz="0" w:space="0" w:color="auto"/>
        <w:left w:val="none" w:sz="0" w:space="0" w:color="auto"/>
        <w:bottom w:val="none" w:sz="0" w:space="0" w:color="auto"/>
        <w:right w:val="none" w:sz="0" w:space="0" w:color="auto"/>
      </w:divBdr>
    </w:div>
    <w:div w:id="558131650">
      <w:bodyDiv w:val="1"/>
      <w:marLeft w:val="0"/>
      <w:marRight w:val="0"/>
      <w:marTop w:val="0"/>
      <w:marBottom w:val="0"/>
      <w:divBdr>
        <w:top w:val="none" w:sz="0" w:space="0" w:color="auto"/>
        <w:left w:val="none" w:sz="0" w:space="0" w:color="auto"/>
        <w:bottom w:val="none" w:sz="0" w:space="0" w:color="auto"/>
        <w:right w:val="none" w:sz="0" w:space="0" w:color="auto"/>
      </w:divBdr>
    </w:div>
    <w:div w:id="566649771">
      <w:bodyDiv w:val="1"/>
      <w:marLeft w:val="0"/>
      <w:marRight w:val="0"/>
      <w:marTop w:val="0"/>
      <w:marBottom w:val="0"/>
      <w:divBdr>
        <w:top w:val="none" w:sz="0" w:space="0" w:color="auto"/>
        <w:left w:val="none" w:sz="0" w:space="0" w:color="auto"/>
        <w:bottom w:val="none" w:sz="0" w:space="0" w:color="auto"/>
        <w:right w:val="none" w:sz="0" w:space="0" w:color="auto"/>
      </w:divBdr>
    </w:div>
    <w:div w:id="568884408">
      <w:bodyDiv w:val="1"/>
      <w:marLeft w:val="0"/>
      <w:marRight w:val="0"/>
      <w:marTop w:val="0"/>
      <w:marBottom w:val="0"/>
      <w:divBdr>
        <w:top w:val="none" w:sz="0" w:space="0" w:color="auto"/>
        <w:left w:val="none" w:sz="0" w:space="0" w:color="auto"/>
        <w:bottom w:val="none" w:sz="0" w:space="0" w:color="auto"/>
        <w:right w:val="none" w:sz="0" w:space="0" w:color="auto"/>
      </w:divBdr>
    </w:div>
    <w:div w:id="573930344">
      <w:bodyDiv w:val="1"/>
      <w:marLeft w:val="0"/>
      <w:marRight w:val="0"/>
      <w:marTop w:val="0"/>
      <w:marBottom w:val="0"/>
      <w:divBdr>
        <w:top w:val="none" w:sz="0" w:space="0" w:color="auto"/>
        <w:left w:val="none" w:sz="0" w:space="0" w:color="auto"/>
        <w:bottom w:val="none" w:sz="0" w:space="0" w:color="auto"/>
        <w:right w:val="none" w:sz="0" w:space="0" w:color="auto"/>
      </w:divBdr>
    </w:div>
    <w:div w:id="575749377">
      <w:bodyDiv w:val="1"/>
      <w:marLeft w:val="0"/>
      <w:marRight w:val="0"/>
      <w:marTop w:val="0"/>
      <w:marBottom w:val="0"/>
      <w:divBdr>
        <w:top w:val="none" w:sz="0" w:space="0" w:color="auto"/>
        <w:left w:val="none" w:sz="0" w:space="0" w:color="auto"/>
        <w:bottom w:val="none" w:sz="0" w:space="0" w:color="auto"/>
        <w:right w:val="none" w:sz="0" w:space="0" w:color="auto"/>
      </w:divBdr>
    </w:div>
    <w:div w:id="583225664">
      <w:bodyDiv w:val="1"/>
      <w:marLeft w:val="0"/>
      <w:marRight w:val="0"/>
      <w:marTop w:val="0"/>
      <w:marBottom w:val="0"/>
      <w:divBdr>
        <w:top w:val="none" w:sz="0" w:space="0" w:color="auto"/>
        <w:left w:val="none" w:sz="0" w:space="0" w:color="auto"/>
        <w:bottom w:val="none" w:sz="0" w:space="0" w:color="auto"/>
        <w:right w:val="none" w:sz="0" w:space="0" w:color="auto"/>
      </w:divBdr>
    </w:div>
    <w:div w:id="588462830">
      <w:bodyDiv w:val="1"/>
      <w:marLeft w:val="0"/>
      <w:marRight w:val="0"/>
      <w:marTop w:val="0"/>
      <w:marBottom w:val="0"/>
      <w:divBdr>
        <w:top w:val="none" w:sz="0" w:space="0" w:color="auto"/>
        <w:left w:val="none" w:sz="0" w:space="0" w:color="auto"/>
        <w:bottom w:val="none" w:sz="0" w:space="0" w:color="auto"/>
        <w:right w:val="none" w:sz="0" w:space="0" w:color="auto"/>
      </w:divBdr>
      <w:divsChild>
        <w:div w:id="270354671">
          <w:marLeft w:val="0"/>
          <w:marRight w:val="0"/>
          <w:marTop w:val="0"/>
          <w:marBottom w:val="0"/>
          <w:divBdr>
            <w:top w:val="none" w:sz="0" w:space="0" w:color="auto"/>
            <w:left w:val="none" w:sz="0" w:space="0" w:color="auto"/>
            <w:bottom w:val="none" w:sz="0" w:space="0" w:color="auto"/>
            <w:right w:val="none" w:sz="0" w:space="0" w:color="auto"/>
          </w:divBdr>
        </w:div>
      </w:divsChild>
    </w:div>
    <w:div w:id="589898912">
      <w:bodyDiv w:val="1"/>
      <w:marLeft w:val="0"/>
      <w:marRight w:val="0"/>
      <w:marTop w:val="0"/>
      <w:marBottom w:val="0"/>
      <w:divBdr>
        <w:top w:val="none" w:sz="0" w:space="0" w:color="auto"/>
        <w:left w:val="none" w:sz="0" w:space="0" w:color="auto"/>
        <w:bottom w:val="none" w:sz="0" w:space="0" w:color="auto"/>
        <w:right w:val="none" w:sz="0" w:space="0" w:color="auto"/>
      </w:divBdr>
    </w:div>
    <w:div w:id="593828503">
      <w:bodyDiv w:val="1"/>
      <w:marLeft w:val="0"/>
      <w:marRight w:val="0"/>
      <w:marTop w:val="0"/>
      <w:marBottom w:val="0"/>
      <w:divBdr>
        <w:top w:val="none" w:sz="0" w:space="0" w:color="auto"/>
        <w:left w:val="none" w:sz="0" w:space="0" w:color="auto"/>
        <w:bottom w:val="none" w:sz="0" w:space="0" w:color="auto"/>
        <w:right w:val="none" w:sz="0" w:space="0" w:color="auto"/>
      </w:divBdr>
    </w:div>
    <w:div w:id="598178128">
      <w:bodyDiv w:val="1"/>
      <w:marLeft w:val="0"/>
      <w:marRight w:val="0"/>
      <w:marTop w:val="0"/>
      <w:marBottom w:val="0"/>
      <w:divBdr>
        <w:top w:val="none" w:sz="0" w:space="0" w:color="auto"/>
        <w:left w:val="none" w:sz="0" w:space="0" w:color="auto"/>
        <w:bottom w:val="none" w:sz="0" w:space="0" w:color="auto"/>
        <w:right w:val="none" w:sz="0" w:space="0" w:color="auto"/>
      </w:divBdr>
    </w:div>
    <w:div w:id="612442183">
      <w:bodyDiv w:val="1"/>
      <w:marLeft w:val="0"/>
      <w:marRight w:val="0"/>
      <w:marTop w:val="0"/>
      <w:marBottom w:val="0"/>
      <w:divBdr>
        <w:top w:val="none" w:sz="0" w:space="0" w:color="auto"/>
        <w:left w:val="none" w:sz="0" w:space="0" w:color="auto"/>
        <w:bottom w:val="none" w:sz="0" w:space="0" w:color="auto"/>
        <w:right w:val="none" w:sz="0" w:space="0" w:color="auto"/>
      </w:divBdr>
    </w:div>
    <w:div w:id="628632483">
      <w:bodyDiv w:val="1"/>
      <w:marLeft w:val="0"/>
      <w:marRight w:val="0"/>
      <w:marTop w:val="0"/>
      <w:marBottom w:val="0"/>
      <w:divBdr>
        <w:top w:val="none" w:sz="0" w:space="0" w:color="auto"/>
        <w:left w:val="none" w:sz="0" w:space="0" w:color="auto"/>
        <w:bottom w:val="none" w:sz="0" w:space="0" w:color="auto"/>
        <w:right w:val="none" w:sz="0" w:space="0" w:color="auto"/>
      </w:divBdr>
    </w:div>
    <w:div w:id="630794762">
      <w:bodyDiv w:val="1"/>
      <w:marLeft w:val="0"/>
      <w:marRight w:val="0"/>
      <w:marTop w:val="0"/>
      <w:marBottom w:val="0"/>
      <w:divBdr>
        <w:top w:val="none" w:sz="0" w:space="0" w:color="auto"/>
        <w:left w:val="none" w:sz="0" w:space="0" w:color="auto"/>
        <w:bottom w:val="none" w:sz="0" w:space="0" w:color="auto"/>
        <w:right w:val="none" w:sz="0" w:space="0" w:color="auto"/>
      </w:divBdr>
    </w:div>
    <w:div w:id="631178111">
      <w:bodyDiv w:val="1"/>
      <w:marLeft w:val="0"/>
      <w:marRight w:val="0"/>
      <w:marTop w:val="0"/>
      <w:marBottom w:val="0"/>
      <w:divBdr>
        <w:top w:val="none" w:sz="0" w:space="0" w:color="auto"/>
        <w:left w:val="none" w:sz="0" w:space="0" w:color="auto"/>
        <w:bottom w:val="none" w:sz="0" w:space="0" w:color="auto"/>
        <w:right w:val="none" w:sz="0" w:space="0" w:color="auto"/>
      </w:divBdr>
      <w:divsChild>
        <w:div w:id="266813886">
          <w:marLeft w:val="0"/>
          <w:marRight w:val="0"/>
          <w:marTop w:val="0"/>
          <w:marBottom w:val="0"/>
          <w:divBdr>
            <w:top w:val="none" w:sz="0" w:space="0" w:color="auto"/>
            <w:left w:val="none" w:sz="0" w:space="0" w:color="auto"/>
            <w:bottom w:val="none" w:sz="0" w:space="0" w:color="auto"/>
            <w:right w:val="none" w:sz="0" w:space="0" w:color="auto"/>
          </w:divBdr>
          <w:divsChild>
            <w:div w:id="954169633">
              <w:marLeft w:val="0"/>
              <w:marRight w:val="0"/>
              <w:marTop w:val="0"/>
              <w:marBottom w:val="0"/>
              <w:divBdr>
                <w:top w:val="none" w:sz="0" w:space="0" w:color="auto"/>
                <w:left w:val="none" w:sz="0" w:space="0" w:color="auto"/>
                <w:bottom w:val="none" w:sz="0" w:space="0" w:color="auto"/>
                <w:right w:val="none" w:sz="0" w:space="0" w:color="auto"/>
              </w:divBdr>
              <w:divsChild>
                <w:div w:id="611715107">
                  <w:marLeft w:val="0"/>
                  <w:marRight w:val="0"/>
                  <w:marTop w:val="0"/>
                  <w:marBottom w:val="0"/>
                  <w:divBdr>
                    <w:top w:val="none" w:sz="0" w:space="0" w:color="auto"/>
                    <w:left w:val="none" w:sz="0" w:space="0" w:color="auto"/>
                    <w:bottom w:val="none" w:sz="0" w:space="0" w:color="auto"/>
                    <w:right w:val="none" w:sz="0" w:space="0" w:color="auto"/>
                  </w:divBdr>
                  <w:divsChild>
                    <w:div w:id="18619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21990">
      <w:bodyDiv w:val="1"/>
      <w:marLeft w:val="0"/>
      <w:marRight w:val="0"/>
      <w:marTop w:val="0"/>
      <w:marBottom w:val="0"/>
      <w:divBdr>
        <w:top w:val="none" w:sz="0" w:space="0" w:color="auto"/>
        <w:left w:val="none" w:sz="0" w:space="0" w:color="auto"/>
        <w:bottom w:val="none" w:sz="0" w:space="0" w:color="auto"/>
        <w:right w:val="none" w:sz="0" w:space="0" w:color="auto"/>
      </w:divBdr>
    </w:div>
    <w:div w:id="643318309">
      <w:bodyDiv w:val="1"/>
      <w:marLeft w:val="0"/>
      <w:marRight w:val="0"/>
      <w:marTop w:val="0"/>
      <w:marBottom w:val="0"/>
      <w:divBdr>
        <w:top w:val="none" w:sz="0" w:space="0" w:color="auto"/>
        <w:left w:val="none" w:sz="0" w:space="0" w:color="auto"/>
        <w:bottom w:val="none" w:sz="0" w:space="0" w:color="auto"/>
        <w:right w:val="none" w:sz="0" w:space="0" w:color="auto"/>
      </w:divBdr>
      <w:divsChild>
        <w:div w:id="2105613839">
          <w:marLeft w:val="0"/>
          <w:marRight w:val="0"/>
          <w:marTop w:val="0"/>
          <w:marBottom w:val="0"/>
          <w:divBdr>
            <w:top w:val="none" w:sz="0" w:space="0" w:color="auto"/>
            <w:left w:val="none" w:sz="0" w:space="0" w:color="auto"/>
            <w:bottom w:val="none" w:sz="0" w:space="0" w:color="auto"/>
            <w:right w:val="none" w:sz="0" w:space="0" w:color="auto"/>
          </w:divBdr>
        </w:div>
      </w:divsChild>
    </w:div>
    <w:div w:id="646320733">
      <w:bodyDiv w:val="1"/>
      <w:marLeft w:val="0"/>
      <w:marRight w:val="0"/>
      <w:marTop w:val="0"/>
      <w:marBottom w:val="0"/>
      <w:divBdr>
        <w:top w:val="none" w:sz="0" w:space="0" w:color="auto"/>
        <w:left w:val="none" w:sz="0" w:space="0" w:color="auto"/>
        <w:bottom w:val="none" w:sz="0" w:space="0" w:color="auto"/>
        <w:right w:val="none" w:sz="0" w:space="0" w:color="auto"/>
      </w:divBdr>
    </w:div>
    <w:div w:id="651720967">
      <w:bodyDiv w:val="1"/>
      <w:marLeft w:val="0"/>
      <w:marRight w:val="0"/>
      <w:marTop w:val="0"/>
      <w:marBottom w:val="0"/>
      <w:divBdr>
        <w:top w:val="none" w:sz="0" w:space="0" w:color="auto"/>
        <w:left w:val="none" w:sz="0" w:space="0" w:color="auto"/>
        <w:bottom w:val="none" w:sz="0" w:space="0" w:color="auto"/>
        <w:right w:val="none" w:sz="0" w:space="0" w:color="auto"/>
      </w:divBdr>
    </w:div>
    <w:div w:id="654183508">
      <w:bodyDiv w:val="1"/>
      <w:marLeft w:val="0"/>
      <w:marRight w:val="0"/>
      <w:marTop w:val="0"/>
      <w:marBottom w:val="0"/>
      <w:divBdr>
        <w:top w:val="none" w:sz="0" w:space="0" w:color="auto"/>
        <w:left w:val="none" w:sz="0" w:space="0" w:color="auto"/>
        <w:bottom w:val="none" w:sz="0" w:space="0" w:color="auto"/>
        <w:right w:val="none" w:sz="0" w:space="0" w:color="auto"/>
      </w:divBdr>
    </w:div>
    <w:div w:id="660355481">
      <w:bodyDiv w:val="1"/>
      <w:marLeft w:val="0"/>
      <w:marRight w:val="0"/>
      <w:marTop w:val="0"/>
      <w:marBottom w:val="0"/>
      <w:divBdr>
        <w:top w:val="none" w:sz="0" w:space="0" w:color="auto"/>
        <w:left w:val="none" w:sz="0" w:space="0" w:color="auto"/>
        <w:bottom w:val="none" w:sz="0" w:space="0" w:color="auto"/>
        <w:right w:val="none" w:sz="0" w:space="0" w:color="auto"/>
      </w:divBdr>
    </w:div>
    <w:div w:id="664894284">
      <w:bodyDiv w:val="1"/>
      <w:marLeft w:val="0"/>
      <w:marRight w:val="0"/>
      <w:marTop w:val="0"/>
      <w:marBottom w:val="0"/>
      <w:divBdr>
        <w:top w:val="none" w:sz="0" w:space="0" w:color="auto"/>
        <w:left w:val="none" w:sz="0" w:space="0" w:color="auto"/>
        <w:bottom w:val="none" w:sz="0" w:space="0" w:color="auto"/>
        <w:right w:val="none" w:sz="0" w:space="0" w:color="auto"/>
      </w:divBdr>
    </w:div>
    <w:div w:id="669716910">
      <w:bodyDiv w:val="1"/>
      <w:marLeft w:val="0"/>
      <w:marRight w:val="0"/>
      <w:marTop w:val="0"/>
      <w:marBottom w:val="0"/>
      <w:divBdr>
        <w:top w:val="none" w:sz="0" w:space="0" w:color="auto"/>
        <w:left w:val="none" w:sz="0" w:space="0" w:color="auto"/>
        <w:bottom w:val="none" w:sz="0" w:space="0" w:color="auto"/>
        <w:right w:val="none" w:sz="0" w:space="0" w:color="auto"/>
      </w:divBdr>
    </w:div>
    <w:div w:id="672026877">
      <w:bodyDiv w:val="1"/>
      <w:marLeft w:val="0"/>
      <w:marRight w:val="0"/>
      <w:marTop w:val="0"/>
      <w:marBottom w:val="0"/>
      <w:divBdr>
        <w:top w:val="none" w:sz="0" w:space="0" w:color="auto"/>
        <w:left w:val="none" w:sz="0" w:space="0" w:color="auto"/>
        <w:bottom w:val="none" w:sz="0" w:space="0" w:color="auto"/>
        <w:right w:val="none" w:sz="0" w:space="0" w:color="auto"/>
      </w:divBdr>
    </w:div>
    <w:div w:id="678309201">
      <w:bodyDiv w:val="1"/>
      <w:marLeft w:val="0"/>
      <w:marRight w:val="0"/>
      <w:marTop w:val="0"/>
      <w:marBottom w:val="0"/>
      <w:divBdr>
        <w:top w:val="none" w:sz="0" w:space="0" w:color="auto"/>
        <w:left w:val="none" w:sz="0" w:space="0" w:color="auto"/>
        <w:bottom w:val="none" w:sz="0" w:space="0" w:color="auto"/>
        <w:right w:val="none" w:sz="0" w:space="0" w:color="auto"/>
      </w:divBdr>
    </w:div>
    <w:div w:id="678656049">
      <w:bodyDiv w:val="1"/>
      <w:marLeft w:val="0"/>
      <w:marRight w:val="0"/>
      <w:marTop w:val="0"/>
      <w:marBottom w:val="0"/>
      <w:divBdr>
        <w:top w:val="none" w:sz="0" w:space="0" w:color="auto"/>
        <w:left w:val="none" w:sz="0" w:space="0" w:color="auto"/>
        <w:bottom w:val="none" w:sz="0" w:space="0" w:color="auto"/>
        <w:right w:val="none" w:sz="0" w:space="0" w:color="auto"/>
      </w:divBdr>
      <w:divsChild>
        <w:div w:id="1709790628">
          <w:marLeft w:val="0"/>
          <w:marRight w:val="0"/>
          <w:marTop w:val="0"/>
          <w:marBottom w:val="0"/>
          <w:divBdr>
            <w:top w:val="none" w:sz="0" w:space="0" w:color="auto"/>
            <w:left w:val="none" w:sz="0" w:space="0" w:color="auto"/>
            <w:bottom w:val="none" w:sz="0" w:space="0" w:color="auto"/>
            <w:right w:val="none" w:sz="0" w:space="0" w:color="auto"/>
          </w:divBdr>
          <w:divsChild>
            <w:div w:id="1394044338">
              <w:marLeft w:val="0"/>
              <w:marRight w:val="0"/>
              <w:marTop w:val="0"/>
              <w:marBottom w:val="0"/>
              <w:divBdr>
                <w:top w:val="none" w:sz="0" w:space="0" w:color="auto"/>
                <w:left w:val="none" w:sz="0" w:space="0" w:color="auto"/>
                <w:bottom w:val="none" w:sz="0" w:space="0" w:color="auto"/>
                <w:right w:val="none" w:sz="0" w:space="0" w:color="auto"/>
              </w:divBdr>
              <w:divsChild>
                <w:div w:id="1326737951">
                  <w:marLeft w:val="0"/>
                  <w:marRight w:val="0"/>
                  <w:marTop w:val="0"/>
                  <w:marBottom w:val="0"/>
                  <w:divBdr>
                    <w:top w:val="none" w:sz="0" w:space="0" w:color="auto"/>
                    <w:left w:val="none" w:sz="0" w:space="0" w:color="auto"/>
                    <w:bottom w:val="none" w:sz="0" w:space="0" w:color="auto"/>
                    <w:right w:val="none" w:sz="0" w:space="0" w:color="auto"/>
                  </w:divBdr>
                  <w:divsChild>
                    <w:div w:id="4126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5743">
      <w:bodyDiv w:val="1"/>
      <w:marLeft w:val="0"/>
      <w:marRight w:val="0"/>
      <w:marTop w:val="0"/>
      <w:marBottom w:val="0"/>
      <w:divBdr>
        <w:top w:val="none" w:sz="0" w:space="0" w:color="auto"/>
        <w:left w:val="none" w:sz="0" w:space="0" w:color="auto"/>
        <w:bottom w:val="none" w:sz="0" w:space="0" w:color="auto"/>
        <w:right w:val="none" w:sz="0" w:space="0" w:color="auto"/>
      </w:divBdr>
    </w:div>
    <w:div w:id="690688342">
      <w:bodyDiv w:val="1"/>
      <w:marLeft w:val="0"/>
      <w:marRight w:val="0"/>
      <w:marTop w:val="0"/>
      <w:marBottom w:val="0"/>
      <w:divBdr>
        <w:top w:val="none" w:sz="0" w:space="0" w:color="auto"/>
        <w:left w:val="none" w:sz="0" w:space="0" w:color="auto"/>
        <w:bottom w:val="none" w:sz="0" w:space="0" w:color="auto"/>
        <w:right w:val="none" w:sz="0" w:space="0" w:color="auto"/>
      </w:divBdr>
    </w:div>
    <w:div w:id="696003120">
      <w:bodyDiv w:val="1"/>
      <w:marLeft w:val="0"/>
      <w:marRight w:val="0"/>
      <w:marTop w:val="0"/>
      <w:marBottom w:val="0"/>
      <w:divBdr>
        <w:top w:val="none" w:sz="0" w:space="0" w:color="auto"/>
        <w:left w:val="none" w:sz="0" w:space="0" w:color="auto"/>
        <w:bottom w:val="none" w:sz="0" w:space="0" w:color="auto"/>
        <w:right w:val="none" w:sz="0" w:space="0" w:color="auto"/>
      </w:divBdr>
    </w:div>
    <w:div w:id="709107086">
      <w:bodyDiv w:val="1"/>
      <w:marLeft w:val="0"/>
      <w:marRight w:val="0"/>
      <w:marTop w:val="0"/>
      <w:marBottom w:val="0"/>
      <w:divBdr>
        <w:top w:val="none" w:sz="0" w:space="0" w:color="auto"/>
        <w:left w:val="none" w:sz="0" w:space="0" w:color="auto"/>
        <w:bottom w:val="none" w:sz="0" w:space="0" w:color="auto"/>
        <w:right w:val="none" w:sz="0" w:space="0" w:color="auto"/>
      </w:divBdr>
    </w:div>
    <w:div w:id="735322157">
      <w:bodyDiv w:val="1"/>
      <w:marLeft w:val="0"/>
      <w:marRight w:val="0"/>
      <w:marTop w:val="0"/>
      <w:marBottom w:val="0"/>
      <w:divBdr>
        <w:top w:val="none" w:sz="0" w:space="0" w:color="auto"/>
        <w:left w:val="none" w:sz="0" w:space="0" w:color="auto"/>
        <w:bottom w:val="none" w:sz="0" w:space="0" w:color="auto"/>
        <w:right w:val="none" w:sz="0" w:space="0" w:color="auto"/>
      </w:divBdr>
    </w:div>
    <w:div w:id="748574617">
      <w:bodyDiv w:val="1"/>
      <w:marLeft w:val="0"/>
      <w:marRight w:val="0"/>
      <w:marTop w:val="0"/>
      <w:marBottom w:val="0"/>
      <w:divBdr>
        <w:top w:val="none" w:sz="0" w:space="0" w:color="auto"/>
        <w:left w:val="none" w:sz="0" w:space="0" w:color="auto"/>
        <w:bottom w:val="none" w:sz="0" w:space="0" w:color="auto"/>
        <w:right w:val="none" w:sz="0" w:space="0" w:color="auto"/>
      </w:divBdr>
    </w:div>
    <w:div w:id="765343841">
      <w:bodyDiv w:val="1"/>
      <w:marLeft w:val="0"/>
      <w:marRight w:val="0"/>
      <w:marTop w:val="0"/>
      <w:marBottom w:val="0"/>
      <w:divBdr>
        <w:top w:val="none" w:sz="0" w:space="0" w:color="auto"/>
        <w:left w:val="none" w:sz="0" w:space="0" w:color="auto"/>
        <w:bottom w:val="none" w:sz="0" w:space="0" w:color="auto"/>
        <w:right w:val="none" w:sz="0" w:space="0" w:color="auto"/>
      </w:divBdr>
    </w:div>
    <w:div w:id="774011736">
      <w:bodyDiv w:val="1"/>
      <w:marLeft w:val="0"/>
      <w:marRight w:val="0"/>
      <w:marTop w:val="0"/>
      <w:marBottom w:val="0"/>
      <w:divBdr>
        <w:top w:val="none" w:sz="0" w:space="0" w:color="auto"/>
        <w:left w:val="none" w:sz="0" w:space="0" w:color="auto"/>
        <w:bottom w:val="none" w:sz="0" w:space="0" w:color="auto"/>
        <w:right w:val="none" w:sz="0" w:space="0" w:color="auto"/>
      </w:divBdr>
    </w:div>
    <w:div w:id="789007033">
      <w:bodyDiv w:val="1"/>
      <w:marLeft w:val="0"/>
      <w:marRight w:val="0"/>
      <w:marTop w:val="0"/>
      <w:marBottom w:val="0"/>
      <w:divBdr>
        <w:top w:val="none" w:sz="0" w:space="0" w:color="auto"/>
        <w:left w:val="none" w:sz="0" w:space="0" w:color="auto"/>
        <w:bottom w:val="none" w:sz="0" w:space="0" w:color="auto"/>
        <w:right w:val="none" w:sz="0" w:space="0" w:color="auto"/>
      </w:divBdr>
    </w:div>
    <w:div w:id="793058969">
      <w:bodyDiv w:val="1"/>
      <w:marLeft w:val="0"/>
      <w:marRight w:val="0"/>
      <w:marTop w:val="0"/>
      <w:marBottom w:val="0"/>
      <w:divBdr>
        <w:top w:val="none" w:sz="0" w:space="0" w:color="auto"/>
        <w:left w:val="none" w:sz="0" w:space="0" w:color="auto"/>
        <w:bottom w:val="none" w:sz="0" w:space="0" w:color="auto"/>
        <w:right w:val="none" w:sz="0" w:space="0" w:color="auto"/>
      </w:divBdr>
    </w:div>
    <w:div w:id="793476558">
      <w:bodyDiv w:val="1"/>
      <w:marLeft w:val="0"/>
      <w:marRight w:val="0"/>
      <w:marTop w:val="0"/>
      <w:marBottom w:val="0"/>
      <w:divBdr>
        <w:top w:val="none" w:sz="0" w:space="0" w:color="auto"/>
        <w:left w:val="none" w:sz="0" w:space="0" w:color="auto"/>
        <w:bottom w:val="none" w:sz="0" w:space="0" w:color="auto"/>
        <w:right w:val="none" w:sz="0" w:space="0" w:color="auto"/>
      </w:divBdr>
      <w:divsChild>
        <w:div w:id="1944611015">
          <w:marLeft w:val="0"/>
          <w:marRight w:val="0"/>
          <w:marTop w:val="0"/>
          <w:marBottom w:val="0"/>
          <w:divBdr>
            <w:top w:val="none" w:sz="0" w:space="0" w:color="auto"/>
            <w:left w:val="none" w:sz="0" w:space="0" w:color="auto"/>
            <w:bottom w:val="none" w:sz="0" w:space="0" w:color="auto"/>
            <w:right w:val="none" w:sz="0" w:space="0" w:color="auto"/>
          </w:divBdr>
        </w:div>
      </w:divsChild>
    </w:div>
    <w:div w:id="793862541">
      <w:bodyDiv w:val="1"/>
      <w:marLeft w:val="0"/>
      <w:marRight w:val="0"/>
      <w:marTop w:val="0"/>
      <w:marBottom w:val="0"/>
      <w:divBdr>
        <w:top w:val="none" w:sz="0" w:space="0" w:color="auto"/>
        <w:left w:val="none" w:sz="0" w:space="0" w:color="auto"/>
        <w:bottom w:val="none" w:sz="0" w:space="0" w:color="auto"/>
        <w:right w:val="none" w:sz="0" w:space="0" w:color="auto"/>
      </w:divBdr>
    </w:div>
    <w:div w:id="793867863">
      <w:bodyDiv w:val="1"/>
      <w:marLeft w:val="0"/>
      <w:marRight w:val="0"/>
      <w:marTop w:val="0"/>
      <w:marBottom w:val="0"/>
      <w:divBdr>
        <w:top w:val="none" w:sz="0" w:space="0" w:color="auto"/>
        <w:left w:val="none" w:sz="0" w:space="0" w:color="auto"/>
        <w:bottom w:val="none" w:sz="0" w:space="0" w:color="auto"/>
        <w:right w:val="none" w:sz="0" w:space="0" w:color="auto"/>
      </w:divBdr>
    </w:div>
    <w:div w:id="800927616">
      <w:bodyDiv w:val="1"/>
      <w:marLeft w:val="0"/>
      <w:marRight w:val="0"/>
      <w:marTop w:val="0"/>
      <w:marBottom w:val="0"/>
      <w:divBdr>
        <w:top w:val="none" w:sz="0" w:space="0" w:color="auto"/>
        <w:left w:val="none" w:sz="0" w:space="0" w:color="auto"/>
        <w:bottom w:val="none" w:sz="0" w:space="0" w:color="auto"/>
        <w:right w:val="none" w:sz="0" w:space="0" w:color="auto"/>
      </w:divBdr>
    </w:div>
    <w:div w:id="802388958">
      <w:bodyDiv w:val="1"/>
      <w:marLeft w:val="0"/>
      <w:marRight w:val="0"/>
      <w:marTop w:val="0"/>
      <w:marBottom w:val="0"/>
      <w:divBdr>
        <w:top w:val="none" w:sz="0" w:space="0" w:color="auto"/>
        <w:left w:val="none" w:sz="0" w:space="0" w:color="auto"/>
        <w:bottom w:val="none" w:sz="0" w:space="0" w:color="auto"/>
        <w:right w:val="none" w:sz="0" w:space="0" w:color="auto"/>
      </w:divBdr>
    </w:div>
    <w:div w:id="829716232">
      <w:bodyDiv w:val="1"/>
      <w:marLeft w:val="0"/>
      <w:marRight w:val="0"/>
      <w:marTop w:val="0"/>
      <w:marBottom w:val="0"/>
      <w:divBdr>
        <w:top w:val="none" w:sz="0" w:space="0" w:color="auto"/>
        <w:left w:val="none" w:sz="0" w:space="0" w:color="auto"/>
        <w:bottom w:val="none" w:sz="0" w:space="0" w:color="auto"/>
        <w:right w:val="none" w:sz="0" w:space="0" w:color="auto"/>
      </w:divBdr>
    </w:div>
    <w:div w:id="834109083">
      <w:bodyDiv w:val="1"/>
      <w:marLeft w:val="0"/>
      <w:marRight w:val="0"/>
      <w:marTop w:val="0"/>
      <w:marBottom w:val="0"/>
      <w:divBdr>
        <w:top w:val="none" w:sz="0" w:space="0" w:color="auto"/>
        <w:left w:val="none" w:sz="0" w:space="0" w:color="auto"/>
        <w:bottom w:val="none" w:sz="0" w:space="0" w:color="auto"/>
        <w:right w:val="none" w:sz="0" w:space="0" w:color="auto"/>
      </w:divBdr>
    </w:div>
    <w:div w:id="841966836">
      <w:bodyDiv w:val="1"/>
      <w:marLeft w:val="0"/>
      <w:marRight w:val="0"/>
      <w:marTop w:val="0"/>
      <w:marBottom w:val="0"/>
      <w:divBdr>
        <w:top w:val="none" w:sz="0" w:space="0" w:color="auto"/>
        <w:left w:val="none" w:sz="0" w:space="0" w:color="auto"/>
        <w:bottom w:val="none" w:sz="0" w:space="0" w:color="auto"/>
        <w:right w:val="none" w:sz="0" w:space="0" w:color="auto"/>
      </w:divBdr>
      <w:divsChild>
        <w:div w:id="828911230">
          <w:marLeft w:val="0"/>
          <w:marRight w:val="0"/>
          <w:marTop w:val="0"/>
          <w:marBottom w:val="0"/>
          <w:divBdr>
            <w:top w:val="none" w:sz="0" w:space="0" w:color="auto"/>
            <w:left w:val="none" w:sz="0" w:space="0" w:color="auto"/>
            <w:bottom w:val="none" w:sz="0" w:space="0" w:color="auto"/>
            <w:right w:val="none" w:sz="0" w:space="0" w:color="auto"/>
          </w:divBdr>
          <w:divsChild>
            <w:div w:id="2096124558">
              <w:marLeft w:val="0"/>
              <w:marRight w:val="0"/>
              <w:marTop w:val="0"/>
              <w:marBottom w:val="0"/>
              <w:divBdr>
                <w:top w:val="none" w:sz="0" w:space="0" w:color="auto"/>
                <w:left w:val="none" w:sz="0" w:space="0" w:color="auto"/>
                <w:bottom w:val="none" w:sz="0" w:space="0" w:color="auto"/>
                <w:right w:val="none" w:sz="0" w:space="0" w:color="auto"/>
              </w:divBdr>
              <w:divsChild>
                <w:div w:id="646665115">
                  <w:marLeft w:val="0"/>
                  <w:marRight w:val="0"/>
                  <w:marTop w:val="0"/>
                  <w:marBottom w:val="0"/>
                  <w:divBdr>
                    <w:top w:val="none" w:sz="0" w:space="0" w:color="auto"/>
                    <w:left w:val="none" w:sz="0" w:space="0" w:color="auto"/>
                    <w:bottom w:val="none" w:sz="0" w:space="0" w:color="auto"/>
                    <w:right w:val="none" w:sz="0" w:space="0" w:color="auto"/>
                  </w:divBdr>
                  <w:divsChild>
                    <w:div w:id="136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5995">
      <w:bodyDiv w:val="1"/>
      <w:marLeft w:val="0"/>
      <w:marRight w:val="0"/>
      <w:marTop w:val="0"/>
      <w:marBottom w:val="0"/>
      <w:divBdr>
        <w:top w:val="none" w:sz="0" w:space="0" w:color="auto"/>
        <w:left w:val="none" w:sz="0" w:space="0" w:color="auto"/>
        <w:bottom w:val="none" w:sz="0" w:space="0" w:color="auto"/>
        <w:right w:val="none" w:sz="0" w:space="0" w:color="auto"/>
      </w:divBdr>
    </w:div>
    <w:div w:id="853693585">
      <w:bodyDiv w:val="1"/>
      <w:marLeft w:val="0"/>
      <w:marRight w:val="0"/>
      <w:marTop w:val="0"/>
      <w:marBottom w:val="0"/>
      <w:divBdr>
        <w:top w:val="none" w:sz="0" w:space="0" w:color="auto"/>
        <w:left w:val="none" w:sz="0" w:space="0" w:color="auto"/>
        <w:bottom w:val="none" w:sz="0" w:space="0" w:color="auto"/>
        <w:right w:val="none" w:sz="0" w:space="0" w:color="auto"/>
      </w:divBdr>
    </w:div>
    <w:div w:id="873234061">
      <w:bodyDiv w:val="1"/>
      <w:marLeft w:val="0"/>
      <w:marRight w:val="0"/>
      <w:marTop w:val="0"/>
      <w:marBottom w:val="0"/>
      <w:divBdr>
        <w:top w:val="none" w:sz="0" w:space="0" w:color="auto"/>
        <w:left w:val="none" w:sz="0" w:space="0" w:color="auto"/>
        <w:bottom w:val="none" w:sz="0" w:space="0" w:color="auto"/>
        <w:right w:val="none" w:sz="0" w:space="0" w:color="auto"/>
      </w:divBdr>
    </w:div>
    <w:div w:id="878785898">
      <w:bodyDiv w:val="1"/>
      <w:marLeft w:val="0"/>
      <w:marRight w:val="0"/>
      <w:marTop w:val="0"/>
      <w:marBottom w:val="0"/>
      <w:divBdr>
        <w:top w:val="none" w:sz="0" w:space="0" w:color="auto"/>
        <w:left w:val="none" w:sz="0" w:space="0" w:color="auto"/>
        <w:bottom w:val="none" w:sz="0" w:space="0" w:color="auto"/>
        <w:right w:val="none" w:sz="0" w:space="0" w:color="auto"/>
      </w:divBdr>
      <w:divsChild>
        <w:div w:id="1673411299">
          <w:marLeft w:val="0"/>
          <w:marRight w:val="0"/>
          <w:marTop w:val="0"/>
          <w:marBottom w:val="0"/>
          <w:divBdr>
            <w:top w:val="none" w:sz="0" w:space="0" w:color="auto"/>
            <w:left w:val="none" w:sz="0" w:space="0" w:color="auto"/>
            <w:bottom w:val="none" w:sz="0" w:space="0" w:color="auto"/>
            <w:right w:val="none" w:sz="0" w:space="0" w:color="auto"/>
          </w:divBdr>
        </w:div>
      </w:divsChild>
    </w:div>
    <w:div w:id="880172689">
      <w:bodyDiv w:val="1"/>
      <w:marLeft w:val="0"/>
      <w:marRight w:val="0"/>
      <w:marTop w:val="0"/>
      <w:marBottom w:val="0"/>
      <w:divBdr>
        <w:top w:val="none" w:sz="0" w:space="0" w:color="auto"/>
        <w:left w:val="none" w:sz="0" w:space="0" w:color="auto"/>
        <w:bottom w:val="none" w:sz="0" w:space="0" w:color="auto"/>
        <w:right w:val="none" w:sz="0" w:space="0" w:color="auto"/>
      </w:divBdr>
    </w:div>
    <w:div w:id="885413181">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sChild>
        <w:div w:id="1005863148">
          <w:marLeft w:val="0"/>
          <w:marRight w:val="0"/>
          <w:marTop w:val="0"/>
          <w:marBottom w:val="0"/>
          <w:divBdr>
            <w:top w:val="none" w:sz="0" w:space="0" w:color="auto"/>
            <w:left w:val="none" w:sz="0" w:space="0" w:color="auto"/>
            <w:bottom w:val="none" w:sz="0" w:space="0" w:color="auto"/>
            <w:right w:val="none" w:sz="0" w:space="0" w:color="auto"/>
          </w:divBdr>
        </w:div>
      </w:divsChild>
    </w:div>
    <w:div w:id="892620187">
      <w:bodyDiv w:val="1"/>
      <w:marLeft w:val="0"/>
      <w:marRight w:val="0"/>
      <w:marTop w:val="0"/>
      <w:marBottom w:val="0"/>
      <w:divBdr>
        <w:top w:val="none" w:sz="0" w:space="0" w:color="auto"/>
        <w:left w:val="none" w:sz="0" w:space="0" w:color="auto"/>
        <w:bottom w:val="none" w:sz="0" w:space="0" w:color="auto"/>
        <w:right w:val="none" w:sz="0" w:space="0" w:color="auto"/>
      </w:divBdr>
    </w:div>
    <w:div w:id="908998975">
      <w:bodyDiv w:val="1"/>
      <w:marLeft w:val="0"/>
      <w:marRight w:val="0"/>
      <w:marTop w:val="0"/>
      <w:marBottom w:val="0"/>
      <w:divBdr>
        <w:top w:val="none" w:sz="0" w:space="0" w:color="auto"/>
        <w:left w:val="none" w:sz="0" w:space="0" w:color="auto"/>
        <w:bottom w:val="none" w:sz="0" w:space="0" w:color="auto"/>
        <w:right w:val="none" w:sz="0" w:space="0" w:color="auto"/>
      </w:divBdr>
    </w:div>
    <w:div w:id="916862143">
      <w:bodyDiv w:val="1"/>
      <w:marLeft w:val="0"/>
      <w:marRight w:val="0"/>
      <w:marTop w:val="0"/>
      <w:marBottom w:val="0"/>
      <w:divBdr>
        <w:top w:val="none" w:sz="0" w:space="0" w:color="auto"/>
        <w:left w:val="none" w:sz="0" w:space="0" w:color="auto"/>
        <w:bottom w:val="none" w:sz="0" w:space="0" w:color="auto"/>
        <w:right w:val="none" w:sz="0" w:space="0" w:color="auto"/>
      </w:divBdr>
    </w:div>
    <w:div w:id="918101837">
      <w:bodyDiv w:val="1"/>
      <w:marLeft w:val="0"/>
      <w:marRight w:val="0"/>
      <w:marTop w:val="0"/>
      <w:marBottom w:val="0"/>
      <w:divBdr>
        <w:top w:val="none" w:sz="0" w:space="0" w:color="auto"/>
        <w:left w:val="none" w:sz="0" w:space="0" w:color="auto"/>
        <w:bottom w:val="none" w:sz="0" w:space="0" w:color="auto"/>
        <w:right w:val="none" w:sz="0" w:space="0" w:color="auto"/>
      </w:divBdr>
    </w:div>
    <w:div w:id="919949546">
      <w:bodyDiv w:val="1"/>
      <w:marLeft w:val="0"/>
      <w:marRight w:val="0"/>
      <w:marTop w:val="0"/>
      <w:marBottom w:val="0"/>
      <w:divBdr>
        <w:top w:val="none" w:sz="0" w:space="0" w:color="auto"/>
        <w:left w:val="none" w:sz="0" w:space="0" w:color="auto"/>
        <w:bottom w:val="none" w:sz="0" w:space="0" w:color="auto"/>
        <w:right w:val="none" w:sz="0" w:space="0" w:color="auto"/>
      </w:divBdr>
      <w:divsChild>
        <w:div w:id="1921137192">
          <w:marLeft w:val="0"/>
          <w:marRight w:val="0"/>
          <w:marTop w:val="0"/>
          <w:marBottom w:val="0"/>
          <w:divBdr>
            <w:top w:val="none" w:sz="0" w:space="0" w:color="auto"/>
            <w:left w:val="none" w:sz="0" w:space="0" w:color="auto"/>
            <w:bottom w:val="none" w:sz="0" w:space="0" w:color="auto"/>
            <w:right w:val="none" w:sz="0" w:space="0" w:color="auto"/>
          </w:divBdr>
          <w:divsChild>
            <w:div w:id="2073769784">
              <w:marLeft w:val="0"/>
              <w:marRight w:val="0"/>
              <w:marTop w:val="0"/>
              <w:marBottom w:val="0"/>
              <w:divBdr>
                <w:top w:val="none" w:sz="0" w:space="0" w:color="auto"/>
                <w:left w:val="none" w:sz="0" w:space="0" w:color="auto"/>
                <w:bottom w:val="none" w:sz="0" w:space="0" w:color="auto"/>
                <w:right w:val="none" w:sz="0" w:space="0" w:color="auto"/>
              </w:divBdr>
              <w:divsChild>
                <w:div w:id="1865249299">
                  <w:marLeft w:val="0"/>
                  <w:marRight w:val="0"/>
                  <w:marTop w:val="0"/>
                  <w:marBottom w:val="0"/>
                  <w:divBdr>
                    <w:top w:val="none" w:sz="0" w:space="0" w:color="auto"/>
                    <w:left w:val="none" w:sz="0" w:space="0" w:color="auto"/>
                    <w:bottom w:val="none" w:sz="0" w:space="0" w:color="auto"/>
                    <w:right w:val="none" w:sz="0" w:space="0" w:color="auto"/>
                  </w:divBdr>
                  <w:divsChild>
                    <w:div w:id="3444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51615">
      <w:bodyDiv w:val="1"/>
      <w:marLeft w:val="0"/>
      <w:marRight w:val="0"/>
      <w:marTop w:val="0"/>
      <w:marBottom w:val="0"/>
      <w:divBdr>
        <w:top w:val="none" w:sz="0" w:space="0" w:color="auto"/>
        <w:left w:val="none" w:sz="0" w:space="0" w:color="auto"/>
        <w:bottom w:val="none" w:sz="0" w:space="0" w:color="auto"/>
        <w:right w:val="none" w:sz="0" w:space="0" w:color="auto"/>
      </w:divBdr>
    </w:div>
    <w:div w:id="922375490">
      <w:bodyDiv w:val="1"/>
      <w:marLeft w:val="0"/>
      <w:marRight w:val="0"/>
      <w:marTop w:val="0"/>
      <w:marBottom w:val="0"/>
      <w:divBdr>
        <w:top w:val="none" w:sz="0" w:space="0" w:color="auto"/>
        <w:left w:val="none" w:sz="0" w:space="0" w:color="auto"/>
        <w:bottom w:val="none" w:sz="0" w:space="0" w:color="auto"/>
        <w:right w:val="none" w:sz="0" w:space="0" w:color="auto"/>
      </w:divBdr>
    </w:div>
    <w:div w:id="924194236">
      <w:bodyDiv w:val="1"/>
      <w:marLeft w:val="0"/>
      <w:marRight w:val="0"/>
      <w:marTop w:val="0"/>
      <w:marBottom w:val="0"/>
      <w:divBdr>
        <w:top w:val="none" w:sz="0" w:space="0" w:color="auto"/>
        <w:left w:val="none" w:sz="0" w:space="0" w:color="auto"/>
        <w:bottom w:val="none" w:sz="0" w:space="0" w:color="auto"/>
        <w:right w:val="none" w:sz="0" w:space="0" w:color="auto"/>
      </w:divBdr>
    </w:div>
    <w:div w:id="928347474">
      <w:bodyDiv w:val="1"/>
      <w:marLeft w:val="0"/>
      <w:marRight w:val="0"/>
      <w:marTop w:val="0"/>
      <w:marBottom w:val="0"/>
      <w:divBdr>
        <w:top w:val="none" w:sz="0" w:space="0" w:color="auto"/>
        <w:left w:val="none" w:sz="0" w:space="0" w:color="auto"/>
        <w:bottom w:val="none" w:sz="0" w:space="0" w:color="auto"/>
        <w:right w:val="none" w:sz="0" w:space="0" w:color="auto"/>
      </w:divBdr>
    </w:div>
    <w:div w:id="944651236">
      <w:bodyDiv w:val="1"/>
      <w:marLeft w:val="0"/>
      <w:marRight w:val="0"/>
      <w:marTop w:val="0"/>
      <w:marBottom w:val="0"/>
      <w:divBdr>
        <w:top w:val="none" w:sz="0" w:space="0" w:color="auto"/>
        <w:left w:val="none" w:sz="0" w:space="0" w:color="auto"/>
        <w:bottom w:val="none" w:sz="0" w:space="0" w:color="auto"/>
        <w:right w:val="none" w:sz="0" w:space="0" w:color="auto"/>
      </w:divBdr>
    </w:div>
    <w:div w:id="945960293">
      <w:bodyDiv w:val="1"/>
      <w:marLeft w:val="0"/>
      <w:marRight w:val="0"/>
      <w:marTop w:val="0"/>
      <w:marBottom w:val="0"/>
      <w:divBdr>
        <w:top w:val="none" w:sz="0" w:space="0" w:color="auto"/>
        <w:left w:val="none" w:sz="0" w:space="0" w:color="auto"/>
        <w:bottom w:val="none" w:sz="0" w:space="0" w:color="auto"/>
        <w:right w:val="none" w:sz="0" w:space="0" w:color="auto"/>
      </w:divBdr>
    </w:div>
    <w:div w:id="949318539">
      <w:bodyDiv w:val="1"/>
      <w:marLeft w:val="0"/>
      <w:marRight w:val="0"/>
      <w:marTop w:val="0"/>
      <w:marBottom w:val="0"/>
      <w:divBdr>
        <w:top w:val="none" w:sz="0" w:space="0" w:color="auto"/>
        <w:left w:val="none" w:sz="0" w:space="0" w:color="auto"/>
        <w:bottom w:val="none" w:sz="0" w:space="0" w:color="auto"/>
        <w:right w:val="none" w:sz="0" w:space="0" w:color="auto"/>
      </w:divBdr>
    </w:div>
    <w:div w:id="951285854">
      <w:bodyDiv w:val="1"/>
      <w:marLeft w:val="0"/>
      <w:marRight w:val="0"/>
      <w:marTop w:val="0"/>
      <w:marBottom w:val="0"/>
      <w:divBdr>
        <w:top w:val="none" w:sz="0" w:space="0" w:color="auto"/>
        <w:left w:val="none" w:sz="0" w:space="0" w:color="auto"/>
        <w:bottom w:val="none" w:sz="0" w:space="0" w:color="auto"/>
        <w:right w:val="none" w:sz="0" w:space="0" w:color="auto"/>
      </w:divBdr>
    </w:div>
    <w:div w:id="952175196">
      <w:bodyDiv w:val="1"/>
      <w:marLeft w:val="0"/>
      <w:marRight w:val="0"/>
      <w:marTop w:val="0"/>
      <w:marBottom w:val="0"/>
      <w:divBdr>
        <w:top w:val="none" w:sz="0" w:space="0" w:color="auto"/>
        <w:left w:val="none" w:sz="0" w:space="0" w:color="auto"/>
        <w:bottom w:val="none" w:sz="0" w:space="0" w:color="auto"/>
        <w:right w:val="none" w:sz="0" w:space="0" w:color="auto"/>
      </w:divBdr>
    </w:div>
    <w:div w:id="978850107">
      <w:bodyDiv w:val="1"/>
      <w:marLeft w:val="0"/>
      <w:marRight w:val="0"/>
      <w:marTop w:val="0"/>
      <w:marBottom w:val="0"/>
      <w:divBdr>
        <w:top w:val="none" w:sz="0" w:space="0" w:color="auto"/>
        <w:left w:val="none" w:sz="0" w:space="0" w:color="auto"/>
        <w:bottom w:val="none" w:sz="0" w:space="0" w:color="auto"/>
        <w:right w:val="none" w:sz="0" w:space="0" w:color="auto"/>
      </w:divBdr>
    </w:div>
    <w:div w:id="985552606">
      <w:bodyDiv w:val="1"/>
      <w:marLeft w:val="0"/>
      <w:marRight w:val="0"/>
      <w:marTop w:val="0"/>
      <w:marBottom w:val="0"/>
      <w:divBdr>
        <w:top w:val="none" w:sz="0" w:space="0" w:color="auto"/>
        <w:left w:val="none" w:sz="0" w:space="0" w:color="auto"/>
        <w:bottom w:val="none" w:sz="0" w:space="0" w:color="auto"/>
        <w:right w:val="none" w:sz="0" w:space="0" w:color="auto"/>
      </w:divBdr>
    </w:div>
    <w:div w:id="997423804">
      <w:bodyDiv w:val="1"/>
      <w:marLeft w:val="0"/>
      <w:marRight w:val="0"/>
      <w:marTop w:val="0"/>
      <w:marBottom w:val="0"/>
      <w:divBdr>
        <w:top w:val="none" w:sz="0" w:space="0" w:color="auto"/>
        <w:left w:val="none" w:sz="0" w:space="0" w:color="auto"/>
        <w:bottom w:val="none" w:sz="0" w:space="0" w:color="auto"/>
        <w:right w:val="none" w:sz="0" w:space="0" w:color="auto"/>
      </w:divBdr>
    </w:div>
    <w:div w:id="1004209028">
      <w:bodyDiv w:val="1"/>
      <w:marLeft w:val="0"/>
      <w:marRight w:val="0"/>
      <w:marTop w:val="0"/>
      <w:marBottom w:val="0"/>
      <w:divBdr>
        <w:top w:val="none" w:sz="0" w:space="0" w:color="auto"/>
        <w:left w:val="none" w:sz="0" w:space="0" w:color="auto"/>
        <w:bottom w:val="none" w:sz="0" w:space="0" w:color="auto"/>
        <w:right w:val="none" w:sz="0" w:space="0" w:color="auto"/>
      </w:divBdr>
      <w:divsChild>
        <w:div w:id="216749747">
          <w:marLeft w:val="0"/>
          <w:marRight w:val="0"/>
          <w:marTop w:val="0"/>
          <w:marBottom w:val="0"/>
          <w:divBdr>
            <w:top w:val="none" w:sz="0" w:space="0" w:color="auto"/>
            <w:left w:val="none" w:sz="0" w:space="0" w:color="auto"/>
            <w:bottom w:val="none" w:sz="0" w:space="0" w:color="auto"/>
            <w:right w:val="none" w:sz="0" w:space="0" w:color="auto"/>
          </w:divBdr>
          <w:divsChild>
            <w:div w:id="1945460446">
              <w:marLeft w:val="0"/>
              <w:marRight w:val="0"/>
              <w:marTop w:val="0"/>
              <w:marBottom w:val="0"/>
              <w:divBdr>
                <w:top w:val="none" w:sz="0" w:space="0" w:color="auto"/>
                <w:left w:val="none" w:sz="0" w:space="0" w:color="auto"/>
                <w:bottom w:val="none" w:sz="0" w:space="0" w:color="auto"/>
                <w:right w:val="none" w:sz="0" w:space="0" w:color="auto"/>
              </w:divBdr>
              <w:divsChild>
                <w:div w:id="604535336">
                  <w:marLeft w:val="0"/>
                  <w:marRight w:val="0"/>
                  <w:marTop w:val="0"/>
                  <w:marBottom w:val="0"/>
                  <w:divBdr>
                    <w:top w:val="none" w:sz="0" w:space="0" w:color="auto"/>
                    <w:left w:val="none" w:sz="0" w:space="0" w:color="auto"/>
                    <w:bottom w:val="none" w:sz="0" w:space="0" w:color="auto"/>
                    <w:right w:val="none" w:sz="0" w:space="0" w:color="auto"/>
                  </w:divBdr>
                  <w:divsChild>
                    <w:div w:id="12824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97318">
      <w:bodyDiv w:val="1"/>
      <w:marLeft w:val="0"/>
      <w:marRight w:val="0"/>
      <w:marTop w:val="0"/>
      <w:marBottom w:val="0"/>
      <w:divBdr>
        <w:top w:val="none" w:sz="0" w:space="0" w:color="auto"/>
        <w:left w:val="none" w:sz="0" w:space="0" w:color="auto"/>
        <w:bottom w:val="none" w:sz="0" w:space="0" w:color="auto"/>
        <w:right w:val="none" w:sz="0" w:space="0" w:color="auto"/>
      </w:divBdr>
    </w:div>
    <w:div w:id="1007951135">
      <w:bodyDiv w:val="1"/>
      <w:marLeft w:val="0"/>
      <w:marRight w:val="0"/>
      <w:marTop w:val="0"/>
      <w:marBottom w:val="0"/>
      <w:divBdr>
        <w:top w:val="none" w:sz="0" w:space="0" w:color="auto"/>
        <w:left w:val="none" w:sz="0" w:space="0" w:color="auto"/>
        <w:bottom w:val="none" w:sz="0" w:space="0" w:color="auto"/>
        <w:right w:val="none" w:sz="0" w:space="0" w:color="auto"/>
      </w:divBdr>
    </w:div>
    <w:div w:id="1038817446">
      <w:bodyDiv w:val="1"/>
      <w:marLeft w:val="0"/>
      <w:marRight w:val="0"/>
      <w:marTop w:val="0"/>
      <w:marBottom w:val="0"/>
      <w:divBdr>
        <w:top w:val="none" w:sz="0" w:space="0" w:color="auto"/>
        <w:left w:val="none" w:sz="0" w:space="0" w:color="auto"/>
        <w:bottom w:val="none" w:sz="0" w:space="0" w:color="auto"/>
        <w:right w:val="none" w:sz="0" w:space="0" w:color="auto"/>
      </w:divBdr>
    </w:div>
    <w:div w:id="1053387163">
      <w:bodyDiv w:val="1"/>
      <w:marLeft w:val="0"/>
      <w:marRight w:val="0"/>
      <w:marTop w:val="0"/>
      <w:marBottom w:val="0"/>
      <w:divBdr>
        <w:top w:val="none" w:sz="0" w:space="0" w:color="auto"/>
        <w:left w:val="none" w:sz="0" w:space="0" w:color="auto"/>
        <w:bottom w:val="none" w:sz="0" w:space="0" w:color="auto"/>
        <w:right w:val="none" w:sz="0" w:space="0" w:color="auto"/>
      </w:divBdr>
    </w:div>
    <w:div w:id="1056583407">
      <w:bodyDiv w:val="1"/>
      <w:marLeft w:val="0"/>
      <w:marRight w:val="0"/>
      <w:marTop w:val="0"/>
      <w:marBottom w:val="0"/>
      <w:divBdr>
        <w:top w:val="none" w:sz="0" w:space="0" w:color="auto"/>
        <w:left w:val="none" w:sz="0" w:space="0" w:color="auto"/>
        <w:bottom w:val="none" w:sz="0" w:space="0" w:color="auto"/>
        <w:right w:val="none" w:sz="0" w:space="0" w:color="auto"/>
      </w:divBdr>
    </w:div>
    <w:div w:id="1071123053">
      <w:bodyDiv w:val="1"/>
      <w:marLeft w:val="0"/>
      <w:marRight w:val="0"/>
      <w:marTop w:val="0"/>
      <w:marBottom w:val="0"/>
      <w:divBdr>
        <w:top w:val="none" w:sz="0" w:space="0" w:color="auto"/>
        <w:left w:val="none" w:sz="0" w:space="0" w:color="auto"/>
        <w:bottom w:val="none" w:sz="0" w:space="0" w:color="auto"/>
        <w:right w:val="none" w:sz="0" w:space="0" w:color="auto"/>
      </w:divBdr>
    </w:div>
    <w:div w:id="1082020747">
      <w:bodyDiv w:val="1"/>
      <w:marLeft w:val="0"/>
      <w:marRight w:val="0"/>
      <w:marTop w:val="0"/>
      <w:marBottom w:val="0"/>
      <w:divBdr>
        <w:top w:val="none" w:sz="0" w:space="0" w:color="auto"/>
        <w:left w:val="none" w:sz="0" w:space="0" w:color="auto"/>
        <w:bottom w:val="none" w:sz="0" w:space="0" w:color="auto"/>
        <w:right w:val="none" w:sz="0" w:space="0" w:color="auto"/>
      </w:divBdr>
      <w:divsChild>
        <w:div w:id="2033875901">
          <w:marLeft w:val="0"/>
          <w:marRight w:val="0"/>
          <w:marTop w:val="0"/>
          <w:marBottom w:val="0"/>
          <w:divBdr>
            <w:top w:val="none" w:sz="0" w:space="0" w:color="auto"/>
            <w:left w:val="none" w:sz="0" w:space="0" w:color="auto"/>
            <w:bottom w:val="none" w:sz="0" w:space="0" w:color="auto"/>
            <w:right w:val="none" w:sz="0" w:space="0" w:color="auto"/>
          </w:divBdr>
          <w:divsChild>
            <w:div w:id="1440954895">
              <w:marLeft w:val="0"/>
              <w:marRight w:val="0"/>
              <w:marTop w:val="0"/>
              <w:marBottom w:val="0"/>
              <w:divBdr>
                <w:top w:val="none" w:sz="0" w:space="0" w:color="auto"/>
                <w:left w:val="none" w:sz="0" w:space="0" w:color="auto"/>
                <w:bottom w:val="none" w:sz="0" w:space="0" w:color="auto"/>
                <w:right w:val="none" w:sz="0" w:space="0" w:color="auto"/>
              </w:divBdr>
              <w:divsChild>
                <w:div w:id="1609194258">
                  <w:marLeft w:val="0"/>
                  <w:marRight w:val="0"/>
                  <w:marTop w:val="0"/>
                  <w:marBottom w:val="0"/>
                  <w:divBdr>
                    <w:top w:val="none" w:sz="0" w:space="0" w:color="auto"/>
                    <w:left w:val="none" w:sz="0" w:space="0" w:color="auto"/>
                    <w:bottom w:val="none" w:sz="0" w:space="0" w:color="auto"/>
                    <w:right w:val="none" w:sz="0" w:space="0" w:color="auto"/>
                  </w:divBdr>
                  <w:divsChild>
                    <w:div w:id="20496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2436">
      <w:bodyDiv w:val="1"/>
      <w:marLeft w:val="0"/>
      <w:marRight w:val="0"/>
      <w:marTop w:val="0"/>
      <w:marBottom w:val="0"/>
      <w:divBdr>
        <w:top w:val="none" w:sz="0" w:space="0" w:color="auto"/>
        <w:left w:val="none" w:sz="0" w:space="0" w:color="auto"/>
        <w:bottom w:val="none" w:sz="0" w:space="0" w:color="auto"/>
        <w:right w:val="none" w:sz="0" w:space="0" w:color="auto"/>
      </w:divBdr>
      <w:divsChild>
        <w:div w:id="1221477870">
          <w:marLeft w:val="0"/>
          <w:marRight w:val="0"/>
          <w:marTop w:val="0"/>
          <w:marBottom w:val="0"/>
          <w:divBdr>
            <w:top w:val="none" w:sz="0" w:space="0" w:color="auto"/>
            <w:left w:val="none" w:sz="0" w:space="0" w:color="auto"/>
            <w:bottom w:val="none" w:sz="0" w:space="0" w:color="auto"/>
            <w:right w:val="none" w:sz="0" w:space="0" w:color="auto"/>
          </w:divBdr>
        </w:div>
        <w:div w:id="1299140085">
          <w:marLeft w:val="0"/>
          <w:marRight w:val="0"/>
          <w:marTop w:val="0"/>
          <w:marBottom w:val="0"/>
          <w:divBdr>
            <w:top w:val="none" w:sz="0" w:space="0" w:color="auto"/>
            <w:left w:val="none" w:sz="0" w:space="0" w:color="auto"/>
            <w:bottom w:val="none" w:sz="0" w:space="0" w:color="auto"/>
            <w:right w:val="none" w:sz="0" w:space="0" w:color="auto"/>
          </w:divBdr>
          <w:divsChild>
            <w:div w:id="769279186">
              <w:marLeft w:val="0"/>
              <w:marRight w:val="0"/>
              <w:marTop w:val="0"/>
              <w:marBottom w:val="0"/>
              <w:divBdr>
                <w:top w:val="none" w:sz="0" w:space="0" w:color="auto"/>
                <w:left w:val="none" w:sz="0" w:space="0" w:color="auto"/>
                <w:bottom w:val="none" w:sz="0" w:space="0" w:color="auto"/>
                <w:right w:val="none" w:sz="0" w:space="0" w:color="auto"/>
              </w:divBdr>
              <w:divsChild>
                <w:div w:id="1660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6103">
      <w:bodyDiv w:val="1"/>
      <w:marLeft w:val="0"/>
      <w:marRight w:val="0"/>
      <w:marTop w:val="0"/>
      <w:marBottom w:val="0"/>
      <w:divBdr>
        <w:top w:val="none" w:sz="0" w:space="0" w:color="auto"/>
        <w:left w:val="none" w:sz="0" w:space="0" w:color="auto"/>
        <w:bottom w:val="none" w:sz="0" w:space="0" w:color="auto"/>
        <w:right w:val="none" w:sz="0" w:space="0" w:color="auto"/>
      </w:divBdr>
    </w:div>
    <w:div w:id="1103499013">
      <w:bodyDiv w:val="1"/>
      <w:marLeft w:val="0"/>
      <w:marRight w:val="0"/>
      <w:marTop w:val="0"/>
      <w:marBottom w:val="0"/>
      <w:divBdr>
        <w:top w:val="none" w:sz="0" w:space="0" w:color="auto"/>
        <w:left w:val="none" w:sz="0" w:space="0" w:color="auto"/>
        <w:bottom w:val="none" w:sz="0" w:space="0" w:color="auto"/>
        <w:right w:val="none" w:sz="0" w:space="0" w:color="auto"/>
      </w:divBdr>
    </w:div>
    <w:div w:id="1104231793">
      <w:bodyDiv w:val="1"/>
      <w:marLeft w:val="0"/>
      <w:marRight w:val="0"/>
      <w:marTop w:val="0"/>
      <w:marBottom w:val="0"/>
      <w:divBdr>
        <w:top w:val="none" w:sz="0" w:space="0" w:color="auto"/>
        <w:left w:val="none" w:sz="0" w:space="0" w:color="auto"/>
        <w:bottom w:val="none" w:sz="0" w:space="0" w:color="auto"/>
        <w:right w:val="none" w:sz="0" w:space="0" w:color="auto"/>
      </w:divBdr>
    </w:div>
    <w:div w:id="1115253849">
      <w:bodyDiv w:val="1"/>
      <w:marLeft w:val="0"/>
      <w:marRight w:val="0"/>
      <w:marTop w:val="0"/>
      <w:marBottom w:val="0"/>
      <w:divBdr>
        <w:top w:val="none" w:sz="0" w:space="0" w:color="auto"/>
        <w:left w:val="none" w:sz="0" w:space="0" w:color="auto"/>
        <w:bottom w:val="none" w:sz="0" w:space="0" w:color="auto"/>
        <w:right w:val="none" w:sz="0" w:space="0" w:color="auto"/>
      </w:divBdr>
    </w:div>
    <w:div w:id="1123883056">
      <w:bodyDiv w:val="1"/>
      <w:marLeft w:val="0"/>
      <w:marRight w:val="0"/>
      <w:marTop w:val="0"/>
      <w:marBottom w:val="0"/>
      <w:divBdr>
        <w:top w:val="none" w:sz="0" w:space="0" w:color="auto"/>
        <w:left w:val="none" w:sz="0" w:space="0" w:color="auto"/>
        <w:bottom w:val="none" w:sz="0" w:space="0" w:color="auto"/>
        <w:right w:val="none" w:sz="0" w:space="0" w:color="auto"/>
      </w:divBdr>
    </w:div>
    <w:div w:id="1124274848">
      <w:bodyDiv w:val="1"/>
      <w:marLeft w:val="0"/>
      <w:marRight w:val="0"/>
      <w:marTop w:val="0"/>
      <w:marBottom w:val="0"/>
      <w:divBdr>
        <w:top w:val="none" w:sz="0" w:space="0" w:color="auto"/>
        <w:left w:val="none" w:sz="0" w:space="0" w:color="auto"/>
        <w:bottom w:val="none" w:sz="0" w:space="0" w:color="auto"/>
        <w:right w:val="none" w:sz="0" w:space="0" w:color="auto"/>
      </w:divBdr>
    </w:div>
    <w:div w:id="1127817803">
      <w:bodyDiv w:val="1"/>
      <w:marLeft w:val="0"/>
      <w:marRight w:val="0"/>
      <w:marTop w:val="0"/>
      <w:marBottom w:val="0"/>
      <w:divBdr>
        <w:top w:val="none" w:sz="0" w:space="0" w:color="auto"/>
        <w:left w:val="none" w:sz="0" w:space="0" w:color="auto"/>
        <w:bottom w:val="none" w:sz="0" w:space="0" w:color="auto"/>
        <w:right w:val="none" w:sz="0" w:space="0" w:color="auto"/>
      </w:divBdr>
    </w:div>
    <w:div w:id="1134978887">
      <w:bodyDiv w:val="1"/>
      <w:marLeft w:val="0"/>
      <w:marRight w:val="0"/>
      <w:marTop w:val="0"/>
      <w:marBottom w:val="0"/>
      <w:divBdr>
        <w:top w:val="none" w:sz="0" w:space="0" w:color="auto"/>
        <w:left w:val="none" w:sz="0" w:space="0" w:color="auto"/>
        <w:bottom w:val="none" w:sz="0" w:space="0" w:color="auto"/>
        <w:right w:val="none" w:sz="0" w:space="0" w:color="auto"/>
      </w:divBdr>
    </w:div>
    <w:div w:id="1151405367">
      <w:bodyDiv w:val="1"/>
      <w:marLeft w:val="0"/>
      <w:marRight w:val="0"/>
      <w:marTop w:val="0"/>
      <w:marBottom w:val="0"/>
      <w:divBdr>
        <w:top w:val="none" w:sz="0" w:space="0" w:color="auto"/>
        <w:left w:val="none" w:sz="0" w:space="0" w:color="auto"/>
        <w:bottom w:val="none" w:sz="0" w:space="0" w:color="auto"/>
        <w:right w:val="none" w:sz="0" w:space="0" w:color="auto"/>
      </w:divBdr>
      <w:divsChild>
        <w:div w:id="597837944">
          <w:marLeft w:val="0"/>
          <w:marRight w:val="0"/>
          <w:marTop w:val="0"/>
          <w:marBottom w:val="0"/>
          <w:divBdr>
            <w:top w:val="none" w:sz="0" w:space="0" w:color="auto"/>
            <w:left w:val="none" w:sz="0" w:space="0" w:color="auto"/>
            <w:bottom w:val="none" w:sz="0" w:space="0" w:color="auto"/>
            <w:right w:val="none" w:sz="0" w:space="0" w:color="auto"/>
          </w:divBdr>
        </w:div>
      </w:divsChild>
    </w:div>
    <w:div w:id="1151680745">
      <w:bodyDiv w:val="1"/>
      <w:marLeft w:val="0"/>
      <w:marRight w:val="0"/>
      <w:marTop w:val="0"/>
      <w:marBottom w:val="0"/>
      <w:divBdr>
        <w:top w:val="none" w:sz="0" w:space="0" w:color="auto"/>
        <w:left w:val="none" w:sz="0" w:space="0" w:color="auto"/>
        <w:bottom w:val="none" w:sz="0" w:space="0" w:color="auto"/>
        <w:right w:val="none" w:sz="0" w:space="0" w:color="auto"/>
      </w:divBdr>
      <w:divsChild>
        <w:div w:id="1081219783">
          <w:marLeft w:val="0"/>
          <w:marRight w:val="0"/>
          <w:marTop w:val="0"/>
          <w:marBottom w:val="0"/>
          <w:divBdr>
            <w:top w:val="none" w:sz="0" w:space="0" w:color="auto"/>
            <w:left w:val="none" w:sz="0" w:space="0" w:color="auto"/>
            <w:bottom w:val="none" w:sz="0" w:space="0" w:color="auto"/>
            <w:right w:val="none" w:sz="0" w:space="0" w:color="auto"/>
          </w:divBdr>
          <w:divsChild>
            <w:div w:id="1883593306">
              <w:marLeft w:val="0"/>
              <w:marRight w:val="0"/>
              <w:marTop w:val="0"/>
              <w:marBottom w:val="0"/>
              <w:divBdr>
                <w:top w:val="none" w:sz="0" w:space="0" w:color="auto"/>
                <w:left w:val="none" w:sz="0" w:space="0" w:color="auto"/>
                <w:bottom w:val="none" w:sz="0" w:space="0" w:color="auto"/>
                <w:right w:val="none" w:sz="0" w:space="0" w:color="auto"/>
              </w:divBdr>
              <w:divsChild>
                <w:div w:id="125584899">
                  <w:marLeft w:val="0"/>
                  <w:marRight w:val="0"/>
                  <w:marTop w:val="0"/>
                  <w:marBottom w:val="0"/>
                  <w:divBdr>
                    <w:top w:val="none" w:sz="0" w:space="0" w:color="auto"/>
                    <w:left w:val="none" w:sz="0" w:space="0" w:color="auto"/>
                    <w:bottom w:val="none" w:sz="0" w:space="0" w:color="auto"/>
                    <w:right w:val="none" w:sz="0" w:space="0" w:color="auto"/>
                  </w:divBdr>
                  <w:divsChild>
                    <w:div w:id="5079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11818">
      <w:bodyDiv w:val="1"/>
      <w:marLeft w:val="0"/>
      <w:marRight w:val="0"/>
      <w:marTop w:val="0"/>
      <w:marBottom w:val="0"/>
      <w:divBdr>
        <w:top w:val="none" w:sz="0" w:space="0" w:color="auto"/>
        <w:left w:val="none" w:sz="0" w:space="0" w:color="auto"/>
        <w:bottom w:val="none" w:sz="0" w:space="0" w:color="auto"/>
        <w:right w:val="none" w:sz="0" w:space="0" w:color="auto"/>
      </w:divBdr>
    </w:div>
    <w:div w:id="1174950625">
      <w:bodyDiv w:val="1"/>
      <w:marLeft w:val="0"/>
      <w:marRight w:val="0"/>
      <w:marTop w:val="0"/>
      <w:marBottom w:val="0"/>
      <w:divBdr>
        <w:top w:val="none" w:sz="0" w:space="0" w:color="auto"/>
        <w:left w:val="none" w:sz="0" w:space="0" w:color="auto"/>
        <w:bottom w:val="none" w:sz="0" w:space="0" w:color="auto"/>
        <w:right w:val="none" w:sz="0" w:space="0" w:color="auto"/>
      </w:divBdr>
    </w:div>
    <w:div w:id="1175344416">
      <w:bodyDiv w:val="1"/>
      <w:marLeft w:val="0"/>
      <w:marRight w:val="0"/>
      <w:marTop w:val="0"/>
      <w:marBottom w:val="0"/>
      <w:divBdr>
        <w:top w:val="none" w:sz="0" w:space="0" w:color="auto"/>
        <w:left w:val="none" w:sz="0" w:space="0" w:color="auto"/>
        <w:bottom w:val="none" w:sz="0" w:space="0" w:color="auto"/>
        <w:right w:val="none" w:sz="0" w:space="0" w:color="auto"/>
      </w:divBdr>
    </w:div>
    <w:div w:id="1177384316">
      <w:bodyDiv w:val="1"/>
      <w:marLeft w:val="0"/>
      <w:marRight w:val="0"/>
      <w:marTop w:val="0"/>
      <w:marBottom w:val="0"/>
      <w:divBdr>
        <w:top w:val="none" w:sz="0" w:space="0" w:color="auto"/>
        <w:left w:val="none" w:sz="0" w:space="0" w:color="auto"/>
        <w:bottom w:val="none" w:sz="0" w:space="0" w:color="auto"/>
        <w:right w:val="none" w:sz="0" w:space="0" w:color="auto"/>
      </w:divBdr>
    </w:div>
    <w:div w:id="1179471372">
      <w:bodyDiv w:val="1"/>
      <w:marLeft w:val="0"/>
      <w:marRight w:val="0"/>
      <w:marTop w:val="0"/>
      <w:marBottom w:val="0"/>
      <w:divBdr>
        <w:top w:val="none" w:sz="0" w:space="0" w:color="auto"/>
        <w:left w:val="none" w:sz="0" w:space="0" w:color="auto"/>
        <w:bottom w:val="none" w:sz="0" w:space="0" w:color="auto"/>
        <w:right w:val="none" w:sz="0" w:space="0" w:color="auto"/>
      </w:divBdr>
      <w:divsChild>
        <w:div w:id="2032106943">
          <w:marLeft w:val="0"/>
          <w:marRight w:val="0"/>
          <w:marTop w:val="0"/>
          <w:marBottom w:val="0"/>
          <w:divBdr>
            <w:top w:val="none" w:sz="0" w:space="0" w:color="auto"/>
            <w:left w:val="none" w:sz="0" w:space="0" w:color="auto"/>
            <w:bottom w:val="none" w:sz="0" w:space="0" w:color="auto"/>
            <w:right w:val="none" w:sz="0" w:space="0" w:color="auto"/>
          </w:divBdr>
          <w:divsChild>
            <w:div w:id="1997027201">
              <w:marLeft w:val="0"/>
              <w:marRight w:val="0"/>
              <w:marTop w:val="0"/>
              <w:marBottom w:val="0"/>
              <w:divBdr>
                <w:top w:val="none" w:sz="0" w:space="0" w:color="auto"/>
                <w:left w:val="none" w:sz="0" w:space="0" w:color="auto"/>
                <w:bottom w:val="none" w:sz="0" w:space="0" w:color="auto"/>
                <w:right w:val="none" w:sz="0" w:space="0" w:color="auto"/>
              </w:divBdr>
              <w:divsChild>
                <w:div w:id="888999516">
                  <w:marLeft w:val="0"/>
                  <w:marRight w:val="0"/>
                  <w:marTop w:val="0"/>
                  <w:marBottom w:val="0"/>
                  <w:divBdr>
                    <w:top w:val="none" w:sz="0" w:space="0" w:color="auto"/>
                    <w:left w:val="none" w:sz="0" w:space="0" w:color="auto"/>
                    <w:bottom w:val="none" w:sz="0" w:space="0" w:color="auto"/>
                    <w:right w:val="none" w:sz="0" w:space="0" w:color="auto"/>
                  </w:divBdr>
                  <w:divsChild>
                    <w:div w:id="1336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91931">
      <w:bodyDiv w:val="1"/>
      <w:marLeft w:val="0"/>
      <w:marRight w:val="0"/>
      <w:marTop w:val="0"/>
      <w:marBottom w:val="0"/>
      <w:divBdr>
        <w:top w:val="none" w:sz="0" w:space="0" w:color="auto"/>
        <w:left w:val="none" w:sz="0" w:space="0" w:color="auto"/>
        <w:bottom w:val="none" w:sz="0" w:space="0" w:color="auto"/>
        <w:right w:val="none" w:sz="0" w:space="0" w:color="auto"/>
      </w:divBdr>
    </w:div>
    <w:div w:id="1194147404">
      <w:bodyDiv w:val="1"/>
      <w:marLeft w:val="0"/>
      <w:marRight w:val="0"/>
      <w:marTop w:val="0"/>
      <w:marBottom w:val="0"/>
      <w:divBdr>
        <w:top w:val="none" w:sz="0" w:space="0" w:color="auto"/>
        <w:left w:val="none" w:sz="0" w:space="0" w:color="auto"/>
        <w:bottom w:val="none" w:sz="0" w:space="0" w:color="auto"/>
        <w:right w:val="none" w:sz="0" w:space="0" w:color="auto"/>
      </w:divBdr>
    </w:div>
    <w:div w:id="1200976881">
      <w:bodyDiv w:val="1"/>
      <w:marLeft w:val="0"/>
      <w:marRight w:val="0"/>
      <w:marTop w:val="0"/>
      <w:marBottom w:val="0"/>
      <w:divBdr>
        <w:top w:val="none" w:sz="0" w:space="0" w:color="auto"/>
        <w:left w:val="none" w:sz="0" w:space="0" w:color="auto"/>
        <w:bottom w:val="none" w:sz="0" w:space="0" w:color="auto"/>
        <w:right w:val="none" w:sz="0" w:space="0" w:color="auto"/>
      </w:divBdr>
    </w:div>
    <w:div w:id="1201281272">
      <w:bodyDiv w:val="1"/>
      <w:marLeft w:val="0"/>
      <w:marRight w:val="0"/>
      <w:marTop w:val="0"/>
      <w:marBottom w:val="0"/>
      <w:divBdr>
        <w:top w:val="none" w:sz="0" w:space="0" w:color="auto"/>
        <w:left w:val="none" w:sz="0" w:space="0" w:color="auto"/>
        <w:bottom w:val="none" w:sz="0" w:space="0" w:color="auto"/>
        <w:right w:val="none" w:sz="0" w:space="0" w:color="auto"/>
      </w:divBdr>
    </w:div>
    <w:div w:id="1208300005">
      <w:bodyDiv w:val="1"/>
      <w:marLeft w:val="0"/>
      <w:marRight w:val="0"/>
      <w:marTop w:val="0"/>
      <w:marBottom w:val="0"/>
      <w:divBdr>
        <w:top w:val="none" w:sz="0" w:space="0" w:color="auto"/>
        <w:left w:val="none" w:sz="0" w:space="0" w:color="auto"/>
        <w:bottom w:val="none" w:sz="0" w:space="0" w:color="auto"/>
        <w:right w:val="none" w:sz="0" w:space="0" w:color="auto"/>
      </w:divBdr>
    </w:div>
    <w:div w:id="1211769323">
      <w:bodyDiv w:val="1"/>
      <w:marLeft w:val="0"/>
      <w:marRight w:val="0"/>
      <w:marTop w:val="0"/>
      <w:marBottom w:val="0"/>
      <w:divBdr>
        <w:top w:val="none" w:sz="0" w:space="0" w:color="auto"/>
        <w:left w:val="none" w:sz="0" w:space="0" w:color="auto"/>
        <w:bottom w:val="none" w:sz="0" w:space="0" w:color="auto"/>
        <w:right w:val="none" w:sz="0" w:space="0" w:color="auto"/>
      </w:divBdr>
    </w:div>
    <w:div w:id="1218930125">
      <w:bodyDiv w:val="1"/>
      <w:marLeft w:val="0"/>
      <w:marRight w:val="0"/>
      <w:marTop w:val="0"/>
      <w:marBottom w:val="0"/>
      <w:divBdr>
        <w:top w:val="none" w:sz="0" w:space="0" w:color="auto"/>
        <w:left w:val="none" w:sz="0" w:space="0" w:color="auto"/>
        <w:bottom w:val="none" w:sz="0" w:space="0" w:color="auto"/>
        <w:right w:val="none" w:sz="0" w:space="0" w:color="auto"/>
      </w:divBdr>
    </w:div>
    <w:div w:id="1222400894">
      <w:bodyDiv w:val="1"/>
      <w:marLeft w:val="0"/>
      <w:marRight w:val="0"/>
      <w:marTop w:val="0"/>
      <w:marBottom w:val="0"/>
      <w:divBdr>
        <w:top w:val="none" w:sz="0" w:space="0" w:color="auto"/>
        <w:left w:val="none" w:sz="0" w:space="0" w:color="auto"/>
        <w:bottom w:val="none" w:sz="0" w:space="0" w:color="auto"/>
        <w:right w:val="none" w:sz="0" w:space="0" w:color="auto"/>
      </w:divBdr>
    </w:div>
    <w:div w:id="1231042248">
      <w:bodyDiv w:val="1"/>
      <w:marLeft w:val="0"/>
      <w:marRight w:val="0"/>
      <w:marTop w:val="0"/>
      <w:marBottom w:val="0"/>
      <w:divBdr>
        <w:top w:val="none" w:sz="0" w:space="0" w:color="auto"/>
        <w:left w:val="none" w:sz="0" w:space="0" w:color="auto"/>
        <w:bottom w:val="none" w:sz="0" w:space="0" w:color="auto"/>
        <w:right w:val="none" w:sz="0" w:space="0" w:color="auto"/>
      </w:divBdr>
    </w:div>
    <w:div w:id="1238323384">
      <w:bodyDiv w:val="1"/>
      <w:marLeft w:val="0"/>
      <w:marRight w:val="0"/>
      <w:marTop w:val="0"/>
      <w:marBottom w:val="0"/>
      <w:divBdr>
        <w:top w:val="none" w:sz="0" w:space="0" w:color="auto"/>
        <w:left w:val="none" w:sz="0" w:space="0" w:color="auto"/>
        <w:bottom w:val="none" w:sz="0" w:space="0" w:color="auto"/>
        <w:right w:val="none" w:sz="0" w:space="0" w:color="auto"/>
      </w:divBdr>
    </w:div>
    <w:div w:id="1239749103">
      <w:bodyDiv w:val="1"/>
      <w:marLeft w:val="0"/>
      <w:marRight w:val="0"/>
      <w:marTop w:val="0"/>
      <w:marBottom w:val="0"/>
      <w:divBdr>
        <w:top w:val="none" w:sz="0" w:space="0" w:color="auto"/>
        <w:left w:val="none" w:sz="0" w:space="0" w:color="auto"/>
        <w:bottom w:val="none" w:sz="0" w:space="0" w:color="auto"/>
        <w:right w:val="none" w:sz="0" w:space="0" w:color="auto"/>
      </w:divBdr>
      <w:divsChild>
        <w:div w:id="1337226654">
          <w:marLeft w:val="0"/>
          <w:marRight w:val="0"/>
          <w:marTop w:val="0"/>
          <w:marBottom w:val="0"/>
          <w:divBdr>
            <w:top w:val="none" w:sz="0" w:space="0" w:color="auto"/>
            <w:left w:val="none" w:sz="0" w:space="0" w:color="auto"/>
            <w:bottom w:val="none" w:sz="0" w:space="0" w:color="auto"/>
            <w:right w:val="none" w:sz="0" w:space="0" w:color="auto"/>
          </w:divBdr>
          <w:divsChild>
            <w:div w:id="1021707473">
              <w:marLeft w:val="0"/>
              <w:marRight w:val="0"/>
              <w:marTop w:val="0"/>
              <w:marBottom w:val="0"/>
              <w:divBdr>
                <w:top w:val="none" w:sz="0" w:space="0" w:color="auto"/>
                <w:left w:val="none" w:sz="0" w:space="0" w:color="auto"/>
                <w:bottom w:val="none" w:sz="0" w:space="0" w:color="auto"/>
                <w:right w:val="none" w:sz="0" w:space="0" w:color="auto"/>
              </w:divBdr>
              <w:divsChild>
                <w:div w:id="914164692">
                  <w:marLeft w:val="0"/>
                  <w:marRight w:val="0"/>
                  <w:marTop w:val="0"/>
                  <w:marBottom w:val="0"/>
                  <w:divBdr>
                    <w:top w:val="none" w:sz="0" w:space="0" w:color="auto"/>
                    <w:left w:val="none" w:sz="0" w:space="0" w:color="auto"/>
                    <w:bottom w:val="none" w:sz="0" w:space="0" w:color="auto"/>
                    <w:right w:val="none" w:sz="0" w:space="0" w:color="auto"/>
                  </w:divBdr>
                  <w:divsChild>
                    <w:div w:id="810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1459">
      <w:bodyDiv w:val="1"/>
      <w:marLeft w:val="0"/>
      <w:marRight w:val="0"/>
      <w:marTop w:val="0"/>
      <w:marBottom w:val="0"/>
      <w:divBdr>
        <w:top w:val="none" w:sz="0" w:space="0" w:color="auto"/>
        <w:left w:val="none" w:sz="0" w:space="0" w:color="auto"/>
        <w:bottom w:val="none" w:sz="0" w:space="0" w:color="auto"/>
        <w:right w:val="none" w:sz="0" w:space="0" w:color="auto"/>
      </w:divBdr>
    </w:div>
    <w:div w:id="1249852464">
      <w:bodyDiv w:val="1"/>
      <w:marLeft w:val="0"/>
      <w:marRight w:val="0"/>
      <w:marTop w:val="0"/>
      <w:marBottom w:val="0"/>
      <w:divBdr>
        <w:top w:val="none" w:sz="0" w:space="0" w:color="auto"/>
        <w:left w:val="none" w:sz="0" w:space="0" w:color="auto"/>
        <w:bottom w:val="none" w:sz="0" w:space="0" w:color="auto"/>
        <w:right w:val="none" w:sz="0" w:space="0" w:color="auto"/>
      </w:divBdr>
    </w:div>
    <w:div w:id="1259556060">
      <w:bodyDiv w:val="1"/>
      <w:marLeft w:val="0"/>
      <w:marRight w:val="0"/>
      <w:marTop w:val="0"/>
      <w:marBottom w:val="0"/>
      <w:divBdr>
        <w:top w:val="none" w:sz="0" w:space="0" w:color="auto"/>
        <w:left w:val="none" w:sz="0" w:space="0" w:color="auto"/>
        <w:bottom w:val="none" w:sz="0" w:space="0" w:color="auto"/>
        <w:right w:val="none" w:sz="0" w:space="0" w:color="auto"/>
      </w:divBdr>
    </w:div>
    <w:div w:id="1272467456">
      <w:bodyDiv w:val="1"/>
      <w:marLeft w:val="0"/>
      <w:marRight w:val="0"/>
      <w:marTop w:val="0"/>
      <w:marBottom w:val="0"/>
      <w:divBdr>
        <w:top w:val="none" w:sz="0" w:space="0" w:color="auto"/>
        <w:left w:val="none" w:sz="0" w:space="0" w:color="auto"/>
        <w:bottom w:val="none" w:sz="0" w:space="0" w:color="auto"/>
        <w:right w:val="none" w:sz="0" w:space="0" w:color="auto"/>
      </w:divBdr>
    </w:div>
    <w:div w:id="1274436335">
      <w:bodyDiv w:val="1"/>
      <w:marLeft w:val="0"/>
      <w:marRight w:val="0"/>
      <w:marTop w:val="0"/>
      <w:marBottom w:val="0"/>
      <w:divBdr>
        <w:top w:val="none" w:sz="0" w:space="0" w:color="auto"/>
        <w:left w:val="none" w:sz="0" w:space="0" w:color="auto"/>
        <w:bottom w:val="none" w:sz="0" w:space="0" w:color="auto"/>
        <w:right w:val="none" w:sz="0" w:space="0" w:color="auto"/>
      </w:divBdr>
    </w:div>
    <w:div w:id="1275016036">
      <w:bodyDiv w:val="1"/>
      <w:marLeft w:val="0"/>
      <w:marRight w:val="0"/>
      <w:marTop w:val="0"/>
      <w:marBottom w:val="0"/>
      <w:divBdr>
        <w:top w:val="none" w:sz="0" w:space="0" w:color="auto"/>
        <w:left w:val="none" w:sz="0" w:space="0" w:color="auto"/>
        <w:bottom w:val="none" w:sz="0" w:space="0" w:color="auto"/>
        <w:right w:val="none" w:sz="0" w:space="0" w:color="auto"/>
      </w:divBdr>
    </w:div>
    <w:div w:id="1284652871">
      <w:bodyDiv w:val="1"/>
      <w:marLeft w:val="0"/>
      <w:marRight w:val="0"/>
      <w:marTop w:val="0"/>
      <w:marBottom w:val="0"/>
      <w:divBdr>
        <w:top w:val="none" w:sz="0" w:space="0" w:color="auto"/>
        <w:left w:val="none" w:sz="0" w:space="0" w:color="auto"/>
        <w:bottom w:val="none" w:sz="0" w:space="0" w:color="auto"/>
        <w:right w:val="none" w:sz="0" w:space="0" w:color="auto"/>
      </w:divBdr>
    </w:div>
    <w:div w:id="1288897215">
      <w:bodyDiv w:val="1"/>
      <w:marLeft w:val="0"/>
      <w:marRight w:val="0"/>
      <w:marTop w:val="0"/>
      <w:marBottom w:val="0"/>
      <w:divBdr>
        <w:top w:val="none" w:sz="0" w:space="0" w:color="auto"/>
        <w:left w:val="none" w:sz="0" w:space="0" w:color="auto"/>
        <w:bottom w:val="none" w:sz="0" w:space="0" w:color="auto"/>
        <w:right w:val="none" w:sz="0" w:space="0" w:color="auto"/>
      </w:divBdr>
    </w:div>
    <w:div w:id="1295453011">
      <w:bodyDiv w:val="1"/>
      <w:marLeft w:val="0"/>
      <w:marRight w:val="0"/>
      <w:marTop w:val="0"/>
      <w:marBottom w:val="0"/>
      <w:divBdr>
        <w:top w:val="none" w:sz="0" w:space="0" w:color="auto"/>
        <w:left w:val="none" w:sz="0" w:space="0" w:color="auto"/>
        <w:bottom w:val="none" w:sz="0" w:space="0" w:color="auto"/>
        <w:right w:val="none" w:sz="0" w:space="0" w:color="auto"/>
      </w:divBdr>
    </w:div>
    <w:div w:id="1299413311">
      <w:bodyDiv w:val="1"/>
      <w:marLeft w:val="0"/>
      <w:marRight w:val="0"/>
      <w:marTop w:val="0"/>
      <w:marBottom w:val="0"/>
      <w:divBdr>
        <w:top w:val="none" w:sz="0" w:space="0" w:color="auto"/>
        <w:left w:val="none" w:sz="0" w:space="0" w:color="auto"/>
        <w:bottom w:val="none" w:sz="0" w:space="0" w:color="auto"/>
        <w:right w:val="none" w:sz="0" w:space="0" w:color="auto"/>
      </w:divBdr>
    </w:div>
    <w:div w:id="1309359080">
      <w:bodyDiv w:val="1"/>
      <w:marLeft w:val="0"/>
      <w:marRight w:val="0"/>
      <w:marTop w:val="0"/>
      <w:marBottom w:val="0"/>
      <w:divBdr>
        <w:top w:val="none" w:sz="0" w:space="0" w:color="auto"/>
        <w:left w:val="none" w:sz="0" w:space="0" w:color="auto"/>
        <w:bottom w:val="none" w:sz="0" w:space="0" w:color="auto"/>
        <w:right w:val="none" w:sz="0" w:space="0" w:color="auto"/>
      </w:divBdr>
    </w:div>
    <w:div w:id="1322850101">
      <w:bodyDiv w:val="1"/>
      <w:marLeft w:val="0"/>
      <w:marRight w:val="0"/>
      <w:marTop w:val="0"/>
      <w:marBottom w:val="0"/>
      <w:divBdr>
        <w:top w:val="none" w:sz="0" w:space="0" w:color="auto"/>
        <w:left w:val="none" w:sz="0" w:space="0" w:color="auto"/>
        <w:bottom w:val="none" w:sz="0" w:space="0" w:color="auto"/>
        <w:right w:val="none" w:sz="0" w:space="0" w:color="auto"/>
      </w:divBdr>
    </w:div>
    <w:div w:id="1323391053">
      <w:bodyDiv w:val="1"/>
      <w:marLeft w:val="0"/>
      <w:marRight w:val="0"/>
      <w:marTop w:val="0"/>
      <w:marBottom w:val="0"/>
      <w:divBdr>
        <w:top w:val="none" w:sz="0" w:space="0" w:color="auto"/>
        <w:left w:val="none" w:sz="0" w:space="0" w:color="auto"/>
        <w:bottom w:val="none" w:sz="0" w:space="0" w:color="auto"/>
        <w:right w:val="none" w:sz="0" w:space="0" w:color="auto"/>
      </w:divBdr>
    </w:div>
    <w:div w:id="1326321215">
      <w:bodyDiv w:val="1"/>
      <w:marLeft w:val="0"/>
      <w:marRight w:val="0"/>
      <w:marTop w:val="0"/>
      <w:marBottom w:val="0"/>
      <w:divBdr>
        <w:top w:val="none" w:sz="0" w:space="0" w:color="auto"/>
        <w:left w:val="none" w:sz="0" w:space="0" w:color="auto"/>
        <w:bottom w:val="none" w:sz="0" w:space="0" w:color="auto"/>
        <w:right w:val="none" w:sz="0" w:space="0" w:color="auto"/>
      </w:divBdr>
    </w:div>
    <w:div w:id="1334605875">
      <w:bodyDiv w:val="1"/>
      <w:marLeft w:val="0"/>
      <w:marRight w:val="0"/>
      <w:marTop w:val="0"/>
      <w:marBottom w:val="0"/>
      <w:divBdr>
        <w:top w:val="none" w:sz="0" w:space="0" w:color="auto"/>
        <w:left w:val="none" w:sz="0" w:space="0" w:color="auto"/>
        <w:bottom w:val="none" w:sz="0" w:space="0" w:color="auto"/>
        <w:right w:val="none" w:sz="0" w:space="0" w:color="auto"/>
      </w:divBdr>
    </w:div>
    <w:div w:id="1345857647">
      <w:bodyDiv w:val="1"/>
      <w:marLeft w:val="0"/>
      <w:marRight w:val="0"/>
      <w:marTop w:val="0"/>
      <w:marBottom w:val="0"/>
      <w:divBdr>
        <w:top w:val="none" w:sz="0" w:space="0" w:color="auto"/>
        <w:left w:val="none" w:sz="0" w:space="0" w:color="auto"/>
        <w:bottom w:val="none" w:sz="0" w:space="0" w:color="auto"/>
        <w:right w:val="none" w:sz="0" w:space="0" w:color="auto"/>
      </w:divBdr>
    </w:div>
    <w:div w:id="1346323161">
      <w:bodyDiv w:val="1"/>
      <w:marLeft w:val="0"/>
      <w:marRight w:val="0"/>
      <w:marTop w:val="0"/>
      <w:marBottom w:val="0"/>
      <w:divBdr>
        <w:top w:val="none" w:sz="0" w:space="0" w:color="auto"/>
        <w:left w:val="none" w:sz="0" w:space="0" w:color="auto"/>
        <w:bottom w:val="none" w:sz="0" w:space="0" w:color="auto"/>
        <w:right w:val="none" w:sz="0" w:space="0" w:color="auto"/>
      </w:divBdr>
      <w:divsChild>
        <w:div w:id="886263170">
          <w:marLeft w:val="0"/>
          <w:marRight w:val="0"/>
          <w:marTop w:val="0"/>
          <w:marBottom w:val="0"/>
          <w:divBdr>
            <w:top w:val="none" w:sz="0" w:space="0" w:color="auto"/>
            <w:left w:val="none" w:sz="0" w:space="0" w:color="auto"/>
            <w:bottom w:val="none" w:sz="0" w:space="0" w:color="auto"/>
            <w:right w:val="none" w:sz="0" w:space="0" w:color="auto"/>
          </w:divBdr>
          <w:divsChild>
            <w:div w:id="388959911">
              <w:marLeft w:val="0"/>
              <w:marRight w:val="0"/>
              <w:marTop w:val="0"/>
              <w:marBottom w:val="0"/>
              <w:divBdr>
                <w:top w:val="none" w:sz="0" w:space="0" w:color="auto"/>
                <w:left w:val="none" w:sz="0" w:space="0" w:color="auto"/>
                <w:bottom w:val="none" w:sz="0" w:space="0" w:color="auto"/>
                <w:right w:val="none" w:sz="0" w:space="0" w:color="auto"/>
              </w:divBdr>
              <w:divsChild>
                <w:div w:id="19027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6325">
          <w:marLeft w:val="0"/>
          <w:marRight w:val="0"/>
          <w:marTop w:val="0"/>
          <w:marBottom w:val="0"/>
          <w:divBdr>
            <w:top w:val="none" w:sz="0" w:space="0" w:color="auto"/>
            <w:left w:val="none" w:sz="0" w:space="0" w:color="auto"/>
            <w:bottom w:val="none" w:sz="0" w:space="0" w:color="auto"/>
            <w:right w:val="none" w:sz="0" w:space="0" w:color="auto"/>
          </w:divBdr>
          <w:divsChild>
            <w:div w:id="313222821">
              <w:marLeft w:val="0"/>
              <w:marRight w:val="0"/>
              <w:marTop w:val="0"/>
              <w:marBottom w:val="0"/>
              <w:divBdr>
                <w:top w:val="none" w:sz="0" w:space="0" w:color="auto"/>
                <w:left w:val="none" w:sz="0" w:space="0" w:color="auto"/>
                <w:bottom w:val="none" w:sz="0" w:space="0" w:color="auto"/>
                <w:right w:val="none" w:sz="0" w:space="0" w:color="auto"/>
              </w:divBdr>
              <w:divsChild>
                <w:div w:id="713191586">
                  <w:marLeft w:val="0"/>
                  <w:marRight w:val="0"/>
                  <w:marTop w:val="0"/>
                  <w:marBottom w:val="0"/>
                  <w:divBdr>
                    <w:top w:val="none" w:sz="0" w:space="0" w:color="auto"/>
                    <w:left w:val="none" w:sz="0" w:space="0" w:color="auto"/>
                    <w:bottom w:val="none" w:sz="0" w:space="0" w:color="auto"/>
                    <w:right w:val="none" w:sz="0" w:space="0" w:color="auto"/>
                  </w:divBdr>
                  <w:divsChild>
                    <w:div w:id="368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6077">
          <w:marLeft w:val="0"/>
          <w:marRight w:val="0"/>
          <w:marTop w:val="0"/>
          <w:marBottom w:val="0"/>
          <w:divBdr>
            <w:top w:val="none" w:sz="0" w:space="0" w:color="auto"/>
            <w:left w:val="none" w:sz="0" w:space="0" w:color="auto"/>
            <w:bottom w:val="none" w:sz="0" w:space="0" w:color="auto"/>
            <w:right w:val="none" w:sz="0" w:space="0" w:color="auto"/>
          </w:divBdr>
          <w:divsChild>
            <w:div w:id="18316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7051">
      <w:bodyDiv w:val="1"/>
      <w:marLeft w:val="0"/>
      <w:marRight w:val="0"/>
      <w:marTop w:val="0"/>
      <w:marBottom w:val="0"/>
      <w:divBdr>
        <w:top w:val="none" w:sz="0" w:space="0" w:color="auto"/>
        <w:left w:val="none" w:sz="0" w:space="0" w:color="auto"/>
        <w:bottom w:val="none" w:sz="0" w:space="0" w:color="auto"/>
        <w:right w:val="none" w:sz="0" w:space="0" w:color="auto"/>
      </w:divBdr>
    </w:div>
    <w:div w:id="1372337800">
      <w:bodyDiv w:val="1"/>
      <w:marLeft w:val="0"/>
      <w:marRight w:val="0"/>
      <w:marTop w:val="0"/>
      <w:marBottom w:val="0"/>
      <w:divBdr>
        <w:top w:val="none" w:sz="0" w:space="0" w:color="auto"/>
        <w:left w:val="none" w:sz="0" w:space="0" w:color="auto"/>
        <w:bottom w:val="none" w:sz="0" w:space="0" w:color="auto"/>
        <w:right w:val="none" w:sz="0" w:space="0" w:color="auto"/>
      </w:divBdr>
    </w:div>
    <w:div w:id="1374844902">
      <w:bodyDiv w:val="1"/>
      <w:marLeft w:val="0"/>
      <w:marRight w:val="0"/>
      <w:marTop w:val="0"/>
      <w:marBottom w:val="0"/>
      <w:divBdr>
        <w:top w:val="none" w:sz="0" w:space="0" w:color="auto"/>
        <w:left w:val="none" w:sz="0" w:space="0" w:color="auto"/>
        <w:bottom w:val="none" w:sz="0" w:space="0" w:color="auto"/>
        <w:right w:val="none" w:sz="0" w:space="0" w:color="auto"/>
      </w:divBdr>
    </w:div>
    <w:div w:id="1385717956">
      <w:bodyDiv w:val="1"/>
      <w:marLeft w:val="0"/>
      <w:marRight w:val="0"/>
      <w:marTop w:val="0"/>
      <w:marBottom w:val="0"/>
      <w:divBdr>
        <w:top w:val="none" w:sz="0" w:space="0" w:color="auto"/>
        <w:left w:val="none" w:sz="0" w:space="0" w:color="auto"/>
        <w:bottom w:val="none" w:sz="0" w:space="0" w:color="auto"/>
        <w:right w:val="none" w:sz="0" w:space="0" w:color="auto"/>
      </w:divBdr>
    </w:div>
    <w:div w:id="1386834644">
      <w:bodyDiv w:val="1"/>
      <w:marLeft w:val="0"/>
      <w:marRight w:val="0"/>
      <w:marTop w:val="0"/>
      <w:marBottom w:val="0"/>
      <w:divBdr>
        <w:top w:val="none" w:sz="0" w:space="0" w:color="auto"/>
        <w:left w:val="none" w:sz="0" w:space="0" w:color="auto"/>
        <w:bottom w:val="none" w:sz="0" w:space="0" w:color="auto"/>
        <w:right w:val="none" w:sz="0" w:space="0" w:color="auto"/>
      </w:divBdr>
    </w:div>
    <w:div w:id="1402630832">
      <w:bodyDiv w:val="1"/>
      <w:marLeft w:val="0"/>
      <w:marRight w:val="0"/>
      <w:marTop w:val="0"/>
      <w:marBottom w:val="0"/>
      <w:divBdr>
        <w:top w:val="none" w:sz="0" w:space="0" w:color="auto"/>
        <w:left w:val="none" w:sz="0" w:space="0" w:color="auto"/>
        <w:bottom w:val="none" w:sz="0" w:space="0" w:color="auto"/>
        <w:right w:val="none" w:sz="0" w:space="0" w:color="auto"/>
      </w:divBdr>
    </w:div>
    <w:div w:id="1427383996">
      <w:bodyDiv w:val="1"/>
      <w:marLeft w:val="0"/>
      <w:marRight w:val="0"/>
      <w:marTop w:val="0"/>
      <w:marBottom w:val="0"/>
      <w:divBdr>
        <w:top w:val="none" w:sz="0" w:space="0" w:color="auto"/>
        <w:left w:val="none" w:sz="0" w:space="0" w:color="auto"/>
        <w:bottom w:val="none" w:sz="0" w:space="0" w:color="auto"/>
        <w:right w:val="none" w:sz="0" w:space="0" w:color="auto"/>
      </w:divBdr>
    </w:div>
    <w:div w:id="1440880332">
      <w:bodyDiv w:val="1"/>
      <w:marLeft w:val="0"/>
      <w:marRight w:val="0"/>
      <w:marTop w:val="0"/>
      <w:marBottom w:val="0"/>
      <w:divBdr>
        <w:top w:val="none" w:sz="0" w:space="0" w:color="auto"/>
        <w:left w:val="none" w:sz="0" w:space="0" w:color="auto"/>
        <w:bottom w:val="none" w:sz="0" w:space="0" w:color="auto"/>
        <w:right w:val="none" w:sz="0" w:space="0" w:color="auto"/>
      </w:divBdr>
    </w:div>
    <w:div w:id="1449741888">
      <w:bodyDiv w:val="1"/>
      <w:marLeft w:val="0"/>
      <w:marRight w:val="0"/>
      <w:marTop w:val="0"/>
      <w:marBottom w:val="0"/>
      <w:divBdr>
        <w:top w:val="none" w:sz="0" w:space="0" w:color="auto"/>
        <w:left w:val="none" w:sz="0" w:space="0" w:color="auto"/>
        <w:bottom w:val="none" w:sz="0" w:space="0" w:color="auto"/>
        <w:right w:val="none" w:sz="0" w:space="0" w:color="auto"/>
      </w:divBdr>
    </w:div>
    <w:div w:id="1466241525">
      <w:bodyDiv w:val="1"/>
      <w:marLeft w:val="0"/>
      <w:marRight w:val="0"/>
      <w:marTop w:val="0"/>
      <w:marBottom w:val="0"/>
      <w:divBdr>
        <w:top w:val="none" w:sz="0" w:space="0" w:color="auto"/>
        <w:left w:val="none" w:sz="0" w:space="0" w:color="auto"/>
        <w:bottom w:val="none" w:sz="0" w:space="0" w:color="auto"/>
        <w:right w:val="none" w:sz="0" w:space="0" w:color="auto"/>
      </w:divBdr>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sChild>
        <w:div w:id="1474982378">
          <w:marLeft w:val="0"/>
          <w:marRight w:val="0"/>
          <w:marTop w:val="0"/>
          <w:marBottom w:val="0"/>
          <w:divBdr>
            <w:top w:val="none" w:sz="0" w:space="0" w:color="auto"/>
            <w:left w:val="none" w:sz="0" w:space="0" w:color="auto"/>
            <w:bottom w:val="none" w:sz="0" w:space="0" w:color="auto"/>
            <w:right w:val="none" w:sz="0" w:space="0" w:color="auto"/>
          </w:divBdr>
          <w:divsChild>
            <w:div w:id="2011565543">
              <w:marLeft w:val="0"/>
              <w:marRight w:val="0"/>
              <w:marTop w:val="0"/>
              <w:marBottom w:val="0"/>
              <w:divBdr>
                <w:top w:val="none" w:sz="0" w:space="0" w:color="auto"/>
                <w:left w:val="none" w:sz="0" w:space="0" w:color="auto"/>
                <w:bottom w:val="none" w:sz="0" w:space="0" w:color="auto"/>
                <w:right w:val="none" w:sz="0" w:space="0" w:color="auto"/>
              </w:divBdr>
              <w:divsChild>
                <w:div w:id="1902444987">
                  <w:marLeft w:val="0"/>
                  <w:marRight w:val="0"/>
                  <w:marTop w:val="0"/>
                  <w:marBottom w:val="0"/>
                  <w:divBdr>
                    <w:top w:val="none" w:sz="0" w:space="0" w:color="auto"/>
                    <w:left w:val="none" w:sz="0" w:space="0" w:color="auto"/>
                    <w:bottom w:val="none" w:sz="0" w:space="0" w:color="auto"/>
                    <w:right w:val="none" w:sz="0" w:space="0" w:color="auto"/>
                  </w:divBdr>
                  <w:divsChild>
                    <w:div w:id="1915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4542">
      <w:bodyDiv w:val="1"/>
      <w:marLeft w:val="0"/>
      <w:marRight w:val="0"/>
      <w:marTop w:val="0"/>
      <w:marBottom w:val="0"/>
      <w:divBdr>
        <w:top w:val="none" w:sz="0" w:space="0" w:color="auto"/>
        <w:left w:val="none" w:sz="0" w:space="0" w:color="auto"/>
        <w:bottom w:val="none" w:sz="0" w:space="0" w:color="auto"/>
        <w:right w:val="none" w:sz="0" w:space="0" w:color="auto"/>
      </w:divBdr>
    </w:div>
    <w:div w:id="1500803008">
      <w:bodyDiv w:val="1"/>
      <w:marLeft w:val="0"/>
      <w:marRight w:val="0"/>
      <w:marTop w:val="0"/>
      <w:marBottom w:val="0"/>
      <w:divBdr>
        <w:top w:val="none" w:sz="0" w:space="0" w:color="auto"/>
        <w:left w:val="none" w:sz="0" w:space="0" w:color="auto"/>
        <w:bottom w:val="none" w:sz="0" w:space="0" w:color="auto"/>
        <w:right w:val="none" w:sz="0" w:space="0" w:color="auto"/>
      </w:divBdr>
    </w:div>
    <w:div w:id="1508599689">
      <w:bodyDiv w:val="1"/>
      <w:marLeft w:val="0"/>
      <w:marRight w:val="0"/>
      <w:marTop w:val="0"/>
      <w:marBottom w:val="0"/>
      <w:divBdr>
        <w:top w:val="none" w:sz="0" w:space="0" w:color="auto"/>
        <w:left w:val="none" w:sz="0" w:space="0" w:color="auto"/>
        <w:bottom w:val="none" w:sz="0" w:space="0" w:color="auto"/>
        <w:right w:val="none" w:sz="0" w:space="0" w:color="auto"/>
      </w:divBdr>
      <w:divsChild>
        <w:div w:id="1047410374">
          <w:marLeft w:val="0"/>
          <w:marRight w:val="0"/>
          <w:marTop w:val="0"/>
          <w:marBottom w:val="0"/>
          <w:divBdr>
            <w:top w:val="none" w:sz="0" w:space="0" w:color="auto"/>
            <w:left w:val="none" w:sz="0" w:space="0" w:color="auto"/>
            <w:bottom w:val="none" w:sz="0" w:space="0" w:color="auto"/>
            <w:right w:val="none" w:sz="0" w:space="0" w:color="auto"/>
          </w:divBdr>
        </w:div>
      </w:divsChild>
    </w:div>
    <w:div w:id="1514953005">
      <w:bodyDiv w:val="1"/>
      <w:marLeft w:val="0"/>
      <w:marRight w:val="0"/>
      <w:marTop w:val="0"/>
      <w:marBottom w:val="0"/>
      <w:divBdr>
        <w:top w:val="none" w:sz="0" w:space="0" w:color="auto"/>
        <w:left w:val="none" w:sz="0" w:space="0" w:color="auto"/>
        <w:bottom w:val="none" w:sz="0" w:space="0" w:color="auto"/>
        <w:right w:val="none" w:sz="0" w:space="0" w:color="auto"/>
      </w:divBdr>
    </w:div>
    <w:div w:id="1515656879">
      <w:bodyDiv w:val="1"/>
      <w:marLeft w:val="0"/>
      <w:marRight w:val="0"/>
      <w:marTop w:val="0"/>
      <w:marBottom w:val="0"/>
      <w:divBdr>
        <w:top w:val="none" w:sz="0" w:space="0" w:color="auto"/>
        <w:left w:val="none" w:sz="0" w:space="0" w:color="auto"/>
        <w:bottom w:val="none" w:sz="0" w:space="0" w:color="auto"/>
        <w:right w:val="none" w:sz="0" w:space="0" w:color="auto"/>
      </w:divBdr>
    </w:div>
    <w:div w:id="1532064705">
      <w:bodyDiv w:val="1"/>
      <w:marLeft w:val="0"/>
      <w:marRight w:val="0"/>
      <w:marTop w:val="0"/>
      <w:marBottom w:val="0"/>
      <w:divBdr>
        <w:top w:val="none" w:sz="0" w:space="0" w:color="auto"/>
        <w:left w:val="none" w:sz="0" w:space="0" w:color="auto"/>
        <w:bottom w:val="none" w:sz="0" w:space="0" w:color="auto"/>
        <w:right w:val="none" w:sz="0" w:space="0" w:color="auto"/>
      </w:divBdr>
    </w:div>
    <w:div w:id="1539779920">
      <w:bodyDiv w:val="1"/>
      <w:marLeft w:val="0"/>
      <w:marRight w:val="0"/>
      <w:marTop w:val="0"/>
      <w:marBottom w:val="0"/>
      <w:divBdr>
        <w:top w:val="none" w:sz="0" w:space="0" w:color="auto"/>
        <w:left w:val="none" w:sz="0" w:space="0" w:color="auto"/>
        <w:bottom w:val="none" w:sz="0" w:space="0" w:color="auto"/>
        <w:right w:val="none" w:sz="0" w:space="0" w:color="auto"/>
      </w:divBdr>
    </w:div>
    <w:div w:id="1540044684">
      <w:bodyDiv w:val="1"/>
      <w:marLeft w:val="0"/>
      <w:marRight w:val="0"/>
      <w:marTop w:val="0"/>
      <w:marBottom w:val="0"/>
      <w:divBdr>
        <w:top w:val="none" w:sz="0" w:space="0" w:color="auto"/>
        <w:left w:val="none" w:sz="0" w:space="0" w:color="auto"/>
        <w:bottom w:val="none" w:sz="0" w:space="0" w:color="auto"/>
        <w:right w:val="none" w:sz="0" w:space="0" w:color="auto"/>
      </w:divBdr>
    </w:div>
    <w:div w:id="1543253154">
      <w:bodyDiv w:val="1"/>
      <w:marLeft w:val="0"/>
      <w:marRight w:val="0"/>
      <w:marTop w:val="0"/>
      <w:marBottom w:val="0"/>
      <w:divBdr>
        <w:top w:val="none" w:sz="0" w:space="0" w:color="auto"/>
        <w:left w:val="none" w:sz="0" w:space="0" w:color="auto"/>
        <w:bottom w:val="none" w:sz="0" w:space="0" w:color="auto"/>
        <w:right w:val="none" w:sz="0" w:space="0" w:color="auto"/>
      </w:divBdr>
    </w:div>
    <w:div w:id="1556702777">
      <w:bodyDiv w:val="1"/>
      <w:marLeft w:val="0"/>
      <w:marRight w:val="0"/>
      <w:marTop w:val="0"/>
      <w:marBottom w:val="0"/>
      <w:divBdr>
        <w:top w:val="none" w:sz="0" w:space="0" w:color="auto"/>
        <w:left w:val="none" w:sz="0" w:space="0" w:color="auto"/>
        <w:bottom w:val="none" w:sz="0" w:space="0" w:color="auto"/>
        <w:right w:val="none" w:sz="0" w:space="0" w:color="auto"/>
      </w:divBdr>
    </w:div>
    <w:div w:id="1563977343">
      <w:bodyDiv w:val="1"/>
      <w:marLeft w:val="0"/>
      <w:marRight w:val="0"/>
      <w:marTop w:val="0"/>
      <w:marBottom w:val="0"/>
      <w:divBdr>
        <w:top w:val="none" w:sz="0" w:space="0" w:color="auto"/>
        <w:left w:val="none" w:sz="0" w:space="0" w:color="auto"/>
        <w:bottom w:val="none" w:sz="0" w:space="0" w:color="auto"/>
        <w:right w:val="none" w:sz="0" w:space="0" w:color="auto"/>
      </w:divBdr>
    </w:div>
    <w:div w:id="1576669496">
      <w:bodyDiv w:val="1"/>
      <w:marLeft w:val="0"/>
      <w:marRight w:val="0"/>
      <w:marTop w:val="0"/>
      <w:marBottom w:val="0"/>
      <w:divBdr>
        <w:top w:val="none" w:sz="0" w:space="0" w:color="auto"/>
        <w:left w:val="none" w:sz="0" w:space="0" w:color="auto"/>
        <w:bottom w:val="none" w:sz="0" w:space="0" w:color="auto"/>
        <w:right w:val="none" w:sz="0" w:space="0" w:color="auto"/>
      </w:divBdr>
    </w:div>
    <w:div w:id="1581676661">
      <w:bodyDiv w:val="1"/>
      <w:marLeft w:val="0"/>
      <w:marRight w:val="0"/>
      <w:marTop w:val="0"/>
      <w:marBottom w:val="0"/>
      <w:divBdr>
        <w:top w:val="none" w:sz="0" w:space="0" w:color="auto"/>
        <w:left w:val="none" w:sz="0" w:space="0" w:color="auto"/>
        <w:bottom w:val="none" w:sz="0" w:space="0" w:color="auto"/>
        <w:right w:val="none" w:sz="0" w:space="0" w:color="auto"/>
      </w:divBdr>
    </w:div>
    <w:div w:id="1581981071">
      <w:bodyDiv w:val="1"/>
      <w:marLeft w:val="0"/>
      <w:marRight w:val="0"/>
      <w:marTop w:val="0"/>
      <w:marBottom w:val="0"/>
      <w:divBdr>
        <w:top w:val="none" w:sz="0" w:space="0" w:color="auto"/>
        <w:left w:val="none" w:sz="0" w:space="0" w:color="auto"/>
        <w:bottom w:val="none" w:sz="0" w:space="0" w:color="auto"/>
        <w:right w:val="none" w:sz="0" w:space="0" w:color="auto"/>
      </w:divBdr>
    </w:div>
    <w:div w:id="1591426615">
      <w:bodyDiv w:val="1"/>
      <w:marLeft w:val="0"/>
      <w:marRight w:val="0"/>
      <w:marTop w:val="0"/>
      <w:marBottom w:val="0"/>
      <w:divBdr>
        <w:top w:val="none" w:sz="0" w:space="0" w:color="auto"/>
        <w:left w:val="none" w:sz="0" w:space="0" w:color="auto"/>
        <w:bottom w:val="none" w:sz="0" w:space="0" w:color="auto"/>
        <w:right w:val="none" w:sz="0" w:space="0" w:color="auto"/>
      </w:divBdr>
    </w:div>
    <w:div w:id="1595047225">
      <w:bodyDiv w:val="1"/>
      <w:marLeft w:val="0"/>
      <w:marRight w:val="0"/>
      <w:marTop w:val="0"/>
      <w:marBottom w:val="0"/>
      <w:divBdr>
        <w:top w:val="none" w:sz="0" w:space="0" w:color="auto"/>
        <w:left w:val="none" w:sz="0" w:space="0" w:color="auto"/>
        <w:bottom w:val="none" w:sz="0" w:space="0" w:color="auto"/>
        <w:right w:val="none" w:sz="0" w:space="0" w:color="auto"/>
      </w:divBdr>
    </w:div>
    <w:div w:id="1596790347">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9">
          <w:marLeft w:val="0"/>
          <w:marRight w:val="0"/>
          <w:marTop w:val="0"/>
          <w:marBottom w:val="0"/>
          <w:divBdr>
            <w:top w:val="none" w:sz="0" w:space="0" w:color="auto"/>
            <w:left w:val="none" w:sz="0" w:space="0" w:color="auto"/>
            <w:bottom w:val="none" w:sz="0" w:space="0" w:color="auto"/>
            <w:right w:val="none" w:sz="0" w:space="0" w:color="auto"/>
          </w:divBdr>
        </w:div>
        <w:div w:id="1830903964">
          <w:marLeft w:val="0"/>
          <w:marRight w:val="0"/>
          <w:marTop w:val="0"/>
          <w:marBottom w:val="0"/>
          <w:divBdr>
            <w:top w:val="none" w:sz="0" w:space="0" w:color="auto"/>
            <w:left w:val="none" w:sz="0" w:space="0" w:color="auto"/>
            <w:bottom w:val="none" w:sz="0" w:space="0" w:color="auto"/>
            <w:right w:val="none" w:sz="0" w:space="0" w:color="auto"/>
          </w:divBdr>
        </w:div>
      </w:divsChild>
    </w:div>
    <w:div w:id="1620606001">
      <w:bodyDiv w:val="1"/>
      <w:marLeft w:val="0"/>
      <w:marRight w:val="0"/>
      <w:marTop w:val="0"/>
      <w:marBottom w:val="0"/>
      <w:divBdr>
        <w:top w:val="none" w:sz="0" w:space="0" w:color="auto"/>
        <w:left w:val="none" w:sz="0" w:space="0" w:color="auto"/>
        <w:bottom w:val="none" w:sz="0" w:space="0" w:color="auto"/>
        <w:right w:val="none" w:sz="0" w:space="0" w:color="auto"/>
      </w:divBdr>
      <w:divsChild>
        <w:div w:id="2012751450">
          <w:marLeft w:val="0"/>
          <w:marRight w:val="0"/>
          <w:marTop w:val="0"/>
          <w:marBottom w:val="0"/>
          <w:divBdr>
            <w:top w:val="none" w:sz="0" w:space="0" w:color="auto"/>
            <w:left w:val="none" w:sz="0" w:space="0" w:color="auto"/>
            <w:bottom w:val="none" w:sz="0" w:space="0" w:color="auto"/>
            <w:right w:val="none" w:sz="0" w:space="0" w:color="auto"/>
          </w:divBdr>
          <w:divsChild>
            <w:div w:id="355540013">
              <w:marLeft w:val="0"/>
              <w:marRight w:val="0"/>
              <w:marTop w:val="0"/>
              <w:marBottom w:val="0"/>
              <w:divBdr>
                <w:top w:val="none" w:sz="0" w:space="0" w:color="auto"/>
                <w:left w:val="none" w:sz="0" w:space="0" w:color="auto"/>
                <w:bottom w:val="none" w:sz="0" w:space="0" w:color="auto"/>
                <w:right w:val="none" w:sz="0" w:space="0" w:color="auto"/>
              </w:divBdr>
              <w:divsChild>
                <w:div w:id="798760542">
                  <w:marLeft w:val="0"/>
                  <w:marRight w:val="0"/>
                  <w:marTop w:val="0"/>
                  <w:marBottom w:val="0"/>
                  <w:divBdr>
                    <w:top w:val="none" w:sz="0" w:space="0" w:color="auto"/>
                    <w:left w:val="none" w:sz="0" w:space="0" w:color="auto"/>
                    <w:bottom w:val="none" w:sz="0" w:space="0" w:color="auto"/>
                    <w:right w:val="none" w:sz="0" w:space="0" w:color="auto"/>
                  </w:divBdr>
                  <w:divsChild>
                    <w:div w:id="19033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69291">
      <w:bodyDiv w:val="1"/>
      <w:marLeft w:val="0"/>
      <w:marRight w:val="0"/>
      <w:marTop w:val="0"/>
      <w:marBottom w:val="0"/>
      <w:divBdr>
        <w:top w:val="none" w:sz="0" w:space="0" w:color="auto"/>
        <w:left w:val="none" w:sz="0" w:space="0" w:color="auto"/>
        <w:bottom w:val="none" w:sz="0" w:space="0" w:color="auto"/>
        <w:right w:val="none" w:sz="0" w:space="0" w:color="auto"/>
      </w:divBdr>
    </w:div>
    <w:div w:id="1627076691">
      <w:bodyDiv w:val="1"/>
      <w:marLeft w:val="0"/>
      <w:marRight w:val="0"/>
      <w:marTop w:val="0"/>
      <w:marBottom w:val="0"/>
      <w:divBdr>
        <w:top w:val="none" w:sz="0" w:space="0" w:color="auto"/>
        <w:left w:val="none" w:sz="0" w:space="0" w:color="auto"/>
        <w:bottom w:val="none" w:sz="0" w:space="0" w:color="auto"/>
        <w:right w:val="none" w:sz="0" w:space="0" w:color="auto"/>
      </w:divBdr>
    </w:div>
    <w:div w:id="1635138391">
      <w:bodyDiv w:val="1"/>
      <w:marLeft w:val="0"/>
      <w:marRight w:val="0"/>
      <w:marTop w:val="0"/>
      <w:marBottom w:val="0"/>
      <w:divBdr>
        <w:top w:val="none" w:sz="0" w:space="0" w:color="auto"/>
        <w:left w:val="none" w:sz="0" w:space="0" w:color="auto"/>
        <w:bottom w:val="none" w:sz="0" w:space="0" w:color="auto"/>
        <w:right w:val="none" w:sz="0" w:space="0" w:color="auto"/>
      </w:divBdr>
    </w:div>
    <w:div w:id="1636445439">
      <w:bodyDiv w:val="1"/>
      <w:marLeft w:val="0"/>
      <w:marRight w:val="0"/>
      <w:marTop w:val="0"/>
      <w:marBottom w:val="0"/>
      <w:divBdr>
        <w:top w:val="none" w:sz="0" w:space="0" w:color="auto"/>
        <w:left w:val="none" w:sz="0" w:space="0" w:color="auto"/>
        <w:bottom w:val="none" w:sz="0" w:space="0" w:color="auto"/>
        <w:right w:val="none" w:sz="0" w:space="0" w:color="auto"/>
      </w:divBdr>
    </w:div>
    <w:div w:id="1639340316">
      <w:bodyDiv w:val="1"/>
      <w:marLeft w:val="0"/>
      <w:marRight w:val="0"/>
      <w:marTop w:val="0"/>
      <w:marBottom w:val="0"/>
      <w:divBdr>
        <w:top w:val="none" w:sz="0" w:space="0" w:color="auto"/>
        <w:left w:val="none" w:sz="0" w:space="0" w:color="auto"/>
        <w:bottom w:val="none" w:sz="0" w:space="0" w:color="auto"/>
        <w:right w:val="none" w:sz="0" w:space="0" w:color="auto"/>
      </w:divBdr>
    </w:div>
    <w:div w:id="1651982339">
      <w:bodyDiv w:val="1"/>
      <w:marLeft w:val="0"/>
      <w:marRight w:val="0"/>
      <w:marTop w:val="0"/>
      <w:marBottom w:val="0"/>
      <w:divBdr>
        <w:top w:val="none" w:sz="0" w:space="0" w:color="auto"/>
        <w:left w:val="none" w:sz="0" w:space="0" w:color="auto"/>
        <w:bottom w:val="none" w:sz="0" w:space="0" w:color="auto"/>
        <w:right w:val="none" w:sz="0" w:space="0" w:color="auto"/>
      </w:divBdr>
    </w:div>
    <w:div w:id="1654869124">
      <w:bodyDiv w:val="1"/>
      <w:marLeft w:val="0"/>
      <w:marRight w:val="0"/>
      <w:marTop w:val="0"/>
      <w:marBottom w:val="0"/>
      <w:divBdr>
        <w:top w:val="none" w:sz="0" w:space="0" w:color="auto"/>
        <w:left w:val="none" w:sz="0" w:space="0" w:color="auto"/>
        <w:bottom w:val="none" w:sz="0" w:space="0" w:color="auto"/>
        <w:right w:val="none" w:sz="0" w:space="0" w:color="auto"/>
      </w:divBdr>
    </w:div>
    <w:div w:id="1667131656">
      <w:bodyDiv w:val="1"/>
      <w:marLeft w:val="0"/>
      <w:marRight w:val="0"/>
      <w:marTop w:val="0"/>
      <w:marBottom w:val="0"/>
      <w:divBdr>
        <w:top w:val="none" w:sz="0" w:space="0" w:color="auto"/>
        <w:left w:val="none" w:sz="0" w:space="0" w:color="auto"/>
        <w:bottom w:val="none" w:sz="0" w:space="0" w:color="auto"/>
        <w:right w:val="none" w:sz="0" w:space="0" w:color="auto"/>
      </w:divBdr>
    </w:div>
    <w:div w:id="1668511087">
      <w:bodyDiv w:val="1"/>
      <w:marLeft w:val="0"/>
      <w:marRight w:val="0"/>
      <w:marTop w:val="0"/>
      <w:marBottom w:val="0"/>
      <w:divBdr>
        <w:top w:val="none" w:sz="0" w:space="0" w:color="auto"/>
        <w:left w:val="none" w:sz="0" w:space="0" w:color="auto"/>
        <w:bottom w:val="none" w:sz="0" w:space="0" w:color="auto"/>
        <w:right w:val="none" w:sz="0" w:space="0" w:color="auto"/>
      </w:divBdr>
    </w:div>
    <w:div w:id="1670671667">
      <w:bodyDiv w:val="1"/>
      <w:marLeft w:val="0"/>
      <w:marRight w:val="0"/>
      <w:marTop w:val="0"/>
      <w:marBottom w:val="0"/>
      <w:divBdr>
        <w:top w:val="none" w:sz="0" w:space="0" w:color="auto"/>
        <w:left w:val="none" w:sz="0" w:space="0" w:color="auto"/>
        <w:bottom w:val="none" w:sz="0" w:space="0" w:color="auto"/>
        <w:right w:val="none" w:sz="0" w:space="0" w:color="auto"/>
      </w:divBdr>
    </w:div>
    <w:div w:id="1679845408">
      <w:bodyDiv w:val="1"/>
      <w:marLeft w:val="0"/>
      <w:marRight w:val="0"/>
      <w:marTop w:val="0"/>
      <w:marBottom w:val="0"/>
      <w:divBdr>
        <w:top w:val="none" w:sz="0" w:space="0" w:color="auto"/>
        <w:left w:val="none" w:sz="0" w:space="0" w:color="auto"/>
        <w:bottom w:val="none" w:sz="0" w:space="0" w:color="auto"/>
        <w:right w:val="none" w:sz="0" w:space="0" w:color="auto"/>
      </w:divBdr>
    </w:div>
    <w:div w:id="1682201464">
      <w:bodyDiv w:val="1"/>
      <w:marLeft w:val="0"/>
      <w:marRight w:val="0"/>
      <w:marTop w:val="0"/>
      <w:marBottom w:val="0"/>
      <w:divBdr>
        <w:top w:val="none" w:sz="0" w:space="0" w:color="auto"/>
        <w:left w:val="none" w:sz="0" w:space="0" w:color="auto"/>
        <w:bottom w:val="none" w:sz="0" w:space="0" w:color="auto"/>
        <w:right w:val="none" w:sz="0" w:space="0" w:color="auto"/>
      </w:divBdr>
    </w:div>
    <w:div w:id="1684820067">
      <w:bodyDiv w:val="1"/>
      <w:marLeft w:val="0"/>
      <w:marRight w:val="0"/>
      <w:marTop w:val="0"/>
      <w:marBottom w:val="0"/>
      <w:divBdr>
        <w:top w:val="none" w:sz="0" w:space="0" w:color="auto"/>
        <w:left w:val="none" w:sz="0" w:space="0" w:color="auto"/>
        <w:bottom w:val="none" w:sz="0" w:space="0" w:color="auto"/>
        <w:right w:val="none" w:sz="0" w:space="0" w:color="auto"/>
      </w:divBdr>
    </w:div>
    <w:div w:id="1704205359">
      <w:bodyDiv w:val="1"/>
      <w:marLeft w:val="0"/>
      <w:marRight w:val="0"/>
      <w:marTop w:val="0"/>
      <w:marBottom w:val="0"/>
      <w:divBdr>
        <w:top w:val="none" w:sz="0" w:space="0" w:color="auto"/>
        <w:left w:val="none" w:sz="0" w:space="0" w:color="auto"/>
        <w:bottom w:val="none" w:sz="0" w:space="0" w:color="auto"/>
        <w:right w:val="none" w:sz="0" w:space="0" w:color="auto"/>
      </w:divBdr>
    </w:div>
    <w:div w:id="1708405657">
      <w:bodyDiv w:val="1"/>
      <w:marLeft w:val="0"/>
      <w:marRight w:val="0"/>
      <w:marTop w:val="0"/>
      <w:marBottom w:val="0"/>
      <w:divBdr>
        <w:top w:val="none" w:sz="0" w:space="0" w:color="auto"/>
        <w:left w:val="none" w:sz="0" w:space="0" w:color="auto"/>
        <w:bottom w:val="none" w:sz="0" w:space="0" w:color="auto"/>
        <w:right w:val="none" w:sz="0" w:space="0" w:color="auto"/>
      </w:divBdr>
    </w:div>
    <w:div w:id="1713842043">
      <w:bodyDiv w:val="1"/>
      <w:marLeft w:val="0"/>
      <w:marRight w:val="0"/>
      <w:marTop w:val="0"/>
      <w:marBottom w:val="0"/>
      <w:divBdr>
        <w:top w:val="none" w:sz="0" w:space="0" w:color="auto"/>
        <w:left w:val="none" w:sz="0" w:space="0" w:color="auto"/>
        <w:bottom w:val="none" w:sz="0" w:space="0" w:color="auto"/>
        <w:right w:val="none" w:sz="0" w:space="0" w:color="auto"/>
      </w:divBdr>
    </w:div>
    <w:div w:id="1724254679">
      <w:bodyDiv w:val="1"/>
      <w:marLeft w:val="0"/>
      <w:marRight w:val="0"/>
      <w:marTop w:val="0"/>
      <w:marBottom w:val="0"/>
      <w:divBdr>
        <w:top w:val="none" w:sz="0" w:space="0" w:color="auto"/>
        <w:left w:val="none" w:sz="0" w:space="0" w:color="auto"/>
        <w:bottom w:val="none" w:sz="0" w:space="0" w:color="auto"/>
        <w:right w:val="none" w:sz="0" w:space="0" w:color="auto"/>
      </w:divBdr>
    </w:div>
    <w:div w:id="1732999487">
      <w:bodyDiv w:val="1"/>
      <w:marLeft w:val="0"/>
      <w:marRight w:val="0"/>
      <w:marTop w:val="0"/>
      <w:marBottom w:val="0"/>
      <w:divBdr>
        <w:top w:val="none" w:sz="0" w:space="0" w:color="auto"/>
        <w:left w:val="none" w:sz="0" w:space="0" w:color="auto"/>
        <w:bottom w:val="none" w:sz="0" w:space="0" w:color="auto"/>
        <w:right w:val="none" w:sz="0" w:space="0" w:color="auto"/>
      </w:divBdr>
    </w:div>
    <w:div w:id="1758749546">
      <w:bodyDiv w:val="1"/>
      <w:marLeft w:val="0"/>
      <w:marRight w:val="0"/>
      <w:marTop w:val="0"/>
      <w:marBottom w:val="0"/>
      <w:divBdr>
        <w:top w:val="none" w:sz="0" w:space="0" w:color="auto"/>
        <w:left w:val="none" w:sz="0" w:space="0" w:color="auto"/>
        <w:bottom w:val="none" w:sz="0" w:space="0" w:color="auto"/>
        <w:right w:val="none" w:sz="0" w:space="0" w:color="auto"/>
      </w:divBdr>
    </w:div>
    <w:div w:id="1761875608">
      <w:bodyDiv w:val="1"/>
      <w:marLeft w:val="0"/>
      <w:marRight w:val="0"/>
      <w:marTop w:val="0"/>
      <w:marBottom w:val="0"/>
      <w:divBdr>
        <w:top w:val="none" w:sz="0" w:space="0" w:color="auto"/>
        <w:left w:val="none" w:sz="0" w:space="0" w:color="auto"/>
        <w:bottom w:val="none" w:sz="0" w:space="0" w:color="auto"/>
        <w:right w:val="none" w:sz="0" w:space="0" w:color="auto"/>
      </w:divBdr>
    </w:div>
    <w:div w:id="1762291539">
      <w:bodyDiv w:val="1"/>
      <w:marLeft w:val="0"/>
      <w:marRight w:val="0"/>
      <w:marTop w:val="0"/>
      <w:marBottom w:val="0"/>
      <w:divBdr>
        <w:top w:val="none" w:sz="0" w:space="0" w:color="auto"/>
        <w:left w:val="none" w:sz="0" w:space="0" w:color="auto"/>
        <w:bottom w:val="none" w:sz="0" w:space="0" w:color="auto"/>
        <w:right w:val="none" w:sz="0" w:space="0" w:color="auto"/>
      </w:divBdr>
    </w:div>
    <w:div w:id="1765106458">
      <w:bodyDiv w:val="1"/>
      <w:marLeft w:val="0"/>
      <w:marRight w:val="0"/>
      <w:marTop w:val="0"/>
      <w:marBottom w:val="0"/>
      <w:divBdr>
        <w:top w:val="none" w:sz="0" w:space="0" w:color="auto"/>
        <w:left w:val="none" w:sz="0" w:space="0" w:color="auto"/>
        <w:bottom w:val="none" w:sz="0" w:space="0" w:color="auto"/>
        <w:right w:val="none" w:sz="0" w:space="0" w:color="auto"/>
      </w:divBdr>
    </w:div>
    <w:div w:id="1776290768">
      <w:bodyDiv w:val="1"/>
      <w:marLeft w:val="0"/>
      <w:marRight w:val="0"/>
      <w:marTop w:val="0"/>
      <w:marBottom w:val="0"/>
      <w:divBdr>
        <w:top w:val="none" w:sz="0" w:space="0" w:color="auto"/>
        <w:left w:val="none" w:sz="0" w:space="0" w:color="auto"/>
        <w:bottom w:val="none" w:sz="0" w:space="0" w:color="auto"/>
        <w:right w:val="none" w:sz="0" w:space="0" w:color="auto"/>
      </w:divBdr>
    </w:div>
    <w:div w:id="1792360224">
      <w:bodyDiv w:val="1"/>
      <w:marLeft w:val="0"/>
      <w:marRight w:val="0"/>
      <w:marTop w:val="0"/>
      <w:marBottom w:val="0"/>
      <w:divBdr>
        <w:top w:val="none" w:sz="0" w:space="0" w:color="auto"/>
        <w:left w:val="none" w:sz="0" w:space="0" w:color="auto"/>
        <w:bottom w:val="none" w:sz="0" w:space="0" w:color="auto"/>
        <w:right w:val="none" w:sz="0" w:space="0" w:color="auto"/>
      </w:divBdr>
    </w:div>
    <w:div w:id="1797748024">
      <w:bodyDiv w:val="1"/>
      <w:marLeft w:val="0"/>
      <w:marRight w:val="0"/>
      <w:marTop w:val="0"/>
      <w:marBottom w:val="0"/>
      <w:divBdr>
        <w:top w:val="none" w:sz="0" w:space="0" w:color="auto"/>
        <w:left w:val="none" w:sz="0" w:space="0" w:color="auto"/>
        <w:bottom w:val="none" w:sz="0" w:space="0" w:color="auto"/>
        <w:right w:val="none" w:sz="0" w:space="0" w:color="auto"/>
      </w:divBdr>
    </w:div>
    <w:div w:id="1804082518">
      <w:bodyDiv w:val="1"/>
      <w:marLeft w:val="0"/>
      <w:marRight w:val="0"/>
      <w:marTop w:val="0"/>
      <w:marBottom w:val="0"/>
      <w:divBdr>
        <w:top w:val="none" w:sz="0" w:space="0" w:color="auto"/>
        <w:left w:val="none" w:sz="0" w:space="0" w:color="auto"/>
        <w:bottom w:val="none" w:sz="0" w:space="0" w:color="auto"/>
        <w:right w:val="none" w:sz="0" w:space="0" w:color="auto"/>
      </w:divBdr>
    </w:div>
    <w:div w:id="1810241030">
      <w:bodyDiv w:val="1"/>
      <w:marLeft w:val="0"/>
      <w:marRight w:val="0"/>
      <w:marTop w:val="0"/>
      <w:marBottom w:val="0"/>
      <w:divBdr>
        <w:top w:val="none" w:sz="0" w:space="0" w:color="auto"/>
        <w:left w:val="none" w:sz="0" w:space="0" w:color="auto"/>
        <w:bottom w:val="none" w:sz="0" w:space="0" w:color="auto"/>
        <w:right w:val="none" w:sz="0" w:space="0" w:color="auto"/>
      </w:divBdr>
    </w:div>
    <w:div w:id="1814059797">
      <w:bodyDiv w:val="1"/>
      <w:marLeft w:val="0"/>
      <w:marRight w:val="0"/>
      <w:marTop w:val="0"/>
      <w:marBottom w:val="0"/>
      <w:divBdr>
        <w:top w:val="none" w:sz="0" w:space="0" w:color="auto"/>
        <w:left w:val="none" w:sz="0" w:space="0" w:color="auto"/>
        <w:bottom w:val="none" w:sz="0" w:space="0" w:color="auto"/>
        <w:right w:val="none" w:sz="0" w:space="0" w:color="auto"/>
      </w:divBdr>
    </w:div>
    <w:div w:id="1816486958">
      <w:bodyDiv w:val="1"/>
      <w:marLeft w:val="0"/>
      <w:marRight w:val="0"/>
      <w:marTop w:val="0"/>
      <w:marBottom w:val="0"/>
      <w:divBdr>
        <w:top w:val="none" w:sz="0" w:space="0" w:color="auto"/>
        <w:left w:val="none" w:sz="0" w:space="0" w:color="auto"/>
        <w:bottom w:val="none" w:sz="0" w:space="0" w:color="auto"/>
        <w:right w:val="none" w:sz="0" w:space="0" w:color="auto"/>
      </w:divBdr>
    </w:div>
    <w:div w:id="1834027768">
      <w:bodyDiv w:val="1"/>
      <w:marLeft w:val="0"/>
      <w:marRight w:val="0"/>
      <w:marTop w:val="0"/>
      <w:marBottom w:val="0"/>
      <w:divBdr>
        <w:top w:val="none" w:sz="0" w:space="0" w:color="auto"/>
        <w:left w:val="none" w:sz="0" w:space="0" w:color="auto"/>
        <w:bottom w:val="none" w:sz="0" w:space="0" w:color="auto"/>
        <w:right w:val="none" w:sz="0" w:space="0" w:color="auto"/>
      </w:divBdr>
    </w:div>
    <w:div w:id="1843084267">
      <w:bodyDiv w:val="1"/>
      <w:marLeft w:val="0"/>
      <w:marRight w:val="0"/>
      <w:marTop w:val="0"/>
      <w:marBottom w:val="0"/>
      <w:divBdr>
        <w:top w:val="none" w:sz="0" w:space="0" w:color="auto"/>
        <w:left w:val="none" w:sz="0" w:space="0" w:color="auto"/>
        <w:bottom w:val="none" w:sz="0" w:space="0" w:color="auto"/>
        <w:right w:val="none" w:sz="0" w:space="0" w:color="auto"/>
      </w:divBdr>
    </w:div>
    <w:div w:id="1844123386">
      <w:bodyDiv w:val="1"/>
      <w:marLeft w:val="0"/>
      <w:marRight w:val="0"/>
      <w:marTop w:val="0"/>
      <w:marBottom w:val="0"/>
      <w:divBdr>
        <w:top w:val="none" w:sz="0" w:space="0" w:color="auto"/>
        <w:left w:val="none" w:sz="0" w:space="0" w:color="auto"/>
        <w:bottom w:val="none" w:sz="0" w:space="0" w:color="auto"/>
        <w:right w:val="none" w:sz="0" w:space="0" w:color="auto"/>
      </w:divBdr>
    </w:div>
    <w:div w:id="1855223426">
      <w:bodyDiv w:val="1"/>
      <w:marLeft w:val="0"/>
      <w:marRight w:val="0"/>
      <w:marTop w:val="0"/>
      <w:marBottom w:val="0"/>
      <w:divBdr>
        <w:top w:val="none" w:sz="0" w:space="0" w:color="auto"/>
        <w:left w:val="none" w:sz="0" w:space="0" w:color="auto"/>
        <w:bottom w:val="none" w:sz="0" w:space="0" w:color="auto"/>
        <w:right w:val="none" w:sz="0" w:space="0" w:color="auto"/>
      </w:divBdr>
    </w:div>
    <w:div w:id="1863124207">
      <w:bodyDiv w:val="1"/>
      <w:marLeft w:val="0"/>
      <w:marRight w:val="0"/>
      <w:marTop w:val="0"/>
      <w:marBottom w:val="0"/>
      <w:divBdr>
        <w:top w:val="none" w:sz="0" w:space="0" w:color="auto"/>
        <w:left w:val="none" w:sz="0" w:space="0" w:color="auto"/>
        <w:bottom w:val="none" w:sz="0" w:space="0" w:color="auto"/>
        <w:right w:val="none" w:sz="0" w:space="0" w:color="auto"/>
      </w:divBdr>
    </w:div>
    <w:div w:id="1865551974">
      <w:bodyDiv w:val="1"/>
      <w:marLeft w:val="0"/>
      <w:marRight w:val="0"/>
      <w:marTop w:val="0"/>
      <w:marBottom w:val="0"/>
      <w:divBdr>
        <w:top w:val="none" w:sz="0" w:space="0" w:color="auto"/>
        <w:left w:val="none" w:sz="0" w:space="0" w:color="auto"/>
        <w:bottom w:val="none" w:sz="0" w:space="0" w:color="auto"/>
        <w:right w:val="none" w:sz="0" w:space="0" w:color="auto"/>
      </w:divBdr>
    </w:div>
    <w:div w:id="1881434678">
      <w:bodyDiv w:val="1"/>
      <w:marLeft w:val="0"/>
      <w:marRight w:val="0"/>
      <w:marTop w:val="0"/>
      <w:marBottom w:val="0"/>
      <w:divBdr>
        <w:top w:val="none" w:sz="0" w:space="0" w:color="auto"/>
        <w:left w:val="none" w:sz="0" w:space="0" w:color="auto"/>
        <w:bottom w:val="none" w:sz="0" w:space="0" w:color="auto"/>
        <w:right w:val="none" w:sz="0" w:space="0" w:color="auto"/>
      </w:divBdr>
    </w:div>
    <w:div w:id="1890800895">
      <w:bodyDiv w:val="1"/>
      <w:marLeft w:val="0"/>
      <w:marRight w:val="0"/>
      <w:marTop w:val="0"/>
      <w:marBottom w:val="0"/>
      <w:divBdr>
        <w:top w:val="none" w:sz="0" w:space="0" w:color="auto"/>
        <w:left w:val="none" w:sz="0" w:space="0" w:color="auto"/>
        <w:bottom w:val="none" w:sz="0" w:space="0" w:color="auto"/>
        <w:right w:val="none" w:sz="0" w:space="0" w:color="auto"/>
      </w:divBdr>
    </w:div>
    <w:div w:id="1892881600">
      <w:bodyDiv w:val="1"/>
      <w:marLeft w:val="0"/>
      <w:marRight w:val="0"/>
      <w:marTop w:val="0"/>
      <w:marBottom w:val="0"/>
      <w:divBdr>
        <w:top w:val="none" w:sz="0" w:space="0" w:color="auto"/>
        <w:left w:val="none" w:sz="0" w:space="0" w:color="auto"/>
        <w:bottom w:val="none" w:sz="0" w:space="0" w:color="auto"/>
        <w:right w:val="none" w:sz="0" w:space="0" w:color="auto"/>
      </w:divBdr>
      <w:divsChild>
        <w:div w:id="1513569837">
          <w:marLeft w:val="0"/>
          <w:marRight w:val="0"/>
          <w:marTop w:val="0"/>
          <w:marBottom w:val="0"/>
          <w:divBdr>
            <w:top w:val="none" w:sz="0" w:space="0" w:color="auto"/>
            <w:left w:val="none" w:sz="0" w:space="0" w:color="auto"/>
            <w:bottom w:val="none" w:sz="0" w:space="0" w:color="auto"/>
            <w:right w:val="none" w:sz="0" w:space="0" w:color="auto"/>
          </w:divBdr>
        </w:div>
      </w:divsChild>
    </w:div>
    <w:div w:id="1909342670">
      <w:bodyDiv w:val="1"/>
      <w:marLeft w:val="0"/>
      <w:marRight w:val="0"/>
      <w:marTop w:val="0"/>
      <w:marBottom w:val="0"/>
      <w:divBdr>
        <w:top w:val="none" w:sz="0" w:space="0" w:color="auto"/>
        <w:left w:val="none" w:sz="0" w:space="0" w:color="auto"/>
        <w:bottom w:val="none" w:sz="0" w:space="0" w:color="auto"/>
        <w:right w:val="none" w:sz="0" w:space="0" w:color="auto"/>
      </w:divBdr>
    </w:div>
    <w:div w:id="1917206455">
      <w:bodyDiv w:val="1"/>
      <w:marLeft w:val="0"/>
      <w:marRight w:val="0"/>
      <w:marTop w:val="0"/>
      <w:marBottom w:val="0"/>
      <w:divBdr>
        <w:top w:val="none" w:sz="0" w:space="0" w:color="auto"/>
        <w:left w:val="none" w:sz="0" w:space="0" w:color="auto"/>
        <w:bottom w:val="none" w:sz="0" w:space="0" w:color="auto"/>
        <w:right w:val="none" w:sz="0" w:space="0" w:color="auto"/>
      </w:divBdr>
    </w:div>
    <w:div w:id="1923104972">
      <w:bodyDiv w:val="1"/>
      <w:marLeft w:val="0"/>
      <w:marRight w:val="0"/>
      <w:marTop w:val="0"/>
      <w:marBottom w:val="0"/>
      <w:divBdr>
        <w:top w:val="none" w:sz="0" w:space="0" w:color="auto"/>
        <w:left w:val="none" w:sz="0" w:space="0" w:color="auto"/>
        <w:bottom w:val="none" w:sz="0" w:space="0" w:color="auto"/>
        <w:right w:val="none" w:sz="0" w:space="0" w:color="auto"/>
      </w:divBdr>
    </w:div>
    <w:div w:id="1930432197">
      <w:bodyDiv w:val="1"/>
      <w:marLeft w:val="0"/>
      <w:marRight w:val="0"/>
      <w:marTop w:val="0"/>
      <w:marBottom w:val="0"/>
      <w:divBdr>
        <w:top w:val="none" w:sz="0" w:space="0" w:color="auto"/>
        <w:left w:val="none" w:sz="0" w:space="0" w:color="auto"/>
        <w:bottom w:val="none" w:sz="0" w:space="0" w:color="auto"/>
        <w:right w:val="none" w:sz="0" w:space="0" w:color="auto"/>
      </w:divBdr>
    </w:div>
    <w:div w:id="1933200758">
      <w:bodyDiv w:val="1"/>
      <w:marLeft w:val="0"/>
      <w:marRight w:val="0"/>
      <w:marTop w:val="0"/>
      <w:marBottom w:val="0"/>
      <w:divBdr>
        <w:top w:val="none" w:sz="0" w:space="0" w:color="auto"/>
        <w:left w:val="none" w:sz="0" w:space="0" w:color="auto"/>
        <w:bottom w:val="none" w:sz="0" w:space="0" w:color="auto"/>
        <w:right w:val="none" w:sz="0" w:space="0" w:color="auto"/>
      </w:divBdr>
    </w:div>
    <w:div w:id="1942299616">
      <w:bodyDiv w:val="1"/>
      <w:marLeft w:val="0"/>
      <w:marRight w:val="0"/>
      <w:marTop w:val="0"/>
      <w:marBottom w:val="0"/>
      <w:divBdr>
        <w:top w:val="none" w:sz="0" w:space="0" w:color="auto"/>
        <w:left w:val="none" w:sz="0" w:space="0" w:color="auto"/>
        <w:bottom w:val="none" w:sz="0" w:space="0" w:color="auto"/>
        <w:right w:val="none" w:sz="0" w:space="0" w:color="auto"/>
      </w:divBdr>
    </w:div>
    <w:div w:id="1944608369">
      <w:bodyDiv w:val="1"/>
      <w:marLeft w:val="0"/>
      <w:marRight w:val="0"/>
      <w:marTop w:val="0"/>
      <w:marBottom w:val="0"/>
      <w:divBdr>
        <w:top w:val="none" w:sz="0" w:space="0" w:color="auto"/>
        <w:left w:val="none" w:sz="0" w:space="0" w:color="auto"/>
        <w:bottom w:val="none" w:sz="0" w:space="0" w:color="auto"/>
        <w:right w:val="none" w:sz="0" w:space="0" w:color="auto"/>
      </w:divBdr>
    </w:div>
    <w:div w:id="1954938883">
      <w:bodyDiv w:val="1"/>
      <w:marLeft w:val="0"/>
      <w:marRight w:val="0"/>
      <w:marTop w:val="0"/>
      <w:marBottom w:val="0"/>
      <w:divBdr>
        <w:top w:val="none" w:sz="0" w:space="0" w:color="auto"/>
        <w:left w:val="none" w:sz="0" w:space="0" w:color="auto"/>
        <w:bottom w:val="none" w:sz="0" w:space="0" w:color="auto"/>
        <w:right w:val="none" w:sz="0" w:space="0" w:color="auto"/>
      </w:divBdr>
    </w:div>
    <w:div w:id="1956983687">
      <w:bodyDiv w:val="1"/>
      <w:marLeft w:val="0"/>
      <w:marRight w:val="0"/>
      <w:marTop w:val="0"/>
      <w:marBottom w:val="0"/>
      <w:divBdr>
        <w:top w:val="none" w:sz="0" w:space="0" w:color="auto"/>
        <w:left w:val="none" w:sz="0" w:space="0" w:color="auto"/>
        <w:bottom w:val="none" w:sz="0" w:space="0" w:color="auto"/>
        <w:right w:val="none" w:sz="0" w:space="0" w:color="auto"/>
      </w:divBdr>
    </w:div>
    <w:div w:id="1968050199">
      <w:bodyDiv w:val="1"/>
      <w:marLeft w:val="0"/>
      <w:marRight w:val="0"/>
      <w:marTop w:val="0"/>
      <w:marBottom w:val="0"/>
      <w:divBdr>
        <w:top w:val="none" w:sz="0" w:space="0" w:color="auto"/>
        <w:left w:val="none" w:sz="0" w:space="0" w:color="auto"/>
        <w:bottom w:val="none" w:sz="0" w:space="0" w:color="auto"/>
        <w:right w:val="none" w:sz="0" w:space="0" w:color="auto"/>
      </w:divBdr>
    </w:div>
    <w:div w:id="1974825082">
      <w:bodyDiv w:val="1"/>
      <w:marLeft w:val="0"/>
      <w:marRight w:val="0"/>
      <w:marTop w:val="0"/>
      <w:marBottom w:val="0"/>
      <w:divBdr>
        <w:top w:val="none" w:sz="0" w:space="0" w:color="auto"/>
        <w:left w:val="none" w:sz="0" w:space="0" w:color="auto"/>
        <w:bottom w:val="none" w:sz="0" w:space="0" w:color="auto"/>
        <w:right w:val="none" w:sz="0" w:space="0" w:color="auto"/>
      </w:divBdr>
    </w:div>
    <w:div w:id="1979919913">
      <w:bodyDiv w:val="1"/>
      <w:marLeft w:val="0"/>
      <w:marRight w:val="0"/>
      <w:marTop w:val="0"/>
      <w:marBottom w:val="0"/>
      <w:divBdr>
        <w:top w:val="none" w:sz="0" w:space="0" w:color="auto"/>
        <w:left w:val="none" w:sz="0" w:space="0" w:color="auto"/>
        <w:bottom w:val="none" w:sz="0" w:space="0" w:color="auto"/>
        <w:right w:val="none" w:sz="0" w:space="0" w:color="auto"/>
      </w:divBdr>
    </w:div>
    <w:div w:id="1983466364">
      <w:bodyDiv w:val="1"/>
      <w:marLeft w:val="0"/>
      <w:marRight w:val="0"/>
      <w:marTop w:val="0"/>
      <w:marBottom w:val="0"/>
      <w:divBdr>
        <w:top w:val="none" w:sz="0" w:space="0" w:color="auto"/>
        <w:left w:val="none" w:sz="0" w:space="0" w:color="auto"/>
        <w:bottom w:val="none" w:sz="0" w:space="0" w:color="auto"/>
        <w:right w:val="none" w:sz="0" w:space="0" w:color="auto"/>
      </w:divBdr>
    </w:div>
    <w:div w:id="1987468083">
      <w:bodyDiv w:val="1"/>
      <w:marLeft w:val="0"/>
      <w:marRight w:val="0"/>
      <w:marTop w:val="0"/>
      <w:marBottom w:val="0"/>
      <w:divBdr>
        <w:top w:val="none" w:sz="0" w:space="0" w:color="auto"/>
        <w:left w:val="none" w:sz="0" w:space="0" w:color="auto"/>
        <w:bottom w:val="none" w:sz="0" w:space="0" w:color="auto"/>
        <w:right w:val="none" w:sz="0" w:space="0" w:color="auto"/>
      </w:divBdr>
    </w:div>
    <w:div w:id="1999845454">
      <w:bodyDiv w:val="1"/>
      <w:marLeft w:val="0"/>
      <w:marRight w:val="0"/>
      <w:marTop w:val="0"/>
      <w:marBottom w:val="0"/>
      <w:divBdr>
        <w:top w:val="none" w:sz="0" w:space="0" w:color="auto"/>
        <w:left w:val="none" w:sz="0" w:space="0" w:color="auto"/>
        <w:bottom w:val="none" w:sz="0" w:space="0" w:color="auto"/>
        <w:right w:val="none" w:sz="0" w:space="0" w:color="auto"/>
      </w:divBdr>
    </w:div>
    <w:div w:id="2000494182">
      <w:bodyDiv w:val="1"/>
      <w:marLeft w:val="0"/>
      <w:marRight w:val="0"/>
      <w:marTop w:val="0"/>
      <w:marBottom w:val="0"/>
      <w:divBdr>
        <w:top w:val="none" w:sz="0" w:space="0" w:color="auto"/>
        <w:left w:val="none" w:sz="0" w:space="0" w:color="auto"/>
        <w:bottom w:val="none" w:sz="0" w:space="0" w:color="auto"/>
        <w:right w:val="none" w:sz="0" w:space="0" w:color="auto"/>
      </w:divBdr>
    </w:div>
    <w:div w:id="2007980230">
      <w:bodyDiv w:val="1"/>
      <w:marLeft w:val="0"/>
      <w:marRight w:val="0"/>
      <w:marTop w:val="0"/>
      <w:marBottom w:val="0"/>
      <w:divBdr>
        <w:top w:val="none" w:sz="0" w:space="0" w:color="auto"/>
        <w:left w:val="none" w:sz="0" w:space="0" w:color="auto"/>
        <w:bottom w:val="none" w:sz="0" w:space="0" w:color="auto"/>
        <w:right w:val="none" w:sz="0" w:space="0" w:color="auto"/>
      </w:divBdr>
    </w:div>
    <w:div w:id="2011325840">
      <w:bodyDiv w:val="1"/>
      <w:marLeft w:val="0"/>
      <w:marRight w:val="0"/>
      <w:marTop w:val="0"/>
      <w:marBottom w:val="0"/>
      <w:divBdr>
        <w:top w:val="none" w:sz="0" w:space="0" w:color="auto"/>
        <w:left w:val="none" w:sz="0" w:space="0" w:color="auto"/>
        <w:bottom w:val="none" w:sz="0" w:space="0" w:color="auto"/>
        <w:right w:val="none" w:sz="0" w:space="0" w:color="auto"/>
      </w:divBdr>
    </w:div>
    <w:div w:id="2013684610">
      <w:bodyDiv w:val="1"/>
      <w:marLeft w:val="0"/>
      <w:marRight w:val="0"/>
      <w:marTop w:val="0"/>
      <w:marBottom w:val="0"/>
      <w:divBdr>
        <w:top w:val="none" w:sz="0" w:space="0" w:color="auto"/>
        <w:left w:val="none" w:sz="0" w:space="0" w:color="auto"/>
        <w:bottom w:val="none" w:sz="0" w:space="0" w:color="auto"/>
        <w:right w:val="none" w:sz="0" w:space="0" w:color="auto"/>
      </w:divBdr>
    </w:div>
    <w:div w:id="2027704348">
      <w:bodyDiv w:val="1"/>
      <w:marLeft w:val="0"/>
      <w:marRight w:val="0"/>
      <w:marTop w:val="0"/>
      <w:marBottom w:val="0"/>
      <w:divBdr>
        <w:top w:val="none" w:sz="0" w:space="0" w:color="auto"/>
        <w:left w:val="none" w:sz="0" w:space="0" w:color="auto"/>
        <w:bottom w:val="none" w:sz="0" w:space="0" w:color="auto"/>
        <w:right w:val="none" w:sz="0" w:space="0" w:color="auto"/>
      </w:divBdr>
    </w:div>
    <w:div w:id="2030065059">
      <w:bodyDiv w:val="1"/>
      <w:marLeft w:val="0"/>
      <w:marRight w:val="0"/>
      <w:marTop w:val="0"/>
      <w:marBottom w:val="0"/>
      <w:divBdr>
        <w:top w:val="none" w:sz="0" w:space="0" w:color="auto"/>
        <w:left w:val="none" w:sz="0" w:space="0" w:color="auto"/>
        <w:bottom w:val="none" w:sz="0" w:space="0" w:color="auto"/>
        <w:right w:val="none" w:sz="0" w:space="0" w:color="auto"/>
      </w:divBdr>
    </w:div>
    <w:div w:id="2034525947">
      <w:bodyDiv w:val="1"/>
      <w:marLeft w:val="0"/>
      <w:marRight w:val="0"/>
      <w:marTop w:val="0"/>
      <w:marBottom w:val="0"/>
      <w:divBdr>
        <w:top w:val="none" w:sz="0" w:space="0" w:color="auto"/>
        <w:left w:val="none" w:sz="0" w:space="0" w:color="auto"/>
        <w:bottom w:val="none" w:sz="0" w:space="0" w:color="auto"/>
        <w:right w:val="none" w:sz="0" w:space="0" w:color="auto"/>
      </w:divBdr>
    </w:div>
    <w:div w:id="2042779011">
      <w:bodyDiv w:val="1"/>
      <w:marLeft w:val="0"/>
      <w:marRight w:val="0"/>
      <w:marTop w:val="0"/>
      <w:marBottom w:val="0"/>
      <w:divBdr>
        <w:top w:val="none" w:sz="0" w:space="0" w:color="auto"/>
        <w:left w:val="none" w:sz="0" w:space="0" w:color="auto"/>
        <w:bottom w:val="none" w:sz="0" w:space="0" w:color="auto"/>
        <w:right w:val="none" w:sz="0" w:space="0" w:color="auto"/>
      </w:divBdr>
    </w:div>
    <w:div w:id="2044011626">
      <w:bodyDiv w:val="1"/>
      <w:marLeft w:val="0"/>
      <w:marRight w:val="0"/>
      <w:marTop w:val="0"/>
      <w:marBottom w:val="0"/>
      <w:divBdr>
        <w:top w:val="none" w:sz="0" w:space="0" w:color="auto"/>
        <w:left w:val="none" w:sz="0" w:space="0" w:color="auto"/>
        <w:bottom w:val="none" w:sz="0" w:space="0" w:color="auto"/>
        <w:right w:val="none" w:sz="0" w:space="0" w:color="auto"/>
      </w:divBdr>
      <w:divsChild>
        <w:div w:id="151525251">
          <w:marLeft w:val="0"/>
          <w:marRight w:val="0"/>
          <w:marTop w:val="0"/>
          <w:marBottom w:val="0"/>
          <w:divBdr>
            <w:top w:val="none" w:sz="0" w:space="0" w:color="auto"/>
            <w:left w:val="none" w:sz="0" w:space="0" w:color="auto"/>
            <w:bottom w:val="none" w:sz="0" w:space="0" w:color="auto"/>
            <w:right w:val="none" w:sz="0" w:space="0" w:color="auto"/>
          </w:divBdr>
        </w:div>
      </w:divsChild>
    </w:div>
    <w:div w:id="2049449001">
      <w:bodyDiv w:val="1"/>
      <w:marLeft w:val="0"/>
      <w:marRight w:val="0"/>
      <w:marTop w:val="0"/>
      <w:marBottom w:val="0"/>
      <w:divBdr>
        <w:top w:val="none" w:sz="0" w:space="0" w:color="auto"/>
        <w:left w:val="none" w:sz="0" w:space="0" w:color="auto"/>
        <w:bottom w:val="none" w:sz="0" w:space="0" w:color="auto"/>
        <w:right w:val="none" w:sz="0" w:space="0" w:color="auto"/>
      </w:divBdr>
    </w:div>
    <w:div w:id="2051758708">
      <w:bodyDiv w:val="1"/>
      <w:marLeft w:val="0"/>
      <w:marRight w:val="0"/>
      <w:marTop w:val="0"/>
      <w:marBottom w:val="0"/>
      <w:divBdr>
        <w:top w:val="none" w:sz="0" w:space="0" w:color="auto"/>
        <w:left w:val="none" w:sz="0" w:space="0" w:color="auto"/>
        <w:bottom w:val="none" w:sz="0" w:space="0" w:color="auto"/>
        <w:right w:val="none" w:sz="0" w:space="0" w:color="auto"/>
      </w:divBdr>
    </w:div>
    <w:div w:id="2058627460">
      <w:bodyDiv w:val="1"/>
      <w:marLeft w:val="0"/>
      <w:marRight w:val="0"/>
      <w:marTop w:val="0"/>
      <w:marBottom w:val="0"/>
      <w:divBdr>
        <w:top w:val="none" w:sz="0" w:space="0" w:color="auto"/>
        <w:left w:val="none" w:sz="0" w:space="0" w:color="auto"/>
        <w:bottom w:val="none" w:sz="0" w:space="0" w:color="auto"/>
        <w:right w:val="none" w:sz="0" w:space="0" w:color="auto"/>
      </w:divBdr>
    </w:div>
    <w:div w:id="2059283834">
      <w:bodyDiv w:val="1"/>
      <w:marLeft w:val="0"/>
      <w:marRight w:val="0"/>
      <w:marTop w:val="0"/>
      <w:marBottom w:val="0"/>
      <w:divBdr>
        <w:top w:val="none" w:sz="0" w:space="0" w:color="auto"/>
        <w:left w:val="none" w:sz="0" w:space="0" w:color="auto"/>
        <w:bottom w:val="none" w:sz="0" w:space="0" w:color="auto"/>
        <w:right w:val="none" w:sz="0" w:space="0" w:color="auto"/>
      </w:divBdr>
    </w:div>
    <w:div w:id="2061008268">
      <w:bodyDiv w:val="1"/>
      <w:marLeft w:val="0"/>
      <w:marRight w:val="0"/>
      <w:marTop w:val="0"/>
      <w:marBottom w:val="0"/>
      <w:divBdr>
        <w:top w:val="none" w:sz="0" w:space="0" w:color="auto"/>
        <w:left w:val="none" w:sz="0" w:space="0" w:color="auto"/>
        <w:bottom w:val="none" w:sz="0" w:space="0" w:color="auto"/>
        <w:right w:val="none" w:sz="0" w:space="0" w:color="auto"/>
      </w:divBdr>
      <w:divsChild>
        <w:div w:id="2125927559">
          <w:marLeft w:val="0"/>
          <w:marRight w:val="0"/>
          <w:marTop w:val="0"/>
          <w:marBottom w:val="0"/>
          <w:divBdr>
            <w:top w:val="none" w:sz="0" w:space="0" w:color="auto"/>
            <w:left w:val="none" w:sz="0" w:space="0" w:color="auto"/>
            <w:bottom w:val="none" w:sz="0" w:space="0" w:color="auto"/>
            <w:right w:val="none" w:sz="0" w:space="0" w:color="auto"/>
          </w:divBdr>
        </w:div>
      </w:divsChild>
    </w:div>
    <w:div w:id="2069648011">
      <w:bodyDiv w:val="1"/>
      <w:marLeft w:val="0"/>
      <w:marRight w:val="0"/>
      <w:marTop w:val="0"/>
      <w:marBottom w:val="0"/>
      <w:divBdr>
        <w:top w:val="none" w:sz="0" w:space="0" w:color="auto"/>
        <w:left w:val="none" w:sz="0" w:space="0" w:color="auto"/>
        <w:bottom w:val="none" w:sz="0" w:space="0" w:color="auto"/>
        <w:right w:val="none" w:sz="0" w:space="0" w:color="auto"/>
      </w:divBdr>
    </w:div>
    <w:div w:id="2070615852">
      <w:bodyDiv w:val="1"/>
      <w:marLeft w:val="0"/>
      <w:marRight w:val="0"/>
      <w:marTop w:val="0"/>
      <w:marBottom w:val="0"/>
      <w:divBdr>
        <w:top w:val="none" w:sz="0" w:space="0" w:color="auto"/>
        <w:left w:val="none" w:sz="0" w:space="0" w:color="auto"/>
        <w:bottom w:val="none" w:sz="0" w:space="0" w:color="auto"/>
        <w:right w:val="none" w:sz="0" w:space="0" w:color="auto"/>
      </w:divBdr>
    </w:div>
    <w:div w:id="2071347459">
      <w:bodyDiv w:val="1"/>
      <w:marLeft w:val="0"/>
      <w:marRight w:val="0"/>
      <w:marTop w:val="0"/>
      <w:marBottom w:val="0"/>
      <w:divBdr>
        <w:top w:val="none" w:sz="0" w:space="0" w:color="auto"/>
        <w:left w:val="none" w:sz="0" w:space="0" w:color="auto"/>
        <w:bottom w:val="none" w:sz="0" w:space="0" w:color="auto"/>
        <w:right w:val="none" w:sz="0" w:space="0" w:color="auto"/>
      </w:divBdr>
      <w:divsChild>
        <w:div w:id="248470965">
          <w:marLeft w:val="0"/>
          <w:marRight w:val="0"/>
          <w:marTop w:val="0"/>
          <w:marBottom w:val="0"/>
          <w:divBdr>
            <w:top w:val="none" w:sz="0" w:space="0" w:color="auto"/>
            <w:left w:val="none" w:sz="0" w:space="0" w:color="auto"/>
            <w:bottom w:val="none" w:sz="0" w:space="0" w:color="auto"/>
            <w:right w:val="none" w:sz="0" w:space="0" w:color="auto"/>
          </w:divBdr>
          <w:divsChild>
            <w:div w:id="1385300112">
              <w:marLeft w:val="0"/>
              <w:marRight w:val="0"/>
              <w:marTop w:val="0"/>
              <w:marBottom w:val="0"/>
              <w:divBdr>
                <w:top w:val="none" w:sz="0" w:space="0" w:color="auto"/>
                <w:left w:val="none" w:sz="0" w:space="0" w:color="auto"/>
                <w:bottom w:val="none" w:sz="0" w:space="0" w:color="auto"/>
                <w:right w:val="none" w:sz="0" w:space="0" w:color="auto"/>
              </w:divBdr>
              <w:divsChild>
                <w:div w:id="171846518">
                  <w:marLeft w:val="0"/>
                  <w:marRight w:val="0"/>
                  <w:marTop w:val="0"/>
                  <w:marBottom w:val="0"/>
                  <w:divBdr>
                    <w:top w:val="none" w:sz="0" w:space="0" w:color="auto"/>
                    <w:left w:val="none" w:sz="0" w:space="0" w:color="auto"/>
                    <w:bottom w:val="none" w:sz="0" w:space="0" w:color="auto"/>
                    <w:right w:val="none" w:sz="0" w:space="0" w:color="auto"/>
                  </w:divBdr>
                  <w:divsChild>
                    <w:div w:id="2955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73744">
      <w:bodyDiv w:val="1"/>
      <w:marLeft w:val="0"/>
      <w:marRight w:val="0"/>
      <w:marTop w:val="0"/>
      <w:marBottom w:val="0"/>
      <w:divBdr>
        <w:top w:val="none" w:sz="0" w:space="0" w:color="auto"/>
        <w:left w:val="none" w:sz="0" w:space="0" w:color="auto"/>
        <w:bottom w:val="none" w:sz="0" w:space="0" w:color="auto"/>
        <w:right w:val="none" w:sz="0" w:space="0" w:color="auto"/>
      </w:divBdr>
      <w:divsChild>
        <w:div w:id="136535353">
          <w:marLeft w:val="0"/>
          <w:marRight w:val="0"/>
          <w:marTop w:val="0"/>
          <w:marBottom w:val="0"/>
          <w:divBdr>
            <w:top w:val="none" w:sz="0" w:space="0" w:color="auto"/>
            <w:left w:val="none" w:sz="0" w:space="0" w:color="auto"/>
            <w:bottom w:val="none" w:sz="0" w:space="0" w:color="auto"/>
            <w:right w:val="none" w:sz="0" w:space="0" w:color="auto"/>
          </w:divBdr>
          <w:divsChild>
            <w:div w:id="1996950606">
              <w:marLeft w:val="0"/>
              <w:marRight w:val="0"/>
              <w:marTop w:val="0"/>
              <w:marBottom w:val="0"/>
              <w:divBdr>
                <w:top w:val="none" w:sz="0" w:space="0" w:color="auto"/>
                <w:left w:val="none" w:sz="0" w:space="0" w:color="auto"/>
                <w:bottom w:val="none" w:sz="0" w:space="0" w:color="auto"/>
                <w:right w:val="none" w:sz="0" w:space="0" w:color="auto"/>
              </w:divBdr>
              <w:divsChild>
                <w:div w:id="735860205">
                  <w:marLeft w:val="0"/>
                  <w:marRight w:val="0"/>
                  <w:marTop w:val="0"/>
                  <w:marBottom w:val="0"/>
                  <w:divBdr>
                    <w:top w:val="none" w:sz="0" w:space="0" w:color="auto"/>
                    <w:left w:val="none" w:sz="0" w:space="0" w:color="auto"/>
                    <w:bottom w:val="none" w:sz="0" w:space="0" w:color="auto"/>
                    <w:right w:val="none" w:sz="0" w:space="0" w:color="auto"/>
                  </w:divBdr>
                  <w:divsChild>
                    <w:div w:id="11100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6233">
      <w:bodyDiv w:val="1"/>
      <w:marLeft w:val="0"/>
      <w:marRight w:val="0"/>
      <w:marTop w:val="0"/>
      <w:marBottom w:val="0"/>
      <w:divBdr>
        <w:top w:val="none" w:sz="0" w:space="0" w:color="auto"/>
        <w:left w:val="none" w:sz="0" w:space="0" w:color="auto"/>
        <w:bottom w:val="none" w:sz="0" w:space="0" w:color="auto"/>
        <w:right w:val="none" w:sz="0" w:space="0" w:color="auto"/>
      </w:divBdr>
    </w:div>
    <w:div w:id="2083136835">
      <w:bodyDiv w:val="1"/>
      <w:marLeft w:val="0"/>
      <w:marRight w:val="0"/>
      <w:marTop w:val="0"/>
      <w:marBottom w:val="0"/>
      <w:divBdr>
        <w:top w:val="none" w:sz="0" w:space="0" w:color="auto"/>
        <w:left w:val="none" w:sz="0" w:space="0" w:color="auto"/>
        <w:bottom w:val="none" w:sz="0" w:space="0" w:color="auto"/>
        <w:right w:val="none" w:sz="0" w:space="0" w:color="auto"/>
      </w:divBdr>
    </w:div>
    <w:div w:id="2084789546">
      <w:bodyDiv w:val="1"/>
      <w:marLeft w:val="0"/>
      <w:marRight w:val="0"/>
      <w:marTop w:val="0"/>
      <w:marBottom w:val="0"/>
      <w:divBdr>
        <w:top w:val="none" w:sz="0" w:space="0" w:color="auto"/>
        <w:left w:val="none" w:sz="0" w:space="0" w:color="auto"/>
        <w:bottom w:val="none" w:sz="0" w:space="0" w:color="auto"/>
        <w:right w:val="none" w:sz="0" w:space="0" w:color="auto"/>
      </w:divBdr>
    </w:div>
    <w:div w:id="2085950553">
      <w:bodyDiv w:val="1"/>
      <w:marLeft w:val="0"/>
      <w:marRight w:val="0"/>
      <w:marTop w:val="0"/>
      <w:marBottom w:val="0"/>
      <w:divBdr>
        <w:top w:val="none" w:sz="0" w:space="0" w:color="auto"/>
        <w:left w:val="none" w:sz="0" w:space="0" w:color="auto"/>
        <w:bottom w:val="none" w:sz="0" w:space="0" w:color="auto"/>
        <w:right w:val="none" w:sz="0" w:space="0" w:color="auto"/>
      </w:divBdr>
    </w:div>
    <w:div w:id="2093351200">
      <w:bodyDiv w:val="1"/>
      <w:marLeft w:val="0"/>
      <w:marRight w:val="0"/>
      <w:marTop w:val="0"/>
      <w:marBottom w:val="0"/>
      <w:divBdr>
        <w:top w:val="none" w:sz="0" w:space="0" w:color="auto"/>
        <w:left w:val="none" w:sz="0" w:space="0" w:color="auto"/>
        <w:bottom w:val="none" w:sz="0" w:space="0" w:color="auto"/>
        <w:right w:val="none" w:sz="0" w:space="0" w:color="auto"/>
      </w:divBdr>
    </w:div>
    <w:div w:id="2095470080">
      <w:bodyDiv w:val="1"/>
      <w:marLeft w:val="0"/>
      <w:marRight w:val="0"/>
      <w:marTop w:val="0"/>
      <w:marBottom w:val="0"/>
      <w:divBdr>
        <w:top w:val="none" w:sz="0" w:space="0" w:color="auto"/>
        <w:left w:val="none" w:sz="0" w:space="0" w:color="auto"/>
        <w:bottom w:val="none" w:sz="0" w:space="0" w:color="auto"/>
        <w:right w:val="none" w:sz="0" w:space="0" w:color="auto"/>
      </w:divBdr>
    </w:div>
    <w:div w:id="2096974109">
      <w:bodyDiv w:val="1"/>
      <w:marLeft w:val="0"/>
      <w:marRight w:val="0"/>
      <w:marTop w:val="0"/>
      <w:marBottom w:val="0"/>
      <w:divBdr>
        <w:top w:val="none" w:sz="0" w:space="0" w:color="auto"/>
        <w:left w:val="none" w:sz="0" w:space="0" w:color="auto"/>
        <w:bottom w:val="none" w:sz="0" w:space="0" w:color="auto"/>
        <w:right w:val="none" w:sz="0" w:space="0" w:color="auto"/>
      </w:divBdr>
    </w:div>
    <w:div w:id="2105835118">
      <w:bodyDiv w:val="1"/>
      <w:marLeft w:val="0"/>
      <w:marRight w:val="0"/>
      <w:marTop w:val="0"/>
      <w:marBottom w:val="0"/>
      <w:divBdr>
        <w:top w:val="none" w:sz="0" w:space="0" w:color="auto"/>
        <w:left w:val="none" w:sz="0" w:space="0" w:color="auto"/>
        <w:bottom w:val="none" w:sz="0" w:space="0" w:color="auto"/>
        <w:right w:val="none" w:sz="0" w:space="0" w:color="auto"/>
      </w:divBdr>
    </w:div>
    <w:div w:id="2126385891">
      <w:bodyDiv w:val="1"/>
      <w:marLeft w:val="0"/>
      <w:marRight w:val="0"/>
      <w:marTop w:val="0"/>
      <w:marBottom w:val="0"/>
      <w:divBdr>
        <w:top w:val="none" w:sz="0" w:space="0" w:color="auto"/>
        <w:left w:val="none" w:sz="0" w:space="0" w:color="auto"/>
        <w:bottom w:val="none" w:sz="0" w:space="0" w:color="auto"/>
        <w:right w:val="none" w:sz="0" w:space="0" w:color="auto"/>
      </w:divBdr>
      <w:divsChild>
        <w:div w:id="678313841">
          <w:marLeft w:val="0"/>
          <w:marRight w:val="0"/>
          <w:marTop w:val="0"/>
          <w:marBottom w:val="0"/>
          <w:divBdr>
            <w:top w:val="none" w:sz="0" w:space="0" w:color="auto"/>
            <w:left w:val="none" w:sz="0" w:space="0" w:color="auto"/>
            <w:bottom w:val="none" w:sz="0" w:space="0" w:color="auto"/>
            <w:right w:val="none" w:sz="0" w:space="0" w:color="auto"/>
          </w:divBdr>
        </w:div>
      </w:divsChild>
    </w:div>
    <w:div w:id="2130858056">
      <w:bodyDiv w:val="1"/>
      <w:marLeft w:val="0"/>
      <w:marRight w:val="0"/>
      <w:marTop w:val="0"/>
      <w:marBottom w:val="0"/>
      <w:divBdr>
        <w:top w:val="none" w:sz="0" w:space="0" w:color="auto"/>
        <w:left w:val="none" w:sz="0" w:space="0" w:color="auto"/>
        <w:bottom w:val="none" w:sz="0" w:space="0" w:color="auto"/>
        <w:right w:val="none" w:sz="0" w:space="0" w:color="auto"/>
      </w:divBdr>
    </w:div>
    <w:div w:id="2131974590">
      <w:bodyDiv w:val="1"/>
      <w:marLeft w:val="0"/>
      <w:marRight w:val="0"/>
      <w:marTop w:val="0"/>
      <w:marBottom w:val="0"/>
      <w:divBdr>
        <w:top w:val="none" w:sz="0" w:space="0" w:color="auto"/>
        <w:left w:val="none" w:sz="0" w:space="0" w:color="auto"/>
        <w:bottom w:val="none" w:sz="0" w:space="0" w:color="auto"/>
        <w:right w:val="none" w:sz="0" w:space="0" w:color="auto"/>
      </w:divBdr>
    </w:div>
    <w:div w:id="2139444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styka.rp.pl/drogowy/art38139031-fabryka-volvo-bus-wroclaw-kolejna-ofiara-pandemii" TargetMode="External"/><Relationship Id="rId18" Type="http://schemas.openxmlformats.org/officeDocument/2006/relationships/hyperlink" Target="https://www.pb.pl/bardzo-grozna-dla-biznesu-ustawa-wladza-urzednikow-bedzie-gigantyczna-1181337" TargetMode="External"/><Relationship Id="rId26" Type="http://schemas.openxmlformats.org/officeDocument/2006/relationships/hyperlink" Target="https://www.rynek-kolejowy.pl/wiadomosci/podrozni-kupia-bilety-pkp-intercity-przez-wideomaty-112505.html" TargetMode="External"/><Relationship Id="rId39" Type="http://schemas.openxmlformats.org/officeDocument/2006/relationships/hyperlink" Target="https://biznesalert.pl/nowelizacja-ustawa-prawo-inwestycje-energetyka-atom/" TargetMode="External"/><Relationship Id="rId21" Type="http://schemas.openxmlformats.org/officeDocument/2006/relationships/hyperlink" Target="https://biznesalert.pl/vestas-przetarg-offshore-oze-energetyka/" TargetMode="External"/><Relationship Id="rId34" Type="http://schemas.openxmlformats.org/officeDocument/2006/relationships/hyperlink" Target="https://www.pb.pl/electromobility-poland-i-pininfarina-wspolpracuja-przy-projekcie-izery-1180622" TargetMode="External"/><Relationship Id="rId42" Type="http://schemas.openxmlformats.org/officeDocument/2006/relationships/hyperlink" Target="https://biznesalert.pl/rusza-budowa-gazociagu-laczacego-elektrownie-ostroleka-z-gazociagiem-polska-litwa/" TargetMode="External"/><Relationship Id="rId47" Type="http://schemas.openxmlformats.org/officeDocument/2006/relationships/hyperlink" Target="https://kig.pl/o-kig/wiedza-raporty-opinie/przeglady-makro/" TargetMode="External"/><Relationship Id="rId50" Type="http://schemas.openxmlformats.org/officeDocument/2006/relationships/hyperlink" Target="https://businessinsider.com.pl/gospodarka/lepiej-sie-spieszyc-z-negocjowaniem-podwyzek-prognozy-nbp-sa-jednoznaczne/zvjevwh" TargetMode="External"/><Relationship Id="rId55" Type="http://schemas.openxmlformats.org/officeDocument/2006/relationships/hyperlink" Target="https://gospodarka.dziennik.pl/news/artykuly/8674828,mateusz-morawiecki-gospodarka-deficyt.html" TargetMode="External"/><Relationship Id="rId63" Type="http://schemas.openxmlformats.org/officeDocument/2006/relationships/hyperlink" Target="https://logistyka.rp.pl/drogowy/art38009641-rok-wojny-w-transporcie" TargetMode="External"/><Relationship Id="rId68" Type="http://schemas.openxmlformats.org/officeDocument/2006/relationships/hyperlink" Target="https://warsawfoodexpo.pl/" TargetMode="External"/><Relationship Id="rId76" Type="http://schemas.openxmlformats.org/officeDocument/2006/relationships/hyperlink" Target="mailto:gabriel.gorbacevski@urm.lt" TargetMode="External"/><Relationship Id="rId7" Type="http://schemas.openxmlformats.org/officeDocument/2006/relationships/footnotes" Target="footnotes.xml"/><Relationship Id="rId71" Type="http://schemas.openxmlformats.org/officeDocument/2006/relationships/hyperlink" Target="https://www.eecpoland.eu/en/" TargetMode="External"/><Relationship Id="rId2" Type="http://schemas.openxmlformats.org/officeDocument/2006/relationships/customXml" Target="../customXml/item2.xml"/><Relationship Id="rId16" Type="http://schemas.openxmlformats.org/officeDocument/2006/relationships/hyperlink" Target="https://businessinsider.com.pl/firmy/szwedzki-gigant-zamknie-fabryke-w-polsce-prace-straci-15-tys-osob/jdkw55k" TargetMode="External"/><Relationship Id="rId29" Type="http://schemas.openxmlformats.org/officeDocument/2006/relationships/hyperlink" Target="https://www.polishbiotech.com/pol/portal/index.php" TargetMode="External"/><Relationship Id="rId11" Type="http://schemas.openxmlformats.org/officeDocument/2006/relationships/hyperlink" Target="https://logistyka.rp.pl/rynek/art38087941-w-ubieglym-roku-sprzedano-w-polsce-magazyny-warte-2-mld-euro" TargetMode="External"/><Relationship Id="rId24" Type="http://schemas.openxmlformats.org/officeDocument/2006/relationships/hyperlink" Target="https://linkprotect.cudasvc.com/url?a=http%3a%2f%2fwww.ittfwarsaw.pl%2fen&amp;c=E,1,WmfhVzMj8mvkuS4KmX9QKb_111jnpNaLH2zgrbSx6VoktxhNUA-HJrf_qxb7BAbptfI3TaKCTKKQu_N03E0miOAAN-EEOFOqnMtPtsR3&amp;typo=1" TargetMode="External"/><Relationship Id="rId32" Type="http://schemas.openxmlformats.org/officeDocument/2006/relationships/hyperlink" Target="https://biznesalert.pl/operator-gaz-system-wodor-gaz-energetyka/" TargetMode="External"/><Relationship Id="rId37" Type="http://schemas.openxmlformats.org/officeDocument/2006/relationships/hyperlink" Target="https://biznesalert.pl/gaz-system-prognozy-zuzycie-gazu-polska/" TargetMode="External"/><Relationship Id="rId40" Type="http://schemas.openxmlformats.org/officeDocument/2006/relationships/hyperlink" Target="https://biznesalert.pl/polskie-elektrownie-jadrowe-wniosek-ocena-energetyka-atom/" TargetMode="External"/><Relationship Id="rId45" Type="http://schemas.openxmlformats.org/officeDocument/2006/relationships/hyperlink" Target="https://www.telko.in/die-zeit-rzad-chce-zakazac-stosowanie-komponentow-od-huawei-i-zte" TargetMode="External"/><Relationship Id="rId53" Type="http://schemas.openxmlformats.org/officeDocument/2006/relationships/hyperlink" Target="https://www.telko.in/gus-w-ciagu-ostatniego-miesiaca-wzrost-cen-uslug-telko-dwukrotnie-przebil-srednia-inflacje" TargetMode="External"/><Relationship Id="rId58" Type="http://schemas.openxmlformats.org/officeDocument/2006/relationships/hyperlink" Target="https://biznesalert.pl/rzad-podatek-nadmiarowe-zyski-projekt-windfall-tax/" TargetMode="External"/><Relationship Id="rId66" Type="http://schemas.openxmlformats.org/officeDocument/2006/relationships/hyperlink" Target="https://warsawexpo.eu/kalendarz-targowy/" TargetMode="External"/><Relationship Id="rId74" Type="http://schemas.openxmlformats.org/officeDocument/2006/relationships/hyperlink" Target="mailto:liliana.jaroslavska@urm.lt"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gov.pl/web/premier/szef-polskiego-rzadu-po-spotkaniu-z-premierem-japonii-nasze-kraje-doskonale-rozumieja-zagrozenie-plynace-z-imperializmu-rosyjskiego-dla-pokoju-na-swiecie" TargetMode="External"/><Relationship Id="rId10" Type="http://schemas.openxmlformats.org/officeDocument/2006/relationships/hyperlink" Target="https://biznesalert.pl/polska-jest-liderem-rewolucji-pomp-ciepla-napedzanej-kryzysem-energetycznym/" TargetMode="External"/><Relationship Id="rId19" Type="http://schemas.openxmlformats.org/officeDocument/2006/relationships/hyperlink" Target="https://energia.rp.pl/oze/art38100961-wiatraki-sejm-glosowanie-nowelizacja-oze" TargetMode="External"/><Relationship Id="rId31" Type="http://schemas.openxmlformats.org/officeDocument/2006/relationships/hyperlink" Target="https://biznes.trojmiasto.pl/Trojmiasto-staje-sie-dolina-biotechnologiczna-n176616.html" TargetMode="External"/><Relationship Id="rId44" Type="http://schemas.openxmlformats.org/officeDocument/2006/relationships/hyperlink" Target="https://www.telko.in/rzad-chce-pomoc-sektorowi-msp-w-cyberbezpieczenstwie" TargetMode="External"/><Relationship Id="rId52" Type="http://schemas.openxmlformats.org/officeDocument/2006/relationships/hyperlink" Target="https://www.money.pl/gospodarka/stopy-procentowe-nbp-marzec-2023-r-decyzja-rppi-marcowa-projekcjainflacji-6874166983867104a.html" TargetMode="External"/><Relationship Id="rId60" Type="http://schemas.openxmlformats.org/officeDocument/2006/relationships/hyperlink" Target="https://portal.abczdrowie.pl/tak-wielu-zakazen-nie-bylo-od-dawna-minister-kraska-jestesmy-na-szczycie-wiosennej-fali" TargetMode="External"/><Relationship Id="rId65" Type="http://schemas.openxmlformats.org/officeDocument/2006/relationships/hyperlink" Target="https://targi.com/index_eng.php?idp=&amp;id_imp=&amp;idn=&amp;id_org=&amp;id_imp=&amp;id_wyst=&amp;id_hot=" TargetMode="External"/><Relationship Id="rId73" Type="http://schemas.openxmlformats.org/officeDocument/2006/relationships/hyperlink" Target="https://ikomunikaty.pl/komunikaty?wojewodztwo=Mazowieckie" TargetMode="External"/><Relationship Id="rId78"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pb.pl/popyt-na-chipy-ma-odzyc-w-2024-r-1178744" TargetMode="External"/><Relationship Id="rId22" Type="http://schemas.openxmlformats.org/officeDocument/2006/relationships/hyperlink" Target="https://intermodalnews.pl/2023/03/20/spotkanie-wiceministrow-polski-i-ukrainy-na-granicy/" TargetMode="External"/><Relationship Id="rId27" Type="http://schemas.openxmlformats.org/officeDocument/2006/relationships/hyperlink" Target="https://moto.rp.pl/tu-i-teraz/art38080141-kolejne-podwyzki-za-przejazd-autostrada-od-9-marca-drozej-na-a2" TargetMode="External"/><Relationship Id="rId30" Type="http://schemas.openxmlformats.org/officeDocument/2006/relationships/hyperlink" Target="https://cebioforum.com/cebioforum2023/" TargetMode="External"/><Relationship Id="rId35" Type="http://schemas.openxmlformats.org/officeDocument/2006/relationships/hyperlink" Target="https://www.pb.pl/infostrateg-dotacje-na-nowe-technologie-1180574" TargetMode="External"/><Relationship Id="rId43" Type="http://schemas.openxmlformats.org/officeDocument/2006/relationships/hyperlink" Target="https://www.rynek-lotniczy.pl/wiadomosci/czesc-wojskowa-w-rzadowych-planach-dotyczacych-cpk-16971.html" TargetMode="External"/><Relationship Id="rId48" Type="http://schemas.openxmlformats.org/officeDocument/2006/relationships/hyperlink" Target="https://businessinsider.com.pl/gospodarka/kiepski-2023-r-potem-bedzie-lepiej-oto-prognoza-mfw/v5r1rhy" TargetMode="External"/><Relationship Id="rId56" Type="http://schemas.openxmlformats.org/officeDocument/2006/relationships/hyperlink" Target="https://www.pb.pl/wartosc-dlugow-polakow-wzrosla-w-ostatnim-roku-o-64-mld-zl-1180599" TargetMode="External"/><Relationship Id="rId64" Type="http://schemas.openxmlformats.org/officeDocument/2006/relationships/hyperlink" Target="https://www.pap.pl/aktualnosci/news%2C1539467%2Cczy-bedzie-calkowite-zamkniecie-granic-z-bialorusia-wiceszef-msz-odpowiada" TargetMode="External"/><Relationship Id="rId69" Type="http://schemas.openxmlformats.org/officeDocument/2006/relationships/hyperlink" Target="https://www.worldfood.pl/home/" TargetMode="External"/><Relationship Id="rId77" Type="http://schemas.openxmlformats.org/officeDocument/2006/relationships/hyperlink" Target="mailto:stanislav.vidtmann@urm.lt" TargetMode="External"/><Relationship Id="rId8" Type="http://schemas.openxmlformats.org/officeDocument/2006/relationships/endnotes" Target="endnotes.xml"/><Relationship Id="rId51" Type="http://schemas.openxmlformats.org/officeDocument/2006/relationships/hyperlink" Target="https://www.pb.pl/nbp-efekt-netto-naplywu-uchodzcow-na-polski-rynek-pracy-to-ok-200-tys-osob-1179794" TargetMode="External"/><Relationship Id="rId72" Type="http://schemas.openxmlformats.org/officeDocument/2006/relationships/hyperlink" Target="https://www.biznes-polska.pl/przetargi/"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logistyka.rp.pl/szynowy/art38093821-naczepy-pociagiem-z-polski-do-hiszpanii" TargetMode="External"/><Relationship Id="rId17" Type="http://schemas.openxmlformats.org/officeDocument/2006/relationships/hyperlink" Target="https://www.pb.pl/ifc-ma-dla-polski-2-mld-eur-1180322" TargetMode="External"/><Relationship Id="rId25" Type="http://schemas.openxmlformats.org/officeDocument/2006/relationships/hyperlink" Target="https://www.rynek-lotniczy.pl/wiadomosci/krakow-do-stambulu-lotem-i-turkishem--17053.html" TargetMode="External"/><Relationship Id="rId33" Type="http://schemas.openxmlformats.org/officeDocument/2006/relationships/hyperlink" Target="https://biznesalert.pl/gaz-system-wodor-wodorociag-energetyka-gaz/" TargetMode="External"/><Relationship Id="rId38" Type="http://schemas.openxmlformats.org/officeDocument/2006/relationships/hyperlink" Target="https://biznesalert.pl/polska-slowacja-lng-dostawy-fsru/" TargetMode="External"/><Relationship Id="rId46" Type="http://schemas.openxmlformats.org/officeDocument/2006/relationships/hyperlink" Target="https://www.citibank.pl/poland/homepage/polish/analizy-miesieczne.htm" TargetMode="External"/><Relationship Id="rId59" Type="http://schemas.openxmlformats.org/officeDocument/2006/relationships/hyperlink" Target="https://biznesalert.pl/wspolnota-energetyczna-grupa-refleksji-odbudowa-energetyka-ukraina-polska-michal-kurtyka/" TargetMode="External"/><Relationship Id="rId67" Type="http://schemas.openxmlformats.org/officeDocument/2006/relationships/hyperlink" Target="https://www.mtp.pl/en" TargetMode="External"/><Relationship Id="rId20" Type="http://schemas.openxmlformats.org/officeDocument/2006/relationships/hyperlink" Target="https://biznesalert.pl/ustawa-odleglosciowa-ladowe-farmy-wiatrowe-liberalizacja-podpis-prezydent/" TargetMode="External"/><Relationship Id="rId41" Type="http://schemas.openxmlformats.org/officeDocument/2006/relationships/hyperlink" Target="https://biznesalert.pl/orlen-odszkodowanie-ropa-rosja-gaz-gazprom-zanieczyszczona-ropa-transnieft/" TargetMode="External"/><Relationship Id="rId54" Type="http://schemas.openxmlformats.org/officeDocument/2006/relationships/hyperlink" Target="https://www.wnp.pl/finanse/premier-odkrywa-karty-ws-stanu-finansow-publicznych,684758.html" TargetMode="External"/><Relationship Id="rId62" Type="http://schemas.openxmlformats.org/officeDocument/2006/relationships/hyperlink" Target="https://biznesalert.pl/japonia-polska-wodor-wegiel-energetyka-wspolpraca/" TargetMode="External"/><Relationship Id="rId70" Type="http://schemas.openxmlformats.org/officeDocument/2006/relationships/hyperlink" Target="https://horeca.krakow.pl/pl/" TargetMode="External"/><Relationship Id="rId75" Type="http://schemas.openxmlformats.org/officeDocument/2006/relationships/hyperlink" Target="mailto:tomas.pozlevic@urm.l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pb.pl/netflix-zatrudni-inzynierow-w-polsce-1178776" TargetMode="External"/><Relationship Id="rId23" Type="http://schemas.openxmlformats.org/officeDocument/2006/relationships/hyperlink" Target="https://www.pb.pl/rosnie-liczba-firm-nalezacych-do-cudzoziemcow-liderami-ukraincy-bialorusini-i-wietnamczycy-1178939" TargetMode="External"/><Relationship Id="rId28" Type="http://schemas.openxmlformats.org/officeDocument/2006/relationships/hyperlink" Target="http://www.bioforum.pl/" TargetMode="External"/><Relationship Id="rId36" Type="http://schemas.openxmlformats.org/officeDocument/2006/relationships/hyperlink" Target="https://www.orlen.pl/content/dam/internet/orlen/pl/en/investor-relations/regulatory-announcements/2023/ORLEN_Group_Strategy_update_2030_ENs.pdf" TargetMode="External"/><Relationship Id="rId49" Type="http://schemas.openxmlformats.org/officeDocument/2006/relationships/hyperlink" Target="https://businessinsider.com.pl/gospodarka/co-dalej-z-cenami-prognozy-nbp-daja-nadzieje/298wd2v" TargetMode="External"/><Relationship Id="rId57" Type="http://schemas.openxmlformats.org/officeDocument/2006/relationships/hyperlink" Target="https://biznesalert.pl/ustawa-o-elektrowniach-szczytowo-pompowych-zostala-przyjeta-przez-rz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J+RtsPnUwBgwAgo+MEUfc7S/g==">AMUW2mU0rogXNuLILRv3zPboOufapS+HJqWPcUQoSRJvHwpR6F8gUnohd0uVOyUuQ+xXyT1lRzkMTDx6AvWVuDW9RJfmsY25DXywOIRTOIx2f4RToBPWB1DSx3A7boNC2SbwbIMq+DLib3YTYwGRh26BiFCbYT+x5I+Msji/i6wmOKs3dB9tLHWhNsms80d2ZliZnpNux5R1oEHHFvge+BBQMnUpRxvHnQ==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A853C1-9ABC-47C7-AADB-D9974E94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16</Pages>
  <Words>33354</Words>
  <Characters>19012</Characters>
  <Application>Microsoft Office Word</Application>
  <DocSecurity>0</DocSecurity>
  <Lines>158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BRIKAITĖ</dc:creator>
  <cp:keywords/>
  <dc:description/>
  <cp:lastModifiedBy>Liliana Jaroslavska</cp:lastModifiedBy>
  <cp:revision>14</cp:revision>
  <cp:lastPrinted>2020-07-01T07:32:00Z</cp:lastPrinted>
  <dcterms:created xsi:type="dcterms:W3CDTF">2023-03-30T16:08:00Z</dcterms:created>
  <dcterms:modified xsi:type="dcterms:W3CDTF">2023-04-03T08:59:00Z</dcterms:modified>
</cp:coreProperties>
</file>