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98B"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2022 m. lapkričio 12/gruodžio 12</w:t>
      </w:r>
    </w:p>
    <w:p w14:paraId="79C8B581"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Kazachstano aktualijos</w:t>
      </w:r>
    </w:p>
    <w:p w14:paraId="23E8182A"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TRANSPORTAS:</w:t>
      </w:r>
    </w:p>
    <w:p w14:paraId="19F3D84E"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xml:space="preserve">Kaip planuojama plėtoti centrą </w:t>
      </w:r>
      <w:proofErr w:type="spellStart"/>
      <w:r w:rsidRPr="00FE16EF">
        <w:rPr>
          <w:rFonts w:ascii="Times New Roman" w:eastAsia="Times New Roman" w:hAnsi="Times New Roman" w:cs="Times New Roman"/>
          <w:color w:val="222222"/>
          <w:sz w:val="24"/>
          <w:szCs w:val="24"/>
          <w:lang w:eastAsia="lt-LT"/>
        </w:rPr>
        <w:t>Khorgos</w:t>
      </w:r>
      <w:proofErr w:type="spellEnd"/>
      <w:r w:rsidRPr="00FE16EF">
        <w:rPr>
          <w:rFonts w:ascii="Times New Roman" w:eastAsia="Times New Roman" w:hAnsi="Times New Roman" w:cs="Times New Roman"/>
          <w:color w:val="222222"/>
          <w:sz w:val="24"/>
          <w:szCs w:val="24"/>
          <w:lang w:eastAsia="lt-LT"/>
        </w:rPr>
        <w:t>? Bus vykdoma tarptautinio centro „</w:t>
      </w:r>
      <w:proofErr w:type="spellStart"/>
      <w:r w:rsidRPr="00FE16EF">
        <w:rPr>
          <w:rFonts w:ascii="Times New Roman" w:eastAsia="Times New Roman" w:hAnsi="Times New Roman" w:cs="Times New Roman"/>
          <w:color w:val="222222"/>
          <w:sz w:val="24"/>
          <w:szCs w:val="24"/>
          <w:lang w:eastAsia="lt-LT"/>
        </w:rPr>
        <w:t>Khorgos</w:t>
      </w:r>
      <w:proofErr w:type="spellEnd"/>
      <w:r w:rsidRPr="00FE16EF">
        <w:rPr>
          <w:rFonts w:ascii="Times New Roman" w:eastAsia="Times New Roman" w:hAnsi="Times New Roman" w:cs="Times New Roman"/>
          <w:color w:val="222222"/>
          <w:sz w:val="24"/>
          <w:szCs w:val="24"/>
          <w:lang w:eastAsia="lt-LT"/>
        </w:rPr>
        <w:t>“ plėtros strategiją remtis didėjančiu prekybos, ekonomikos ir turizmo potencialu. Yra verti investuotojų projektai, pavyzdžiui, amatininkų miestas, etnokultūrinis kompleksas, patogių viešbučių ir restoranų statyba. Bus sudarytos sąlygas plėtoti elektroninę prekybą, Kazachstano paslaugos ir prekės eksportą, dvišalę prekyba. Tam bus atliktas visų objektų auditas, deramasi su investuotojais, sukurta vieningą išdėstymo architektūra, išspręstos problemas, susijusias su infrastruktūra, bagažo skyriumi, kad žmonės galėtų lengvai užsiregistruoti ir gauti bagažą prie įėjimo ir išėjimo. Visa gamybos ir transporto bei logistikos dalis susijusi su sunkiasvorių sunkvežimių, turėtų sutelkti dėmesį į LEZ „</w:t>
      </w:r>
      <w:proofErr w:type="spellStart"/>
      <w:r w:rsidRPr="00FE16EF">
        <w:rPr>
          <w:rFonts w:ascii="Times New Roman" w:eastAsia="Times New Roman" w:hAnsi="Times New Roman" w:cs="Times New Roman"/>
          <w:color w:val="222222"/>
          <w:sz w:val="24"/>
          <w:szCs w:val="24"/>
          <w:lang w:eastAsia="lt-LT"/>
        </w:rPr>
        <w:t>Chorgos-Vostochnye</w:t>
      </w:r>
      <w:proofErr w:type="spellEnd"/>
      <w:r w:rsidRPr="00FE16EF">
        <w:rPr>
          <w:rFonts w:ascii="Times New Roman" w:eastAsia="Times New Roman" w:hAnsi="Times New Roman" w:cs="Times New Roman"/>
          <w:color w:val="222222"/>
          <w:sz w:val="24"/>
          <w:szCs w:val="24"/>
          <w:lang w:eastAsia="lt-LT"/>
        </w:rPr>
        <w:t xml:space="preserve"> </w:t>
      </w:r>
      <w:proofErr w:type="spellStart"/>
      <w:r w:rsidRPr="00FE16EF">
        <w:rPr>
          <w:rFonts w:ascii="Times New Roman" w:eastAsia="Times New Roman" w:hAnsi="Times New Roman" w:cs="Times New Roman"/>
          <w:color w:val="222222"/>
          <w:sz w:val="24"/>
          <w:szCs w:val="24"/>
          <w:lang w:eastAsia="lt-LT"/>
        </w:rPr>
        <w:t>vorota</w:t>
      </w:r>
      <w:proofErr w:type="spellEnd"/>
      <w:r w:rsidRPr="00FE16EF">
        <w:rPr>
          <w:rFonts w:ascii="Times New Roman" w:eastAsia="Times New Roman" w:hAnsi="Times New Roman" w:cs="Times New Roman"/>
          <w:color w:val="222222"/>
          <w:sz w:val="24"/>
          <w:szCs w:val="24"/>
          <w:lang w:eastAsia="lt-LT"/>
        </w:rPr>
        <w:t>“ teritoriją.</w:t>
      </w:r>
    </w:p>
    <w:p w14:paraId="3ABDE208"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4" w:tgtFrame="_blank" w:history="1">
        <w:r w:rsidRPr="00FE16EF">
          <w:rPr>
            <w:rFonts w:ascii="Times New Roman" w:eastAsia="Times New Roman" w:hAnsi="Times New Roman" w:cs="Times New Roman"/>
            <w:color w:val="1155CC"/>
            <w:sz w:val="24"/>
            <w:szCs w:val="24"/>
            <w:u w:val="single"/>
            <w:lang w:eastAsia="lt-LT"/>
          </w:rPr>
          <w:t>https://kapital.kz/economic/110397/kak-planiruyut-razvivat-mtsps-khorgos.html</w:t>
        </w:r>
      </w:hyperlink>
    </w:p>
    <w:p w14:paraId="21952181"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7133081C"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Kaip Kazachstanas planuoja plėtoti transporto ir logistikos sektorių? </w:t>
      </w:r>
      <w:r w:rsidRPr="00FE16EF">
        <w:rPr>
          <w:rFonts w:ascii="Times New Roman" w:eastAsia="Times New Roman" w:hAnsi="Times New Roman" w:cs="Times New Roman"/>
          <w:color w:val="222222"/>
          <w:sz w:val="24"/>
          <w:szCs w:val="24"/>
          <w:lang w:eastAsia="lt-LT"/>
        </w:rPr>
        <w:t>Pramonės ir infrastruktūros plėtros ministerija paskelbė nutarimo projektą „Dėl Kazachstano Respublikos transporto ir logistikos potencialo plėtros koncepcijos patvirtinimo iki 2030 m.“ Koncepcijoje pateikiama esamos situacijos Kazachstano transporto ir logistikos sektoriuje analizė ir tarptautinės patirties analizė, apibrėžiami pagrindiniai šalies transporto ir logistikos potencialo plėtros principai ir požiūriai, paramos priemonės, jų įgyvendinimo veiksmų planas ir tiksliniai rodikliai.</w:t>
      </w:r>
    </w:p>
    <w:p w14:paraId="4DCB077E"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5" w:tgtFrame="_blank" w:history="1">
        <w:r w:rsidRPr="00FE16EF">
          <w:rPr>
            <w:rFonts w:ascii="Times New Roman" w:eastAsia="Times New Roman" w:hAnsi="Times New Roman" w:cs="Times New Roman"/>
            <w:color w:val="1155CC"/>
            <w:sz w:val="24"/>
            <w:szCs w:val="24"/>
            <w:u w:val="single"/>
            <w:lang w:eastAsia="lt-LT"/>
          </w:rPr>
          <w:t>https://kapital.kz/economic/110415/kak-v-kazakhstane-planiruyut-razvivat-transportno-logisticheskuyu-otrasl.html</w:t>
        </w:r>
      </w:hyperlink>
    </w:p>
    <w:p w14:paraId="00EB4737"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Arial" w:eastAsia="Times New Roman" w:hAnsi="Arial" w:cs="Arial"/>
          <w:color w:val="222222"/>
          <w:sz w:val="24"/>
          <w:szCs w:val="24"/>
          <w:lang w:eastAsia="lt-LT"/>
        </w:rPr>
        <w:t> </w:t>
      </w:r>
    </w:p>
    <w:p w14:paraId="5D17C5AC"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KTZ paskelbė tarifus rusiškų grūdų tranzitui per Kazachstaną. </w:t>
      </w:r>
      <w:r w:rsidRPr="00FE16EF">
        <w:rPr>
          <w:rFonts w:ascii="Times New Roman" w:eastAsia="Times New Roman" w:hAnsi="Times New Roman" w:cs="Times New Roman"/>
          <w:color w:val="222222"/>
          <w:sz w:val="24"/>
          <w:szCs w:val="24"/>
          <w:lang w:eastAsia="lt-LT"/>
        </w:rPr>
        <w:t>Rusiškų grūdų tranzitinio vežimo tarifų sąlygos Kazachstano teritorija per pastaruosius ketverius metus nesikeitė. Nacionalinė įmonė pažymėjo, kad grūdų transportavimo apimtis iš Rusija tranzitu per Kazachstano teritoriją demonstruoja teigiamą tendenciją. 2022 m. 10 mėnesių tranzitas išaugo 24 proc. (372 tūkst. nuo 301 tūkst.), palyginti su tuo pačiu 2021 metų laikotarpiu.</w:t>
      </w:r>
    </w:p>
    <w:p w14:paraId="74073644"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6" w:tgtFrame="_blank" w:history="1">
        <w:r w:rsidRPr="00FE16EF">
          <w:rPr>
            <w:rFonts w:ascii="Times New Roman" w:eastAsia="Times New Roman" w:hAnsi="Times New Roman" w:cs="Times New Roman"/>
            <w:color w:val="1155CC"/>
            <w:sz w:val="24"/>
            <w:szCs w:val="24"/>
            <w:u w:val="single"/>
            <w:lang w:eastAsia="lt-LT"/>
          </w:rPr>
          <w:t>https://kapital.kz/economic/110421/v-ktzh-soobshchili-o-tarifakh-na-tranzit-rossiyskogo-zerna-cherez-kazakhstan.html</w:t>
        </w:r>
      </w:hyperlink>
    </w:p>
    <w:p w14:paraId="53B9D1C0"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Arial" w:eastAsia="Times New Roman" w:hAnsi="Arial" w:cs="Arial"/>
          <w:b/>
          <w:bCs/>
          <w:color w:val="222222"/>
          <w:sz w:val="24"/>
          <w:szCs w:val="24"/>
          <w:lang w:eastAsia="lt-LT"/>
        </w:rPr>
        <w:t> </w:t>
      </w:r>
    </w:p>
    <w:p w14:paraId="1AB0A71E"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Didžiausias geležinkelio projektas buvo pradėtas Kazachstane.  </w:t>
      </w:r>
      <w:proofErr w:type="spellStart"/>
      <w:r w:rsidRPr="00FE16EF">
        <w:rPr>
          <w:rFonts w:ascii="Times New Roman" w:eastAsia="Times New Roman" w:hAnsi="Times New Roman" w:cs="Times New Roman"/>
          <w:color w:val="222222"/>
          <w:sz w:val="24"/>
          <w:szCs w:val="24"/>
          <w:lang w:eastAsia="lt-LT"/>
        </w:rPr>
        <w:t>Karagandos</w:t>
      </w:r>
      <w:proofErr w:type="spellEnd"/>
      <w:r w:rsidRPr="00FE16EF">
        <w:rPr>
          <w:rFonts w:ascii="Times New Roman" w:eastAsia="Times New Roman" w:hAnsi="Times New Roman" w:cs="Times New Roman"/>
          <w:color w:val="222222"/>
          <w:sz w:val="24"/>
          <w:szCs w:val="24"/>
          <w:lang w:eastAsia="lt-LT"/>
        </w:rPr>
        <w:t xml:space="preserve"> regione pradėta antrojo kelio statyba geležinkelio ruože </w:t>
      </w:r>
      <w:proofErr w:type="spellStart"/>
      <w:r w:rsidRPr="00FE16EF">
        <w:rPr>
          <w:rFonts w:ascii="Times New Roman" w:eastAsia="Times New Roman" w:hAnsi="Times New Roman" w:cs="Times New Roman"/>
          <w:color w:val="222222"/>
          <w:sz w:val="24"/>
          <w:szCs w:val="24"/>
          <w:lang w:eastAsia="lt-LT"/>
        </w:rPr>
        <w:t>Dostyk</w:t>
      </w:r>
      <w:proofErr w:type="spellEnd"/>
      <w:r w:rsidRPr="00FE16EF">
        <w:rPr>
          <w:rFonts w:ascii="Times New Roman" w:eastAsia="Times New Roman" w:hAnsi="Times New Roman" w:cs="Times New Roman"/>
          <w:color w:val="222222"/>
          <w:sz w:val="24"/>
          <w:szCs w:val="24"/>
          <w:lang w:eastAsia="lt-LT"/>
        </w:rPr>
        <w:t xml:space="preserve"> – </w:t>
      </w:r>
      <w:proofErr w:type="spellStart"/>
      <w:r w:rsidRPr="00FE16EF">
        <w:rPr>
          <w:rFonts w:ascii="Times New Roman" w:eastAsia="Times New Roman" w:hAnsi="Times New Roman" w:cs="Times New Roman"/>
          <w:color w:val="222222"/>
          <w:sz w:val="24"/>
          <w:szCs w:val="24"/>
          <w:lang w:eastAsia="lt-LT"/>
        </w:rPr>
        <w:t>Moiynty</w:t>
      </w:r>
      <w:proofErr w:type="spellEnd"/>
      <w:r w:rsidRPr="00FE16EF">
        <w:rPr>
          <w:rFonts w:ascii="Times New Roman" w:eastAsia="Times New Roman" w:hAnsi="Times New Roman" w:cs="Times New Roman"/>
          <w:color w:val="222222"/>
          <w:sz w:val="24"/>
          <w:szCs w:val="24"/>
          <w:lang w:eastAsia="lt-LT"/>
        </w:rPr>
        <w:t>. Nauja geležinkelio linija, kurios ilgis 836 km, prisidės prie nenutrūkstamo vidaus eksporto produktų augimo ir šalies tranzito potencialo auginimo. Statybos metu planuojama pastatyti 419 dirbtinių konstrukcijų (5 dideli tiltai, 87 maži ir vidutiniai tiltai, 288 pralaidos, 14 kelias viadukai), taip pat energetikos ir ryšių įrenginiai. Statyba turėtų baigsis 2025 m. ketvirtąjį ketvirtį.</w:t>
      </w:r>
    </w:p>
    <w:p w14:paraId="0607E0C0"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7" w:tgtFrame="_blank" w:history="1">
        <w:r w:rsidRPr="00FE16EF">
          <w:rPr>
            <w:rFonts w:ascii="Times New Roman" w:eastAsia="Times New Roman" w:hAnsi="Times New Roman" w:cs="Times New Roman"/>
            <w:color w:val="1155CC"/>
            <w:sz w:val="24"/>
            <w:szCs w:val="24"/>
            <w:u w:val="single"/>
            <w:lang w:eastAsia="lt-LT"/>
          </w:rPr>
          <w:t>https://kapital.kz/economic/110502/krupneyshiy-zheleznodorozhnyy-proyekt-nachali-stroit-v-kazakhstane.html</w:t>
        </w:r>
      </w:hyperlink>
    </w:p>
    <w:p w14:paraId="7745D7B9"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4D71DA54"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Investicijos į transporto ir logistikos sektorių per dešimt šių metų mėnesių viršijo 2 milijardus Eurų.</w:t>
      </w:r>
      <w:r w:rsidRPr="00FE16EF">
        <w:rPr>
          <w:rFonts w:ascii="Times New Roman" w:eastAsia="Times New Roman" w:hAnsi="Times New Roman" w:cs="Times New Roman"/>
          <w:color w:val="222222"/>
          <w:sz w:val="24"/>
          <w:szCs w:val="24"/>
          <w:lang w:eastAsia="lt-LT"/>
        </w:rPr>
        <w:t> Tai yra 11,6 proc. daugiau, nei per tą patį laikotarpį pernai. Regioniniame kontekste didžiausia investicijų apimtis į transporto ir logistikos sektorius stebėtas Almatoje: metinis augimas – iš karto 45,2 proc.</w:t>
      </w:r>
    </w:p>
    <w:p w14:paraId="23D1A7C0"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8" w:tgtFrame="_blank" w:history="1">
        <w:r w:rsidRPr="00FE16EF">
          <w:rPr>
            <w:rFonts w:ascii="Times New Roman" w:eastAsia="Times New Roman" w:hAnsi="Times New Roman" w:cs="Times New Roman"/>
            <w:color w:val="1155CC"/>
            <w:sz w:val="24"/>
            <w:szCs w:val="24"/>
            <w:u w:val="single"/>
            <w:lang w:eastAsia="lt-LT"/>
          </w:rPr>
          <w:t>https://kapital.kz/economic/110659/investitsii-v-transportno-logisticheskuyu-sferu-prevysili-1-trln-tenge.html</w:t>
        </w:r>
      </w:hyperlink>
    </w:p>
    <w:p w14:paraId="3D1D456B"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26FCFD74"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 xml:space="preserve">IATA parengė </w:t>
      </w:r>
      <w:proofErr w:type="spellStart"/>
      <w:r w:rsidRPr="00FE16EF">
        <w:rPr>
          <w:rFonts w:ascii="Times New Roman" w:eastAsia="Times New Roman" w:hAnsi="Times New Roman" w:cs="Times New Roman"/>
          <w:b/>
          <w:bCs/>
          <w:color w:val="222222"/>
          <w:sz w:val="24"/>
          <w:szCs w:val="24"/>
          <w:lang w:eastAsia="lt-LT"/>
        </w:rPr>
        <w:t>Astanos</w:t>
      </w:r>
      <w:proofErr w:type="spellEnd"/>
      <w:r w:rsidRPr="00FE16EF">
        <w:rPr>
          <w:rFonts w:ascii="Times New Roman" w:eastAsia="Times New Roman" w:hAnsi="Times New Roman" w:cs="Times New Roman"/>
          <w:b/>
          <w:bCs/>
          <w:color w:val="222222"/>
          <w:sz w:val="24"/>
          <w:szCs w:val="24"/>
          <w:lang w:eastAsia="lt-LT"/>
        </w:rPr>
        <w:t xml:space="preserve"> oro uosto plėtros planą</w:t>
      </w:r>
      <w:r w:rsidRPr="00FE16EF">
        <w:rPr>
          <w:rFonts w:ascii="Times New Roman" w:eastAsia="Times New Roman" w:hAnsi="Times New Roman" w:cs="Times New Roman"/>
          <w:color w:val="222222"/>
          <w:sz w:val="24"/>
          <w:szCs w:val="24"/>
          <w:lang w:eastAsia="lt-LT"/>
        </w:rPr>
        <w:t xml:space="preserve">. Koncepcija sukurs oro uosto uostą su </w:t>
      </w:r>
      <w:proofErr w:type="spellStart"/>
      <w:r w:rsidRPr="00FE16EF">
        <w:rPr>
          <w:rFonts w:ascii="Times New Roman" w:eastAsia="Times New Roman" w:hAnsi="Times New Roman" w:cs="Times New Roman"/>
          <w:color w:val="222222"/>
          <w:sz w:val="24"/>
          <w:szCs w:val="24"/>
          <w:lang w:eastAsia="lt-LT"/>
        </w:rPr>
        <w:t>multimodaliniu</w:t>
      </w:r>
      <w:proofErr w:type="spellEnd"/>
      <w:r w:rsidRPr="00FE16EF">
        <w:rPr>
          <w:rFonts w:ascii="Times New Roman" w:eastAsia="Times New Roman" w:hAnsi="Times New Roman" w:cs="Times New Roman"/>
          <w:color w:val="222222"/>
          <w:sz w:val="24"/>
          <w:szCs w:val="24"/>
          <w:lang w:eastAsia="lt-LT"/>
        </w:rPr>
        <w:t xml:space="preserve"> transporto ir priežiūros centru bei LEZ. Bendrasis planas apima </w:t>
      </w:r>
      <w:proofErr w:type="spellStart"/>
      <w:r w:rsidRPr="00FE16EF">
        <w:rPr>
          <w:rFonts w:ascii="Times New Roman" w:eastAsia="Times New Roman" w:hAnsi="Times New Roman" w:cs="Times New Roman"/>
          <w:color w:val="222222"/>
          <w:sz w:val="24"/>
          <w:szCs w:val="24"/>
          <w:lang w:eastAsia="lt-LT"/>
        </w:rPr>
        <w:t>etapinį</w:t>
      </w:r>
      <w:proofErr w:type="spellEnd"/>
      <w:r w:rsidRPr="00FE16EF">
        <w:rPr>
          <w:rFonts w:ascii="Times New Roman" w:eastAsia="Times New Roman" w:hAnsi="Times New Roman" w:cs="Times New Roman"/>
          <w:color w:val="222222"/>
          <w:sz w:val="24"/>
          <w:szCs w:val="24"/>
          <w:lang w:eastAsia="lt-LT"/>
        </w:rPr>
        <w:t xml:space="preserve"> naujų infrastruktūros objektų žemės naudojimo, statybos, parametrų ir technologinių schemų planavimą - </w:t>
      </w:r>
      <w:r w:rsidRPr="00FE16EF">
        <w:rPr>
          <w:rFonts w:ascii="Times New Roman" w:eastAsia="Times New Roman" w:hAnsi="Times New Roman" w:cs="Times New Roman"/>
          <w:color w:val="222222"/>
          <w:sz w:val="24"/>
          <w:szCs w:val="24"/>
          <w:lang w:eastAsia="lt-LT"/>
        </w:rPr>
        <w:lastRenderedPageBreak/>
        <w:t>antrasis kilimo ir tūpimo takas, peronas, terminalai, angarai, boksai, taip pat reikalingi ištekliai, įskaitant specialią įrangą ir personalą. Remiantis šiuo bendruoju planu, ateityje bus rengiamas ilgalaikis įmonės plėtros verslo planas.</w:t>
      </w:r>
    </w:p>
    <w:p w14:paraId="52940DFA"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9" w:tgtFrame="_blank" w:history="1">
        <w:r w:rsidRPr="00FE16EF">
          <w:rPr>
            <w:rFonts w:ascii="Times New Roman" w:eastAsia="Times New Roman" w:hAnsi="Times New Roman" w:cs="Times New Roman"/>
            <w:color w:val="1155CC"/>
            <w:sz w:val="24"/>
            <w:szCs w:val="24"/>
            <w:u w:val="single"/>
            <w:lang w:eastAsia="lt-LT"/>
          </w:rPr>
          <w:t>https://kapital.kz/economic/110660/iata-razrabotala-dlya-aeroporta-astany-master-plan-razvitiya.html</w:t>
        </w:r>
      </w:hyperlink>
    </w:p>
    <w:p w14:paraId="14E90A90"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4B46E884"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 xml:space="preserve">ES planuoja investuoti į </w:t>
      </w:r>
      <w:proofErr w:type="spellStart"/>
      <w:r w:rsidRPr="00FE16EF">
        <w:rPr>
          <w:rFonts w:ascii="Times New Roman" w:eastAsia="Times New Roman" w:hAnsi="Times New Roman" w:cs="Times New Roman"/>
          <w:b/>
          <w:bCs/>
          <w:color w:val="222222"/>
          <w:sz w:val="24"/>
          <w:szCs w:val="24"/>
          <w:lang w:eastAsia="lt-LT"/>
        </w:rPr>
        <w:t>Transkaspijos</w:t>
      </w:r>
      <w:proofErr w:type="spellEnd"/>
      <w:r w:rsidRPr="00FE16EF">
        <w:rPr>
          <w:rFonts w:ascii="Times New Roman" w:eastAsia="Times New Roman" w:hAnsi="Times New Roman" w:cs="Times New Roman"/>
          <w:b/>
          <w:bCs/>
          <w:color w:val="222222"/>
          <w:sz w:val="24"/>
          <w:szCs w:val="24"/>
          <w:lang w:eastAsia="lt-LT"/>
        </w:rPr>
        <w:t xml:space="preserve"> maršruto plėtrą. </w:t>
      </w:r>
      <w:r w:rsidRPr="00FE16EF">
        <w:rPr>
          <w:rFonts w:ascii="Times New Roman" w:eastAsia="Times New Roman" w:hAnsi="Times New Roman" w:cs="Times New Roman"/>
          <w:color w:val="222222"/>
          <w:sz w:val="24"/>
          <w:szCs w:val="24"/>
          <w:lang w:eastAsia="lt-LT"/>
        </w:rPr>
        <w:t xml:space="preserve">Apie tai informavo Kazachstano Pramonės ir infrastruktūros plėtros ministras </w:t>
      </w:r>
      <w:proofErr w:type="spellStart"/>
      <w:r w:rsidRPr="00FE16EF">
        <w:rPr>
          <w:rFonts w:ascii="Times New Roman" w:eastAsia="Times New Roman" w:hAnsi="Times New Roman" w:cs="Times New Roman"/>
          <w:color w:val="222222"/>
          <w:sz w:val="24"/>
          <w:szCs w:val="24"/>
          <w:lang w:eastAsia="lt-LT"/>
        </w:rPr>
        <w:t>Kairatas</w:t>
      </w:r>
      <w:proofErr w:type="spellEnd"/>
      <w:r w:rsidRPr="00FE16EF">
        <w:rPr>
          <w:rFonts w:ascii="Times New Roman" w:eastAsia="Times New Roman" w:hAnsi="Times New Roman" w:cs="Times New Roman"/>
          <w:color w:val="222222"/>
          <w:sz w:val="24"/>
          <w:szCs w:val="24"/>
          <w:lang w:eastAsia="lt-LT"/>
        </w:rPr>
        <w:t xml:space="preserve"> </w:t>
      </w:r>
      <w:proofErr w:type="spellStart"/>
      <w:r w:rsidRPr="00FE16EF">
        <w:rPr>
          <w:rFonts w:ascii="Times New Roman" w:eastAsia="Times New Roman" w:hAnsi="Times New Roman" w:cs="Times New Roman"/>
          <w:color w:val="222222"/>
          <w:sz w:val="24"/>
          <w:szCs w:val="24"/>
          <w:lang w:eastAsia="lt-LT"/>
        </w:rPr>
        <w:t>Uskenbajevas</w:t>
      </w:r>
      <w:proofErr w:type="spellEnd"/>
      <w:r w:rsidRPr="00FE16EF">
        <w:rPr>
          <w:rFonts w:ascii="Times New Roman" w:eastAsia="Times New Roman" w:hAnsi="Times New Roman" w:cs="Times New Roman"/>
          <w:color w:val="222222"/>
          <w:sz w:val="24"/>
          <w:szCs w:val="24"/>
          <w:lang w:eastAsia="lt-LT"/>
        </w:rPr>
        <w:t xml:space="preserve"> 2022 m. lapkričio 25 d </w:t>
      </w:r>
      <w:proofErr w:type="spellStart"/>
      <w:r w:rsidRPr="00FE16EF">
        <w:rPr>
          <w:rFonts w:ascii="Times New Roman" w:eastAsia="Times New Roman" w:hAnsi="Times New Roman" w:cs="Times New Roman"/>
          <w:color w:val="222222"/>
          <w:sz w:val="24"/>
          <w:szCs w:val="24"/>
          <w:lang w:eastAsia="lt-LT"/>
        </w:rPr>
        <w:t>Aktau</w:t>
      </w:r>
      <w:proofErr w:type="spellEnd"/>
      <w:r w:rsidRPr="00FE16EF">
        <w:rPr>
          <w:rFonts w:ascii="Times New Roman" w:eastAsia="Times New Roman" w:hAnsi="Times New Roman" w:cs="Times New Roman"/>
          <w:color w:val="222222"/>
          <w:sz w:val="24"/>
          <w:szCs w:val="24"/>
          <w:lang w:eastAsia="lt-LT"/>
        </w:rPr>
        <w:t xml:space="preserve"> mieste vykusiame Kazachstano, Azerbaidžano, Gruzijos ir Turkijos transporto ministrų susitikime dėl </w:t>
      </w:r>
      <w:proofErr w:type="spellStart"/>
      <w:r w:rsidRPr="00FE16EF">
        <w:rPr>
          <w:rFonts w:ascii="Times New Roman" w:eastAsia="Times New Roman" w:hAnsi="Times New Roman" w:cs="Times New Roman"/>
          <w:color w:val="222222"/>
          <w:sz w:val="24"/>
          <w:szCs w:val="24"/>
          <w:lang w:eastAsia="lt-LT"/>
        </w:rPr>
        <w:t>TransKaspijos</w:t>
      </w:r>
      <w:proofErr w:type="spellEnd"/>
      <w:r w:rsidRPr="00FE16EF">
        <w:rPr>
          <w:rFonts w:ascii="Times New Roman" w:eastAsia="Times New Roman" w:hAnsi="Times New Roman" w:cs="Times New Roman"/>
          <w:color w:val="222222"/>
          <w:sz w:val="24"/>
          <w:szCs w:val="24"/>
          <w:lang w:eastAsia="lt-LT"/>
        </w:rPr>
        <w:t xml:space="preserve"> maršruto plėtros. Buvo paskelbtas Europos Sąjungos ketinimas finansiškai remti </w:t>
      </w:r>
      <w:proofErr w:type="spellStart"/>
      <w:r w:rsidRPr="00FE16EF">
        <w:rPr>
          <w:rFonts w:ascii="Times New Roman" w:eastAsia="Times New Roman" w:hAnsi="Times New Roman" w:cs="Times New Roman"/>
          <w:color w:val="222222"/>
          <w:sz w:val="24"/>
          <w:szCs w:val="24"/>
          <w:lang w:eastAsia="lt-LT"/>
        </w:rPr>
        <w:t>Trans</w:t>
      </w:r>
      <w:proofErr w:type="spellEnd"/>
      <w:r w:rsidRPr="00FE16EF">
        <w:rPr>
          <w:rFonts w:ascii="Times New Roman" w:eastAsia="Times New Roman" w:hAnsi="Times New Roman" w:cs="Times New Roman"/>
          <w:color w:val="222222"/>
          <w:sz w:val="24"/>
          <w:szCs w:val="24"/>
          <w:lang w:eastAsia="lt-LT"/>
        </w:rPr>
        <w:t xml:space="preserve">-Kaspijos tarptautinio transporto maršruto (TITR) plėtrą. „2021 m. gruodžio 1 d. Europos Komisija ir ES vyriausioji įgaliotinė užsienio reikalams ir saugumo politikai paskelbė  „Pasaulinių vartų“ iniciatyvą. Tai nauja Europos strategija, skirta aukštųjų technologijų, ekologiško ir saugaus pasaulinio ryšio plėtrai tokiose srityse kaip skaitmeninimas, energetika, transportas, sveikatos priežiūra, švietimas ir moksliniai tyrimai. Įgyvendindama šią strategiją, ES planuoja investuoti į TITR plėtrą“, – sakė </w:t>
      </w:r>
      <w:proofErr w:type="spellStart"/>
      <w:r w:rsidRPr="00FE16EF">
        <w:rPr>
          <w:rFonts w:ascii="Times New Roman" w:eastAsia="Times New Roman" w:hAnsi="Times New Roman" w:cs="Times New Roman"/>
          <w:color w:val="222222"/>
          <w:sz w:val="24"/>
          <w:szCs w:val="24"/>
          <w:lang w:eastAsia="lt-LT"/>
        </w:rPr>
        <w:t>Kairbekas</w:t>
      </w:r>
      <w:proofErr w:type="spellEnd"/>
      <w:r w:rsidRPr="00FE16EF">
        <w:rPr>
          <w:rFonts w:ascii="Times New Roman" w:eastAsia="Times New Roman" w:hAnsi="Times New Roman" w:cs="Times New Roman"/>
          <w:color w:val="222222"/>
          <w:sz w:val="24"/>
          <w:szCs w:val="24"/>
          <w:lang w:eastAsia="lt-LT"/>
        </w:rPr>
        <w:t xml:space="preserve"> </w:t>
      </w:r>
      <w:proofErr w:type="spellStart"/>
      <w:r w:rsidRPr="00FE16EF">
        <w:rPr>
          <w:rFonts w:ascii="Times New Roman" w:eastAsia="Times New Roman" w:hAnsi="Times New Roman" w:cs="Times New Roman"/>
          <w:color w:val="222222"/>
          <w:sz w:val="24"/>
          <w:szCs w:val="24"/>
          <w:lang w:eastAsia="lt-LT"/>
        </w:rPr>
        <w:t>Uskenbajevas</w:t>
      </w:r>
      <w:proofErr w:type="spellEnd"/>
      <w:r w:rsidRPr="00FE16EF">
        <w:rPr>
          <w:rFonts w:ascii="Times New Roman" w:eastAsia="Times New Roman" w:hAnsi="Times New Roman" w:cs="Times New Roman"/>
          <w:color w:val="222222"/>
          <w:sz w:val="24"/>
          <w:szCs w:val="24"/>
          <w:lang w:eastAsia="lt-LT"/>
        </w:rPr>
        <w:t xml:space="preserve">. Jis paragino suinteresuotąsias šalis imtis veiksmų kuriant bendrą įmonę </w:t>
      </w:r>
      <w:proofErr w:type="spellStart"/>
      <w:r w:rsidRPr="00FE16EF">
        <w:rPr>
          <w:rFonts w:ascii="Times New Roman" w:eastAsia="Times New Roman" w:hAnsi="Times New Roman" w:cs="Times New Roman"/>
          <w:color w:val="222222"/>
          <w:sz w:val="24"/>
          <w:szCs w:val="24"/>
          <w:lang w:eastAsia="lt-LT"/>
        </w:rPr>
        <w:t>Trans</w:t>
      </w:r>
      <w:proofErr w:type="spellEnd"/>
      <w:r w:rsidRPr="00FE16EF">
        <w:rPr>
          <w:rFonts w:ascii="Times New Roman" w:eastAsia="Times New Roman" w:hAnsi="Times New Roman" w:cs="Times New Roman"/>
          <w:color w:val="222222"/>
          <w:sz w:val="24"/>
          <w:szCs w:val="24"/>
          <w:lang w:eastAsia="lt-LT"/>
        </w:rPr>
        <w:t>-Kaspijos tarptautinio transporto maršrute.</w:t>
      </w:r>
    </w:p>
    <w:p w14:paraId="7A52DE40"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10" w:tgtFrame="_blank" w:history="1">
        <w:r w:rsidRPr="00FE16EF">
          <w:rPr>
            <w:rFonts w:ascii="Times New Roman" w:eastAsia="Times New Roman" w:hAnsi="Times New Roman" w:cs="Times New Roman"/>
            <w:color w:val="1155CC"/>
            <w:sz w:val="24"/>
            <w:szCs w:val="24"/>
            <w:u w:val="single"/>
            <w:lang w:eastAsia="lt-LT"/>
          </w:rPr>
          <w:t>https://kapital.kz/economic/110761/yes-planiruyet-investirovat-v-razvitiye-transkaspiyskogo-marshruta.html</w:t>
        </w:r>
      </w:hyperlink>
    </w:p>
    <w:p w14:paraId="58253655"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11" w:tgtFrame="_blank" w:history="1">
        <w:r w:rsidRPr="00FE16EF">
          <w:rPr>
            <w:rFonts w:ascii="Times New Roman" w:eastAsia="Times New Roman" w:hAnsi="Times New Roman" w:cs="Times New Roman"/>
            <w:color w:val="1155CC"/>
            <w:sz w:val="24"/>
            <w:szCs w:val="24"/>
            <w:u w:val="single"/>
            <w:lang w:eastAsia="lt-LT"/>
          </w:rPr>
          <w:t>https://astanatimes.com/2022/11/eu-to-invest-in-trans-caspian-international-transport-route/</w:t>
        </w:r>
      </w:hyperlink>
    </w:p>
    <w:p w14:paraId="26A2491A"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3ADB2557"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Arial" w:eastAsia="Times New Roman" w:hAnsi="Arial" w:cs="Arial"/>
          <w:b/>
          <w:bCs/>
          <w:color w:val="222222"/>
          <w:sz w:val="24"/>
          <w:szCs w:val="24"/>
          <w:lang w:eastAsia="lt-LT"/>
        </w:rPr>
        <w:t xml:space="preserve">Europos Sąjungos vyriausiasis įgaliotinis užsienio reikalams ir saugumo politikai </w:t>
      </w:r>
      <w:proofErr w:type="spellStart"/>
      <w:r w:rsidRPr="00FE16EF">
        <w:rPr>
          <w:rFonts w:ascii="Arial" w:eastAsia="Times New Roman" w:hAnsi="Arial" w:cs="Arial"/>
          <w:b/>
          <w:bCs/>
          <w:color w:val="222222"/>
          <w:sz w:val="24"/>
          <w:szCs w:val="24"/>
          <w:lang w:eastAsia="lt-LT"/>
        </w:rPr>
        <w:t>Josepas</w:t>
      </w:r>
      <w:proofErr w:type="spellEnd"/>
      <w:r w:rsidRPr="00FE16EF">
        <w:rPr>
          <w:rFonts w:ascii="Arial" w:eastAsia="Times New Roman" w:hAnsi="Arial" w:cs="Arial"/>
          <w:b/>
          <w:bCs/>
          <w:color w:val="222222"/>
          <w:sz w:val="24"/>
          <w:szCs w:val="24"/>
          <w:lang w:eastAsia="lt-LT"/>
        </w:rPr>
        <w:t xml:space="preserve"> </w:t>
      </w:r>
      <w:proofErr w:type="spellStart"/>
      <w:r w:rsidRPr="00FE16EF">
        <w:rPr>
          <w:rFonts w:ascii="Arial" w:eastAsia="Times New Roman" w:hAnsi="Arial" w:cs="Arial"/>
          <w:b/>
          <w:bCs/>
          <w:color w:val="222222"/>
          <w:sz w:val="24"/>
          <w:szCs w:val="24"/>
          <w:lang w:eastAsia="lt-LT"/>
        </w:rPr>
        <w:t>Borrellas</w:t>
      </w:r>
      <w:proofErr w:type="spellEnd"/>
      <w:r w:rsidRPr="00FE16EF">
        <w:rPr>
          <w:rFonts w:ascii="Arial" w:eastAsia="Times New Roman" w:hAnsi="Arial" w:cs="Arial"/>
          <w:b/>
          <w:bCs/>
          <w:color w:val="222222"/>
          <w:sz w:val="24"/>
          <w:szCs w:val="24"/>
          <w:lang w:eastAsia="lt-LT"/>
        </w:rPr>
        <w:t xml:space="preserve"> vizito Kazachstane metu aptarė ES paramos </w:t>
      </w:r>
      <w:proofErr w:type="spellStart"/>
      <w:r w:rsidRPr="00FE16EF">
        <w:rPr>
          <w:rFonts w:ascii="Arial" w:eastAsia="Times New Roman" w:hAnsi="Arial" w:cs="Arial"/>
          <w:b/>
          <w:bCs/>
          <w:color w:val="222222"/>
          <w:sz w:val="24"/>
          <w:szCs w:val="24"/>
          <w:lang w:eastAsia="lt-LT"/>
        </w:rPr>
        <w:t>Transkaspijos</w:t>
      </w:r>
      <w:proofErr w:type="spellEnd"/>
      <w:r w:rsidRPr="00FE16EF">
        <w:rPr>
          <w:rFonts w:ascii="Arial" w:eastAsia="Times New Roman" w:hAnsi="Arial" w:cs="Arial"/>
          <w:b/>
          <w:bCs/>
          <w:color w:val="222222"/>
          <w:sz w:val="24"/>
          <w:szCs w:val="24"/>
          <w:lang w:eastAsia="lt-LT"/>
        </w:rPr>
        <w:t xml:space="preserve"> maršruto plėtrai galimybę,</w:t>
      </w:r>
      <w:r w:rsidRPr="00FE16EF">
        <w:rPr>
          <w:rFonts w:ascii="Arial" w:eastAsia="Times New Roman" w:hAnsi="Arial" w:cs="Arial"/>
          <w:color w:val="222222"/>
          <w:sz w:val="24"/>
          <w:szCs w:val="24"/>
          <w:lang w:eastAsia="lt-LT"/>
        </w:rPr>
        <w:t xml:space="preserve"> sakė Kazachstano užsienio reikalų ministras </w:t>
      </w:r>
      <w:proofErr w:type="spellStart"/>
      <w:r w:rsidRPr="00FE16EF">
        <w:rPr>
          <w:rFonts w:ascii="Arial" w:eastAsia="Times New Roman" w:hAnsi="Arial" w:cs="Arial"/>
          <w:color w:val="222222"/>
          <w:sz w:val="24"/>
          <w:szCs w:val="24"/>
          <w:lang w:eastAsia="lt-LT"/>
        </w:rPr>
        <w:t>Mukhtaras</w:t>
      </w:r>
      <w:proofErr w:type="spellEnd"/>
      <w:r w:rsidRPr="00FE16EF">
        <w:rPr>
          <w:rFonts w:ascii="Arial" w:eastAsia="Times New Roman" w:hAnsi="Arial" w:cs="Arial"/>
          <w:color w:val="222222"/>
          <w:sz w:val="24"/>
          <w:szCs w:val="24"/>
          <w:lang w:eastAsia="lt-LT"/>
        </w:rPr>
        <w:t xml:space="preserve"> </w:t>
      </w:r>
      <w:proofErr w:type="spellStart"/>
      <w:r w:rsidRPr="00FE16EF">
        <w:rPr>
          <w:rFonts w:ascii="Arial" w:eastAsia="Times New Roman" w:hAnsi="Arial" w:cs="Arial"/>
          <w:color w:val="222222"/>
          <w:sz w:val="24"/>
          <w:szCs w:val="24"/>
          <w:lang w:eastAsia="lt-LT"/>
        </w:rPr>
        <w:t>Tleuberdi</w:t>
      </w:r>
      <w:proofErr w:type="spellEnd"/>
      <w:r w:rsidRPr="00FE16EF">
        <w:rPr>
          <w:rFonts w:ascii="Arial" w:eastAsia="Times New Roman" w:hAnsi="Arial" w:cs="Arial"/>
          <w:color w:val="222222"/>
          <w:sz w:val="24"/>
          <w:szCs w:val="24"/>
          <w:lang w:eastAsia="lt-LT"/>
        </w:rPr>
        <w:t xml:space="preserve">. "Atsižvelgdami į esamą geopolitinę situaciją, atkreipėme dėmesį į tarptautinių transporto koridorių plėtros svarbą, kad būtų užtikrinta pasaulinė prekių tiekimo grandinė. Visų pirma svarstėme Europos Sąjungos paramos </w:t>
      </w:r>
      <w:proofErr w:type="spellStart"/>
      <w:r w:rsidRPr="00FE16EF">
        <w:rPr>
          <w:rFonts w:ascii="Arial" w:eastAsia="Times New Roman" w:hAnsi="Arial" w:cs="Arial"/>
          <w:color w:val="222222"/>
          <w:sz w:val="24"/>
          <w:szCs w:val="24"/>
          <w:lang w:eastAsia="lt-LT"/>
        </w:rPr>
        <w:t>Transkaspijos</w:t>
      </w:r>
      <w:proofErr w:type="spellEnd"/>
      <w:r w:rsidRPr="00FE16EF">
        <w:rPr>
          <w:rFonts w:ascii="Arial" w:eastAsia="Times New Roman" w:hAnsi="Arial" w:cs="Arial"/>
          <w:color w:val="222222"/>
          <w:sz w:val="24"/>
          <w:szCs w:val="24"/>
          <w:lang w:eastAsia="lt-LT"/>
        </w:rPr>
        <w:t xml:space="preserve"> tarptautinio transporto maršruto plėtrai klausimus", – sakė </w:t>
      </w:r>
      <w:proofErr w:type="spellStart"/>
      <w:r w:rsidRPr="00FE16EF">
        <w:rPr>
          <w:rFonts w:ascii="Arial" w:eastAsia="Times New Roman" w:hAnsi="Arial" w:cs="Arial"/>
          <w:color w:val="222222"/>
          <w:sz w:val="24"/>
          <w:szCs w:val="24"/>
          <w:lang w:eastAsia="lt-LT"/>
        </w:rPr>
        <w:t>Tleuberdi</w:t>
      </w:r>
      <w:proofErr w:type="spellEnd"/>
      <w:r w:rsidRPr="00FE16EF">
        <w:rPr>
          <w:rFonts w:ascii="Arial" w:eastAsia="Times New Roman" w:hAnsi="Arial" w:cs="Arial"/>
          <w:color w:val="222222"/>
          <w:sz w:val="24"/>
          <w:szCs w:val="24"/>
          <w:lang w:eastAsia="lt-LT"/>
        </w:rPr>
        <w:t>. INTERFAX</w:t>
      </w:r>
    </w:p>
    <w:p w14:paraId="04344B9B"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Arial" w:eastAsia="Times New Roman" w:hAnsi="Arial" w:cs="Arial"/>
          <w:b/>
          <w:bCs/>
          <w:color w:val="222222"/>
          <w:sz w:val="24"/>
          <w:szCs w:val="24"/>
          <w:lang w:eastAsia="lt-LT"/>
        </w:rPr>
        <w:t> </w:t>
      </w:r>
    </w:p>
    <w:p w14:paraId="65453A58"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w:t>
      </w:r>
      <w:proofErr w:type="spellStart"/>
      <w:r w:rsidRPr="00FE16EF">
        <w:rPr>
          <w:rFonts w:ascii="Times New Roman" w:eastAsia="Times New Roman" w:hAnsi="Times New Roman" w:cs="Times New Roman"/>
          <w:b/>
          <w:bCs/>
          <w:color w:val="222222"/>
          <w:sz w:val="24"/>
          <w:szCs w:val="24"/>
          <w:lang w:eastAsia="lt-LT"/>
        </w:rPr>
        <w:t>Alstom</w:t>
      </w:r>
      <w:proofErr w:type="spellEnd"/>
      <w:r w:rsidRPr="00FE16EF">
        <w:rPr>
          <w:rFonts w:ascii="Times New Roman" w:eastAsia="Times New Roman" w:hAnsi="Times New Roman" w:cs="Times New Roman"/>
          <w:b/>
          <w:bCs/>
          <w:color w:val="222222"/>
          <w:sz w:val="24"/>
          <w:szCs w:val="24"/>
          <w:lang w:eastAsia="lt-LT"/>
        </w:rPr>
        <w:t>“ į elektrinių lokomotyvų ir įrangos gamybos ir priežiūros projektų įgyvendinimą ketina investuoti 50 mln. EUR.</w:t>
      </w:r>
      <w:r w:rsidRPr="00FE16EF">
        <w:rPr>
          <w:rFonts w:ascii="Times New Roman" w:eastAsia="Times New Roman" w:hAnsi="Times New Roman" w:cs="Times New Roman"/>
          <w:color w:val="222222"/>
          <w:sz w:val="24"/>
          <w:szCs w:val="24"/>
          <w:lang w:eastAsia="lt-LT"/>
        </w:rPr>
        <w:t xml:space="preserve"> Kalbama apie riedmenis ir geležinkelių infrastruktūrą. Paslaugų centrus planuojama kurti </w:t>
      </w:r>
      <w:proofErr w:type="spellStart"/>
      <w:r w:rsidRPr="00FE16EF">
        <w:rPr>
          <w:rFonts w:ascii="Times New Roman" w:eastAsia="Times New Roman" w:hAnsi="Times New Roman" w:cs="Times New Roman"/>
          <w:color w:val="222222"/>
          <w:sz w:val="24"/>
          <w:szCs w:val="24"/>
          <w:lang w:eastAsia="lt-LT"/>
        </w:rPr>
        <w:t>Astanos</w:t>
      </w:r>
      <w:proofErr w:type="spellEnd"/>
      <w:r w:rsidRPr="00FE16EF">
        <w:rPr>
          <w:rFonts w:ascii="Times New Roman" w:eastAsia="Times New Roman" w:hAnsi="Times New Roman" w:cs="Times New Roman"/>
          <w:color w:val="222222"/>
          <w:sz w:val="24"/>
          <w:szCs w:val="24"/>
          <w:lang w:eastAsia="lt-LT"/>
        </w:rPr>
        <w:t xml:space="preserve">, Almatos, taip pat </w:t>
      </w:r>
      <w:proofErr w:type="spellStart"/>
      <w:r w:rsidRPr="00FE16EF">
        <w:rPr>
          <w:rFonts w:ascii="Times New Roman" w:eastAsia="Times New Roman" w:hAnsi="Times New Roman" w:cs="Times New Roman"/>
          <w:color w:val="222222"/>
          <w:sz w:val="24"/>
          <w:szCs w:val="24"/>
          <w:lang w:eastAsia="lt-LT"/>
        </w:rPr>
        <w:t>Žambylio</w:t>
      </w:r>
      <w:proofErr w:type="spellEnd"/>
      <w:r w:rsidRPr="00FE16EF">
        <w:rPr>
          <w:rFonts w:ascii="Times New Roman" w:eastAsia="Times New Roman" w:hAnsi="Times New Roman" w:cs="Times New Roman"/>
          <w:color w:val="222222"/>
          <w:sz w:val="24"/>
          <w:szCs w:val="24"/>
          <w:lang w:eastAsia="lt-LT"/>
        </w:rPr>
        <w:t xml:space="preserve"> ir </w:t>
      </w:r>
      <w:proofErr w:type="spellStart"/>
      <w:r w:rsidRPr="00FE16EF">
        <w:rPr>
          <w:rFonts w:ascii="Times New Roman" w:eastAsia="Times New Roman" w:hAnsi="Times New Roman" w:cs="Times New Roman"/>
          <w:color w:val="222222"/>
          <w:sz w:val="24"/>
          <w:szCs w:val="24"/>
          <w:lang w:eastAsia="lt-LT"/>
        </w:rPr>
        <w:t>Turkestano</w:t>
      </w:r>
      <w:proofErr w:type="spellEnd"/>
      <w:r w:rsidRPr="00FE16EF">
        <w:rPr>
          <w:rFonts w:ascii="Times New Roman" w:eastAsia="Times New Roman" w:hAnsi="Times New Roman" w:cs="Times New Roman"/>
          <w:color w:val="222222"/>
          <w:sz w:val="24"/>
          <w:szCs w:val="24"/>
          <w:lang w:eastAsia="lt-LT"/>
        </w:rPr>
        <w:t xml:space="preserve"> regionuose. </w:t>
      </w:r>
      <w:hyperlink r:id="rId12" w:tgtFrame="_blank" w:history="1">
        <w:r w:rsidRPr="00FE16EF">
          <w:rPr>
            <w:rFonts w:ascii="Times New Roman" w:eastAsia="Times New Roman" w:hAnsi="Times New Roman" w:cs="Times New Roman"/>
            <w:color w:val="1155CC"/>
            <w:sz w:val="24"/>
            <w:szCs w:val="24"/>
            <w:u w:val="single"/>
            <w:lang w:eastAsia="lt-LT"/>
          </w:rPr>
          <w:t>https://kapital.kz/economic/110873/alstom-investiruyet-v-proizvodstvo-elektrovozov-v-kazakhstane.html</w:t>
        </w:r>
      </w:hyperlink>
    </w:p>
    <w:p w14:paraId="2BDC3549"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13" w:tgtFrame="_blank" w:history="1">
        <w:r w:rsidRPr="00FE16EF">
          <w:rPr>
            <w:rFonts w:ascii="Times New Roman" w:eastAsia="Times New Roman" w:hAnsi="Times New Roman" w:cs="Times New Roman"/>
            <w:color w:val="1155CC"/>
            <w:sz w:val="24"/>
            <w:szCs w:val="24"/>
            <w:u w:val="single"/>
            <w:lang w:eastAsia="lt-LT"/>
          </w:rPr>
          <w:t>https://kapital.kz/economic/110880/alstom-proizvedet-dlya-ktzh-245-elektrovozov.html</w:t>
        </w:r>
      </w:hyperlink>
    </w:p>
    <w:p w14:paraId="39F4F9E7"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0623D83B"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TMTM pralaidumą planuojama padidinti iki 10 mln. tonų. </w:t>
      </w:r>
      <w:proofErr w:type="spellStart"/>
      <w:r w:rsidRPr="00FE16EF">
        <w:rPr>
          <w:rFonts w:ascii="Times New Roman" w:eastAsia="Times New Roman" w:hAnsi="Times New Roman" w:cs="Times New Roman"/>
          <w:color w:val="222222"/>
          <w:sz w:val="24"/>
          <w:szCs w:val="24"/>
          <w:lang w:eastAsia="lt-LT"/>
        </w:rPr>
        <w:t>Transkaspijos</w:t>
      </w:r>
      <w:proofErr w:type="spellEnd"/>
      <w:r w:rsidRPr="00FE16EF">
        <w:rPr>
          <w:rFonts w:ascii="Times New Roman" w:eastAsia="Times New Roman" w:hAnsi="Times New Roman" w:cs="Times New Roman"/>
          <w:color w:val="222222"/>
          <w:sz w:val="24"/>
          <w:szCs w:val="24"/>
          <w:lang w:eastAsia="lt-LT"/>
        </w:rPr>
        <w:t xml:space="preserve"> koridoriaus plėtrą aptarė Pramonės ir infrastruktūros plėtros ministras ir Belgijos ministro pirmininko pavaduotojas. Pasak Kazachstano Respublikos ministro, siekiant padidinti TMTM potencialą, buvo parengtos gairės2022-2027 metams, kurios vienu metu pašalintų kliūtis ir išplėtotų TMTM potencialą. Tikimasi, kad šios priemonės leis iki 2025 metų padidinti koridoriaus pralaidumą iki 10 mln. tonų per metus.</w:t>
      </w:r>
    </w:p>
    <w:p w14:paraId="282B0396"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14" w:tgtFrame="_blank" w:history="1">
        <w:r w:rsidRPr="00FE16EF">
          <w:rPr>
            <w:rFonts w:ascii="Times New Roman" w:eastAsia="Times New Roman" w:hAnsi="Times New Roman" w:cs="Times New Roman"/>
            <w:color w:val="1155CC"/>
            <w:sz w:val="24"/>
            <w:szCs w:val="24"/>
            <w:u w:val="single"/>
            <w:lang w:eastAsia="lt-LT"/>
          </w:rPr>
          <w:t>https://kapital.kz/economic/110938/propusknuyu-sposobnost-tmtm-planiruyet-sya-uvelichit-do-10-mln-tonn.html</w:t>
        </w:r>
      </w:hyperlink>
    </w:p>
    <w:p w14:paraId="15355528"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3A1093D5"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Kazachstano Respublikoje bus sukurtas geležinkelių produktų gamybos klasteris.</w:t>
      </w:r>
      <w:r w:rsidRPr="00FE16EF">
        <w:rPr>
          <w:rFonts w:ascii="Times New Roman" w:eastAsia="Times New Roman" w:hAnsi="Times New Roman" w:cs="Times New Roman"/>
          <w:color w:val="222222"/>
          <w:sz w:val="24"/>
          <w:szCs w:val="24"/>
          <w:lang w:eastAsia="lt-LT"/>
        </w:rPr>
        <w:t> </w:t>
      </w:r>
      <w:proofErr w:type="spellStart"/>
      <w:r w:rsidRPr="00FE16EF">
        <w:rPr>
          <w:rFonts w:ascii="Times New Roman" w:eastAsia="Times New Roman" w:hAnsi="Times New Roman" w:cs="Times New Roman"/>
          <w:color w:val="222222"/>
          <w:sz w:val="24"/>
          <w:szCs w:val="24"/>
          <w:lang w:eastAsia="lt-LT"/>
        </w:rPr>
        <w:t>Aktobės</w:t>
      </w:r>
      <w:proofErr w:type="spellEnd"/>
      <w:r w:rsidRPr="00FE16EF">
        <w:rPr>
          <w:rFonts w:ascii="Times New Roman" w:eastAsia="Times New Roman" w:hAnsi="Times New Roman" w:cs="Times New Roman"/>
          <w:color w:val="222222"/>
          <w:sz w:val="24"/>
          <w:szCs w:val="24"/>
          <w:lang w:eastAsia="lt-LT"/>
        </w:rPr>
        <w:t xml:space="preserve"> regione bus pastatyta geležinkelio ratų gamykla ir bėgių suvirinimo įmonė.  Regiono vadovas </w:t>
      </w:r>
      <w:proofErr w:type="spellStart"/>
      <w:r w:rsidRPr="00FE16EF">
        <w:rPr>
          <w:rFonts w:ascii="Times New Roman" w:eastAsia="Times New Roman" w:hAnsi="Times New Roman" w:cs="Times New Roman"/>
          <w:color w:val="222222"/>
          <w:sz w:val="24"/>
          <w:szCs w:val="24"/>
          <w:lang w:eastAsia="lt-LT"/>
        </w:rPr>
        <w:t>Jeralijus</w:t>
      </w:r>
      <w:proofErr w:type="spellEnd"/>
      <w:r w:rsidRPr="00FE16EF">
        <w:rPr>
          <w:rFonts w:ascii="Times New Roman" w:eastAsia="Times New Roman" w:hAnsi="Times New Roman" w:cs="Times New Roman"/>
          <w:color w:val="222222"/>
          <w:sz w:val="24"/>
          <w:szCs w:val="24"/>
          <w:lang w:eastAsia="lt-LT"/>
        </w:rPr>
        <w:t xml:space="preserve"> </w:t>
      </w:r>
      <w:proofErr w:type="spellStart"/>
      <w:r w:rsidRPr="00FE16EF">
        <w:rPr>
          <w:rFonts w:ascii="Times New Roman" w:eastAsia="Times New Roman" w:hAnsi="Times New Roman" w:cs="Times New Roman"/>
          <w:color w:val="222222"/>
          <w:sz w:val="24"/>
          <w:szCs w:val="24"/>
          <w:lang w:eastAsia="lt-LT"/>
        </w:rPr>
        <w:t>Tugžanovas</w:t>
      </w:r>
      <w:proofErr w:type="spellEnd"/>
      <w:r w:rsidRPr="00FE16EF">
        <w:rPr>
          <w:rFonts w:ascii="Times New Roman" w:eastAsia="Times New Roman" w:hAnsi="Times New Roman" w:cs="Times New Roman"/>
          <w:color w:val="222222"/>
          <w:sz w:val="24"/>
          <w:szCs w:val="24"/>
          <w:lang w:eastAsia="lt-LT"/>
        </w:rPr>
        <w:t xml:space="preserve"> pasirašė du memorandumus dėl geležinkelio ratų gamybos gamyklos ir bėgių suvirinimo įmonės statybos. Tai tapo žinoma VII tarptautiniame investicijų forume „</w:t>
      </w:r>
      <w:proofErr w:type="spellStart"/>
      <w:r w:rsidRPr="00FE16EF">
        <w:rPr>
          <w:rFonts w:ascii="Times New Roman" w:eastAsia="Times New Roman" w:hAnsi="Times New Roman" w:cs="Times New Roman"/>
          <w:color w:val="222222"/>
          <w:sz w:val="24"/>
          <w:szCs w:val="24"/>
          <w:lang w:eastAsia="lt-LT"/>
        </w:rPr>
        <w:t>Investment</w:t>
      </w:r>
      <w:proofErr w:type="spellEnd"/>
      <w:r w:rsidRPr="00FE16EF">
        <w:rPr>
          <w:rFonts w:ascii="Times New Roman" w:eastAsia="Times New Roman" w:hAnsi="Times New Roman" w:cs="Times New Roman"/>
          <w:color w:val="222222"/>
          <w:sz w:val="24"/>
          <w:szCs w:val="24"/>
          <w:lang w:eastAsia="lt-LT"/>
        </w:rPr>
        <w:t xml:space="preserve"> Aktobe-2022“ </w:t>
      </w:r>
      <w:proofErr w:type="spellStart"/>
      <w:r w:rsidRPr="00FE16EF">
        <w:rPr>
          <w:rFonts w:ascii="Times New Roman" w:eastAsia="Times New Roman" w:hAnsi="Times New Roman" w:cs="Times New Roman"/>
          <w:color w:val="222222"/>
          <w:sz w:val="24"/>
          <w:szCs w:val="24"/>
          <w:lang w:eastAsia="lt-LT"/>
        </w:rPr>
        <w:t>Astanoje</w:t>
      </w:r>
      <w:proofErr w:type="spellEnd"/>
      <w:r w:rsidRPr="00FE16EF">
        <w:rPr>
          <w:rFonts w:ascii="Times New Roman" w:eastAsia="Times New Roman" w:hAnsi="Times New Roman" w:cs="Times New Roman"/>
          <w:color w:val="222222"/>
          <w:sz w:val="24"/>
          <w:szCs w:val="24"/>
          <w:lang w:eastAsia="lt-LT"/>
        </w:rPr>
        <w:t xml:space="preserve">. Jau 2023 metų pradžioje planuoja startuoti geležinkelio ratų gamyklos </w:t>
      </w:r>
      <w:r w:rsidRPr="00FE16EF">
        <w:rPr>
          <w:rFonts w:ascii="Times New Roman" w:eastAsia="Times New Roman" w:hAnsi="Times New Roman" w:cs="Times New Roman"/>
          <w:color w:val="222222"/>
          <w:sz w:val="24"/>
          <w:szCs w:val="24"/>
          <w:lang w:eastAsia="lt-LT"/>
        </w:rPr>
        <w:lastRenderedPageBreak/>
        <w:t>statybos. Investicijų suma sieks 278,6 mln. USD. Pagrindinę technologinę įrangą tieks pirmaujantys Europos gamintojai. Gamyklos paleidimas numatytas 2025 m. balandžio mėn. 330 000 ratų per metus pagaminanti įmonė gamins produkciją, skirtą tiek krovininiams, tiek keleiviniams traukiniams. Ateityje bus galimybė gaminti ratus, atitinkančius Europos ir tarptautinius standartus.</w:t>
      </w:r>
    </w:p>
    <w:p w14:paraId="290423FA"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15" w:tgtFrame="_blank" w:history="1">
        <w:r w:rsidRPr="00FE16EF">
          <w:rPr>
            <w:rFonts w:ascii="Times New Roman" w:eastAsia="Times New Roman" w:hAnsi="Times New Roman" w:cs="Times New Roman"/>
            <w:color w:val="1155CC"/>
            <w:sz w:val="24"/>
            <w:szCs w:val="24"/>
            <w:u w:val="single"/>
            <w:lang w:eastAsia="lt-LT"/>
          </w:rPr>
          <w:t>https://kapital.kz/economic/111050/v-rk-sozdadut-klaster-po-vypusku-zheleznodorozhnoy-produktsii.html</w:t>
        </w:r>
      </w:hyperlink>
    </w:p>
    <w:p w14:paraId="1EE5003E"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52471CDE"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Kazachstano parlamento žemutiniai rūmai plenariniame posėdyje trečiadienį pritarė Senato </w:t>
      </w:r>
      <w:r w:rsidRPr="00FE16EF">
        <w:rPr>
          <w:rFonts w:ascii="Times New Roman" w:eastAsia="Times New Roman" w:hAnsi="Times New Roman" w:cs="Times New Roman"/>
          <w:b/>
          <w:bCs/>
          <w:color w:val="222222"/>
          <w:sz w:val="24"/>
          <w:szCs w:val="24"/>
          <w:lang w:eastAsia="lt-LT"/>
        </w:rPr>
        <w:t>pataisoms ir priėmė įstatymą „Dėl tam tikrų Kazachstano Respublikos transporto ir žemės gelmių naudojimo teisės aktų pakeitimų ir papildymų“.</w:t>
      </w:r>
      <w:r w:rsidRPr="00FE16EF">
        <w:rPr>
          <w:rFonts w:ascii="Times New Roman" w:eastAsia="Times New Roman" w:hAnsi="Times New Roman" w:cs="Times New Roman"/>
          <w:color w:val="222222"/>
          <w:sz w:val="24"/>
          <w:szCs w:val="24"/>
          <w:lang w:eastAsia="lt-LT"/>
        </w:rPr>
        <w:t> Tai susiję su automatizuotų matavimo stočių įrengimu ir jų funkcionavimo užtikrinimu rajoninės ir rajono reikšmės viešuosiuose keliuose, gyvenviečių gatvėse funkcijų perdavimu vietos vykdomųjų organų kompetencijai; infrastruktūros mokesčiu už naudojimąsi oro uosto infrastruktūros objektais, įranga ir techninėmis priemonėmis; laikinuoju balansavimo mokesčiu geležinkelių transporto srityje. INTERFAX</w:t>
      </w:r>
    </w:p>
    <w:p w14:paraId="0D2B6265"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546A65D3"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Krovinių pervežimo apimtys per metus sumažėjo 3 proc. </w:t>
      </w:r>
      <w:r w:rsidRPr="00FE16EF">
        <w:rPr>
          <w:rFonts w:ascii="Times New Roman" w:eastAsia="Times New Roman" w:hAnsi="Times New Roman" w:cs="Times New Roman"/>
          <w:color w:val="222222"/>
          <w:sz w:val="24"/>
          <w:szCs w:val="24"/>
          <w:lang w:eastAsia="lt-LT"/>
        </w:rPr>
        <w:t xml:space="preserve">Sausio-spalio mėnesiais transporto įmonės krovinių ir bagažo pervežė 3,1 mlrd. tonų. Daugiausia krovinių pervežta į </w:t>
      </w:r>
      <w:proofErr w:type="spellStart"/>
      <w:r w:rsidRPr="00FE16EF">
        <w:rPr>
          <w:rFonts w:ascii="Times New Roman" w:eastAsia="Times New Roman" w:hAnsi="Times New Roman" w:cs="Times New Roman"/>
          <w:color w:val="222222"/>
          <w:sz w:val="24"/>
          <w:szCs w:val="24"/>
          <w:lang w:eastAsia="lt-LT"/>
        </w:rPr>
        <w:t>Karagandos</w:t>
      </w:r>
      <w:proofErr w:type="spellEnd"/>
      <w:r w:rsidRPr="00FE16EF">
        <w:rPr>
          <w:rFonts w:ascii="Times New Roman" w:eastAsia="Times New Roman" w:hAnsi="Times New Roman" w:cs="Times New Roman"/>
          <w:color w:val="222222"/>
          <w:sz w:val="24"/>
          <w:szCs w:val="24"/>
          <w:lang w:eastAsia="lt-LT"/>
        </w:rPr>
        <w:t xml:space="preserve"> regione: 592,7 mln. t. Į geriausių trejetuką taip pat pateko </w:t>
      </w:r>
      <w:proofErr w:type="spellStart"/>
      <w:r w:rsidRPr="00FE16EF">
        <w:rPr>
          <w:rFonts w:ascii="Times New Roman" w:eastAsia="Times New Roman" w:hAnsi="Times New Roman" w:cs="Times New Roman"/>
          <w:color w:val="222222"/>
          <w:sz w:val="24"/>
          <w:szCs w:val="24"/>
          <w:lang w:eastAsia="lt-LT"/>
        </w:rPr>
        <w:t>Abajaus</w:t>
      </w:r>
      <w:proofErr w:type="spellEnd"/>
      <w:r w:rsidRPr="00FE16EF">
        <w:rPr>
          <w:rFonts w:ascii="Times New Roman" w:eastAsia="Times New Roman" w:hAnsi="Times New Roman" w:cs="Times New Roman"/>
          <w:color w:val="222222"/>
          <w:sz w:val="24"/>
          <w:szCs w:val="24"/>
          <w:lang w:eastAsia="lt-LT"/>
        </w:rPr>
        <w:t xml:space="preserve"> (449,4 mln. tonų) ir </w:t>
      </w:r>
      <w:proofErr w:type="spellStart"/>
      <w:r w:rsidRPr="00FE16EF">
        <w:rPr>
          <w:rFonts w:ascii="Times New Roman" w:eastAsia="Times New Roman" w:hAnsi="Times New Roman" w:cs="Times New Roman"/>
          <w:color w:val="222222"/>
          <w:sz w:val="24"/>
          <w:szCs w:val="24"/>
          <w:lang w:eastAsia="lt-LT"/>
        </w:rPr>
        <w:t>Kostanajaus</w:t>
      </w:r>
      <w:proofErr w:type="spellEnd"/>
      <w:r w:rsidRPr="00FE16EF">
        <w:rPr>
          <w:rFonts w:ascii="Times New Roman" w:eastAsia="Times New Roman" w:hAnsi="Times New Roman" w:cs="Times New Roman"/>
          <w:color w:val="222222"/>
          <w:sz w:val="24"/>
          <w:szCs w:val="24"/>
          <w:lang w:eastAsia="lt-LT"/>
        </w:rPr>
        <w:t xml:space="preserve"> (241,8 mln. tonų) regionai. 81,4 proc. krovinių pervežimo apimčių sudarė kelių transportas: nuo metų pradžios krovinių ir bagažo – 2,5 mlrd. tonų – 3,7 proc. mažiau nei metais anksčiau. Toliau seka transportavimas geležinkeliu (340,4 mln. tonų) ir tiekimas vamzdynais (226,4 mln. tonų). Jūrų ir pakrančių transportas sudarė 983,5 tūkst. t krovinių ir bagažo, vidaus vandenų – 622 tūkst. t, oro – 19,4 tūkst. tonų.</w:t>
      </w:r>
    </w:p>
    <w:p w14:paraId="10D14525"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16" w:tgtFrame="_blank" w:history="1">
        <w:r w:rsidRPr="00FE16EF">
          <w:rPr>
            <w:rFonts w:ascii="Times New Roman" w:eastAsia="Times New Roman" w:hAnsi="Times New Roman" w:cs="Times New Roman"/>
            <w:color w:val="1155CC"/>
            <w:sz w:val="24"/>
            <w:szCs w:val="24"/>
            <w:u w:val="single"/>
            <w:lang w:eastAsia="lt-LT"/>
          </w:rPr>
          <w:t>https://kapital.kz/economic/111133/ob-yem-gruzoperevozok-sokratilsya-na-3-za-god.html</w:t>
        </w:r>
      </w:hyperlink>
    </w:p>
    <w:p w14:paraId="475648B9"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Arial" w:eastAsia="Times New Roman" w:hAnsi="Arial" w:cs="Arial"/>
          <w:b/>
          <w:bCs/>
          <w:color w:val="222222"/>
          <w:sz w:val="24"/>
          <w:szCs w:val="24"/>
          <w:lang w:eastAsia="lt-LT"/>
        </w:rPr>
        <w:t> </w:t>
      </w:r>
    </w:p>
    <w:p w14:paraId="5430C875"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ŽEMĖS ŪKIS:</w:t>
      </w:r>
    </w:p>
    <w:p w14:paraId="6E8715E1"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Kazachstanas surinko rekordinį derlių per pastaruosius 10 metų. </w:t>
      </w:r>
      <w:r w:rsidRPr="00FE16EF">
        <w:rPr>
          <w:rFonts w:ascii="Times New Roman" w:eastAsia="Times New Roman" w:hAnsi="Times New Roman" w:cs="Times New Roman"/>
          <w:color w:val="222222"/>
          <w:sz w:val="24"/>
          <w:szCs w:val="24"/>
          <w:lang w:eastAsia="lt-LT"/>
        </w:rPr>
        <w:t>Nuimta apie 23 mln. tonų grūdų ir ankštinių augalų. Tai 27 proc. daugiau nei pernai. Bendras kviečių derlius padidėjo 30 proc. Vidutinis produktyvumas agropramoniniame komplekse (AIC), lyginant su praėjusiais metais, išaugo 11 proc.</w:t>
      </w:r>
    </w:p>
    <w:p w14:paraId="4F5F4FB9"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17" w:tgtFrame="_blank" w:history="1">
        <w:r w:rsidRPr="00FE16EF">
          <w:rPr>
            <w:rFonts w:ascii="Times New Roman" w:eastAsia="Times New Roman" w:hAnsi="Times New Roman" w:cs="Times New Roman"/>
            <w:color w:val="1155CC"/>
            <w:sz w:val="24"/>
            <w:szCs w:val="24"/>
            <w:u w:val="single"/>
            <w:lang w:eastAsia="lt-LT"/>
          </w:rPr>
          <w:t>https://kapital.kz/economic/110733/kazakhstan-sobral-rekordnyy-urozhay-za-posledniye-10-let.html</w:t>
        </w:r>
      </w:hyperlink>
    </w:p>
    <w:p w14:paraId="16825722"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21556E8C"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KITA:</w:t>
      </w:r>
    </w:p>
    <w:p w14:paraId="657EB75D"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t>Didėjo automobilių importas į Kazachstaną. </w:t>
      </w:r>
      <w:r w:rsidRPr="00FE16EF">
        <w:rPr>
          <w:rFonts w:ascii="Times New Roman" w:eastAsia="Times New Roman" w:hAnsi="Times New Roman" w:cs="Times New Roman"/>
          <w:color w:val="222222"/>
          <w:sz w:val="24"/>
          <w:szCs w:val="24"/>
          <w:lang w:eastAsia="lt-LT"/>
        </w:rPr>
        <w:t xml:space="preserve">Rugsėjo mėnesį į šalį buvo įvežta lengvųjų automobilių už 186 </w:t>
      </w:r>
      <w:proofErr w:type="spellStart"/>
      <w:r w:rsidRPr="00FE16EF">
        <w:rPr>
          <w:rFonts w:ascii="Times New Roman" w:eastAsia="Times New Roman" w:hAnsi="Times New Roman" w:cs="Times New Roman"/>
          <w:color w:val="222222"/>
          <w:sz w:val="24"/>
          <w:szCs w:val="24"/>
          <w:lang w:eastAsia="lt-LT"/>
        </w:rPr>
        <w:t>mln</w:t>
      </w:r>
      <w:proofErr w:type="spellEnd"/>
      <w:r w:rsidRPr="00FE16EF">
        <w:rPr>
          <w:rFonts w:ascii="Times New Roman" w:eastAsia="Times New Roman" w:hAnsi="Times New Roman" w:cs="Times New Roman"/>
          <w:color w:val="222222"/>
          <w:sz w:val="24"/>
          <w:szCs w:val="24"/>
          <w:lang w:eastAsia="lt-LT"/>
        </w:rPr>
        <w:t xml:space="preserve"> USD. 2022 metų rugsėjo mėn.  į respubliką įvežti 6163 automobiliai (neįskaitant nelegalaus importo). Tai didžiausias skaičius nuo 2021 m. spalio mėn. ir 36 proc. didesnis nei vidurkis einamųjų metų sausio-rugpjūčio mėn. (4518 vnt.). Paaiškėjo, kad tai  importo rekordas, bent jau nuo 2016 metų pradžios – įvežta už daugiau nei 186,4 mln. USD.</w:t>
      </w:r>
    </w:p>
    <w:p w14:paraId="494D6811"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18" w:tgtFrame="_blank" w:history="1">
        <w:r w:rsidRPr="00FE16EF">
          <w:rPr>
            <w:rFonts w:ascii="Times New Roman" w:eastAsia="Times New Roman" w:hAnsi="Times New Roman" w:cs="Times New Roman"/>
            <w:color w:val="1155CC"/>
            <w:sz w:val="24"/>
            <w:szCs w:val="24"/>
            <w:u w:val="single"/>
            <w:lang w:eastAsia="lt-LT"/>
          </w:rPr>
          <w:t>https://kapital.kz/economic/110388/import-avtomobiley-v-kazakhstan-uvelichilsya.html</w:t>
        </w:r>
      </w:hyperlink>
    </w:p>
    <w:p w14:paraId="399E22A0"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02A334C9"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proofErr w:type="spellStart"/>
      <w:r w:rsidRPr="00FE16EF">
        <w:rPr>
          <w:rFonts w:ascii="Times New Roman" w:eastAsia="Times New Roman" w:hAnsi="Times New Roman" w:cs="Times New Roman"/>
          <w:b/>
          <w:bCs/>
          <w:color w:val="222222"/>
          <w:sz w:val="24"/>
          <w:szCs w:val="24"/>
          <w:lang w:eastAsia="lt-LT"/>
        </w:rPr>
        <w:t>Adani</w:t>
      </w:r>
      <w:proofErr w:type="spellEnd"/>
      <w:r w:rsidRPr="00FE16EF">
        <w:rPr>
          <w:rFonts w:ascii="Times New Roman" w:eastAsia="Times New Roman" w:hAnsi="Times New Roman" w:cs="Times New Roman"/>
          <w:b/>
          <w:bCs/>
          <w:color w:val="222222"/>
          <w:sz w:val="24"/>
          <w:szCs w:val="24"/>
          <w:lang w:eastAsia="lt-LT"/>
        </w:rPr>
        <w:t xml:space="preserve"> Group domisi projektų įgyvendinimu Kazachstane. </w:t>
      </w:r>
      <w:r w:rsidRPr="00FE16EF">
        <w:rPr>
          <w:rFonts w:ascii="Times New Roman" w:eastAsia="Times New Roman" w:hAnsi="Times New Roman" w:cs="Times New Roman"/>
          <w:color w:val="222222"/>
          <w:sz w:val="24"/>
          <w:szCs w:val="24"/>
          <w:lang w:eastAsia="lt-LT"/>
        </w:rPr>
        <w:t xml:space="preserve">Šių metų rugpjūčio mėn., remiant "KAZAKH INVEST" įvyko pirmasis </w:t>
      </w:r>
      <w:proofErr w:type="spellStart"/>
      <w:r w:rsidRPr="00FE16EF">
        <w:rPr>
          <w:rFonts w:ascii="Times New Roman" w:eastAsia="Times New Roman" w:hAnsi="Times New Roman" w:cs="Times New Roman"/>
          <w:color w:val="222222"/>
          <w:sz w:val="24"/>
          <w:szCs w:val="24"/>
          <w:lang w:eastAsia="lt-LT"/>
        </w:rPr>
        <w:t>Adani</w:t>
      </w:r>
      <w:proofErr w:type="spellEnd"/>
      <w:r w:rsidRPr="00FE16EF">
        <w:rPr>
          <w:rFonts w:ascii="Times New Roman" w:eastAsia="Times New Roman" w:hAnsi="Times New Roman" w:cs="Times New Roman"/>
          <w:color w:val="222222"/>
          <w:sz w:val="24"/>
          <w:szCs w:val="24"/>
          <w:lang w:eastAsia="lt-LT"/>
        </w:rPr>
        <w:t xml:space="preserve"> grupės delegacijos vizitas į Kazachstaną, kurio metu šalys pasirašė bendradarbiavimo memorandumą, skirtą plėtoti investicinį bendradarbiavimą. Įmonė domisi šalies transporto ir logistikos kompleksu.</w:t>
      </w:r>
    </w:p>
    <w:p w14:paraId="4A2CC2A2"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19" w:tgtFrame="_blank" w:history="1">
        <w:r w:rsidRPr="00FE16EF">
          <w:rPr>
            <w:rFonts w:ascii="Times New Roman" w:eastAsia="Times New Roman" w:hAnsi="Times New Roman" w:cs="Times New Roman"/>
            <w:color w:val="1155CC"/>
            <w:sz w:val="24"/>
            <w:szCs w:val="24"/>
            <w:u w:val="single"/>
            <w:lang w:eastAsia="lt-LT"/>
          </w:rPr>
          <w:t>https://kapital.kz/economic/110528/adani-group-zainteresovana-v-realizatsii-proyektov-v-kazakhstane.html</w:t>
        </w:r>
      </w:hyperlink>
    </w:p>
    <w:p w14:paraId="3233A2DC"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01FBB2E2"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b/>
          <w:bCs/>
          <w:color w:val="222222"/>
          <w:sz w:val="24"/>
          <w:szCs w:val="24"/>
          <w:lang w:eastAsia="lt-LT"/>
        </w:rPr>
        <w:lastRenderedPageBreak/>
        <w:t>Elektros gamyba iš atsinaujinančios energetikos šaltinių per metus iš karto išaugo 21 proc.</w:t>
      </w:r>
      <w:r w:rsidRPr="00FE16EF">
        <w:rPr>
          <w:rFonts w:ascii="Times New Roman" w:eastAsia="Times New Roman" w:hAnsi="Times New Roman" w:cs="Times New Roman"/>
          <w:color w:val="222222"/>
          <w:sz w:val="24"/>
          <w:szCs w:val="24"/>
          <w:lang w:eastAsia="lt-LT"/>
        </w:rPr>
        <w:t xml:space="preserve"> Atsinaujinančios energetikos objektų dalis visoje generacijoje siekė 4,6 proc. Šių metų spalio 1 d. atsinaujinančių energijos šaltinių (AEI) įrenginių galia Kazachstane siekė 2,3 tūkst. MW – iš karto 21 proc. daugiau nei metais anksčiau. Daugiausia instaliuotų galių pagamino saulės elektrinės: 49,4 proc. arba 1,1 tūkst. MW, plius 11,3 proc. per metus. Dar 893,9 MW – iš vėjo jėgainių, 280,2 MW – iš mažųjų hidroelektrinių, 1,5 MW – iš </w:t>
      </w:r>
      <w:proofErr w:type="spellStart"/>
      <w:r w:rsidRPr="00FE16EF">
        <w:rPr>
          <w:rFonts w:ascii="Times New Roman" w:eastAsia="Times New Roman" w:hAnsi="Times New Roman" w:cs="Times New Roman"/>
          <w:color w:val="222222"/>
          <w:sz w:val="24"/>
          <w:szCs w:val="24"/>
          <w:lang w:eastAsia="lt-LT"/>
        </w:rPr>
        <w:t>bioelektrinių</w:t>
      </w:r>
      <w:proofErr w:type="spellEnd"/>
      <w:r w:rsidRPr="00FE16EF">
        <w:rPr>
          <w:rFonts w:ascii="Times New Roman" w:eastAsia="Times New Roman" w:hAnsi="Times New Roman" w:cs="Times New Roman"/>
          <w:color w:val="222222"/>
          <w:sz w:val="24"/>
          <w:szCs w:val="24"/>
          <w:lang w:eastAsia="lt-LT"/>
        </w:rPr>
        <w:t>.</w:t>
      </w:r>
    </w:p>
    <w:p w14:paraId="300A3D3A"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20" w:tgtFrame="_blank" w:history="1">
        <w:r w:rsidRPr="00FE16EF">
          <w:rPr>
            <w:rFonts w:ascii="Times New Roman" w:eastAsia="Times New Roman" w:hAnsi="Times New Roman" w:cs="Times New Roman"/>
            <w:color w:val="1155CC"/>
            <w:sz w:val="24"/>
            <w:szCs w:val="24"/>
            <w:u w:val="single"/>
            <w:lang w:eastAsia="lt-LT"/>
          </w:rPr>
          <w:t>https://kapital.kz/economic/110952/vyrabotka-elektroenergii-vie-vyrosla-srazu-na-21-za-god.html</w:t>
        </w:r>
      </w:hyperlink>
    </w:p>
    <w:p w14:paraId="13DBAB99"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6D52C8AC"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proofErr w:type="spellStart"/>
      <w:r w:rsidRPr="00FE16EF">
        <w:rPr>
          <w:rFonts w:ascii="Times New Roman" w:eastAsia="Times New Roman" w:hAnsi="Times New Roman" w:cs="Times New Roman"/>
          <w:b/>
          <w:bCs/>
          <w:color w:val="222222"/>
          <w:sz w:val="24"/>
          <w:szCs w:val="24"/>
          <w:lang w:eastAsia="lt-LT"/>
        </w:rPr>
        <w:t>Aktobės</w:t>
      </w:r>
      <w:proofErr w:type="spellEnd"/>
      <w:r w:rsidRPr="00FE16EF">
        <w:rPr>
          <w:rFonts w:ascii="Times New Roman" w:eastAsia="Times New Roman" w:hAnsi="Times New Roman" w:cs="Times New Roman"/>
          <w:b/>
          <w:bCs/>
          <w:color w:val="222222"/>
          <w:sz w:val="24"/>
          <w:szCs w:val="24"/>
          <w:lang w:eastAsia="lt-LT"/>
        </w:rPr>
        <w:t xml:space="preserve"> regione planuojama įgyvendinti projektą už 1,5 trilijono tengių.</w:t>
      </w:r>
      <w:r w:rsidRPr="00FE16EF">
        <w:rPr>
          <w:rFonts w:ascii="Times New Roman" w:eastAsia="Times New Roman" w:hAnsi="Times New Roman" w:cs="Times New Roman"/>
          <w:color w:val="222222"/>
          <w:sz w:val="24"/>
          <w:szCs w:val="24"/>
          <w:lang w:eastAsia="lt-LT"/>
        </w:rPr>
        <w:t xml:space="preserve"> Regione atsiras naftos chemijos kompleksas, kuriame dalyvaus Lietuvos įmonė. Remiantis informacija, investicijų apimtis siekia 1,5 trilijono </w:t>
      </w:r>
      <w:proofErr w:type="spellStart"/>
      <w:r w:rsidRPr="00FE16EF">
        <w:rPr>
          <w:rFonts w:ascii="Times New Roman" w:eastAsia="Times New Roman" w:hAnsi="Times New Roman" w:cs="Times New Roman"/>
          <w:color w:val="222222"/>
          <w:sz w:val="24"/>
          <w:szCs w:val="24"/>
          <w:lang w:eastAsia="lt-LT"/>
        </w:rPr>
        <w:t>tengų</w:t>
      </w:r>
      <w:proofErr w:type="spellEnd"/>
      <w:r w:rsidRPr="00FE16EF">
        <w:rPr>
          <w:rFonts w:ascii="Times New Roman" w:eastAsia="Times New Roman" w:hAnsi="Times New Roman" w:cs="Times New Roman"/>
          <w:color w:val="222222"/>
          <w:sz w:val="24"/>
          <w:szCs w:val="24"/>
          <w:lang w:eastAsia="lt-LT"/>
        </w:rPr>
        <w:t>. Įmonės pajėgumas – 5 mln. tonų per metus. Tikimasi, kad įrenginys pradės veikti 2027 m.</w:t>
      </w:r>
    </w:p>
    <w:p w14:paraId="1BE96240"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hyperlink r:id="rId21" w:tgtFrame="_blank" w:history="1">
        <w:r w:rsidRPr="00FE16EF">
          <w:rPr>
            <w:rFonts w:ascii="Times New Roman" w:eastAsia="Times New Roman" w:hAnsi="Times New Roman" w:cs="Times New Roman"/>
            <w:color w:val="1155CC"/>
            <w:sz w:val="24"/>
            <w:szCs w:val="24"/>
            <w:u w:val="single"/>
            <w:lang w:eastAsia="lt-LT"/>
          </w:rPr>
          <w:t>https://lsm.kz/v-kazahstane-hotyat-zapustit-neftehimicheskij-proekt-za-1-5-trln-tenge</w:t>
        </w:r>
      </w:hyperlink>
    </w:p>
    <w:p w14:paraId="636AFD27"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w:t>
      </w:r>
    </w:p>
    <w:p w14:paraId="1A7E9B16"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EKONOMIKA:</w:t>
      </w:r>
    </w:p>
    <w:p w14:paraId="06104D46"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Sausio-lapkričio mėnesiais ekonomikos augimo tempas siekė 2,7 proc. Užsienio prekybos apyvarta sausio-spalio mėnesiais išaugo 34 proc. ir pasiekė 111 mlrd. Eksportas augo 45 proc., iš jų perdirbtų prekių – 35 proc. Šių metų lapkritį infliacijos lygis Kazachstane siekė 19,6 proc.. Pagrindiniai veiksniai, lėmę infliacijos didėjimą, buvo padidėjusi geopolitinė įtampa, rekordinis kainų augimas pasaulyje, logistinių ryšių sutrikimas ir laikinų tam tikrų prekių eksporto į kaimynines šalis apribojimų įvedimas.</w:t>
      </w:r>
    </w:p>
    <w:p w14:paraId="3A712556"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Metinė infliacija Kazachstane lapkritį siekė 19,6 proc.,  mėnesinė -1,4 proc. Per metus maisto prekės pabrango 24,1 proc., ne maisto prekės - 18,6 proc., mokamos paslaugos - 14,1 proc. Lapkričio mėn. mėnesinė infliacija, palyginti su spaliu, sumažėjo 0,2 procentinio punkto ir siekė 1,4 procento. Palyginti su spalio mėnesiu, maisto produktai pabrango 1,8 proc., ne maisto prekės - 1,6 proc., mokamos paslaugos - 0,8 proc.</w:t>
      </w:r>
    </w:p>
    <w:p w14:paraId="21B222D8"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Kazachstano nacionalinis bankas pablogino šių metų infliacijos prognozę iki 20-21 proc., palyginti su ankstesne 16-18 proc.. „Pagal šių metų bazinį scenarijų metinė infliacija dabar prognozuojama 20–21 proc. Metinė infliacija aukščiausią tašką pasieks 2023 m. pirmąjį ketvirtį. 2021 m. siekė 8,4 proc..</w:t>
      </w:r>
    </w:p>
    <w:p w14:paraId="49EF80B3"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Investicijų augimo tempas siekė 6,7 proc. Pagal ūkio sektorius investicijų įplaukos padidėjo pramonėje - 4,1 proc., iš jų kasybos pramonėje – 13,7 proc., taip pat žemės ūkyje – per 7,4 proc., nekilnojamojo turto sandoriuose - 14,7 proc., transporto ir sandėliavimo - per 8,5 proc.</w:t>
      </w:r>
    </w:p>
    <w:p w14:paraId="042930C4"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xml:space="preserve">Pragyvenimo išlaidos Kazachstane padidėjo 17 proc. Didžiausias rodiklis užfiksuotas </w:t>
      </w:r>
      <w:proofErr w:type="spellStart"/>
      <w:r w:rsidRPr="00FE16EF">
        <w:rPr>
          <w:rFonts w:ascii="Times New Roman" w:eastAsia="Times New Roman" w:hAnsi="Times New Roman" w:cs="Times New Roman"/>
          <w:color w:val="222222"/>
          <w:sz w:val="24"/>
          <w:szCs w:val="24"/>
          <w:lang w:eastAsia="lt-LT"/>
        </w:rPr>
        <w:t>Mangistau</w:t>
      </w:r>
      <w:proofErr w:type="spellEnd"/>
      <w:r w:rsidRPr="00FE16EF">
        <w:rPr>
          <w:rFonts w:ascii="Times New Roman" w:eastAsia="Times New Roman" w:hAnsi="Times New Roman" w:cs="Times New Roman"/>
          <w:color w:val="222222"/>
          <w:sz w:val="24"/>
          <w:szCs w:val="24"/>
          <w:lang w:eastAsia="lt-LT"/>
        </w:rPr>
        <w:t xml:space="preserve"> srityje, taip pat </w:t>
      </w:r>
      <w:proofErr w:type="spellStart"/>
      <w:r w:rsidRPr="00FE16EF">
        <w:rPr>
          <w:rFonts w:ascii="Times New Roman" w:eastAsia="Times New Roman" w:hAnsi="Times New Roman" w:cs="Times New Roman"/>
          <w:color w:val="222222"/>
          <w:sz w:val="24"/>
          <w:szCs w:val="24"/>
          <w:lang w:eastAsia="lt-LT"/>
        </w:rPr>
        <w:t>Astanoje</w:t>
      </w:r>
      <w:proofErr w:type="spellEnd"/>
      <w:r w:rsidRPr="00FE16EF">
        <w:rPr>
          <w:rFonts w:ascii="Times New Roman" w:eastAsia="Times New Roman" w:hAnsi="Times New Roman" w:cs="Times New Roman"/>
          <w:color w:val="222222"/>
          <w:sz w:val="24"/>
          <w:szCs w:val="24"/>
          <w:lang w:eastAsia="lt-LT"/>
        </w:rPr>
        <w:t xml:space="preserve"> ir Almatoje. Šių metų spalį pragyvenimo lygis Kazachstano Respublikoje siekė 97 EUR., tai yra 17,1 proc. daugiau nei metais anksčiau. Palyginimui: 2021 m. spalio mėn. šis skaičius buvo 83 EUR, plius 13,6 proc. per metus.</w:t>
      </w:r>
    </w:p>
    <w:p w14:paraId="3B408B99" w14:textId="77777777" w:rsidR="00FE16EF" w:rsidRPr="00FE16EF" w:rsidRDefault="00FE16EF" w:rsidP="00FE16EF">
      <w:pPr>
        <w:shd w:val="clear" w:color="auto" w:fill="FFFFFF"/>
        <w:spacing w:after="0" w:line="240" w:lineRule="auto"/>
        <w:jc w:val="both"/>
        <w:rPr>
          <w:rFonts w:ascii="Arial" w:eastAsia="Times New Roman" w:hAnsi="Arial" w:cs="Arial"/>
          <w:color w:val="222222"/>
          <w:sz w:val="24"/>
          <w:szCs w:val="24"/>
          <w:lang w:eastAsia="lt-LT"/>
        </w:rPr>
      </w:pPr>
      <w:r w:rsidRPr="00FE16EF">
        <w:rPr>
          <w:rFonts w:ascii="Times New Roman" w:eastAsia="Times New Roman" w:hAnsi="Times New Roman" w:cs="Times New Roman"/>
          <w:color w:val="222222"/>
          <w:sz w:val="24"/>
          <w:szCs w:val="24"/>
          <w:lang w:eastAsia="lt-LT"/>
        </w:rPr>
        <w:t xml:space="preserve">Analitikų lūkesčiai dėl šalies ekonomikos augimo nuo šių metų rugpjūčio nesikeitė – 2022 metais – 3 proc., 2023 metais – 3,8 proc., 2024 metais – 4 proc.. Einamųjų metų prognozės svyruoja nuo 2,5 proc. iki 4 proc.. 2023 ir 2024 metais ekspertai tikisi, kad ekonomikos augimas atsigaus. Respondentų infliacijos prognozės 2022 metams padidintos nuo 18,5 proc. iki 19 proc., o 2023 metams – nuo 11 proc. iki 11,2 proc.. Jų scenarijus išlieka nepakitęs dėl 2024 m. infliacijos lygio, kuris sieks 8,0 proc. Infliacijos dinamika, jų nuomone, tęsis ir bus tokia: 2023 m. reikšmingas nuosmukis, o 2024 m. – sklandesnis atsigavimas. Prekių ir paslaugų eksporto apimties prognozės 2022 metams pagerėjo nuo 83,3 iki 84,5 milijardo dolerių, 2023 metams – nuo 86,2 iki 87,2 milijardo dolerių. Prognozė 2024 metams išlieka 88 mlrd. USD. Per devynis šių metų mėnesius paskolos ekonomikai padidėjo 14,1 proc., iki 42 mlrd. Eur. Kreditų dideliam verslui padaugėjo 5,2 proc., paskolos MVĮ išaugo 6,8 proc. Kazachstane kredito reikšmė ekonomikai iš esmės išlieka žema. Taigi, remiantis palyginamaisiais 2020 m. duomenimis, nesunku pastebėti, kad aukšto pramonės gamybos lygio šalyse bendras paskolų lygis gerokai viršijo BVP. Paskolų namų ūkiams ir įmonėms iš dešimties stipriausių pasaulio ekonomikų portfeliai svyravo nuo 112 proc. ir 51 proc. BVP Danijoje iki 62 proc. </w:t>
      </w:r>
      <w:r w:rsidRPr="00FE16EF">
        <w:rPr>
          <w:rFonts w:ascii="Times New Roman" w:eastAsia="Times New Roman" w:hAnsi="Times New Roman" w:cs="Times New Roman"/>
          <w:color w:val="222222"/>
          <w:sz w:val="24"/>
          <w:szCs w:val="24"/>
          <w:lang w:eastAsia="lt-LT"/>
        </w:rPr>
        <w:lastRenderedPageBreak/>
        <w:t>ir 121 proc. BVP Kinijoje. Kazachstane šis santykis siekė tik 10 proc. ir 16 proc., o tai rodo galimą ekonomikos nepakankamą finansavimą skolintomis lėšomis. Kazachstanas užėmė tik 119 vietą iš 155 turimų statistinių šalių, o tai rodo didelį skolinimo veiklos augimo potencialą, atitinkantį ekonomikos poreikius.</w:t>
      </w:r>
    </w:p>
    <w:p w14:paraId="6A8B74BD" w14:textId="77777777" w:rsidR="001E1368" w:rsidRDefault="001E1368"/>
    <w:sectPr w:rsidR="001E13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EF"/>
    <w:rsid w:val="001E1368"/>
    <w:rsid w:val="00FE16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5AD5"/>
  <w15:chartTrackingRefBased/>
  <w15:docId w15:val="{09EAE320-4D19-443A-900B-CDAF4BAA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ital.kz/economic/110659/investitsii-v-transportno-logisticheskuyu-sferu-prevysili-1-trln-tenge.html" TargetMode="External"/><Relationship Id="rId13" Type="http://schemas.openxmlformats.org/officeDocument/2006/relationships/hyperlink" Target="https://kapital.kz/economic/110880/alstom-proizvedet-dlya-ktzh-245-elektrovozov.html" TargetMode="External"/><Relationship Id="rId18" Type="http://schemas.openxmlformats.org/officeDocument/2006/relationships/hyperlink" Target="https://kapital.kz/economic/110388/import-avtomobiley-v-kazakhstan-uvelichilsya.html" TargetMode="External"/><Relationship Id="rId3" Type="http://schemas.openxmlformats.org/officeDocument/2006/relationships/webSettings" Target="webSettings.xml"/><Relationship Id="rId21" Type="http://schemas.openxmlformats.org/officeDocument/2006/relationships/hyperlink" Target="https://lsm.kz/v-kazahstane-hotyat-zapustit-neftehimicheskij-proekt-za-1-5-trln-tenge" TargetMode="External"/><Relationship Id="rId7" Type="http://schemas.openxmlformats.org/officeDocument/2006/relationships/hyperlink" Target="https://kapital.kz/economic/110502/krupneyshiy-zheleznodorozhnyy-proyekt-nachali-stroit-v-kazakhstane.html" TargetMode="External"/><Relationship Id="rId12" Type="http://schemas.openxmlformats.org/officeDocument/2006/relationships/hyperlink" Target="https://kapital.kz/economic/110873/alstom-investiruyet-v-proizvodstvo-elektrovozov-v-kazakhstane.html" TargetMode="External"/><Relationship Id="rId17" Type="http://schemas.openxmlformats.org/officeDocument/2006/relationships/hyperlink" Target="https://kapital.kz/economic/110733/kazakhstan-sobral-rekordnyy-urozhay-za-posledniye-10-let.html" TargetMode="External"/><Relationship Id="rId2" Type="http://schemas.openxmlformats.org/officeDocument/2006/relationships/settings" Target="settings.xml"/><Relationship Id="rId16" Type="http://schemas.openxmlformats.org/officeDocument/2006/relationships/hyperlink" Target="https://kapital.kz/economic/111133/ob-yem-gruzoperevozok-sokratilsya-na-3-za-god.html" TargetMode="External"/><Relationship Id="rId20" Type="http://schemas.openxmlformats.org/officeDocument/2006/relationships/hyperlink" Target="https://kapital.kz/economic/110952/vyrabotka-elektroenergii-vie-vyrosla-srazu-na-21-za-god.html" TargetMode="External"/><Relationship Id="rId1" Type="http://schemas.openxmlformats.org/officeDocument/2006/relationships/styles" Target="styles.xml"/><Relationship Id="rId6" Type="http://schemas.openxmlformats.org/officeDocument/2006/relationships/hyperlink" Target="https://kapital.kz/economic/110421/v-ktzh-soobshchili-o-tarifakh-na-tranzit-rossiyskogo-zerna-cherez-kazakhstan.html" TargetMode="External"/><Relationship Id="rId11" Type="http://schemas.openxmlformats.org/officeDocument/2006/relationships/hyperlink" Target="https://astanatimes.com/2022/11/eu-to-invest-in-trans-caspian-international-transport-route/" TargetMode="External"/><Relationship Id="rId5" Type="http://schemas.openxmlformats.org/officeDocument/2006/relationships/hyperlink" Target="https://kapital.kz/economic/110415/kak-v-kazakhstane-planiruyut-razvivat-transportno-logisticheskuyu-otrasl.html" TargetMode="External"/><Relationship Id="rId15" Type="http://schemas.openxmlformats.org/officeDocument/2006/relationships/hyperlink" Target="https://kapital.kz/economic/111050/v-rk-sozdadut-klaster-po-vypusku-zheleznodorozhnoy-produktsii.html" TargetMode="External"/><Relationship Id="rId23" Type="http://schemas.openxmlformats.org/officeDocument/2006/relationships/theme" Target="theme/theme1.xml"/><Relationship Id="rId10" Type="http://schemas.openxmlformats.org/officeDocument/2006/relationships/hyperlink" Target="https://kapital.kz/economic/110761/yes-planiruyet-investirovat-v-razvitiye-transkaspiyskogo-marshruta.html" TargetMode="External"/><Relationship Id="rId19" Type="http://schemas.openxmlformats.org/officeDocument/2006/relationships/hyperlink" Target="https://kapital.kz/economic/110528/adani-group-zainteresovana-v-realizatsii-proyektov-v-kazakhstane.html" TargetMode="External"/><Relationship Id="rId4" Type="http://schemas.openxmlformats.org/officeDocument/2006/relationships/hyperlink" Target="https://kapital.kz/economic/110397/kak-planiruyut-razvivat-mtsps-khorgos.html" TargetMode="External"/><Relationship Id="rId9" Type="http://schemas.openxmlformats.org/officeDocument/2006/relationships/hyperlink" Target="https://kapital.kz/economic/110660/iata-razrabotala-dlya-aeroporta-astany-master-plan-razvitiya.html" TargetMode="External"/><Relationship Id="rId14" Type="http://schemas.openxmlformats.org/officeDocument/2006/relationships/hyperlink" Target="https://kapital.kz/economic/110938/propusknuyu-sposobnost-tmtm-planiruyet-sya-uvelichit-do-10-mln-ton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11043</Words>
  <Characters>6295</Characters>
  <Application>Microsoft Office Word</Application>
  <DocSecurity>0</DocSecurity>
  <Lines>52</Lines>
  <Paragraphs>34</Paragraphs>
  <ScaleCrop>false</ScaleCrop>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1</cp:revision>
  <dcterms:created xsi:type="dcterms:W3CDTF">2022-12-14T10:24:00Z</dcterms:created>
  <dcterms:modified xsi:type="dcterms:W3CDTF">2022-12-14T10:25:00Z</dcterms:modified>
</cp:coreProperties>
</file>