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DD" w:rsidRPr="00BE1891" w:rsidRDefault="008857DD" w:rsidP="005B0384">
      <w:pPr>
        <w:spacing w:after="0" w:line="240" w:lineRule="auto"/>
        <w:jc w:val="center"/>
        <w:rPr>
          <w:rFonts w:ascii="Times New Roman" w:hAnsi="Times New Roman"/>
          <w:b/>
          <w:sz w:val="24"/>
          <w:szCs w:val="24"/>
          <w:u w:val="single"/>
          <w:lang w:val="lt-LT"/>
        </w:rPr>
      </w:pPr>
      <w:r w:rsidRPr="00BE1891">
        <w:rPr>
          <w:rFonts w:ascii="Times New Roman" w:hAnsi="Times New Roman"/>
          <w:b/>
          <w:sz w:val="24"/>
          <w:szCs w:val="24"/>
          <w:u w:val="single"/>
          <w:lang w:val="lt-LT"/>
        </w:rPr>
        <w:t xml:space="preserve">LIETUVOS </w:t>
      </w:r>
      <w:r w:rsidR="00737C79" w:rsidRPr="00BE1891">
        <w:rPr>
          <w:rFonts w:ascii="Times New Roman" w:hAnsi="Times New Roman"/>
          <w:b/>
          <w:sz w:val="24"/>
          <w:szCs w:val="24"/>
          <w:u w:val="single"/>
          <w:lang w:val="lt-LT"/>
        </w:rPr>
        <w:t xml:space="preserve">RESPUBLIKOS </w:t>
      </w:r>
      <w:r w:rsidRPr="00BE1891">
        <w:rPr>
          <w:rFonts w:ascii="Times New Roman" w:hAnsi="Times New Roman"/>
          <w:b/>
          <w:sz w:val="24"/>
          <w:szCs w:val="24"/>
          <w:u w:val="single"/>
          <w:lang w:val="lt-LT"/>
        </w:rPr>
        <w:t xml:space="preserve">AMBASADA </w:t>
      </w:r>
      <w:r w:rsidR="00737C79" w:rsidRPr="00BE1891">
        <w:rPr>
          <w:rFonts w:ascii="Times New Roman" w:hAnsi="Times New Roman"/>
          <w:b/>
          <w:sz w:val="24"/>
          <w:szCs w:val="24"/>
          <w:u w:val="single"/>
          <w:lang w:val="lt-LT"/>
        </w:rPr>
        <w:t>NYDERLANDŲ KARALYSTĖJE</w:t>
      </w:r>
    </w:p>
    <w:p w:rsidR="008857DD" w:rsidRPr="00BE1891" w:rsidRDefault="008857DD" w:rsidP="005B0384">
      <w:pPr>
        <w:spacing w:after="0" w:line="240" w:lineRule="auto"/>
        <w:jc w:val="center"/>
        <w:rPr>
          <w:rFonts w:ascii="Times New Roman" w:hAnsi="Times New Roman"/>
          <w:sz w:val="24"/>
          <w:szCs w:val="24"/>
          <w:lang w:val="lt-LT"/>
        </w:rPr>
      </w:pPr>
    </w:p>
    <w:p w:rsidR="008857DD" w:rsidRPr="00BE1891" w:rsidRDefault="008857DD" w:rsidP="005B0384">
      <w:pPr>
        <w:spacing w:after="0" w:line="240" w:lineRule="auto"/>
        <w:jc w:val="center"/>
        <w:rPr>
          <w:rFonts w:ascii="Times New Roman" w:hAnsi="Times New Roman"/>
          <w:b/>
          <w:sz w:val="24"/>
          <w:szCs w:val="24"/>
          <w:lang w:val="lt-LT"/>
        </w:rPr>
      </w:pPr>
      <w:r w:rsidRPr="00BE1891">
        <w:rPr>
          <w:rFonts w:ascii="Times New Roman" w:hAnsi="Times New Roman"/>
          <w:b/>
          <w:sz w:val="24"/>
          <w:szCs w:val="24"/>
          <w:lang w:val="lt-LT"/>
        </w:rPr>
        <w:t>AKTUALIOS EKONOMINĖS INFORMACIJOS SUVESTINĖ</w:t>
      </w:r>
    </w:p>
    <w:p w:rsidR="00FD5888" w:rsidRPr="00BE1891" w:rsidRDefault="00FD5888" w:rsidP="005B0384">
      <w:pPr>
        <w:spacing w:after="0" w:line="240" w:lineRule="auto"/>
        <w:jc w:val="center"/>
        <w:rPr>
          <w:rFonts w:ascii="Times New Roman" w:hAnsi="Times New Roman"/>
          <w:sz w:val="24"/>
          <w:szCs w:val="24"/>
          <w:lang w:val="lt-LT"/>
        </w:rPr>
      </w:pPr>
    </w:p>
    <w:p w:rsidR="008857DD" w:rsidRPr="00BE1891" w:rsidRDefault="0095408D" w:rsidP="005B0384">
      <w:pPr>
        <w:spacing w:after="0" w:line="240" w:lineRule="auto"/>
        <w:jc w:val="center"/>
        <w:rPr>
          <w:rFonts w:ascii="Times New Roman" w:hAnsi="Times New Roman"/>
          <w:sz w:val="24"/>
          <w:szCs w:val="24"/>
          <w:u w:val="single"/>
          <w:lang w:val="lt-LT"/>
        </w:rPr>
      </w:pPr>
      <w:r w:rsidRPr="00BE1891">
        <w:rPr>
          <w:rFonts w:ascii="Times New Roman" w:hAnsi="Times New Roman"/>
          <w:sz w:val="24"/>
          <w:szCs w:val="24"/>
          <w:u w:val="single"/>
          <w:lang w:val="lt-LT"/>
        </w:rPr>
        <w:t>202</w:t>
      </w:r>
      <w:r w:rsidR="008F0634" w:rsidRPr="00BE1891">
        <w:rPr>
          <w:rFonts w:ascii="Times New Roman" w:hAnsi="Times New Roman"/>
          <w:sz w:val="24"/>
          <w:szCs w:val="24"/>
          <w:u w:val="single"/>
          <w:lang w:val="lt-LT"/>
        </w:rPr>
        <w:t>2</w:t>
      </w:r>
      <w:r w:rsidR="008857DD" w:rsidRPr="00BE1891">
        <w:rPr>
          <w:rFonts w:ascii="Times New Roman" w:hAnsi="Times New Roman"/>
          <w:sz w:val="24"/>
          <w:szCs w:val="24"/>
          <w:u w:val="single"/>
          <w:lang w:val="lt-LT"/>
        </w:rPr>
        <w:t xml:space="preserve"> m.</w:t>
      </w:r>
      <w:r w:rsidR="00DA1F68" w:rsidRPr="00BE1891">
        <w:rPr>
          <w:rFonts w:ascii="Times New Roman" w:hAnsi="Times New Roman"/>
          <w:sz w:val="24"/>
          <w:szCs w:val="24"/>
          <w:u w:val="single"/>
          <w:lang w:val="lt-LT"/>
        </w:rPr>
        <w:t xml:space="preserve"> </w:t>
      </w:r>
      <w:r w:rsidR="00AD2B33" w:rsidRPr="00BE1891">
        <w:rPr>
          <w:rFonts w:ascii="Times New Roman" w:hAnsi="Times New Roman"/>
          <w:sz w:val="24"/>
          <w:szCs w:val="24"/>
          <w:u w:val="single"/>
          <w:lang w:val="lt-LT"/>
        </w:rPr>
        <w:t xml:space="preserve">spalio </w:t>
      </w:r>
      <w:r w:rsidR="003E2272">
        <w:rPr>
          <w:rFonts w:ascii="Times New Roman" w:hAnsi="Times New Roman"/>
          <w:sz w:val="24"/>
          <w:szCs w:val="24"/>
          <w:u w:val="single"/>
          <w:lang w:val="lt-LT"/>
        </w:rPr>
        <w:t xml:space="preserve">6 – lapkričio </w:t>
      </w:r>
      <w:r w:rsidR="0016331D">
        <w:rPr>
          <w:rFonts w:ascii="Times New Roman" w:hAnsi="Times New Roman"/>
          <w:sz w:val="24"/>
          <w:szCs w:val="24"/>
          <w:u w:val="single"/>
          <w:lang w:val="lt-LT"/>
        </w:rPr>
        <w:t>7</w:t>
      </w:r>
      <w:r w:rsidR="004039FA" w:rsidRPr="00BE1891">
        <w:rPr>
          <w:rFonts w:ascii="Times New Roman" w:hAnsi="Times New Roman"/>
          <w:sz w:val="24"/>
          <w:szCs w:val="24"/>
          <w:u w:val="single"/>
          <w:lang w:val="lt-LT"/>
        </w:rPr>
        <w:t xml:space="preserve"> </w:t>
      </w:r>
      <w:r w:rsidR="00AE69AE" w:rsidRPr="00BE1891">
        <w:rPr>
          <w:rFonts w:ascii="Times New Roman" w:hAnsi="Times New Roman"/>
          <w:sz w:val="24"/>
          <w:szCs w:val="24"/>
          <w:u w:val="single"/>
          <w:lang w:val="lt-LT"/>
        </w:rPr>
        <w:t>d.</w:t>
      </w:r>
    </w:p>
    <w:p w:rsidR="002C12F3" w:rsidRPr="00BE1891" w:rsidRDefault="002C12F3" w:rsidP="005B0384">
      <w:pPr>
        <w:spacing w:after="0" w:line="240" w:lineRule="auto"/>
        <w:jc w:val="center"/>
        <w:rPr>
          <w:rFonts w:ascii="Times New Roman" w:hAnsi="Times New Roman"/>
          <w:sz w:val="24"/>
          <w:szCs w:val="24"/>
          <w:lang w:val="lt-LT"/>
        </w:rPr>
      </w:pPr>
    </w:p>
    <w:p w:rsidR="00BC2BCC" w:rsidRPr="00BE1891" w:rsidRDefault="00BC2BCC" w:rsidP="005B0384">
      <w:pPr>
        <w:spacing w:after="0" w:line="240" w:lineRule="auto"/>
        <w:jc w:val="center"/>
        <w:rPr>
          <w:rFonts w:ascii="Times New Roman" w:hAnsi="Times New Roman"/>
          <w:sz w:val="24"/>
          <w:szCs w:val="24"/>
          <w:lang w:val="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4820"/>
        <w:gridCol w:w="1559"/>
      </w:tblGrid>
      <w:tr w:rsidR="008857DD" w:rsidRPr="00BE1891" w:rsidTr="006A592C">
        <w:trPr>
          <w:trHeight w:val="385"/>
        </w:trPr>
        <w:tc>
          <w:tcPr>
            <w:tcW w:w="1951" w:type="dxa"/>
            <w:shd w:val="clear" w:color="auto" w:fill="auto"/>
          </w:tcPr>
          <w:p w:rsidR="008857DD" w:rsidRPr="00BE1891" w:rsidRDefault="008857DD" w:rsidP="005B0384">
            <w:pPr>
              <w:spacing w:after="0" w:line="240" w:lineRule="auto"/>
              <w:jc w:val="both"/>
              <w:outlineLvl w:val="0"/>
              <w:rPr>
                <w:rFonts w:ascii="Times New Roman" w:eastAsia="Times New Roman" w:hAnsi="Times New Roman"/>
                <w:caps/>
                <w:sz w:val="24"/>
                <w:szCs w:val="24"/>
                <w:lang w:val="lt-LT"/>
              </w:rPr>
            </w:pPr>
            <w:r w:rsidRPr="00BE1891">
              <w:rPr>
                <w:rFonts w:ascii="Times New Roman" w:eastAsia="Times New Roman" w:hAnsi="Times New Roman"/>
                <w:caps/>
                <w:sz w:val="24"/>
                <w:szCs w:val="24"/>
                <w:lang w:val="lt-LT"/>
              </w:rPr>
              <w:t>Data</w:t>
            </w:r>
          </w:p>
        </w:tc>
        <w:tc>
          <w:tcPr>
            <w:tcW w:w="6662" w:type="dxa"/>
            <w:shd w:val="clear" w:color="auto" w:fill="auto"/>
          </w:tcPr>
          <w:p w:rsidR="008857DD" w:rsidRPr="00BE1891" w:rsidRDefault="008857DD" w:rsidP="005B0384">
            <w:pPr>
              <w:spacing w:after="0" w:line="240" w:lineRule="auto"/>
              <w:jc w:val="both"/>
              <w:outlineLvl w:val="0"/>
              <w:rPr>
                <w:rFonts w:ascii="Times New Roman" w:eastAsia="Times New Roman" w:hAnsi="Times New Roman"/>
                <w:caps/>
                <w:sz w:val="24"/>
                <w:szCs w:val="24"/>
                <w:lang w:val="lt-LT"/>
              </w:rPr>
            </w:pPr>
            <w:r w:rsidRPr="00BE1891">
              <w:rPr>
                <w:rFonts w:ascii="Times New Roman" w:eastAsia="Times New Roman" w:hAnsi="Times New Roman"/>
                <w:caps/>
                <w:sz w:val="24"/>
                <w:szCs w:val="24"/>
                <w:lang w:val="lt-LT"/>
              </w:rPr>
              <w:t>Pateikiamos informacijos apibendrinimas</w:t>
            </w:r>
          </w:p>
        </w:tc>
        <w:tc>
          <w:tcPr>
            <w:tcW w:w="4820" w:type="dxa"/>
            <w:shd w:val="clear" w:color="auto" w:fill="auto"/>
          </w:tcPr>
          <w:p w:rsidR="008857DD" w:rsidRPr="00BE1891" w:rsidRDefault="008857DD" w:rsidP="005B0384">
            <w:pPr>
              <w:spacing w:after="0" w:line="240" w:lineRule="auto"/>
              <w:jc w:val="both"/>
              <w:outlineLvl w:val="0"/>
              <w:rPr>
                <w:rFonts w:ascii="Times New Roman" w:eastAsia="Times New Roman" w:hAnsi="Times New Roman"/>
                <w:caps/>
                <w:sz w:val="24"/>
                <w:szCs w:val="24"/>
                <w:lang w:val="lt-LT"/>
              </w:rPr>
            </w:pPr>
            <w:r w:rsidRPr="00BE1891">
              <w:rPr>
                <w:rFonts w:ascii="Times New Roman" w:eastAsia="Times New Roman" w:hAnsi="Times New Roman"/>
                <w:caps/>
                <w:sz w:val="24"/>
                <w:szCs w:val="24"/>
                <w:lang w:val="lt-LT"/>
              </w:rPr>
              <w:t>Informacijos šaltinis</w:t>
            </w:r>
          </w:p>
        </w:tc>
        <w:tc>
          <w:tcPr>
            <w:tcW w:w="1559" w:type="dxa"/>
            <w:shd w:val="clear" w:color="auto" w:fill="auto"/>
          </w:tcPr>
          <w:p w:rsidR="008857DD" w:rsidRPr="00BE1891" w:rsidRDefault="008857DD" w:rsidP="005B0384">
            <w:pPr>
              <w:spacing w:after="0" w:line="240" w:lineRule="auto"/>
              <w:jc w:val="both"/>
              <w:outlineLvl w:val="0"/>
              <w:rPr>
                <w:rFonts w:ascii="Times New Roman" w:eastAsia="Times New Roman" w:hAnsi="Times New Roman"/>
                <w:caps/>
                <w:sz w:val="24"/>
                <w:szCs w:val="24"/>
                <w:lang w:val="lt-LT"/>
              </w:rPr>
            </w:pPr>
            <w:r w:rsidRPr="00BE1891">
              <w:rPr>
                <w:rFonts w:ascii="Times New Roman" w:eastAsia="Times New Roman" w:hAnsi="Times New Roman"/>
                <w:caps/>
                <w:sz w:val="24"/>
                <w:szCs w:val="24"/>
                <w:lang w:val="lt-LT"/>
              </w:rPr>
              <w:t>Pastabos</w:t>
            </w:r>
          </w:p>
        </w:tc>
      </w:tr>
      <w:tr w:rsidR="008857DD" w:rsidRPr="00BE1891" w:rsidTr="00493131">
        <w:trPr>
          <w:trHeight w:val="216"/>
        </w:trPr>
        <w:tc>
          <w:tcPr>
            <w:tcW w:w="14992" w:type="dxa"/>
            <w:gridSpan w:val="4"/>
            <w:shd w:val="clear" w:color="auto" w:fill="auto"/>
          </w:tcPr>
          <w:p w:rsidR="008857DD" w:rsidRPr="00BE1891" w:rsidRDefault="000D1738" w:rsidP="005B0384">
            <w:pPr>
              <w:spacing w:after="0" w:line="240" w:lineRule="auto"/>
              <w:jc w:val="both"/>
              <w:rPr>
                <w:rFonts w:ascii="Times New Roman" w:hAnsi="Times New Roman"/>
                <w:sz w:val="24"/>
                <w:szCs w:val="24"/>
                <w:lang w:val="lt-LT"/>
              </w:rPr>
            </w:pPr>
            <w:r w:rsidRPr="00BE1891">
              <w:rPr>
                <w:rFonts w:ascii="Times New Roman" w:hAnsi="Times New Roman"/>
                <w:b/>
                <w:sz w:val="24"/>
                <w:szCs w:val="24"/>
                <w:lang w:val="lt-LT"/>
              </w:rPr>
              <w:t>Lietuvos eksportuotojams aktuali informacija</w:t>
            </w:r>
          </w:p>
        </w:tc>
      </w:tr>
      <w:tr w:rsidR="0049792F" w:rsidRPr="00BE1891" w:rsidTr="006A592C">
        <w:trPr>
          <w:trHeight w:val="234"/>
        </w:trPr>
        <w:tc>
          <w:tcPr>
            <w:tcW w:w="1951" w:type="dxa"/>
            <w:shd w:val="clear" w:color="auto" w:fill="auto"/>
          </w:tcPr>
          <w:p w:rsidR="0049792F" w:rsidRPr="00BE1891" w:rsidRDefault="00D20FE3"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20 d.</w:t>
            </w:r>
          </w:p>
        </w:tc>
        <w:tc>
          <w:tcPr>
            <w:tcW w:w="6662" w:type="dxa"/>
            <w:shd w:val="clear" w:color="auto" w:fill="auto"/>
          </w:tcPr>
          <w:p w:rsidR="0049792F" w:rsidRPr="00BE1891" w:rsidRDefault="00D20FE3" w:rsidP="00D20FE3">
            <w:pPr>
              <w:spacing w:after="0" w:line="240" w:lineRule="auto"/>
              <w:jc w:val="both"/>
              <w:rPr>
                <w:rFonts w:ascii="Times New Roman" w:hAnsi="Times New Roman"/>
                <w:sz w:val="24"/>
                <w:szCs w:val="24"/>
                <w:lang w:val="lt-LT"/>
              </w:rPr>
            </w:pPr>
            <w:r w:rsidRPr="00D20FE3">
              <w:rPr>
                <w:rFonts w:ascii="Times New Roman" w:hAnsi="Times New Roman"/>
                <w:sz w:val="24"/>
                <w:szCs w:val="24"/>
                <w:lang w:val="lt-LT"/>
              </w:rPr>
              <w:t>Per pastaruosius 12 mėn</w:t>
            </w:r>
            <w:r>
              <w:rPr>
                <w:rFonts w:ascii="Times New Roman" w:hAnsi="Times New Roman"/>
                <w:sz w:val="24"/>
                <w:szCs w:val="24"/>
                <w:lang w:val="lt-LT"/>
              </w:rPr>
              <w:t>. NL fermose utilizavo</w:t>
            </w:r>
            <w:r w:rsidRPr="00D20FE3">
              <w:rPr>
                <w:rFonts w:ascii="Times New Roman" w:hAnsi="Times New Roman"/>
                <w:sz w:val="24"/>
                <w:szCs w:val="24"/>
                <w:lang w:val="lt-LT"/>
              </w:rPr>
              <w:t xml:space="preserve"> 5,8 mln. paukščių </w:t>
            </w:r>
            <w:r>
              <w:rPr>
                <w:rFonts w:ascii="Times New Roman" w:hAnsi="Times New Roman"/>
                <w:sz w:val="24"/>
                <w:szCs w:val="24"/>
                <w:lang w:val="lt-LT"/>
              </w:rPr>
              <w:t>(</w:t>
            </w:r>
            <w:r w:rsidRPr="00D20FE3">
              <w:rPr>
                <w:rFonts w:ascii="Times New Roman" w:hAnsi="Times New Roman"/>
                <w:sz w:val="24"/>
                <w:szCs w:val="24"/>
                <w:lang w:val="lt-LT"/>
              </w:rPr>
              <w:t>98 p</w:t>
            </w:r>
            <w:r>
              <w:rPr>
                <w:rFonts w:ascii="Times New Roman" w:hAnsi="Times New Roman"/>
                <w:sz w:val="24"/>
                <w:szCs w:val="24"/>
                <w:lang w:val="lt-LT"/>
              </w:rPr>
              <w:t>aukščių gripo protrūkio vietos)</w:t>
            </w:r>
            <w:r w:rsidRPr="00D20FE3">
              <w:rPr>
                <w:rFonts w:ascii="Times New Roman" w:hAnsi="Times New Roman"/>
                <w:sz w:val="24"/>
                <w:szCs w:val="24"/>
                <w:lang w:val="lt-LT"/>
              </w:rPr>
              <w:t xml:space="preserve">. </w:t>
            </w:r>
            <w:r>
              <w:rPr>
                <w:rFonts w:ascii="Times New Roman" w:hAnsi="Times New Roman"/>
                <w:sz w:val="24"/>
                <w:szCs w:val="24"/>
                <w:lang w:val="lt-LT"/>
              </w:rPr>
              <w:t>Į</w:t>
            </w:r>
            <w:r w:rsidRPr="00D20FE3">
              <w:rPr>
                <w:rFonts w:ascii="Times New Roman" w:hAnsi="Times New Roman"/>
                <w:sz w:val="24"/>
                <w:szCs w:val="24"/>
                <w:lang w:val="lt-LT"/>
              </w:rPr>
              <w:t xml:space="preserve">monėje </w:t>
            </w:r>
            <w:proofErr w:type="spellStart"/>
            <w:r w:rsidRPr="00D20FE3">
              <w:rPr>
                <w:rFonts w:ascii="Times New Roman" w:hAnsi="Times New Roman"/>
                <w:sz w:val="24"/>
                <w:szCs w:val="24"/>
                <w:lang w:val="lt-LT"/>
              </w:rPr>
              <w:t>Heythuysen</w:t>
            </w:r>
            <w:proofErr w:type="spellEnd"/>
            <w:r w:rsidRPr="00D20FE3">
              <w:rPr>
                <w:rFonts w:ascii="Times New Roman" w:hAnsi="Times New Roman"/>
                <w:sz w:val="24"/>
                <w:szCs w:val="24"/>
                <w:lang w:val="lt-LT"/>
              </w:rPr>
              <w:t xml:space="preserve"> </w:t>
            </w:r>
            <w:r>
              <w:rPr>
                <w:rFonts w:ascii="Times New Roman" w:hAnsi="Times New Roman"/>
                <w:sz w:val="24"/>
                <w:szCs w:val="24"/>
                <w:lang w:val="lt-LT"/>
              </w:rPr>
              <w:t>dėl vieno protrūkio utilizuota</w:t>
            </w:r>
            <w:r w:rsidRPr="00D20FE3">
              <w:rPr>
                <w:rFonts w:ascii="Times New Roman" w:hAnsi="Times New Roman"/>
                <w:sz w:val="24"/>
                <w:szCs w:val="24"/>
                <w:lang w:val="lt-LT"/>
              </w:rPr>
              <w:t xml:space="preserve"> 300 000 vištų </w:t>
            </w:r>
            <w:r>
              <w:rPr>
                <w:rFonts w:ascii="Times New Roman" w:hAnsi="Times New Roman"/>
                <w:sz w:val="24"/>
                <w:szCs w:val="24"/>
                <w:lang w:val="lt-LT"/>
              </w:rPr>
              <w:t xml:space="preserve">- tai didžiausio masto utilizavimas </w:t>
            </w:r>
            <w:r w:rsidRPr="00D20FE3">
              <w:rPr>
                <w:rFonts w:ascii="Times New Roman" w:hAnsi="Times New Roman"/>
                <w:sz w:val="24"/>
                <w:szCs w:val="24"/>
                <w:lang w:val="lt-LT"/>
              </w:rPr>
              <w:t>Nyderlandų istorijoje.</w:t>
            </w:r>
          </w:p>
        </w:tc>
        <w:tc>
          <w:tcPr>
            <w:tcW w:w="4820" w:type="dxa"/>
            <w:shd w:val="clear" w:color="auto" w:fill="auto"/>
          </w:tcPr>
          <w:p w:rsidR="0049792F" w:rsidRPr="00BE1891" w:rsidRDefault="006939D2" w:rsidP="0049792F">
            <w:pPr>
              <w:spacing w:after="0" w:line="240" w:lineRule="auto"/>
              <w:jc w:val="both"/>
              <w:rPr>
                <w:rFonts w:ascii="Times New Roman" w:hAnsi="Times New Roman"/>
                <w:sz w:val="24"/>
                <w:szCs w:val="24"/>
                <w:lang w:val="lt-LT"/>
              </w:rPr>
            </w:pPr>
            <w:hyperlink r:id="rId11" w:history="1">
              <w:r w:rsidR="00D20FE3" w:rsidRPr="00B33DC5">
                <w:rPr>
                  <w:rStyle w:val="Hyperlink"/>
                  <w:rFonts w:ascii="Times New Roman" w:hAnsi="Times New Roman"/>
                  <w:sz w:val="24"/>
                  <w:szCs w:val="24"/>
                  <w:lang w:val="lt-LT"/>
                </w:rPr>
                <w:t>https://nltimes.nl/2022/10/20/six-million-birds-culled-dutch-bird-flu-response-12-months-record-300000-today</w:t>
              </w:r>
            </w:hyperlink>
            <w:r w:rsidR="00D20FE3">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377B45" w:rsidRPr="00BE1891" w:rsidTr="006A592C">
        <w:trPr>
          <w:trHeight w:val="234"/>
        </w:trPr>
        <w:tc>
          <w:tcPr>
            <w:tcW w:w="1951" w:type="dxa"/>
            <w:shd w:val="clear" w:color="auto" w:fill="auto"/>
          </w:tcPr>
          <w:p w:rsidR="00377B45" w:rsidRPr="00BE1891" w:rsidRDefault="009B28BD"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Lapkričio 4 d.</w:t>
            </w:r>
          </w:p>
        </w:tc>
        <w:tc>
          <w:tcPr>
            <w:tcW w:w="6662" w:type="dxa"/>
            <w:shd w:val="clear" w:color="auto" w:fill="auto"/>
          </w:tcPr>
          <w:p w:rsidR="00377B45" w:rsidRPr="00BE1891" w:rsidRDefault="009B28BD" w:rsidP="004A2C2A">
            <w:pPr>
              <w:spacing w:after="0" w:line="240" w:lineRule="auto"/>
              <w:jc w:val="both"/>
              <w:rPr>
                <w:rFonts w:ascii="Times New Roman" w:hAnsi="Times New Roman"/>
                <w:sz w:val="24"/>
                <w:szCs w:val="24"/>
                <w:lang w:val="lt-LT"/>
              </w:rPr>
            </w:pPr>
            <w:r w:rsidRPr="009B28BD">
              <w:rPr>
                <w:rFonts w:ascii="Times New Roman" w:hAnsi="Times New Roman"/>
                <w:sz w:val="24"/>
                <w:szCs w:val="24"/>
                <w:lang w:val="lt-LT"/>
              </w:rPr>
              <w:t xml:space="preserve">NL vyriausybė nustos teikti </w:t>
            </w:r>
            <w:r>
              <w:rPr>
                <w:rFonts w:ascii="Times New Roman" w:hAnsi="Times New Roman"/>
                <w:sz w:val="24"/>
                <w:szCs w:val="24"/>
                <w:lang w:val="lt-LT"/>
              </w:rPr>
              <w:t xml:space="preserve">eksporto </w:t>
            </w:r>
            <w:r w:rsidRPr="009B28BD">
              <w:rPr>
                <w:rFonts w:ascii="Times New Roman" w:hAnsi="Times New Roman"/>
                <w:sz w:val="24"/>
                <w:szCs w:val="24"/>
                <w:lang w:val="lt-LT"/>
              </w:rPr>
              <w:t>draudimą iškastinio kuro projektams užsienyje, kuriuose dalyvauja NL įmonės, nebent projektas būtų suderinamas su tarptautiniu klimato tikslu apriboti visuotinį atšilimą iki 1,5 laipsnio. Tad įmonės, norinčios tęsti projektus, turės susirasti privatų draudiką. 2021 m. NL vyriausybė buvo apdraudusi 5 mlrd. EUR vertės iškastinio kuro projektus.</w:t>
            </w:r>
          </w:p>
        </w:tc>
        <w:tc>
          <w:tcPr>
            <w:tcW w:w="4820" w:type="dxa"/>
            <w:shd w:val="clear" w:color="auto" w:fill="auto"/>
          </w:tcPr>
          <w:p w:rsidR="004D661B" w:rsidRPr="00BE1891" w:rsidRDefault="009B28BD" w:rsidP="0049792F">
            <w:pPr>
              <w:spacing w:after="0" w:line="240" w:lineRule="auto"/>
              <w:jc w:val="both"/>
              <w:rPr>
                <w:rFonts w:ascii="Times New Roman" w:hAnsi="Times New Roman"/>
                <w:sz w:val="24"/>
                <w:szCs w:val="24"/>
              </w:rPr>
            </w:pPr>
            <w:hyperlink r:id="rId12" w:history="1">
              <w:r w:rsidRPr="00404357">
                <w:rPr>
                  <w:rStyle w:val="Hyperlink"/>
                  <w:rFonts w:ascii="Times New Roman" w:hAnsi="Times New Roman"/>
                  <w:sz w:val="24"/>
                  <w:szCs w:val="24"/>
                </w:rPr>
                <w:t>https://www.dutchnews.nl/news/2022/11/dutch-to-phase-out-export-credits-for-fossil-fuel-projects/</w:t>
              </w:r>
            </w:hyperlink>
            <w:r>
              <w:rPr>
                <w:rFonts w:ascii="Times New Roman" w:hAnsi="Times New Roman"/>
                <w:sz w:val="24"/>
                <w:szCs w:val="24"/>
              </w:rPr>
              <w:t xml:space="preserve"> </w:t>
            </w:r>
          </w:p>
        </w:tc>
        <w:tc>
          <w:tcPr>
            <w:tcW w:w="1559" w:type="dxa"/>
            <w:shd w:val="clear" w:color="auto" w:fill="auto"/>
          </w:tcPr>
          <w:p w:rsidR="00377B45" w:rsidRPr="00BE1891" w:rsidRDefault="00377B45" w:rsidP="0049792F">
            <w:pPr>
              <w:spacing w:after="0" w:line="240" w:lineRule="auto"/>
              <w:jc w:val="both"/>
              <w:rPr>
                <w:rFonts w:ascii="Times New Roman" w:hAnsi="Times New Roman"/>
                <w:sz w:val="24"/>
                <w:szCs w:val="24"/>
                <w:lang w:val="lt-LT"/>
              </w:rPr>
            </w:pPr>
          </w:p>
        </w:tc>
      </w:tr>
      <w:tr w:rsidR="00377B45" w:rsidRPr="00BE1891" w:rsidTr="006A592C">
        <w:trPr>
          <w:trHeight w:val="234"/>
        </w:trPr>
        <w:tc>
          <w:tcPr>
            <w:tcW w:w="1951" w:type="dxa"/>
            <w:shd w:val="clear" w:color="auto" w:fill="auto"/>
          </w:tcPr>
          <w:p w:rsidR="00377B45" w:rsidRPr="00BE1891" w:rsidRDefault="00377B45" w:rsidP="0049792F">
            <w:pPr>
              <w:spacing w:after="0" w:line="240" w:lineRule="auto"/>
              <w:jc w:val="both"/>
              <w:rPr>
                <w:rFonts w:ascii="Times New Roman" w:hAnsi="Times New Roman"/>
                <w:sz w:val="24"/>
                <w:szCs w:val="24"/>
                <w:lang w:val="lt-LT"/>
              </w:rPr>
            </w:pPr>
          </w:p>
        </w:tc>
        <w:tc>
          <w:tcPr>
            <w:tcW w:w="6662" w:type="dxa"/>
            <w:shd w:val="clear" w:color="auto" w:fill="auto"/>
          </w:tcPr>
          <w:p w:rsidR="00377B45" w:rsidRPr="00BE1891" w:rsidRDefault="00377B45" w:rsidP="004A2C2A">
            <w:pPr>
              <w:spacing w:after="0" w:line="240" w:lineRule="auto"/>
              <w:jc w:val="both"/>
              <w:rPr>
                <w:rFonts w:ascii="Times New Roman" w:hAnsi="Times New Roman"/>
                <w:sz w:val="24"/>
                <w:szCs w:val="24"/>
                <w:lang w:val="lt-LT"/>
              </w:rPr>
            </w:pPr>
          </w:p>
        </w:tc>
        <w:tc>
          <w:tcPr>
            <w:tcW w:w="4820" w:type="dxa"/>
            <w:shd w:val="clear" w:color="auto" w:fill="auto"/>
          </w:tcPr>
          <w:p w:rsidR="00377B45" w:rsidRPr="00BE1891" w:rsidRDefault="00377B45" w:rsidP="0049792F">
            <w:pPr>
              <w:spacing w:after="0" w:line="240" w:lineRule="auto"/>
              <w:jc w:val="both"/>
              <w:rPr>
                <w:rFonts w:ascii="Times New Roman" w:hAnsi="Times New Roman"/>
                <w:sz w:val="24"/>
                <w:szCs w:val="24"/>
              </w:rPr>
            </w:pPr>
          </w:p>
        </w:tc>
        <w:tc>
          <w:tcPr>
            <w:tcW w:w="1559" w:type="dxa"/>
            <w:shd w:val="clear" w:color="auto" w:fill="auto"/>
          </w:tcPr>
          <w:p w:rsidR="00377B45" w:rsidRPr="00BE1891" w:rsidRDefault="00377B45" w:rsidP="0049792F">
            <w:pPr>
              <w:spacing w:after="0" w:line="240" w:lineRule="auto"/>
              <w:jc w:val="both"/>
              <w:rPr>
                <w:rFonts w:ascii="Times New Roman" w:hAnsi="Times New Roman"/>
                <w:sz w:val="24"/>
                <w:szCs w:val="24"/>
                <w:lang w:val="lt-LT"/>
              </w:rPr>
            </w:pPr>
          </w:p>
        </w:tc>
      </w:tr>
      <w:tr w:rsidR="0049792F" w:rsidRPr="00BE1891" w:rsidTr="00493131">
        <w:trPr>
          <w:trHeight w:val="216"/>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Investicijoms pritraukti į Lietuvą aktuali informacija</w:t>
            </w:r>
          </w:p>
        </w:tc>
      </w:tr>
      <w:tr w:rsidR="0049792F" w:rsidRPr="00BE1891" w:rsidTr="006A592C">
        <w:trPr>
          <w:trHeight w:val="234"/>
        </w:trPr>
        <w:tc>
          <w:tcPr>
            <w:tcW w:w="1951" w:type="dxa"/>
            <w:shd w:val="clear" w:color="auto" w:fill="auto"/>
          </w:tcPr>
          <w:p w:rsidR="0049792F" w:rsidRPr="00BE1891" w:rsidRDefault="00EC6619"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19 d.</w:t>
            </w:r>
          </w:p>
        </w:tc>
        <w:tc>
          <w:tcPr>
            <w:tcW w:w="6662" w:type="dxa"/>
            <w:shd w:val="clear" w:color="auto" w:fill="auto"/>
          </w:tcPr>
          <w:p w:rsidR="0049792F" w:rsidRPr="00EC6619" w:rsidRDefault="00351B2F" w:rsidP="00EC6619">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Maisto pristatymo įmonė </w:t>
            </w:r>
            <w:proofErr w:type="spellStart"/>
            <w:r>
              <w:rPr>
                <w:rFonts w:ascii="Times New Roman" w:hAnsi="Times New Roman"/>
                <w:sz w:val="24"/>
                <w:szCs w:val="24"/>
                <w:lang w:val="lt-LT"/>
              </w:rPr>
              <w:t>Deliveroo</w:t>
            </w:r>
            <w:proofErr w:type="spellEnd"/>
            <w:r w:rsidR="00EC6619">
              <w:rPr>
                <w:rFonts w:ascii="Times New Roman" w:hAnsi="Times New Roman"/>
                <w:sz w:val="24"/>
                <w:szCs w:val="24"/>
                <w:lang w:val="lt-LT"/>
              </w:rPr>
              <w:t xml:space="preserve">, NL veikusi nuo 2015 m., </w:t>
            </w:r>
            <w:r>
              <w:rPr>
                <w:rFonts w:ascii="Times New Roman" w:hAnsi="Times New Roman"/>
                <w:sz w:val="24"/>
                <w:szCs w:val="24"/>
                <w:lang w:val="lt-LT"/>
              </w:rPr>
              <w:t xml:space="preserve"> </w:t>
            </w:r>
            <w:r w:rsidR="00EC6619">
              <w:rPr>
                <w:rFonts w:ascii="Times New Roman" w:hAnsi="Times New Roman"/>
                <w:sz w:val="24"/>
                <w:szCs w:val="24"/>
                <w:lang w:val="lt-LT"/>
              </w:rPr>
              <w:t>lapkričio pabaigoje pasitrauks</w:t>
            </w:r>
            <w:r>
              <w:rPr>
                <w:rFonts w:ascii="Times New Roman" w:hAnsi="Times New Roman"/>
                <w:sz w:val="24"/>
                <w:szCs w:val="24"/>
                <w:lang w:val="lt-LT"/>
              </w:rPr>
              <w:t xml:space="preserve"> iš NL rinkos.</w:t>
            </w:r>
            <w:r w:rsidR="00EC6619">
              <w:rPr>
                <w:rFonts w:ascii="Times New Roman" w:hAnsi="Times New Roman"/>
                <w:sz w:val="24"/>
                <w:szCs w:val="24"/>
                <w:lang w:val="lt-LT"/>
              </w:rPr>
              <w:t xml:space="preserve"> Įmonė argumentuoja, kad jos pozicijos NL rinkoje nebuvo pakankamai geros, o situacijos pakeitimas reikalautų daug investicijų. NL rinka pirmąjį </w:t>
            </w:r>
            <w:proofErr w:type="spellStart"/>
            <w:r w:rsidR="00EC6619">
              <w:rPr>
                <w:rFonts w:ascii="Times New Roman" w:hAnsi="Times New Roman"/>
                <w:sz w:val="24"/>
                <w:szCs w:val="24"/>
                <w:lang w:val="lt-LT"/>
              </w:rPr>
              <w:t>š.m</w:t>
            </w:r>
            <w:proofErr w:type="spellEnd"/>
            <w:r w:rsidR="00EC6619">
              <w:rPr>
                <w:rFonts w:ascii="Times New Roman" w:hAnsi="Times New Roman"/>
                <w:sz w:val="24"/>
                <w:szCs w:val="24"/>
                <w:lang w:val="lt-LT"/>
              </w:rPr>
              <w:t>. pusmetį sudarė tik 1</w:t>
            </w:r>
            <w:r w:rsidR="00EC6619">
              <w:rPr>
                <w:rFonts w:ascii="Times New Roman" w:hAnsi="Times New Roman"/>
                <w:sz w:val="24"/>
                <w:szCs w:val="24"/>
              </w:rPr>
              <w:t>% vis</w:t>
            </w:r>
            <w:r w:rsidR="00EC6619">
              <w:rPr>
                <w:rFonts w:ascii="Times New Roman" w:hAnsi="Times New Roman"/>
                <w:sz w:val="24"/>
                <w:szCs w:val="24"/>
                <w:lang w:val="lt-LT"/>
              </w:rPr>
              <w:t>ų įmonės užsakymų.</w:t>
            </w:r>
          </w:p>
        </w:tc>
        <w:tc>
          <w:tcPr>
            <w:tcW w:w="4820" w:type="dxa"/>
            <w:shd w:val="clear" w:color="auto" w:fill="auto"/>
          </w:tcPr>
          <w:p w:rsidR="0049792F" w:rsidRPr="00BE1891" w:rsidRDefault="009B28BD" w:rsidP="0049792F">
            <w:pPr>
              <w:spacing w:after="0" w:line="240" w:lineRule="auto"/>
              <w:jc w:val="both"/>
              <w:rPr>
                <w:rFonts w:ascii="Times New Roman" w:hAnsi="Times New Roman"/>
                <w:sz w:val="24"/>
                <w:szCs w:val="24"/>
                <w:lang w:val="lt-LT"/>
              </w:rPr>
            </w:pPr>
            <w:hyperlink r:id="rId13" w:history="1">
              <w:r w:rsidRPr="00404357">
                <w:rPr>
                  <w:rStyle w:val="Hyperlink"/>
                  <w:rFonts w:ascii="Times New Roman" w:hAnsi="Times New Roman"/>
                  <w:sz w:val="24"/>
                  <w:szCs w:val="24"/>
                  <w:lang w:val="lt-LT"/>
                </w:rPr>
                <w:t>https://nltimes.nl/2022/10/19/deliveroo-pulling-netherlands-next-month-couriers-will-compensated</w:t>
              </w:r>
            </w:hyperlink>
            <w:r>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34"/>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34"/>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Lietuvos verslo plėtrai aktuali informacija</w:t>
            </w:r>
          </w:p>
        </w:tc>
      </w:tr>
      <w:tr w:rsidR="0049792F" w:rsidRPr="00BE1891" w:rsidTr="006A592C">
        <w:trPr>
          <w:trHeight w:val="216"/>
        </w:trPr>
        <w:tc>
          <w:tcPr>
            <w:tcW w:w="1951" w:type="dxa"/>
            <w:shd w:val="clear" w:color="auto" w:fill="auto"/>
          </w:tcPr>
          <w:p w:rsidR="0049792F" w:rsidRPr="00BE1891" w:rsidRDefault="00AA5D41"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Spalis</w:t>
            </w:r>
          </w:p>
        </w:tc>
        <w:tc>
          <w:tcPr>
            <w:tcW w:w="6662" w:type="dxa"/>
            <w:shd w:val="clear" w:color="auto" w:fill="auto"/>
          </w:tcPr>
          <w:p w:rsidR="0049792F" w:rsidRPr="00BE1891" w:rsidRDefault="008002A8" w:rsidP="00AA5D41">
            <w:pPr>
              <w:spacing w:after="0" w:line="240" w:lineRule="auto"/>
              <w:jc w:val="both"/>
              <w:rPr>
                <w:rFonts w:ascii="Times New Roman" w:hAnsi="Times New Roman"/>
                <w:sz w:val="24"/>
                <w:szCs w:val="24"/>
                <w:lang w:val="lt-LT"/>
              </w:rPr>
            </w:pPr>
            <w:r w:rsidRPr="00351B2F">
              <w:rPr>
                <w:rFonts w:ascii="Times New Roman" w:hAnsi="Times New Roman"/>
                <w:sz w:val="24"/>
                <w:szCs w:val="24"/>
                <w:lang w:val="lt-LT"/>
              </w:rPr>
              <w:t>Augant energijos kainoms, NL vyriausybė pasiūlė 3 mlrd. EUR vertės paramos smulkioms ir vidutinėms įmonėms (iki 250 darbuotojų) paketą, kuris bū</w:t>
            </w:r>
            <w:r w:rsidR="00AA5D41">
              <w:rPr>
                <w:rFonts w:ascii="Times New Roman" w:hAnsi="Times New Roman"/>
                <w:sz w:val="24"/>
                <w:szCs w:val="24"/>
                <w:lang w:val="lt-LT"/>
              </w:rPr>
              <w:t>tų įgyvendinamas nuo kitų metų sausio</w:t>
            </w:r>
            <w:r w:rsidRPr="00351B2F">
              <w:rPr>
                <w:rFonts w:ascii="Times New Roman" w:hAnsi="Times New Roman"/>
                <w:sz w:val="24"/>
                <w:szCs w:val="24"/>
                <w:lang w:val="lt-LT"/>
              </w:rPr>
              <w:t xml:space="preserve"> mėn. Verslininkai, skiriantys 12,5</w:t>
            </w:r>
            <w:r w:rsidRPr="00351B2F">
              <w:rPr>
                <w:rFonts w:ascii="Times New Roman" w:hAnsi="Times New Roman"/>
                <w:sz w:val="24"/>
                <w:szCs w:val="24"/>
              </w:rPr>
              <w:t xml:space="preserve">% </w:t>
            </w:r>
            <w:proofErr w:type="spellStart"/>
            <w:r w:rsidRPr="00351B2F">
              <w:rPr>
                <w:rFonts w:ascii="Times New Roman" w:hAnsi="Times New Roman"/>
                <w:sz w:val="24"/>
                <w:szCs w:val="24"/>
              </w:rPr>
              <w:t>savo</w:t>
            </w:r>
            <w:proofErr w:type="spellEnd"/>
            <w:r w:rsidRPr="00351B2F">
              <w:rPr>
                <w:rFonts w:ascii="Times New Roman" w:hAnsi="Times New Roman"/>
                <w:sz w:val="24"/>
                <w:szCs w:val="24"/>
              </w:rPr>
              <w:t xml:space="preserve"> </w:t>
            </w:r>
            <w:proofErr w:type="spellStart"/>
            <w:r w:rsidRPr="00351B2F">
              <w:rPr>
                <w:rFonts w:ascii="Times New Roman" w:hAnsi="Times New Roman"/>
                <w:sz w:val="24"/>
                <w:szCs w:val="24"/>
              </w:rPr>
              <w:t>apyvartos</w:t>
            </w:r>
            <w:proofErr w:type="spellEnd"/>
            <w:r w:rsidRPr="00351B2F">
              <w:rPr>
                <w:rFonts w:ascii="Times New Roman" w:hAnsi="Times New Roman"/>
                <w:sz w:val="24"/>
                <w:szCs w:val="24"/>
              </w:rPr>
              <w:t xml:space="preserve"> </w:t>
            </w:r>
            <w:r w:rsidRPr="00351B2F">
              <w:rPr>
                <w:rFonts w:ascii="Times New Roman" w:hAnsi="Times New Roman"/>
                <w:sz w:val="24"/>
                <w:szCs w:val="24"/>
                <w:lang w:val="lt-LT"/>
              </w:rPr>
              <w:t>energijos sąskaitoms apmokėti</w:t>
            </w:r>
            <w:r>
              <w:rPr>
                <w:rFonts w:ascii="Times New Roman" w:hAnsi="Times New Roman"/>
                <w:sz w:val="24"/>
                <w:szCs w:val="24"/>
                <w:lang w:val="lt-LT"/>
              </w:rPr>
              <w:t xml:space="preserve">, gali kreiptis į vyriausybę paramos. Valstybės </w:t>
            </w:r>
            <w:r>
              <w:rPr>
                <w:rFonts w:ascii="Times New Roman" w:hAnsi="Times New Roman"/>
                <w:sz w:val="24"/>
                <w:szCs w:val="24"/>
                <w:lang w:val="lt-LT"/>
              </w:rPr>
              <w:lastRenderedPageBreak/>
              <w:t>išmoka gali siekti iki 50</w:t>
            </w:r>
            <w:r>
              <w:rPr>
                <w:rFonts w:ascii="Times New Roman" w:hAnsi="Times New Roman"/>
                <w:sz w:val="24"/>
                <w:szCs w:val="24"/>
              </w:rPr>
              <w:t xml:space="preserve">% </w:t>
            </w:r>
            <w:r>
              <w:rPr>
                <w:rFonts w:ascii="Times New Roman" w:hAnsi="Times New Roman"/>
                <w:sz w:val="24"/>
                <w:szCs w:val="24"/>
                <w:lang w:val="lt-LT"/>
              </w:rPr>
              <w:t xml:space="preserve">energijos sąskaitos ir ne daugiau kaip 160 tūkst. EUR </w:t>
            </w:r>
          </w:p>
        </w:tc>
        <w:tc>
          <w:tcPr>
            <w:tcW w:w="4820" w:type="dxa"/>
            <w:shd w:val="clear" w:color="auto" w:fill="auto"/>
          </w:tcPr>
          <w:p w:rsidR="0049792F" w:rsidRDefault="00AA5D41" w:rsidP="0049792F">
            <w:pPr>
              <w:spacing w:after="0" w:line="240" w:lineRule="auto"/>
              <w:jc w:val="both"/>
              <w:rPr>
                <w:rFonts w:ascii="Times New Roman" w:hAnsi="Times New Roman"/>
                <w:sz w:val="24"/>
                <w:szCs w:val="24"/>
                <w:lang w:val="lt-LT"/>
              </w:rPr>
            </w:pPr>
            <w:hyperlink r:id="rId14" w:history="1">
              <w:r w:rsidRPr="00404357">
                <w:rPr>
                  <w:rStyle w:val="Hyperlink"/>
                  <w:rFonts w:ascii="Times New Roman" w:hAnsi="Times New Roman"/>
                  <w:sz w:val="24"/>
                  <w:szCs w:val="24"/>
                  <w:lang w:val="lt-LT"/>
                </w:rPr>
                <w:t>https://business.gov.nl/amendment/help-energy-bills-sme/</w:t>
              </w:r>
            </w:hyperlink>
          </w:p>
          <w:p w:rsidR="00AA5D41" w:rsidRPr="00BE1891" w:rsidRDefault="00AA5D41" w:rsidP="0049792F">
            <w:pPr>
              <w:spacing w:after="0" w:line="240" w:lineRule="auto"/>
              <w:jc w:val="both"/>
              <w:rPr>
                <w:rFonts w:ascii="Times New Roman" w:hAnsi="Times New Roman"/>
                <w:sz w:val="24"/>
                <w:szCs w:val="24"/>
                <w:lang w:val="lt-LT"/>
              </w:rPr>
            </w:pPr>
            <w:hyperlink r:id="rId15" w:history="1">
              <w:r w:rsidRPr="00404357">
                <w:rPr>
                  <w:rStyle w:val="Hyperlink"/>
                  <w:rFonts w:ascii="Times New Roman" w:hAnsi="Times New Roman"/>
                  <w:sz w:val="24"/>
                  <w:szCs w:val="24"/>
                  <w:lang w:val="lt-LT"/>
                </w:rPr>
                <w:t>https://business.gov.nl/running-your-business/environmental-impact/energy/energy-prices-support-for-entrepreneurs/</w:t>
              </w:r>
            </w:hyperlink>
            <w:r>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16"/>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r w:rsidRPr="00BE1891">
              <w:rPr>
                <w:rFonts w:ascii="Times New Roman" w:hAnsi="Times New Roman"/>
                <w:b/>
                <w:sz w:val="24"/>
                <w:szCs w:val="24"/>
                <w:lang w:val="lt-LT"/>
              </w:rPr>
              <w:t>Lietuvos turizmo sektoriui aktuali informacija</w:t>
            </w:r>
          </w:p>
        </w:tc>
      </w:tr>
      <w:tr w:rsidR="0049792F" w:rsidRPr="00BE1891" w:rsidTr="006A592C">
        <w:trPr>
          <w:trHeight w:val="216"/>
        </w:trPr>
        <w:tc>
          <w:tcPr>
            <w:tcW w:w="1951" w:type="dxa"/>
            <w:shd w:val="clear" w:color="auto" w:fill="auto"/>
          </w:tcPr>
          <w:p w:rsidR="0049792F" w:rsidRPr="00BE1891" w:rsidRDefault="00D20FE3"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20 d.</w:t>
            </w:r>
          </w:p>
        </w:tc>
        <w:tc>
          <w:tcPr>
            <w:tcW w:w="6662" w:type="dxa"/>
            <w:shd w:val="clear" w:color="auto" w:fill="auto"/>
          </w:tcPr>
          <w:p w:rsidR="0049792F" w:rsidRPr="00BE1891" w:rsidRDefault="00D20FE3" w:rsidP="00D20FE3">
            <w:pPr>
              <w:spacing w:after="0" w:line="240" w:lineRule="auto"/>
              <w:jc w:val="both"/>
              <w:rPr>
                <w:rFonts w:ascii="Times New Roman" w:hAnsi="Times New Roman"/>
                <w:sz w:val="24"/>
                <w:szCs w:val="24"/>
              </w:rPr>
            </w:pPr>
            <w:proofErr w:type="spellStart"/>
            <w:r w:rsidRPr="00D20FE3">
              <w:rPr>
                <w:rFonts w:ascii="Times New Roman" w:hAnsi="Times New Roman"/>
                <w:sz w:val="24"/>
                <w:szCs w:val="24"/>
              </w:rPr>
              <w:t>R</w:t>
            </w:r>
            <w:r>
              <w:rPr>
                <w:rFonts w:ascii="Times New Roman" w:hAnsi="Times New Roman"/>
                <w:sz w:val="24"/>
                <w:szCs w:val="24"/>
              </w:rPr>
              <w:t>emiantis</w:t>
            </w:r>
            <w:proofErr w:type="spellEnd"/>
            <w:r>
              <w:rPr>
                <w:rFonts w:ascii="Times New Roman" w:hAnsi="Times New Roman"/>
                <w:sz w:val="24"/>
                <w:szCs w:val="24"/>
              </w:rPr>
              <w:t xml:space="preserve"> „Greenpeace</w:t>
            </w:r>
            <w:proofErr w:type="gramStart"/>
            <w:r>
              <w:rPr>
                <w:rFonts w:ascii="Times New Roman" w:hAnsi="Times New Roman"/>
                <w:sz w:val="24"/>
                <w:szCs w:val="24"/>
              </w:rPr>
              <w:t xml:space="preserve">“ </w:t>
            </w:r>
            <w:proofErr w:type="spellStart"/>
            <w:r>
              <w:rPr>
                <w:rFonts w:ascii="Times New Roman" w:hAnsi="Times New Roman"/>
                <w:sz w:val="24"/>
                <w:szCs w:val="24"/>
              </w:rPr>
              <w:t>užsakytu</w:t>
            </w:r>
            <w:proofErr w:type="spellEnd"/>
            <w:proofErr w:type="gramEnd"/>
            <w:r w:rsidRPr="00D20FE3">
              <w:rPr>
                <w:rFonts w:ascii="Times New Roman" w:hAnsi="Times New Roman"/>
                <w:sz w:val="24"/>
                <w:szCs w:val="24"/>
              </w:rPr>
              <w:t xml:space="preserve"> </w:t>
            </w:r>
            <w:proofErr w:type="spellStart"/>
            <w:r w:rsidRPr="00D20FE3">
              <w:rPr>
                <w:rFonts w:ascii="Times New Roman" w:hAnsi="Times New Roman"/>
                <w:sz w:val="24"/>
                <w:szCs w:val="24"/>
              </w:rPr>
              <w:t>tyrimu</w:t>
            </w:r>
            <w:proofErr w:type="spellEnd"/>
            <w:r w:rsidRPr="00D20FE3">
              <w:rPr>
                <w:rFonts w:ascii="Times New Roman" w:hAnsi="Times New Roman"/>
                <w:sz w:val="24"/>
                <w:szCs w:val="24"/>
              </w:rPr>
              <w:t xml:space="preserve">, per </w:t>
            </w:r>
            <w:proofErr w:type="spellStart"/>
            <w:r w:rsidRPr="00D20FE3">
              <w:rPr>
                <w:rFonts w:ascii="Times New Roman" w:hAnsi="Times New Roman"/>
                <w:sz w:val="24"/>
                <w:szCs w:val="24"/>
              </w:rPr>
              <w:t>pirmuosius</w:t>
            </w:r>
            <w:proofErr w:type="spellEnd"/>
            <w:r w:rsidRPr="00D20FE3">
              <w:rPr>
                <w:rFonts w:ascii="Times New Roman" w:hAnsi="Times New Roman"/>
                <w:sz w:val="24"/>
                <w:szCs w:val="24"/>
              </w:rPr>
              <w:t xml:space="preserve"> </w:t>
            </w:r>
            <w:r>
              <w:rPr>
                <w:rFonts w:ascii="Times New Roman" w:hAnsi="Times New Roman"/>
                <w:sz w:val="24"/>
                <w:szCs w:val="24"/>
              </w:rPr>
              <w:t xml:space="preserve">9 </w:t>
            </w:r>
            <w:proofErr w:type="spellStart"/>
            <w:r>
              <w:rPr>
                <w:rFonts w:ascii="Times New Roman" w:hAnsi="Times New Roman"/>
                <w:sz w:val="24"/>
                <w:szCs w:val="24"/>
              </w:rPr>
              <w:t>šių</w:t>
            </w:r>
            <w:proofErr w:type="spellEnd"/>
            <w:r>
              <w:rPr>
                <w:rFonts w:ascii="Times New Roman" w:hAnsi="Times New Roman"/>
                <w:sz w:val="24"/>
                <w:szCs w:val="24"/>
              </w:rPr>
              <w:t xml:space="preserve"> </w:t>
            </w:r>
            <w:proofErr w:type="spellStart"/>
            <w:r>
              <w:rPr>
                <w:rFonts w:ascii="Times New Roman" w:hAnsi="Times New Roman"/>
                <w:sz w:val="24"/>
                <w:szCs w:val="24"/>
              </w:rPr>
              <w:t>metų</w:t>
            </w:r>
            <w:proofErr w:type="spellEnd"/>
            <w:r>
              <w:rPr>
                <w:rFonts w:ascii="Times New Roman" w:hAnsi="Times New Roman"/>
                <w:sz w:val="24"/>
                <w:szCs w:val="24"/>
              </w:rPr>
              <w:t xml:space="preserve"> </w:t>
            </w:r>
            <w:proofErr w:type="spellStart"/>
            <w:r>
              <w:rPr>
                <w:rFonts w:ascii="Times New Roman" w:hAnsi="Times New Roman"/>
                <w:sz w:val="24"/>
                <w:szCs w:val="24"/>
              </w:rPr>
              <w:t>mėnesius</w:t>
            </w:r>
            <w:proofErr w:type="spellEnd"/>
            <w:r>
              <w:rPr>
                <w:rFonts w:ascii="Times New Roman" w:hAnsi="Times New Roman"/>
                <w:sz w:val="24"/>
                <w:szCs w:val="24"/>
              </w:rPr>
              <w:t xml:space="preserve"> </w:t>
            </w:r>
            <w:proofErr w:type="spellStart"/>
            <w:r>
              <w:rPr>
                <w:rFonts w:ascii="Times New Roman" w:hAnsi="Times New Roman"/>
                <w:sz w:val="24"/>
                <w:szCs w:val="24"/>
              </w:rPr>
              <w:t>įvyko</w:t>
            </w:r>
            <w:proofErr w:type="spellEnd"/>
            <w:r w:rsidRPr="00D20FE3">
              <w:rPr>
                <w:rFonts w:ascii="Times New Roman" w:hAnsi="Times New Roman"/>
                <w:sz w:val="24"/>
                <w:szCs w:val="24"/>
              </w:rPr>
              <w:t xml:space="preserve"> 16 147 </w:t>
            </w:r>
            <w:proofErr w:type="spellStart"/>
            <w:r w:rsidRPr="00D20FE3">
              <w:rPr>
                <w:rFonts w:ascii="Times New Roman" w:hAnsi="Times New Roman"/>
                <w:sz w:val="24"/>
                <w:szCs w:val="24"/>
              </w:rPr>
              <w:t>privatūs</w:t>
            </w:r>
            <w:proofErr w:type="spellEnd"/>
            <w:r w:rsidRPr="00D20FE3">
              <w:rPr>
                <w:rFonts w:ascii="Times New Roman" w:hAnsi="Times New Roman"/>
                <w:sz w:val="24"/>
                <w:szCs w:val="24"/>
              </w:rPr>
              <w:t xml:space="preserve"> </w:t>
            </w:r>
            <w:proofErr w:type="spellStart"/>
            <w:r w:rsidRPr="00D20FE3">
              <w:rPr>
                <w:rFonts w:ascii="Times New Roman" w:hAnsi="Times New Roman"/>
                <w:sz w:val="24"/>
                <w:szCs w:val="24"/>
              </w:rPr>
              <w:t>skrydžiai</w:t>
            </w:r>
            <w:proofErr w:type="spellEnd"/>
            <w:r w:rsidRPr="00D20FE3">
              <w:rPr>
                <w:rFonts w:ascii="Times New Roman" w:hAnsi="Times New Roman"/>
                <w:sz w:val="24"/>
                <w:szCs w:val="24"/>
              </w:rPr>
              <w:t xml:space="preserve"> į Schiphol </w:t>
            </w:r>
            <w:proofErr w:type="spellStart"/>
            <w:r w:rsidRPr="00D20FE3">
              <w:rPr>
                <w:rFonts w:ascii="Times New Roman" w:hAnsi="Times New Roman"/>
                <w:sz w:val="24"/>
                <w:szCs w:val="24"/>
              </w:rPr>
              <w:t>ir</w:t>
            </w:r>
            <w:proofErr w:type="spellEnd"/>
            <w:r w:rsidRPr="00D20FE3">
              <w:rPr>
                <w:rFonts w:ascii="Times New Roman" w:hAnsi="Times New Roman"/>
                <w:sz w:val="24"/>
                <w:szCs w:val="24"/>
              </w:rPr>
              <w:t xml:space="preserve"> </w:t>
            </w:r>
            <w:proofErr w:type="spellStart"/>
            <w:r w:rsidRPr="00D20FE3">
              <w:rPr>
                <w:rFonts w:ascii="Times New Roman" w:hAnsi="Times New Roman"/>
                <w:sz w:val="24"/>
                <w:szCs w:val="24"/>
              </w:rPr>
              <w:t>Roterdamo</w:t>
            </w:r>
            <w:proofErr w:type="spellEnd"/>
            <w:r w:rsidRPr="00D20FE3">
              <w:rPr>
                <w:rFonts w:ascii="Times New Roman" w:hAnsi="Times New Roman"/>
                <w:sz w:val="24"/>
                <w:szCs w:val="24"/>
              </w:rPr>
              <w:t xml:space="preserve"> </w:t>
            </w:r>
            <w:proofErr w:type="spellStart"/>
            <w:r>
              <w:rPr>
                <w:rFonts w:ascii="Times New Roman" w:hAnsi="Times New Roman"/>
                <w:sz w:val="24"/>
                <w:szCs w:val="24"/>
              </w:rPr>
              <w:t>oro</w:t>
            </w:r>
            <w:proofErr w:type="spellEnd"/>
            <w:r>
              <w:rPr>
                <w:rFonts w:ascii="Times New Roman" w:hAnsi="Times New Roman"/>
                <w:sz w:val="24"/>
                <w:szCs w:val="24"/>
              </w:rPr>
              <w:t xml:space="preserve"> </w:t>
            </w:r>
            <w:proofErr w:type="spellStart"/>
            <w:r>
              <w:rPr>
                <w:rFonts w:ascii="Times New Roman" w:hAnsi="Times New Roman"/>
                <w:sz w:val="24"/>
                <w:szCs w:val="24"/>
              </w:rPr>
              <w:t>uostus</w:t>
            </w:r>
            <w:proofErr w:type="spellEnd"/>
            <w:r w:rsidRPr="00D20FE3">
              <w:rPr>
                <w:rFonts w:ascii="Times New Roman" w:hAnsi="Times New Roman"/>
                <w:sz w:val="24"/>
                <w:szCs w:val="24"/>
              </w:rPr>
              <w:t xml:space="preserve"> </w:t>
            </w:r>
            <w:proofErr w:type="spellStart"/>
            <w:r w:rsidRPr="00D20FE3">
              <w:rPr>
                <w:rFonts w:ascii="Times New Roman" w:hAnsi="Times New Roman"/>
                <w:sz w:val="24"/>
                <w:szCs w:val="24"/>
              </w:rPr>
              <w:t>ir</w:t>
            </w:r>
            <w:proofErr w:type="spellEnd"/>
            <w:r w:rsidRPr="00D20FE3">
              <w:rPr>
                <w:rFonts w:ascii="Times New Roman" w:hAnsi="Times New Roman"/>
                <w:sz w:val="24"/>
                <w:szCs w:val="24"/>
              </w:rPr>
              <w:t xml:space="preserve"> </w:t>
            </w:r>
            <w:proofErr w:type="spellStart"/>
            <w:r w:rsidRPr="00D20FE3">
              <w:rPr>
                <w:rFonts w:ascii="Times New Roman" w:hAnsi="Times New Roman"/>
                <w:sz w:val="24"/>
                <w:szCs w:val="24"/>
              </w:rPr>
              <w:t>iš</w:t>
            </w:r>
            <w:proofErr w:type="spellEnd"/>
            <w:r w:rsidRPr="00D20FE3">
              <w:rPr>
                <w:rFonts w:ascii="Times New Roman" w:hAnsi="Times New Roman"/>
                <w:sz w:val="24"/>
                <w:szCs w:val="24"/>
              </w:rPr>
              <w:t xml:space="preserve"> </w:t>
            </w:r>
            <w:proofErr w:type="spellStart"/>
            <w:r w:rsidRPr="00D20FE3">
              <w:rPr>
                <w:rFonts w:ascii="Times New Roman" w:hAnsi="Times New Roman"/>
                <w:sz w:val="24"/>
                <w:szCs w:val="24"/>
              </w:rPr>
              <w:t>jų</w:t>
            </w:r>
            <w:proofErr w:type="spellEnd"/>
            <w:r w:rsidRPr="00D20FE3">
              <w:rPr>
                <w:rFonts w:ascii="Times New Roman" w:hAnsi="Times New Roman"/>
                <w:sz w:val="24"/>
                <w:szCs w:val="24"/>
              </w:rPr>
              <w:t xml:space="preserve">, </w:t>
            </w:r>
            <w:proofErr w:type="spellStart"/>
            <w:r w:rsidRPr="00D20FE3">
              <w:rPr>
                <w:rFonts w:ascii="Times New Roman" w:hAnsi="Times New Roman"/>
                <w:sz w:val="24"/>
                <w:szCs w:val="24"/>
              </w:rPr>
              <w:t>išmetant</w:t>
            </w:r>
            <w:proofErr w:type="spellEnd"/>
            <w:r w:rsidRPr="00D20FE3">
              <w:rPr>
                <w:rFonts w:ascii="Times New Roman" w:hAnsi="Times New Roman"/>
                <w:sz w:val="24"/>
                <w:szCs w:val="24"/>
              </w:rPr>
              <w:t xml:space="preserve"> 56</w:t>
            </w:r>
            <w:r>
              <w:rPr>
                <w:rFonts w:ascii="Times New Roman" w:hAnsi="Times New Roman"/>
                <w:sz w:val="24"/>
                <w:szCs w:val="24"/>
              </w:rPr>
              <w:t xml:space="preserve"> </w:t>
            </w:r>
            <w:proofErr w:type="spellStart"/>
            <w:r>
              <w:rPr>
                <w:rFonts w:ascii="Times New Roman" w:hAnsi="Times New Roman"/>
                <w:sz w:val="24"/>
                <w:szCs w:val="24"/>
              </w:rPr>
              <w:t>kilotonų</w:t>
            </w:r>
            <w:proofErr w:type="spellEnd"/>
            <w:r w:rsidRPr="00D20FE3">
              <w:rPr>
                <w:rFonts w:ascii="Times New Roman" w:hAnsi="Times New Roman"/>
                <w:sz w:val="24"/>
                <w:szCs w:val="24"/>
              </w:rPr>
              <w:t xml:space="preserve"> CO2. </w:t>
            </w:r>
            <w:r>
              <w:rPr>
                <w:rFonts w:ascii="Times New Roman" w:hAnsi="Times New Roman"/>
                <w:sz w:val="24"/>
                <w:szCs w:val="24"/>
              </w:rPr>
              <w:t xml:space="preserve">Per </w:t>
            </w:r>
            <w:proofErr w:type="spellStart"/>
            <w:r>
              <w:rPr>
                <w:rFonts w:ascii="Times New Roman" w:hAnsi="Times New Roman"/>
                <w:sz w:val="24"/>
                <w:szCs w:val="24"/>
              </w:rPr>
              <w:t>visus</w:t>
            </w:r>
            <w:proofErr w:type="spellEnd"/>
            <w:r>
              <w:rPr>
                <w:rFonts w:ascii="Times New Roman" w:hAnsi="Times New Roman"/>
                <w:sz w:val="24"/>
                <w:szCs w:val="24"/>
              </w:rPr>
              <w:t xml:space="preserve"> 2019 m. </w:t>
            </w:r>
            <w:proofErr w:type="spellStart"/>
            <w:r>
              <w:rPr>
                <w:rFonts w:ascii="Times New Roman" w:hAnsi="Times New Roman"/>
                <w:sz w:val="24"/>
                <w:szCs w:val="24"/>
              </w:rPr>
              <w:t>įvyko</w:t>
            </w:r>
            <w:proofErr w:type="spellEnd"/>
            <w:r w:rsidRPr="00D20FE3">
              <w:rPr>
                <w:rFonts w:ascii="Times New Roman" w:hAnsi="Times New Roman"/>
                <w:sz w:val="24"/>
                <w:szCs w:val="24"/>
              </w:rPr>
              <w:t xml:space="preserve"> 14 672 </w:t>
            </w:r>
            <w:proofErr w:type="spellStart"/>
            <w:r w:rsidRPr="00D20FE3">
              <w:rPr>
                <w:rFonts w:ascii="Times New Roman" w:hAnsi="Times New Roman"/>
                <w:sz w:val="24"/>
                <w:szCs w:val="24"/>
              </w:rPr>
              <w:t>privatūs</w:t>
            </w:r>
            <w:proofErr w:type="spellEnd"/>
            <w:r w:rsidRPr="00D20FE3">
              <w:rPr>
                <w:rFonts w:ascii="Times New Roman" w:hAnsi="Times New Roman"/>
                <w:sz w:val="24"/>
                <w:szCs w:val="24"/>
              </w:rPr>
              <w:t xml:space="preserve"> </w:t>
            </w:r>
            <w:proofErr w:type="spellStart"/>
            <w:r w:rsidRPr="00D20FE3">
              <w:rPr>
                <w:rFonts w:ascii="Times New Roman" w:hAnsi="Times New Roman"/>
                <w:sz w:val="24"/>
                <w:szCs w:val="24"/>
              </w:rPr>
              <w:t>skrydžiai</w:t>
            </w:r>
            <w:proofErr w:type="spellEnd"/>
            <w:r w:rsidRPr="00D20FE3">
              <w:rPr>
                <w:rFonts w:ascii="Times New Roman" w:hAnsi="Times New Roman"/>
                <w:sz w:val="24"/>
                <w:szCs w:val="24"/>
              </w:rPr>
              <w:t>.</w:t>
            </w:r>
            <w:r>
              <w:rPr>
                <w:rFonts w:ascii="Times New Roman" w:hAnsi="Times New Roman"/>
                <w:sz w:val="24"/>
                <w:szCs w:val="24"/>
              </w:rPr>
              <w:t xml:space="preserve"> </w:t>
            </w:r>
            <w:r w:rsidRPr="00D20FE3">
              <w:rPr>
                <w:rFonts w:ascii="Times New Roman" w:hAnsi="Times New Roman"/>
                <w:sz w:val="24"/>
                <w:szCs w:val="24"/>
              </w:rPr>
              <w:t>„Greenpeace</w:t>
            </w:r>
            <w:proofErr w:type="gramStart"/>
            <w:r w:rsidRPr="00D20FE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kviečia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uždrausti</w:t>
            </w:r>
            <w:proofErr w:type="spellEnd"/>
            <w:r>
              <w:rPr>
                <w:rFonts w:ascii="Times New Roman" w:hAnsi="Times New Roman"/>
                <w:sz w:val="24"/>
                <w:szCs w:val="24"/>
              </w:rPr>
              <w:t xml:space="preserve"> </w:t>
            </w:r>
            <w:proofErr w:type="spellStart"/>
            <w:r>
              <w:rPr>
                <w:rFonts w:ascii="Times New Roman" w:hAnsi="Times New Roman"/>
                <w:sz w:val="24"/>
                <w:szCs w:val="24"/>
              </w:rPr>
              <w:t>privačius</w:t>
            </w:r>
            <w:proofErr w:type="spellEnd"/>
            <w:r>
              <w:rPr>
                <w:rFonts w:ascii="Times New Roman" w:hAnsi="Times New Roman"/>
                <w:sz w:val="24"/>
                <w:szCs w:val="24"/>
              </w:rPr>
              <w:t xml:space="preserve"> </w:t>
            </w:r>
            <w:proofErr w:type="spellStart"/>
            <w:r>
              <w:rPr>
                <w:rFonts w:ascii="Times New Roman" w:hAnsi="Times New Roman"/>
                <w:sz w:val="24"/>
                <w:szCs w:val="24"/>
              </w:rPr>
              <w:t>skrydžius</w:t>
            </w:r>
            <w:proofErr w:type="spellEnd"/>
            <w:r>
              <w:rPr>
                <w:rFonts w:ascii="Times New Roman" w:hAnsi="Times New Roman"/>
                <w:sz w:val="24"/>
                <w:szCs w:val="24"/>
              </w:rPr>
              <w:t>.</w:t>
            </w:r>
          </w:p>
        </w:tc>
        <w:tc>
          <w:tcPr>
            <w:tcW w:w="4820" w:type="dxa"/>
            <w:shd w:val="clear" w:color="auto" w:fill="auto"/>
          </w:tcPr>
          <w:p w:rsidR="0049792F" w:rsidRPr="00BE1891" w:rsidRDefault="009B28BD" w:rsidP="0049792F">
            <w:pPr>
              <w:spacing w:after="0" w:line="240" w:lineRule="auto"/>
              <w:jc w:val="both"/>
              <w:rPr>
                <w:rFonts w:ascii="Times New Roman" w:hAnsi="Times New Roman"/>
                <w:sz w:val="24"/>
                <w:szCs w:val="24"/>
                <w:lang w:val="lt-LT"/>
              </w:rPr>
            </w:pPr>
            <w:hyperlink r:id="rId16" w:history="1">
              <w:r w:rsidRPr="00404357">
                <w:rPr>
                  <w:rStyle w:val="Hyperlink"/>
                  <w:rFonts w:ascii="Times New Roman" w:hAnsi="Times New Roman"/>
                  <w:sz w:val="24"/>
                  <w:szCs w:val="24"/>
                  <w:lang w:val="lt-LT"/>
                </w:rPr>
                <w:t>https://nltimes.nl/2022/10/20/private-jets-take-schiphol-rotterdam-hague-greenpeace-calls-ban</w:t>
              </w:r>
            </w:hyperlink>
            <w:r>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34"/>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Bendradarbiavimui MTEPI</w:t>
            </w:r>
            <w:r w:rsidRPr="00BE1891">
              <w:rPr>
                <w:rFonts w:ascii="Times New Roman" w:hAnsi="Times New Roman"/>
                <w:b/>
                <w:sz w:val="24"/>
                <w:szCs w:val="24"/>
                <w:vertAlign w:val="superscript"/>
                <w:lang w:val="lt-LT"/>
              </w:rPr>
              <w:footnoteReference w:id="1"/>
            </w:r>
            <w:r w:rsidRPr="00BE1891">
              <w:rPr>
                <w:rFonts w:ascii="Times New Roman" w:hAnsi="Times New Roman"/>
                <w:b/>
                <w:sz w:val="24"/>
                <w:szCs w:val="24"/>
                <w:lang w:val="lt-LT"/>
              </w:rPr>
              <w:t xml:space="preserve"> srityse aktuali informacija</w:t>
            </w:r>
          </w:p>
        </w:tc>
      </w:tr>
      <w:tr w:rsidR="0049792F" w:rsidRPr="00BE1891" w:rsidTr="006A592C">
        <w:trPr>
          <w:trHeight w:val="216"/>
        </w:trPr>
        <w:tc>
          <w:tcPr>
            <w:tcW w:w="1951" w:type="dxa"/>
            <w:shd w:val="clear" w:color="auto" w:fill="auto"/>
          </w:tcPr>
          <w:p w:rsidR="0049792F" w:rsidRPr="00BE1891" w:rsidRDefault="00322E4B"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25 d.</w:t>
            </w:r>
          </w:p>
        </w:tc>
        <w:tc>
          <w:tcPr>
            <w:tcW w:w="6662" w:type="dxa"/>
            <w:shd w:val="clear" w:color="auto" w:fill="auto"/>
          </w:tcPr>
          <w:p w:rsidR="0049792F" w:rsidRPr="00BE1891" w:rsidRDefault="008002A8" w:rsidP="00F41193">
            <w:pPr>
              <w:spacing w:after="0" w:line="240" w:lineRule="auto"/>
              <w:jc w:val="both"/>
              <w:rPr>
                <w:rFonts w:ascii="Times New Roman" w:hAnsi="Times New Roman"/>
                <w:sz w:val="24"/>
                <w:szCs w:val="24"/>
                <w:lang w:val="lt-LT"/>
              </w:rPr>
            </w:pPr>
            <w:r w:rsidRPr="008002A8">
              <w:rPr>
                <w:rFonts w:ascii="Times New Roman" w:hAnsi="Times New Roman"/>
                <w:sz w:val="24"/>
                <w:szCs w:val="24"/>
                <w:lang w:val="lt-LT"/>
              </w:rPr>
              <w:t>ASML, NL įmonė ir pasaulinė puslaidininkių gamybos įrenginių lyderė nurodė savo padaliniams JAV nebeaptarnauti klientų Kinijoje, kol vertinamos sankcijos – JAV draudimas į Kiniją vežti puslaidininkių įrangą, kurios negali tiekti konkurentai.</w:t>
            </w:r>
          </w:p>
        </w:tc>
        <w:tc>
          <w:tcPr>
            <w:tcW w:w="4820" w:type="dxa"/>
            <w:shd w:val="clear" w:color="auto" w:fill="auto"/>
          </w:tcPr>
          <w:p w:rsidR="0049792F" w:rsidRPr="00BE1891" w:rsidRDefault="00322E4B" w:rsidP="0049792F">
            <w:pPr>
              <w:spacing w:after="0" w:line="240" w:lineRule="auto"/>
              <w:jc w:val="both"/>
              <w:rPr>
                <w:rFonts w:ascii="Times New Roman" w:hAnsi="Times New Roman"/>
                <w:sz w:val="24"/>
                <w:szCs w:val="24"/>
              </w:rPr>
            </w:pPr>
            <w:hyperlink r:id="rId17" w:history="1">
              <w:r w:rsidRPr="00404357">
                <w:rPr>
                  <w:rStyle w:val="Hyperlink"/>
                  <w:rFonts w:ascii="Times New Roman" w:hAnsi="Times New Roman"/>
                  <w:sz w:val="24"/>
                  <w:szCs w:val="24"/>
                </w:rPr>
                <w:t>https://www.reuters.com/technology/semiconductor-supplier-asmi-beats-its-q3-revenue-guidance-2022-10-25/</w:t>
              </w:r>
            </w:hyperlink>
            <w:r>
              <w:rPr>
                <w:rFonts w:ascii="Times New Roman" w:hAnsi="Times New Roman"/>
                <w:sz w:val="24"/>
                <w:szCs w:val="24"/>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FC5648" w:rsidRPr="00BE1891" w:rsidTr="006A592C">
        <w:trPr>
          <w:trHeight w:val="216"/>
        </w:trPr>
        <w:tc>
          <w:tcPr>
            <w:tcW w:w="1951" w:type="dxa"/>
            <w:shd w:val="clear" w:color="auto" w:fill="auto"/>
          </w:tcPr>
          <w:p w:rsidR="00FC5648" w:rsidRDefault="00FC5648"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25 d.</w:t>
            </w:r>
          </w:p>
        </w:tc>
        <w:tc>
          <w:tcPr>
            <w:tcW w:w="6662" w:type="dxa"/>
            <w:shd w:val="clear" w:color="auto" w:fill="auto"/>
          </w:tcPr>
          <w:p w:rsidR="00FC5648" w:rsidRPr="008002A8" w:rsidRDefault="00FC5648" w:rsidP="00FC5648">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Pagal Pasaulio intelektinės nuosavybės organizacijos paskelbtą Globalų inovacijų indeksą, NL užima 4-ą vietą Europoje ir yra 5 šalis pagal </w:t>
            </w:r>
            <w:proofErr w:type="spellStart"/>
            <w:r>
              <w:rPr>
                <w:rFonts w:ascii="Times New Roman" w:hAnsi="Times New Roman"/>
                <w:sz w:val="24"/>
                <w:szCs w:val="24"/>
                <w:lang w:val="lt-LT"/>
              </w:rPr>
              <w:t>inovatyvumą</w:t>
            </w:r>
            <w:proofErr w:type="spellEnd"/>
            <w:r>
              <w:rPr>
                <w:rFonts w:ascii="Times New Roman" w:hAnsi="Times New Roman"/>
                <w:sz w:val="24"/>
                <w:szCs w:val="24"/>
                <w:lang w:val="lt-LT"/>
              </w:rPr>
              <w:t xml:space="preserve"> pasaulyje.</w:t>
            </w:r>
          </w:p>
        </w:tc>
        <w:tc>
          <w:tcPr>
            <w:tcW w:w="4820" w:type="dxa"/>
            <w:shd w:val="clear" w:color="auto" w:fill="auto"/>
          </w:tcPr>
          <w:p w:rsidR="00FC5648" w:rsidRDefault="00FC5648" w:rsidP="0049792F">
            <w:pPr>
              <w:spacing w:after="0" w:line="240" w:lineRule="auto"/>
              <w:jc w:val="both"/>
              <w:rPr>
                <w:rFonts w:ascii="Times New Roman" w:hAnsi="Times New Roman"/>
                <w:sz w:val="24"/>
                <w:szCs w:val="24"/>
              </w:rPr>
            </w:pPr>
            <w:hyperlink r:id="rId18" w:history="1">
              <w:r w:rsidRPr="00404357">
                <w:rPr>
                  <w:rStyle w:val="Hyperlink"/>
                  <w:rFonts w:ascii="Times New Roman" w:hAnsi="Times New Roman"/>
                  <w:sz w:val="24"/>
                  <w:szCs w:val="24"/>
                </w:rPr>
                <w:t>https://www.iamsterdam.com/en/business/news-and-insights/news/2022/the-netherlands-5th-in-the-2022-global-innovation-index</w:t>
              </w:r>
            </w:hyperlink>
            <w:r>
              <w:rPr>
                <w:rFonts w:ascii="Times New Roman" w:hAnsi="Times New Roman"/>
                <w:sz w:val="24"/>
                <w:szCs w:val="24"/>
              </w:rPr>
              <w:t xml:space="preserve"> </w:t>
            </w:r>
          </w:p>
        </w:tc>
        <w:tc>
          <w:tcPr>
            <w:tcW w:w="1559" w:type="dxa"/>
            <w:shd w:val="clear" w:color="auto" w:fill="auto"/>
          </w:tcPr>
          <w:p w:rsidR="00FC5648" w:rsidRPr="00BE1891" w:rsidRDefault="00FC5648"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ED5F32"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11 d.</w:t>
            </w:r>
          </w:p>
        </w:tc>
        <w:tc>
          <w:tcPr>
            <w:tcW w:w="6662" w:type="dxa"/>
            <w:shd w:val="clear" w:color="auto" w:fill="auto"/>
          </w:tcPr>
          <w:p w:rsidR="0049792F" w:rsidRPr="00BE1891" w:rsidRDefault="00ED5F32" w:rsidP="006F2EE4">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NL programinės įrangos vystymo įmonė </w:t>
            </w:r>
            <w:proofErr w:type="spellStart"/>
            <w:r>
              <w:rPr>
                <w:rFonts w:ascii="Times New Roman" w:hAnsi="Times New Roman"/>
                <w:sz w:val="24"/>
                <w:szCs w:val="24"/>
                <w:lang w:val="lt-LT"/>
              </w:rPr>
              <w:t>Blis</w:t>
            </w:r>
            <w:proofErr w:type="spellEnd"/>
            <w:r>
              <w:rPr>
                <w:rFonts w:ascii="Times New Roman" w:hAnsi="Times New Roman"/>
                <w:sz w:val="24"/>
                <w:szCs w:val="24"/>
                <w:lang w:val="lt-LT"/>
              </w:rPr>
              <w:t xml:space="preserve"> Digital įsigijo lietuvišką programinės įrangos įmonę </w:t>
            </w:r>
            <w:proofErr w:type="spellStart"/>
            <w:r>
              <w:rPr>
                <w:rFonts w:ascii="Times New Roman" w:hAnsi="Times New Roman"/>
                <w:sz w:val="24"/>
                <w:szCs w:val="24"/>
                <w:lang w:val="lt-LT"/>
              </w:rPr>
              <w:t>Hiper</w:t>
            </w:r>
            <w:proofErr w:type="spellEnd"/>
            <w:r>
              <w:rPr>
                <w:rFonts w:ascii="Times New Roman" w:hAnsi="Times New Roman"/>
                <w:sz w:val="24"/>
                <w:szCs w:val="24"/>
                <w:lang w:val="lt-LT"/>
              </w:rPr>
              <w:t xml:space="preserve">. Pranešime spaudai rašoma, kad trūkstant darbuotojų, įmonės vis dažniau dairosi į Rytų rinką, o lietuvių darbo kultūra labai atitinka olandišką. Primenama, kad biurus Lietuvoje turi </w:t>
            </w:r>
            <w:proofErr w:type="spellStart"/>
            <w:r>
              <w:rPr>
                <w:rFonts w:ascii="Times New Roman" w:hAnsi="Times New Roman"/>
                <w:sz w:val="24"/>
                <w:szCs w:val="24"/>
                <w:lang w:val="lt-LT"/>
              </w:rPr>
              <w:t>Centric</w:t>
            </w:r>
            <w:proofErr w:type="spellEnd"/>
            <w:r>
              <w:rPr>
                <w:rFonts w:ascii="Times New Roman" w:hAnsi="Times New Roman"/>
                <w:sz w:val="24"/>
                <w:szCs w:val="24"/>
                <w:lang w:val="lt-LT"/>
              </w:rPr>
              <w:t xml:space="preserve">, Booking.com, </w:t>
            </w:r>
            <w:proofErr w:type="spellStart"/>
            <w:r>
              <w:rPr>
                <w:rFonts w:ascii="Times New Roman" w:hAnsi="Times New Roman"/>
                <w:sz w:val="24"/>
                <w:szCs w:val="24"/>
                <w:lang w:val="lt-LT"/>
              </w:rPr>
              <w:t>Macaw</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Convious</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Hyarchis</w:t>
            </w:r>
            <w:proofErr w:type="spellEnd"/>
            <w:r>
              <w:rPr>
                <w:rFonts w:ascii="Times New Roman" w:hAnsi="Times New Roman"/>
                <w:sz w:val="24"/>
                <w:szCs w:val="24"/>
                <w:lang w:val="lt-LT"/>
              </w:rPr>
              <w:t>.</w:t>
            </w:r>
          </w:p>
        </w:tc>
        <w:tc>
          <w:tcPr>
            <w:tcW w:w="4820" w:type="dxa"/>
            <w:shd w:val="clear" w:color="auto" w:fill="auto"/>
          </w:tcPr>
          <w:p w:rsidR="0049792F" w:rsidRPr="00BE1891" w:rsidRDefault="009B28BD" w:rsidP="0049792F">
            <w:pPr>
              <w:spacing w:after="0" w:line="240" w:lineRule="auto"/>
              <w:jc w:val="both"/>
              <w:rPr>
                <w:rFonts w:ascii="Times New Roman" w:hAnsi="Times New Roman"/>
                <w:sz w:val="24"/>
                <w:szCs w:val="24"/>
                <w:lang w:val="lt-LT"/>
              </w:rPr>
            </w:pPr>
            <w:hyperlink r:id="rId19" w:history="1">
              <w:r w:rsidRPr="00404357">
                <w:rPr>
                  <w:rStyle w:val="Hyperlink"/>
                  <w:rFonts w:ascii="Times New Roman" w:hAnsi="Times New Roman"/>
                  <w:sz w:val="24"/>
                  <w:szCs w:val="24"/>
                  <w:lang w:val="lt-LT"/>
                </w:rPr>
                <w:t>https://www.computable.nl/artikel/nieuws/development/7420980/250449/blis-digital-lijft-litouwse-hiper-in.html</w:t>
              </w:r>
            </w:hyperlink>
            <w:r>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34"/>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 xml:space="preserve">Lietuvos ekonominiam saugumui aktuali informacija </w:t>
            </w:r>
          </w:p>
        </w:tc>
      </w:tr>
      <w:tr w:rsidR="00C2708F" w:rsidRPr="00BE1891" w:rsidTr="006A592C">
        <w:trPr>
          <w:trHeight w:val="216"/>
        </w:trPr>
        <w:tc>
          <w:tcPr>
            <w:tcW w:w="1951" w:type="dxa"/>
            <w:shd w:val="clear" w:color="auto" w:fill="auto"/>
          </w:tcPr>
          <w:p w:rsidR="00C2708F" w:rsidRPr="00BE1891" w:rsidRDefault="004C0C0F"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11 d.</w:t>
            </w:r>
          </w:p>
        </w:tc>
        <w:tc>
          <w:tcPr>
            <w:tcW w:w="6662" w:type="dxa"/>
            <w:shd w:val="clear" w:color="auto" w:fill="auto"/>
          </w:tcPr>
          <w:p w:rsidR="00C2708F" w:rsidRPr="00BE1891" w:rsidRDefault="008002A8" w:rsidP="00D3722F">
            <w:pPr>
              <w:spacing w:after="0" w:line="240" w:lineRule="auto"/>
              <w:jc w:val="both"/>
              <w:rPr>
                <w:rFonts w:ascii="Times New Roman" w:hAnsi="Times New Roman"/>
                <w:sz w:val="24"/>
                <w:szCs w:val="24"/>
                <w:lang w:val="lt-LT"/>
              </w:rPr>
            </w:pPr>
            <w:r w:rsidRPr="008002A8">
              <w:rPr>
                <w:rFonts w:ascii="Times New Roman" w:hAnsi="Times New Roman"/>
                <w:sz w:val="24"/>
                <w:szCs w:val="24"/>
                <w:lang w:val="lt-LT"/>
              </w:rPr>
              <w:t>Ispanijos naftos ir dujų bendrovė „</w:t>
            </w:r>
            <w:proofErr w:type="spellStart"/>
            <w:r w:rsidRPr="008002A8">
              <w:rPr>
                <w:rFonts w:ascii="Times New Roman" w:hAnsi="Times New Roman"/>
                <w:sz w:val="24"/>
                <w:szCs w:val="24"/>
                <w:lang w:val="lt-LT"/>
              </w:rPr>
              <w:t>Cepsa</w:t>
            </w:r>
            <w:proofErr w:type="spellEnd"/>
            <w:r w:rsidRPr="008002A8">
              <w:rPr>
                <w:rFonts w:ascii="Times New Roman" w:hAnsi="Times New Roman"/>
                <w:sz w:val="24"/>
                <w:szCs w:val="24"/>
                <w:lang w:val="lt-LT"/>
              </w:rPr>
              <w:t>“ ir NL Roterdamo uostas sutarė kurti „žaliąjį vandenilio koridorių“ - pasirašytu susitarimu pirmą kartą siekiama sujungti Pietų Europos saulės energijos potencialą su Šiaurės Europos paklausą energijai. „</w:t>
            </w:r>
            <w:proofErr w:type="spellStart"/>
            <w:r w:rsidRPr="008002A8">
              <w:rPr>
                <w:rFonts w:ascii="Times New Roman" w:hAnsi="Times New Roman"/>
                <w:sz w:val="24"/>
                <w:szCs w:val="24"/>
                <w:lang w:val="lt-LT"/>
              </w:rPr>
              <w:t>Cepsa</w:t>
            </w:r>
            <w:proofErr w:type="spellEnd"/>
            <w:r w:rsidRPr="008002A8">
              <w:rPr>
                <w:rFonts w:ascii="Times New Roman" w:hAnsi="Times New Roman"/>
                <w:sz w:val="24"/>
                <w:szCs w:val="24"/>
                <w:lang w:val="lt-LT"/>
              </w:rPr>
              <w:t xml:space="preserve">“ planuoja jau 2027 m. pradėti gabenti žaliąjį vandenilį į Roterdamą (amoniako forma). Roterdame gautas vandenilis bus panaudojamas vietoje </w:t>
            </w:r>
            <w:r w:rsidRPr="008002A8">
              <w:rPr>
                <w:rFonts w:ascii="Times New Roman" w:hAnsi="Times New Roman"/>
                <w:sz w:val="24"/>
                <w:szCs w:val="24"/>
                <w:lang w:val="lt-LT"/>
              </w:rPr>
              <w:lastRenderedPageBreak/>
              <w:t>arba  vamzdžiais nukreipiamas į pramonės grupes, tokias kaip Vokietijos Šiaurės Reino-Vestfalijos regionas. Prognozuojama, kad iki 2030 m. ES per metus sunaudos 20 mln. tonų žaliojo vandenilio, iš kurio pusė turėtų būti pagaminta pačioje ES. Jei visi Roterdame vystomi ekologiško vandenilio projektai bus sėkmingi, iki 2030 m. Roterdame būtų pagaminama 600 000 tonų vandenilio per metus ir importuojama dar 4 mln. (apie ¼ viso ES poreikio).</w:t>
            </w:r>
          </w:p>
        </w:tc>
        <w:tc>
          <w:tcPr>
            <w:tcW w:w="4820" w:type="dxa"/>
            <w:shd w:val="clear" w:color="auto" w:fill="auto"/>
          </w:tcPr>
          <w:p w:rsidR="00C2708F" w:rsidRPr="00BE1891" w:rsidRDefault="004C0C0F" w:rsidP="0049792F">
            <w:pPr>
              <w:spacing w:after="0" w:line="240" w:lineRule="auto"/>
              <w:jc w:val="both"/>
              <w:rPr>
                <w:rFonts w:ascii="Times New Roman" w:hAnsi="Times New Roman"/>
                <w:sz w:val="24"/>
                <w:szCs w:val="24"/>
              </w:rPr>
            </w:pPr>
            <w:hyperlink r:id="rId20" w:history="1">
              <w:r w:rsidRPr="00404357">
                <w:rPr>
                  <w:rStyle w:val="Hyperlink"/>
                  <w:rFonts w:ascii="Times New Roman" w:hAnsi="Times New Roman"/>
                  <w:sz w:val="24"/>
                  <w:szCs w:val="24"/>
                </w:rPr>
                <w:t>https://www.cepsa.com/en/press/first-green-hydrogen-corridor</w:t>
              </w:r>
            </w:hyperlink>
            <w:r>
              <w:rPr>
                <w:rFonts w:ascii="Times New Roman" w:hAnsi="Times New Roman"/>
                <w:sz w:val="24"/>
                <w:szCs w:val="24"/>
              </w:rPr>
              <w:t xml:space="preserve"> </w:t>
            </w:r>
          </w:p>
        </w:tc>
        <w:tc>
          <w:tcPr>
            <w:tcW w:w="1559" w:type="dxa"/>
            <w:shd w:val="clear" w:color="auto" w:fill="auto"/>
          </w:tcPr>
          <w:p w:rsidR="00C2708F" w:rsidRPr="00BE1891" w:rsidRDefault="00C2708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285D9C"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19 d.</w:t>
            </w:r>
          </w:p>
        </w:tc>
        <w:tc>
          <w:tcPr>
            <w:tcW w:w="6662" w:type="dxa"/>
            <w:shd w:val="clear" w:color="auto" w:fill="auto"/>
          </w:tcPr>
          <w:p w:rsidR="0049792F" w:rsidRPr="00BE1891" w:rsidRDefault="008002A8" w:rsidP="00D3722F">
            <w:pPr>
              <w:spacing w:after="0" w:line="240" w:lineRule="auto"/>
              <w:jc w:val="both"/>
              <w:rPr>
                <w:rFonts w:ascii="Times New Roman" w:hAnsi="Times New Roman"/>
                <w:sz w:val="24"/>
                <w:szCs w:val="24"/>
                <w:lang w:val="lt-LT"/>
              </w:rPr>
            </w:pPr>
            <w:r w:rsidRPr="008002A8">
              <w:rPr>
                <w:rFonts w:ascii="Times New Roman" w:hAnsi="Times New Roman"/>
                <w:sz w:val="24"/>
                <w:szCs w:val="24"/>
                <w:lang w:val="lt-LT"/>
              </w:rPr>
              <w:t>NL Energetikos ministras pranešė, kad NL pasitraukiantys iš prieštaringai vertinamo ECT energetikos susitarimo. Anot ministro, Energetikos chartijos sutartis trukdo, o ne prisideda prie Paryžiaus klimato tikslų. Sutartis ilgą laiką buvo kritikuojama iškastinio kuro sektoriaus protegavimo. Įmonės, kurios jaučiasi nukentėjusios dėl klimato politikos, gali pateikti ieškinius dėl žalos atlyginimo vyriausybėms.</w:t>
            </w:r>
          </w:p>
        </w:tc>
        <w:tc>
          <w:tcPr>
            <w:tcW w:w="4820" w:type="dxa"/>
            <w:shd w:val="clear" w:color="auto" w:fill="auto"/>
          </w:tcPr>
          <w:p w:rsidR="0049792F" w:rsidRPr="00BE1891" w:rsidRDefault="009B28BD" w:rsidP="0049792F">
            <w:pPr>
              <w:spacing w:after="0" w:line="240" w:lineRule="auto"/>
              <w:jc w:val="both"/>
              <w:rPr>
                <w:rFonts w:ascii="Times New Roman" w:hAnsi="Times New Roman"/>
                <w:sz w:val="24"/>
                <w:szCs w:val="24"/>
                <w:lang w:val="lt-LT"/>
              </w:rPr>
            </w:pPr>
            <w:hyperlink r:id="rId21" w:history="1">
              <w:r w:rsidRPr="00404357">
                <w:rPr>
                  <w:rStyle w:val="Hyperlink"/>
                  <w:rFonts w:ascii="Times New Roman" w:hAnsi="Times New Roman"/>
                  <w:sz w:val="24"/>
                  <w:szCs w:val="24"/>
                  <w:lang w:val="lt-LT"/>
                </w:rPr>
                <w:t>https://www.dutchnews.nl/news/2022/10/dutch-to-leave-energy-charter-treaty-because-of-climate-change-conflict/</w:t>
              </w:r>
            </w:hyperlink>
            <w:r>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9156CF" w:rsidRPr="00BE1891" w:rsidTr="006A592C">
        <w:trPr>
          <w:trHeight w:val="216"/>
        </w:trPr>
        <w:tc>
          <w:tcPr>
            <w:tcW w:w="1951" w:type="dxa"/>
            <w:shd w:val="clear" w:color="auto" w:fill="auto"/>
          </w:tcPr>
          <w:p w:rsidR="009156CF" w:rsidRPr="004C0C0F" w:rsidRDefault="00E53BC5" w:rsidP="0049792F">
            <w:pPr>
              <w:spacing w:after="0" w:line="240" w:lineRule="auto"/>
              <w:jc w:val="both"/>
              <w:rPr>
                <w:rFonts w:ascii="Times New Roman" w:hAnsi="Times New Roman"/>
                <w:sz w:val="24"/>
                <w:szCs w:val="24"/>
              </w:rPr>
            </w:pPr>
            <w:proofErr w:type="spellStart"/>
            <w:r>
              <w:rPr>
                <w:rFonts w:ascii="Times New Roman" w:hAnsi="Times New Roman"/>
                <w:sz w:val="24"/>
                <w:szCs w:val="24"/>
              </w:rPr>
              <w:t>Spalio</w:t>
            </w:r>
            <w:proofErr w:type="spellEnd"/>
            <w:r>
              <w:rPr>
                <w:rFonts w:ascii="Times New Roman" w:hAnsi="Times New Roman"/>
                <w:sz w:val="24"/>
                <w:szCs w:val="24"/>
              </w:rPr>
              <w:t xml:space="preserve"> 24 d.</w:t>
            </w:r>
          </w:p>
        </w:tc>
        <w:tc>
          <w:tcPr>
            <w:tcW w:w="6662" w:type="dxa"/>
            <w:shd w:val="clear" w:color="auto" w:fill="auto"/>
          </w:tcPr>
          <w:p w:rsidR="009156CF" w:rsidRPr="00BE1891" w:rsidRDefault="00E53BC5" w:rsidP="009B28BD">
            <w:pPr>
              <w:spacing w:after="0" w:line="240" w:lineRule="auto"/>
              <w:jc w:val="both"/>
              <w:rPr>
                <w:rFonts w:ascii="Times New Roman" w:hAnsi="Times New Roman"/>
                <w:sz w:val="24"/>
                <w:szCs w:val="24"/>
                <w:lang w:val="lt-LT"/>
              </w:rPr>
            </w:pPr>
            <w:r>
              <w:rPr>
                <w:rFonts w:ascii="Times New Roman" w:hAnsi="Times New Roman"/>
                <w:sz w:val="24"/>
                <w:szCs w:val="24"/>
                <w:lang w:val="lt-LT"/>
              </w:rPr>
              <w:t>NL pirmieji Europoje pradėjo teikti žaliojo vandenilio sertifikatus. Sertifikatu patvirtinama, kad vandenilis gaminamas naudojant žalią elektros energiją</w:t>
            </w:r>
            <w:r w:rsidR="00AA5D41">
              <w:rPr>
                <w:rFonts w:ascii="Times New Roman" w:hAnsi="Times New Roman"/>
                <w:sz w:val="24"/>
                <w:szCs w:val="24"/>
                <w:lang w:val="lt-LT"/>
              </w:rPr>
              <w:t>.</w:t>
            </w:r>
          </w:p>
        </w:tc>
        <w:tc>
          <w:tcPr>
            <w:tcW w:w="4820" w:type="dxa"/>
            <w:shd w:val="clear" w:color="auto" w:fill="auto"/>
          </w:tcPr>
          <w:p w:rsidR="009156CF" w:rsidRPr="00BE1891" w:rsidRDefault="00AA5D41" w:rsidP="0049792F">
            <w:pPr>
              <w:spacing w:after="0" w:line="240" w:lineRule="auto"/>
              <w:jc w:val="both"/>
              <w:rPr>
                <w:rFonts w:ascii="Times New Roman" w:hAnsi="Times New Roman"/>
                <w:sz w:val="24"/>
                <w:szCs w:val="24"/>
              </w:rPr>
            </w:pPr>
            <w:hyperlink r:id="rId22" w:history="1">
              <w:r w:rsidRPr="00404357">
                <w:rPr>
                  <w:rStyle w:val="Hyperlink"/>
                  <w:rFonts w:ascii="Times New Roman" w:hAnsi="Times New Roman"/>
                  <w:sz w:val="24"/>
                  <w:szCs w:val="24"/>
                </w:rPr>
                <w:t>https://www.portofrotterdam.com/en/news-and-press-releases/field-test-leads-to-launch-of-first-green-hydrogen-certificates-in-europe</w:t>
              </w:r>
            </w:hyperlink>
            <w:r>
              <w:rPr>
                <w:rFonts w:ascii="Times New Roman" w:hAnsi="Times New Roman"/>
                <w:sz w:val="24"/>
                <w:szCs w:val="24"/>
              </w:rPr>
              <w:t xml:space="preserve"> </w:t>
            </w:r>
          </w:p>
        </w:tc>
        <w:tc>
          <w:tcPr>
            <w:tcW w:w="1559" w:type="dxa"/>
            <w:shd w:val="clear" w:color="auto" w:fill="auto"/>
          </w:tcPr>
          <w:p w:rsidR="009156CF" w:rsidRPr="00BE1891" w:rsidRDefault="009156CF" w:rsidP="0049792F">
            <w:pPr>
              <w:spacing w:after="0" w:line="240" w:lineRule="auto"/>
              <w:jc w:val="both"/>
              <w:rPr>
                <w:rFonts w:ascii="Times New Roman" w:hAnsi="Times New Roman"/>
                <w:sz w:val="24"/>
                <w:szCs w:val="24"/>
                <w:lang w:val="lt-LT"/>
              </w:rPr>
            </w:pPr>
          </w:p>
        </w:tc>
      </w:tr>
      <w:tr w:rsidR="004D661B" w:rsidRPr="00BE1891" w:rsidTr="006A592C">
        <w:trPr>
          <w:trHeight w:val="216"/>
        </w:trPr>
        <w:tc>
          <w:tcPr>
            <w:tcW w:w="1951" w:type="dxa"/>
            <w:shd w:val="clear" w:color="auto" w:fill="auto"/>
          </w:tcPr>
          <w:p w:rsidR="004D661B" w:rsidRPr="00BE1891" w:rsidRDefault="00786B22"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27 d.</w:t>
            </w:r>
          </w:p>
        </w:tc>
        <w:tc>
          <w:tcPr>
            <w:tcW w:w="6662" w:type="dxa"/>
            <w:shd w:val="clear" w:color="auto" w:fill="auto"/>
          </w:tcPr>
          <w:p w:rsidR="004D661B" w:rsidRPr="00BE1891" w:rsidRDefault="00511BD7" w:rsidP="00786B22">
            <w:pPr>
              <w:spacing w:after="0" w:line="240" w:lineRule="auto"/>
              <w:jc w:val="both"/>
              <w:rPr>
                <w:rFonts w:ascii="Times New Roman" w:hAnsi="Times New Roman"/>
                <w:sz w:val="24"/>
                <w:szCs w:val="24"/>
                <w:lang w:val="lt-LT"/>
              </w:rPr>
            </w:pPr>
            <w:r>
              <w:rPr>
                <w:rFonts w:ascii="Times New Roman" w:hAnsi="Times New Roman"/>
                <w:sz w:val="24"/>
                <w:szCs w:val="24"/>
                <w:lang w:val="lt-LT"/>
              </w:rPr>
              <w:t>Reaguojant</w:t>
            </w:r>
            <w:r w:rsidRPr="00511BD7">
              <w:rPr>
                <w:rFonts w:ascii="Times New Roman" w:hAnsi="Times New Roman"/>
                <w:sz w:val="24"/>
                <w:szCs w:val="24"/>
                <w:lang w:val="lt-LT"/>
              </w:rPr>
              <w:t xml:space="preserve"> į Europos Komisijos planą </w:t>
            </w:r>
            <w:proofErr w:type="spellStart"/>
            <w:r w:rsidRPr="00511BD7">
              <w:rPr>
                <w:rFonts w:ascii="Times New Roman" w:hAnsi="Times New Roman"/>
                <w:sz w:val="24"/>
                <w:szCs w:val="24"/>
                <w:lang w:val="lt-LT"/>
              </w:rPr>
              <w:t>REPowerEU</w:t>
            </w:r>
            <w:proofErr w:type="spellEnd"/>
            <w:r w:rsidRPr="00511BD7">
              <w:rPr>
                <w:rFonts w:ascii="Times New Roman" w:hAnsi="Times New Roman"/>
                <w:sz w:val="24"/>
                <w:szCs w:val="24"/>
                <w:lang w:val="lt-LT"/>
              </w:rPr>
              <w:t>, Roterdamo uosto direk</w:t>
            </w:r>
            <w:r>
              <w:rPr>
                <w:rFonts w:ascii="Times New Roman" w:hAnsi="Times New Roman"/>
                <w:sz w:val="24"/>
                <w:szCs w:val="24"/>
                <w:lang w:val="lt-LT"/>
              </w:rPr>
              <w:t>cija parengė pozicij</w:t>
            </w:r>
            <w:r w:rsidR="00786B22">
              <w:rPr>
                <w:rFonts w:ascii="Times New Roman" w:hAnsi="Times New Roman"/>
                <w:sz w:val="24"/>
                <w:szCs w:val="24"/>
                <w:lang w:val="lt-LT"/>
              </w:rPr>
              <w:t xml:space="preserve">ą ir politines rekomendacijas </w:t>
            </w:r>
            <w:r w:rsidRPr="00511BD7">
              <w:rPr>
                <w:rFonts w:ascii="Times New Roman" w:hAnsi="Times New Roman"/>
                <w:sz w:val="24"/>
                <w:szCs w:val="24"/>
                <w:lang w:val="lt-LT"/>
              </w:rPr>
              <w:t>kai</w:t>
            </w:r>
            <w:r w:rsidR="00786B22">
              <w:rPr>
                <w:rFonts w:ascii="Times New Roman" w:hAnsi="Times New Roman"/>
                <w:sz w:val="24"/>
                <w:szCs w:val="24"/>
                <w:lang w:val="lt-LT"/>
              </w:rPr>
              <w:t>p įgyvendinti vandenilio importo planus</w:t>
            </w:r>
            <w:r w:rsidRPr="00511BD7">
              <w:rPr>
                <w:rFonts w:ascii="Times New Roman" w:hAnsi="Times New Roman"/>
                <w:sz w:val="24"/>
                <w:szCs w:val="24"/>
                <w:lang w:val="lt-LT"/>
              </w:rPr>
              <w:t>.</w:t>
            </w:r>
          </w:p>
        </w:tc>
        <w:tc>
          <w:tcPr>
            <w:tcW w:w="4820" w:type="dxa"/>
            <w:shd w:val="clear" w:color="auto" w:fill="auto"/>
          </w:tcPr>
          <w:p w:rsidR="004D661B" w:rsidRPr="00BE1891" w:rsidRDefault="00AA5D41" w:rsidP="0049792F">
            <w:pPr>
              <w:spacing w:after="0" w:line="240" w:lineRule="auto"/>
              <w:jc w:val="both"/>
              <w:rPr>
                <w:rFonts w:ascii="Times New Roman" w:hAnsi="Times New Roman"/>
                <w:sz w:val="24"/>
                <w:szCs w:val="24"/>
              </w:rPr>
            </w:pPr>
            <w:hyperlink r:id="rId23" w:history="1">
              <w:r w:rsidRPr="00404357">
                <w:rPr>
                  <w:rStyle w:val="Hyperlink"/>
                  <w:rFonts w:ascii="Times New Roman" w:hAnsi="Times New Roman"/>
                  <w:sz w:val="24"/>
                  <w:szCs w:val="24"/>
                </w:rPr>
                <w:t>https://www.portofrotterdam.com/en/news-and-press-releases/port-of-rotterdam-authority-publishes-policy-recommendations-hydrogen</w:t>
              </w:r>
            </w:hyperlink>
            <w:r>
              <w:rPr>
                <w:rFonts w:ascii="Times New Roman" w:hAnsi="Times New Roman"/>
                <w:sz w:val="24"/>
                <w:szCs w:val="24"/>
              </w:rPr>
              <w:t xml:space="preserve"> </w:t>
            </w:r>
          </w:p>
        </w:tc>
        <w:tc>
          <w:tcPr>
            <w:tcW w:w="1559" w:type="dxa"/>
            <w:shd w:val="clear" w:color="auto" w:fill="auto"/>
          </w:tcPr>
          <w:p w:rsidR="004D661B" w:rsidRPr="00BE1891" w:rsidRDefault="004D661B" w:rsidP="0049792F">
            <w:pPr>
              <w:spacing w:after="0" w:line="240" w:lineRule="auto"/>
              <w:jc w:val="both"/>
              <w:rPr>
                <w:rFonts w:ascii="Times New Roman" w:hAnsi="Times New Roman"/>
                <w:sz w:val="24"/>
                <w:szCs w:val="24"/>
                <w:lang w:val="lt-LT"/>
              </w:rPr>
            </w:pPr>
          </w:p>
        </w:tc>
      </w:tr>
      <w:tr w:rsidR="00E53BC5" w:rsidRPr="00BE1891" w:rsidTr="006A592C">
        <w:trPr>
          <w:trHeight w:val="207"/>
        </w:trPr>
        <w:tc>
          <w:tcPr>
            <w:tcW w:w="1951" w:type="dxa"/>
            <w:shd w:val="clear" w:color="auto" w:fill="auto"/>
          </w:tcPr>
          <w:p w:rsidR="00E53BC5" w:rsidRPr="004C0C0F" w:rsidRDefault="00E53BC5" w:rsidP="00E53BC5">
            <w:pPr>
              <w:spacing w:after="0" w:line="240" w:lineRule="auto"/>
              <w:jc w:val="both"/>
              <w:rPr>
                <w:rFonts w:ascii="Times New Roman" w:hAnsi="Times New Roman"/>
                <w:sz w:val="24"/>
                <w:szCs w:val="24"/>
              </w:rPr>
            </w:pPr>
            <w:r>
              <w:rPr>
                <w:rFonts w:ascii="Times New Roman" w:hAnsi="Times New Roman"/>
                <w:sz w:val="24"/>
                <w:szCs w:val="24"/>
                <w:lang w:val="lt-LT"/>
              </w:rPr>
              <w:t>Lapkričio 6 d.</w:t>
            </w:r>
          </w:p>
        </w:tc>
        <w:tc>
          <w:tcPr>
            <w:tcW w:w="6662"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NL</w:t>
            </w:r>
            <w:r w:rsidRPr="009B28BD">
              <w:rPr>
                <w:rFonts w:ascii="Times New Roman" w:hAnsi="Times New Roman"/>
                <w:sz w:val="24"/>
                <w:szCs w:val="24"/>
                <w:lang w:val="lt-LT"/>
              </w:rPr>
              <w:t xml:space="preserve"> Vartotojų ir rinkų priežiūros institucija (ACM) davė leidimą  tęsti bandomąjį projektą, pagal kurį namų centrinio šildymo katilai varomi vandeniliu. Tinklo operatoriaus </w:t>
            </w:r>
            <w:proofErr w:type="spellStart"/>
            <w:r w:rsidRPr="009B28BD">
              <w:rPr>
                <w:rFonts w:ascii="Times New Roman" w:hAnsi="Times New Roman"/>
                <w:sz w:val="24"/>
                <w:szCs w:val="24"/>
                <w:lang w:val="lt-LT"/>
              </w:rPr>
              <w:t>Liander</w:t>
            </w:r>
            <w:proofErr w:type="spellEnd"/>
            <w:r w:rsidRPr="009B28BD">
              <w:rPr>
                <w:rFonts w:ascii="Times New Roman" w:hAnsi="Times New Roman"/>
                <w:sz w:val="24"/>
                <w:szCs w:val="24"/>
                <w:lang w:val="lt-LT"/>
              </w:rPr>
              <w:t xml:space="preserve"> vykdomas projektas yra pirmasis </w:t>
            </w:r>
            <w:r>
              <w:rPr>
                <w:rFonts w:ascii="Times New Roman" w:hAnsi="Times New Roman"/>
                <w:sz w:val="24"/>
                <w:szCs w:val="24"/>
                <w:lang w:val="lt-LT"/>
              </w:rPr>
              <w:t>toks NL</w:t>
            </w:r>
            <w:r w:rsidRPr="009B28BD">
              <w:rPr>
                <w:rFonts w:ascii="Times New Roman" w:hAnsi="Times New Roman"/>
                <w:sz w:val="24"/>
                <w:szCs w:val="24"/>
                <w:lang w:val="lt-LT"/>
              </w:rPr>
              <w:t>.</w:t>
            </w:r>
          </w:p>
        </w:tc>
        <w:tc>
          <w:tcPr>
            <w:tcW w:w="4820" w:type="dxa"/>
            <w:shd w:val="clear" w:color="auto" w:fill="auto"/>
          </w:tcPr>
          <w:p w:rsidR="00E53BC5" w:rsidRPr="00BE1891" w:rsidRDefault="00E53BC5" w:rsidP="00E53BC5">
            <w:pPr>
              <w:spacing w:after="0" w:line="240" w:lineRule="auto"/>
              <w:jc w:val="both"/>
              <w:rPr>
                <w:rFonts w:ascii="Times New Roman" w:hAnsi="Times New Roman"/>
                <w:sz w:val="24"/>
                <w:szCs w:val="24"/>
              </w:rPr>
            </w:pPr>
            <w:hyperlink r:id="rId24" w:history="1">
              <w:r w:rsidRPr="00404357">
                <w:rPr>
                  <w:rStyle w:val="Hyperlink"/>
                  <w:rFonts w:ascii="Times New Roman" w:hAnsi="Times New Roman"/>
                  <w:sz w:val="24"/>
                  <w:szCs w:val="24"/>
                </w:rPr>
                <w:t>https://nltimes.nl/2022/11/06/pilot-project-hydrogen-boiler-heat-homes-allowed-begin</w:t>
              </w:r>
            </w:hyperlink>
            <w:r>
              <w:rPr>
                <w:rFonts w:ascii="Times New Roman" w:hAnsi="Times New Roman"/>
                <w:sz w:val="24"/>
                <w:szCs w:val="24"/>
              </w:rPr>
              <w:t xml:space="preserve"> </w:t>
            </w: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E53BC5" w:rsidRPr="00BE1891" w:rsidTr="006A592C">
        <w:trPr>
          <w:trHeight w:val="207"/>
        </w:trPr>
        <w:tc>
          <w:tcPr>
            <w:tcW w:w="1951"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c>
          <w:tcPr>
            <w:tcW w:w="6662"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c>
          <w:tcPr>
            <w:tcW w:w="4820"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E53BC5" w:rsidRPr="00BE1891" w:rsidTr="00493131">
        <w:trPr>
          <w:trHeight w:val="234"/>
        </w:trPr>
        <w:tc>
          <w:tcPr>
            <w:tcW w:w="14992" w:type="dxa"/>
            <w:gridSpan w:val="4"/>
            <w:shd w:val="clear" w:color="auto" w:fill="auto"/>
          </w:tcPr>
          <w:p w:rsidR="00E53BC5" w:rsidRPr="00BE1891" w:rsidRDefault="00E53BC5" w:rsidP="00E53BC5">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Bendra ekonominė informacija</w:t>
            </w:r>
          </w:p>
        </w:tc>
      </w:tr>
      <w:tr w:rsidR="00E53BC5" w:rsidRPr="00BE1891" w:rsidTr="006A592C">
        <w:trPr>
          <w:trHeight w:val="216"/>
        </w:trPr>
        <w:tc>
          <w:tcPr>
            <w:tcW w:w="1951" w:type="dxa"/>
            <w:shd w:val="clear" w:color="auto" w:fill="auto"/>
          </w:tcPr>
          <w:p w:rsidR="00E53BC5" w:rsidRPr="00BE1891" w:rsidRDefault="0050020D"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Lapkričio 2 d.</w:t>
            </w:r>
          </w:p>
        </w:tc>
        <w:tc>
          <w:tcPr>
            <w:tcW w:w="6662" w:type="dxa"/>
            <w:shd w:val="clear" w:color="auto" w:fill="auto"/>
          </w:tcPr>
          <w:p w:rsidR="00E53BC5" w:rsidRPr="00BE1891" w:rsidRDefault="0050020D" w:rsidP="00E53BC5">
            <w:pPr>
              <w:spacing w:after="0" w:line="240" w:lineRule="auto"/>
              <w:jc w:val="both"/>
              <w:rPr>
                <w:rFonts w:ascii="Times New Roman" w:hAnsi="Times New Roman"/>
                <w:sz w:val="24"/>
                <w:szCs w:val="24"/>
                <w:lang w:val="lt-LT"/>
              </w:rPr>
            </w:pPr>
            <w:proofErr w:type="spellStart"/>
            <w:r>
              <w:rPr>
                <w:rFonts w:ascii="Times New Roman" w:hAnsi="Times New Roman"/>
                <w:sz w:val="24"/>
                <w:szCs w:val="24"/>
                <w:lang w:val="lt-LT"/>
              </w:rPr>
              <w:t>Rabobank</w:t>
            </w:r>
            <w:proofErr w:type="spellEnd"/>
            <w:r>
              <w:rPr>
                <w:rFonts w:ascii="Times New Roman" w:hAnsi="Times New Roman"/>
                <w:sz w:val="24"/>
                <w:szCs w:val="24"/>
                <w:lang w:val="lt-LT"/>
              </w:rPr>
              <w:t xml:space="preserve"> ekonominėje apžvalgoje rašo, kad kaip ir prognozuota birželį, jau matomi pirmieji ekonomikos lėtėjimo ženklai: vartotojų pesimizmas auga, vasarą gamybos įmonių produkcijos augimas sulėtėjo, nors kol kas vartojimas krenta nežymiai.</w:t>
            </w:r>
          </w:p>
        </w:tc>
        <w:tc>
          <w:tcPr>
            <w:tcW w:w="4820" w:type="dxa"/>
            <w:shd w:val="clear" w:color="auto" w:fill="auto"/>
          </w:tcPr>
          <w:p w:rsidR="00E53BC5" w:rsidRPr="00BE1891" w:rsidRDefault="00285A05" w:rsidP="00E53BC5">
            <w:pPr>
              <w:spacing w:after="0" w:line="240" w:lineRule="auto"/>
              <w:jc w:val="both"/>
              <w:rPr>
                <w:rFonts w:ascii="Times New Roman" w:hAnsi="Times New Roman"/>
                <w:sz w:val="24"/>
                <w:szCs w:val="24"/>
              </w:rPr>
            </w:pPr>
            <w:hyperlink r:id="rId25" w:history="1">
              <w:r w:rsidRPr="00404357">
                <w:rPr>
                  <w:rStyle w:val="Hyperlink"/>
                  <w:rFonts w:ascii="Times New Roman" w:hAnsi="Times New Roman"/>
                  <w:sz w:val="24"/>
                  <w:szCs w:val="24"/>
                </w:rPr>
                <w:t>https://economics.rabobank.com/publications/2022/october/the-netherlandsthe-tell-tale-signs-of-an-impending-recession/</w:t>
              </w:r>
            </w:hyperlink>
            <w:r>
              <w:rPr>
                <w:rFonts w:ascii="Times New Roman" w:hAnsi="Times New Roman"/>
                <w:sz w:val="24"/>
                <w:szCs w:val="24"/>
              </w:rPr>
              <w:t xml:space="preserve"> </w:t>
            </w: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E53BC5" w:rsidRPr="00BE1891" w:rsidTr="006A592C">
        <w:trPr>
          <w:trHeight w:val="216"/>
        </w:trPr>
        <w:tc>
          <w:tcPr>
            <w:tcW w:w="1951" w:type="dxa"/>
            <w:shd w:val="clear" w:color="auto" w:fill="auto"/>
          </w:tcPr>
          <w:p w:rsidR="00E53BC5" w:rsidRPr="00BE1891" w:rsidRDefault="0050020D"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Lapkričio 2 d.</w:t>
            </w:r>
          </w:p>
        </w:tc>
        <w:tc>
          <w:tcPr>
            <w:tcW w:w="6662" w:type="dxa"/>
            <w:shd w:val="clear" w:color="auto" w:fill="auto"/>
          </w:tcPr>
          <w:p w:rsidR="00E53BC5" w:rsidRPr="00BE1891" w:rsidRDefault="0050020D" w:rsidP="0050020D">
            <w:pPr>
              <w:spacing w:after="0" w:line="240" w:lineRule="auto"/>
              <w:jc w:val="both"/>
              <w:rPr>
                <w:rFonts w:ascii="Times New Roman" w:hAnsi="Times New Roman"/>
                <w:sz w:val="24"/>
                <w:szCs w:val="24"/>
                <w:lang w:val="lt-LT"/>
              </w:rPr>
            </w:pPr>
            <w:r w:rsidRPr="0050020D">
              <w:rPr>
                <w:rFonts w:ascii="Times New Roman" w:hAnsi="Times New Roman"/>
                <w:sz w:val="24"/>
                <w:szCs w:val="24"/>
                <w:lang w:val="lt-LT"/>
              </w:rPr>
              <w:t>Hipotekos palūkanų normoms toliau kylant, N</w:t>
            </w:r>
            <w:r>
              <w:rPr>
                <w:rFonts w:ascii="Times New Roman" w:hAnsi="Times New Roman"/>
                <w:sz w:val="24"/>
                <w:szCs w:val="24"/>
                <w:lang w:val="lt-LT"/>
              </w:rPr>
              <w:t>L</w:t>
            </w:r>
            <w:r w:rsidR="00324C24">
              <w:rPr>
                <w:rFonts w:ascii="Times New Roman" w:hAnsi="Times New Roman"/>
                <w:sz w:val="24"/>
                <w:szCs w:val="24"/>
                <w:lang w:val="lt-LT"/>
              </w:rPr>
              <w:t xml:space="preserve"> </w:t>
            </w:r>
            <w:bookmarkStart w:id="0" w:name="_GoBack"/>
            <w:bookmarkEnd w:id="0"/>
            <w:r w:rsidRPr="0050020D">
              <w:rPr>
                <w:rFonts w:ascii="Times New Roman" w:hAnsi="Times New Roman"/>
                <w:sz w:val="24"/>
                <w:szCs w:val="24"/>
                <w:lang w:val="lt-LT"/>
              </w:rPr>
              <w:t>būsto rinka sparčiai vėsta</w:t>
            </w:r>
            <w:r>
              <w:rPr>
                <w:rFonts w:ascii="Times New Roman" w:hAnsi="Times New Roman"/>
                <w:sz w:val="24"/>
                <w:szCs w:val="24"/>
                <w:lang w:val="lt-LT"/>
              </w:rPr>
              <w:t>; p</w:t>
            </w:r>
            <w:r w:rsidRPr="0050020D">
              <w:rPr>
                <w:rFonts w:ascii="Times New Roman" w:hAnsi="Times New Roman"/>
                <w:sz w:val="24"/>
                <w:szCs w:val="24"/>
                <w:lang w:val="lt-LT"/>
              </w:rPr>
              <w:t>arduodama daugiau namų, tačiau dėl padidėjusių palūkanų normų ir aukštų būsto kainų jie šiuo metu sunkiai prieinami potencialiems pirkėjams.</w:t>
            </w:r>
            <w:r w:rsidR="00103BB0">
              <w:rPr>
                <w:rFonts w:ascii="Times New Roman" w:hAnsi="Times New Roman"/>
                <w:sz w:val="24"/>
                <w:szCs w:val="24"/>
                <w:lang w:val="lt-LT"/>
              </w:rPr>
              <w:t xml:space="preserve"> </w:t>
            </w:r>
            <w:r w:rsidRPr="0050020D">
              <w:rPr>
                <w:rFonts w:ascii="Times New Roman" w:hAnsi="Times New Roman"/>
                <w:sz w:val="24"/>
                <w:szCs w:val="24"/>
                <w:lang w:val="lt-LT"/>
              </w:rPr>
              <w:t xml:space="preserve">Šiemet būsto kainos turėtų būti 13,7% </w:t>
            </w:r>
            <w:r w:rsidRPr="0050020D">
              <w:rPr>
                <w:rFonts w:ascii="Times New Roman" w:hAnsi="Times New Roman"/>
                <w:sz w:val="24"/>
                <w:szCs w:val="24"/>
                <w:lang w:val="lt-LT"/>
              </w:rPr>
              <w:lastRenderedPageBreak/>
              <w:t>didesnės nei 2021 m</w:t>
            </w:r>
            <w:r w:rsidR="00103BB0">
              <w:rPr>
                <w:rFonts w:ascii="Times New Roman" w:hAnsi="Times New Roman"/>
                <w:sz w:val="24"/>
                <w:szCs w:val="24"/>
                <w:lang w:val="lt-LT"/>
              </w:rPr>
              <w:t xml:space="preserve">. </w:t>
            </w:r>
            <w:r w:rsidRPr="0050020D">
              <w:rPr>
                <w:rFonts w:ascii="Times New Roman" w:hAnsi="Times New Roman"/>
                <w:sz w:val="24"/>
                <w:szCs w:val="24"/>
                <w:lang w:val="lt-LT"/>
              </w:rPr>
              <w:t>2023 m. kainos kris 3</w:t>
            </w:r>
            <w:r w:rsidR="00103BB0">
              <w:rPr>
                <w:rFonts w:ascii="Times New Roman" w:hAnsi="Times New Roman"/>
                <w:sz w:val="24"/>
                <w:szCs w:val="24"/>
                <w:lang w:val="lt-LT"/>
              </w:rPr>
              <w:t>,1 proc., o 2024 m. – 2,0 proc.</w:t>
            </w:r>
          </w:p>
        </w:tc>
        <w:tc>
          <w:tcPr>
            <w:tcW w:w="4820" w:type="dxa"/>
            <w:shd w:val="clear" w:color="auto" w:fill="auto"/>
          </w:tcPr>
          <w:p w:rsidR="00E53BC5" w:rsidRPr="00BE1891" w:rsidRDefault="00285A05" w:rsidP="00E53BC5">
            <w:pPr>
              <w:spacing w:after="0" w:line="240" w:lineRule="auto"/>
              <w:jc w:val="both"/>
              <w:rPr>
                <w:rFonts w:ascii="Times New Roman" w:hAnsi="Times New Roman"/>
                <w:sz w:val="24"/>
                <w:szCs w:val="24"/>
              </w:rPr>
            </w:pPr>
            <w:hyperlink r:id="rId26" w:history="1">
              <w:r w:rsidRPr="00404357">
                <w:rPr>
                  <w:rStyle w:val="Hyperlink"/>
                  <w:rFonts w:ascii="Times New Roman" w:hAnsi="Times New Roman"/>
                  <w:sz w:val="24"/>
                  <w:szCs w:val="24"/>
                </w:rPr>
                <w:t>https://economics.rabobank.com/publications/2022/october/Dutch-house-prices-expected-to-drop-further/</w:t>
              </w:r>
            </w:hyperlink>
            <w:r>
              <w:rPr>
                <w:rFonts w:ascii="Times New Roman" w:hAnsi="Times New Roman"/>
                <w:sz w:val="24"/>
                <w:szCs w:val="24"/>
              </w:rPr>
              <w:t xml:space="preserve"> </w:t>
            </w: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E53BC5" w:rsidRPr="00BE1891" w:rsidTr="006A592C">
        <w:trPr>
          <w:trHeight w:val="216"/>
        </w:trPr>
        <w:tc>
          <w:tcPr>
            <w:tcW w:w="1951"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c>
          <w:tcPr>
            <w:tcW w:w="6662"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c>
          <w:tcPr>
            <w:tcW w:w="4820" w:type="dxa"/>
            <w:shd w:val="clear" w:color="auto" w:fill="auto"/>
          </w:tcPr>
          <w:p w:rsidR="00E53BC5" w:rsidRPr="00BE1891" w:rsidRDefault="00E53BC5" w:rsidP="00E53BC5">
            <w:pPr>
              <w:spacing w:after="0" w:line="240" w:lineRule="auto"/>
              <w:jc w:val="both"/>
              <w:rPr>
                <w:rFonts w:ascii="Times New Roman" w:hAnsi="Times New Roman"/>
                <w:sz w:val="24"/>
                <w:szCs w:val="24"/>
              </w:rPr>
            </w:pP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E53BC5" w:rsidRPr="00BE1891" w:rsidTr="00493131">
        <w:trPr>
          <w:trHeight w:val="216"/>
        </w:trPr>
        <w:tc>
          <w:tcPr>
            <w:tcW w:w="14992" w:type="dxa"/>
            <w:gridSpan w:val="4"/>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sidRPr="00BE1891">
              <w:rPr>
                <w:rFonts w:ascii="Times New Roman" w:hAnsi="Times New Roman"/>
                <w:b/>
                <w:sz w:val="24"/>
                <w:szCs w:val="24"/>
                <w:lang w:val="lt-LT"/>
              </w:rPr>
              <w:t>Kita ekonominiam bendradarbiavimui aktuali informacija</w:t>
            </w:r>
          </w:p>
        </w:tc>
      </w:tr>
      <w:tr w:rsidR="00E53BC5" w:rsidRPr="00BE1891" w:rsidTr="006A592C">
        <w:trPr>
          <w:trHeight w:val="216"/>
        </w:trPr>
        <w:tc>
          <w:tcPr>
            <w:tcW w:w="1951"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Spalio 13 d.</w:t>
            </w:r>
          </w:p>
        </w:tc>
        <w:tc>
          <w:tcPr>
            <w:tcW w:w="6662" w:type="dxa"/>
            <w:shd w:val="clear" w:color="auto" w:fill="auto"/>
          </w:tcPr>
          <w:p w:rsidR="00E53BC5" w:rsidRPr="00BE1891" w:rsidRDefault="00E53BC5" w:rsidP="00E53BC5">
            <w:pPr>
              <w:spacing w:after="0" w:line="240" w:lineRule="auto"/>
              <w:jc w:val="both"/>
              <w:rPr>
                <w:rFonts w:ascii="Times New Roman" w:hAnsi="Times New Roman"/>
                <w:sz w:val="24"/>
                <w:szCs w:val="24"/>
              </w:rPr>
            </w:pPr>
            <w:proofErr w:type="spellStart"/>
            <w:r w:rsidRPr="002C600C">
              <w:rPr>
                <w:rFonts w:ascii="Times New Roman" w:hAnsi="Times New Roman"/>
                <w:sz w:val="24"/>
                <w:szCs w:val="24"/>
              </w:rPr>
              <w:t>Dauguma</w:t>
            </w:r>
            <w:proofErr w:type="spellEnd"/>
            <w:r w:rsidRPr="002C600C">
              <w:rPr>
                <w:rFonts w:ascii="Times New Roman" w:hAnsi="Times New Roman"/>
                <w:sz w:val="24"/>
                <w:szCs w:val="24"/>
              </w:rPr>
              <w:t xml:space="preserve"> (79 proc.) N</w:t>
            </w:r>
            <w:r>
              <w:rPr>
                <w:rFonts w:ascii="Times New Roman" w:hAnsi="Times New Roman"/>
                <w:sz w:val="24"/>
                <w:szCs w:val="24"/>
              </w:rPr>
              <w:t>L</w:t>
            </w:r>
            <w:r w:rsidRPr="002C600C">
              <w:rPr>
                <w:rFonts w:ascii="Times New Roman" w:hAnsi="Times New Roman"/>
                <w:sz w:val="24"/>
                <w:szCs w:val="24"/>
              </w:rPr>
              <w:t xml:space="preserve"> </w:t>
            </w:r>
            <w:proofErr w:type="spellStart"/>
            <w:r w:rsidRPr="002C600C">
              <w:rPr>
                <w:rFonts w:ascii="Times New Roman" w:hAnsi="Times New Roman"/>
                <w:sz w:val="24"/>
                <w:szCs w:val="24"/>
              </w:rPr>
              <w:t>įmonių</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šiais</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metais</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ėmėsi</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priemonių</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kad</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jų</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veikla</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būtų</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tvaresnė</w:t>
            </w:r>
            <w:proofErr w:type="spellEnd"/>
            <w:r w:rsidRPr="002C600C">
              <w:rPr>
                <w:rFonts w:ascii="Times New Roman" w:hAnsi="Times New Roman"/>
                <w:sz w:val="24"/>
                <w:szCs w:val="24"/>
              </w:rPr>
              <w:t xml:space="preserve">, </w:t>
            </w:r>
            <w:proofErr w:type="spellStart"/>
            <w:r>
              <w:rPr>
                <w:rFonts w:ascii="Times New Roman" w:hAnsi="Times New Roman"/>
                <w:sz w:val="24"/>
                <w:szCs w:val="24"/>
              </w:rPr>
              <w:t>iš</w:t>
            </w:r>
            <w:proofErr w:type="spellEnd"/>
            <w:r>
              <w:rPr>
                <w:rFonts w:ascii="Times New Roman" w:hAnsi="Times New Roman"/>
                <w:sz w:val="24"/>
                <w:szCs w:val="24"/>
              </w:rPr>
              <w:t xml:space="preserve"> </w:t>
            </w:r>
            <w:proofErr w:type="spellStart"/>
            <w:r>
              <w:rPr>
                <w:rFonts w:ascii="Times New Roman" w:hAnsi="Times New Roman"/>
                <w:sz w:val="24"/>
                <w:szCs w:val="24"/>
              </w:rPr>
              <w:t>jų</w:t>
            </w:r>
            <w:proofErr w:type="spellEnd"/>
            <w:r>
              <w:rPr>
                <w:rFonts w:ascii="Times New Roman" w:hAnsi="Times New Roman"/>
                <w:sz w:val="24"/>
                <w:szCs w:val="24"/>
              </w:rPr>
              <w:t xml:space="preserve"> 20% </w:t>
            </w:r>
            <w:proofErr w:type="spellStart"/>
            <w:r>
              <w:rPr>
                <w:rFonts w:ascii="Times New Roman" w:hAnsi="Times New Roman"/>
                <w:sz w:val="24"/>
                <w:szCs w:val="24"/>
              </w:rPr>
              <w:t>pasirinko</w:t>
            </w:r>
            <w:proofErr w:type="spellEnd"/>
            <w:r>
              <w:rPr>
                <w:rFonts w:ascii="Times New Roman" w:hAnsi="Times New Roman"/>
                <w:sz w:val="24"/>
                <w:szCs w:val="24"/>
              </w:rPr>
              <w:t xml:space="preserve"> </w:t>
            </w:r>
            <w:proofErr w:type="spellStart"/>
            <w:r>
              <w:rPr>
                <w:rFonts w:ascii="Times New Roman" w:hAnsi="Times New Roman"/>
                <w:sz w:val="24"/>
                <w:szCs w:val="24"/>
              </w:rPr>
              <w:t>energetinio</w:t>
            </w:r>
            <w:proofErr w:type="spellEnd"/>
            <w:r>
              <w:rPr>
                <w:rFonts w:ascii="Times New Roman" w:hAnsi="Times New Roman"/>
                <w:sz w:val="24"/>
                <w:szCs w:val="24"/>
              </w:rPr>
              <w:t xml:space="preserve"> </w:t>
            </w:r>
            <w:proofErr w:type="spellStart"/>
            <w:r>
              <w:rPr>
                <w:rFonts w:ascii="Times New Roman" w:hAnsi="Times New Roman"/>
                <w:sz w:val="24"/>
                <w:szCs w:val="24"/>
              </w:rPr>
              <w:t>efektyvumo</w:t>
            </w:r>
            <w:proofErr w:type="spellEnd"/>
            <w:r>
              <w:rPr>
                <w:rFonts w:ascii="Times New Roman" w:hAnsi="Times New Roman"/>
                <w:sz w:val="24"/>
                <w:szCs w:val="24"/>
              </w:rPr>
              <w:t xml:space="preserve"> </w:t>
            </w:r>
            <w:proofErr w:type="spellStart"/>
            <w:r>
              <w:rPr>
                <w:rFonts w:ascii="Times New Roman" w:hAnsi="Times New Roman"/>
                <w:sz w:val="24"/>
                <w:szCs w:val="24"/>
              </w:rPr>
              <w:t>priemones</w:t>
            </w:r>
            <w:proofErr w:type="spellEnd"/>
            <w:r>
              <w:rPr>
                <w:rFonts w:ascii="Times New Roman" w:hAnsi="Times New Roman"/>
                <w:sz w:val="24"/>
                <w:szCs w:val="24"/>
              </w:rPr>
              <w:t xml:space="preserve">. Vis </w:t>
            </w:r>
            <w:proofErr w:type="spellStart"/>
            <w:r>
              <w:rPr>
                <w:rFonts w:ascii="Times New Roman" w:hAnsi="Times New Roman"/>
                <w:sz w:val="24"/>
                <w:szCs w:val="24"/>
              </w:rPr>
              <w:t>tik</w:t>
            </w:r>
            <w:proofErr w:type="spellEnd"/>
            <w:r>
              <w:rPr>
                <w:rFonts w:ascii="Times New Roman" w:hAnsi="Times New Roman"/>
                <w:sz w:val="24"/>
                <w:szCs w:val="24"/>
              </w:rPr>
              <w:t xml:space="preserve"> bent</w:t>
            </w:r>
            <w:r w:rsidRPr="002C600C">
              <w:rPr>
                <w:rFonts w:ascii="Times New Roman" w:hAnsi="Times New Roman"/>
                <w:sz w:val="24"/>
                <w:szCs w:val="24"/>
              </w:rPr>
              <w:t xml:space="preserve"> 60</w:t>
            </w:r>
            <w:r>
              <w:rPr>
                <w:rFonts w:ascii="Times New Roman" w:hAnsi="Times New Roman"/>
                <w:sz w:val="24"/>
                <w:szCs w:val="24"/>
              </w:rPr>
              <w:t>%</w:t>
            </w:r>
            <w:r w:rsidRPr="002C600C">
              <w:rPr>
                <w:rFonts w:ascii="Times New Roman" w:hAnsi="Times New Roman"/>
                <w:sz w:val="24"/>
                <w:szCs w:val="24"/>
              </w:rPr>
              <w:t xml:space="preserve"> </w:t>
            </w:r>
            <w:proofErr w:type="spellStart"/>
            <w:r w:rsidRPr="002C600C">
              <w:rPr>
                <w:rFonts w:ascii="Times New Roman" w:hAnsi="Times New Roman"/>
                <w:sz w:val="24"/>
                <w:szCs w:val="24"/>
              </w:rPr>
              <w:t>įmonių</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nesilaiko</w:t>
            </w:r>
            <w:proofErr w:type="spellEnd"/>
            <w:r w:rsidRPr="002C600C">
              <w:rPr>
                <w:rFonts w:ascii="Times New Roman" w:hAnsi="Times New Roman"/>
                <w:sz w:val="24"/>
                <w:szCs w:val="24"/>
              </w:rPr>
              <w:t xml:space="preserve"> </w:t>
            </w:r>
            <w:proofErr w:type="spellStart"/>
            <w:r w:rsidRPr="002C600C">
              <w:rPr>
                <w:rFonts w:ascii="Times New Roman" w:hAnsi="Times New Roman"/>
                <w:sz w:val="24"/>
                <w:szCs w:val="24"/>
              </w:rPr>
              <w:t>energ</w:t>
            </w:r>
            <w:r>
              <w:rPr>
                <w:rFonts w:ascii="Times New Roman" w:hAnsi="Times New Roman"/>
                <w:sz w:val="24"/>
                <w:szCs w:val="24"/>
              </w:rPr>
              <w:t>etinio</w:t>
            </w:r>
            <w:proofErr w:type="spellEnd"/>
            <w:r>
              <w:rPr>
                <w:rFonts w:ascii="Times New Roman" w:hAnsi="Times New Roman"/>
                <w:sz w:val="24"/>
                <w:szCs w:val="24"/>
              </w:rPr>
              <w:t xml:space="preserve"> </w:t>
            </w:r>
            <w:proofErr w:type="spellStart"/>
            <w:r>
              <w:rPr>
                <w:rFonts w:ascii="Times New Roman" w:hAnsi="Times New Roman"/>
                <w:sz w:val="24"/>
                <w:szCs w:val="24"/>
              </w:rPr>
              <w:t>efektyvumo</w:t>
            </w:r>
            <w:proofErr w:type="spellEnd"/>
            <w:r>
              <w:rPr>
                <w:rFonts w:ascii="Times New Roman" w:hAnsi="Times New Roman"/>
                <w:sz w:val="24"/>
                <w:szCs w:val="24"/>
              </w:rPr>
              <w:t xml:space="preserve"> </w:t>
            </w:r>
            <w:proofErr w:type="spellStart"/>
            <w:r>
              <w:rPr>
                <w:rFonts w:ascii="Times New Roman" w:hAnsi="Times New Roman"/>
                <w:sz w:val="24"/>
                <w:szCs w:val="24"/>
              </w:rPr>
              <w:t>princip</w:t>
            </w:r>
            <w:proofErr w:type="spellEnd"/>
            <w:r>
              <w:rPr>
                <w:rFonts w:ascii="Times New Roman" w:hAnsi="Times New Roman"/>
                <w:sz w:val="24"/>
                <w:szCs w:val="24"/>
                <w:lang w:val="lt-LT"/>
              </w:rPr>
              <w:t>ų</w:t>
            </w:r>
            <w:r>
              <w:rPr>
                <w:rFonts w:ascii="Times New Roman" w:hAnsi="Times New Roman"/>
                <w:sz w:val="24"/>
                <w:szCs w:val="24"/>
              </w:rPr>
              <w:t xml:space="preserve">, </w:t>
            </w:r>
            <w:proofErr w:type="spellStart"/>
            <w:r>
              <w:rPr>
                <w:rFonts w:ascii="Times New Roman" w:hAnsi="Times New Roman"/>
                <w:sz w:val="24"/>
                <w:szCs w:val="24"/>
              </w:rPr>
              <w:t>kad</w:t>
            </w:r>
            <w:proofErr w:type="spellEnd"/>
            <w:r>
              <w:rPr>
                <w:rFonts w:ascii="Times New Roman" w:hAnsi="Times New Roman"/>
                <w:sz w:val="24"/>
                <w:szCs w:val="24"/>
              </w:rPr>
              <w:t xml:space="preserve"> </w:t>
            </w:r>
            <w:proofErr w:type="spellStart"/>
            <w:r>
              <w:rPr>
                <w:rFonts w:ascii="Times New Roman" w:hAnsi="Times New Roman"/>
                <w:sz w:val="24"/>
                <w:szCs w:val="24"/>
              </w:rPr>
              <w:t>galėtų</w:t>
            </w:r>
            <w:proofErr w:type="spellEnd"/>
            <w:r>
              <w:rPr>
                <w:rFonts w:ascii="Times New Roman" w:hAnsi="Times New Roman"/>
                <w:sz w:val="24"/>
                <w:szCs w:val="24"/>
              </w:rPr>
              <w:t xml:space="preserve"> </w:t>
            </w:r>
            <w:proofErr w:type="spellStart"/>
            <w:r>
              <w:rPr>
                <w:rFonts w:ascii="Times New Roman" w:hAnsi="Times New Roman"/>
                <w:sz w:val="24"/>
                <w:szCs w:val="24"/>
              </w:rPr>
              <w:t>esmingai</w:t>
            </w:r>
            <w:proofErr w:type="spellEnd"/>
            <w:r>
              <w:rPr>
                <w:rFonts w:ascii="Times New Roman" w:hAnsi="Times New Roman"/>
                <w:sz w:val="24"/>
                <w:szCs w:val="24"/>
              </w:rPr>
              <w:t xml:space="preserve"> </w:t>
            </w:r>
            <w:proofErr w:type="spellStart"/>
            <w:r>
              <w:rPr>
                <w:rFonts w:ascii="Times New Roman" w:hAnsi="Times New Roman"/>
                <w:sz w:val="24"/>
                <w:szCs w:val="24"/>
              </w:rPr>
              <w:t>sumažinti</w:t>
            </w:r>
            <w:proofErr w:type="spellEnd"/>
            <w:r>
              <w:rPr>
                <w:rFonts w:ascii="Times New Roman" w:hAnsi="Times New Roman"/>
                <w:sz w:val="24"/>
                <w:szCs w:val="24"/>
              </w:rPr>
              <w:t xml:space="preserve"> </w:t>
            </w:r>
            <w:proofErr w:type="spellStart"/>
            <w:r>
              <w:rPr>
                <w:rFonts w:ascii="Times New Roman" w:hAnsi="Times New Roman"/>
                <w:sz w:val="24"/>
                <w:szCs w:val="24"/>
              </w:rPr>
              <w:t>energijos</w:t>
            </w:r>
            <w:proofErr w:type="spellEnd"/>
            <w:r>
              <w:rPr>
                <w:rFonts w:ascii="Times New Roman" w:hAnsi="Times New Roman"/>
                <w:sz w:val="24"/>
                <w:szCs w:val="24"/>
              </w:rPr>
              <w:t xml:space="preserve"> </w:t>
            </w:r>
            <w:proofErr w:type="spellStart"/>
            <w:r>
              <w:rPr>
                <w:rFonts w:ascii="Times New Roman" w:hAnsi="Times New Roman"/>
                <w:sz w:val="24"/>
                <w:szCs w:val="24"/>
              </w:rPr>
              <w:t>suvartojimą</w:t>
            </w:r>
            <w:proofErr w:type="spellEnd"/>
            <w:r>
              <w:rPr>
                <w:rFonts w:ascii="Times New Roman" w:hAnsi="Times New Roman"/>
                <w:sz w:val="24"/>
                <w:szCs w:val="24"/>
              </w:rPr>
              <w:t xml:space="preserve"> </w:t>
            </w:r>
            <w:proofErr w:type="spellStart"/>
            <w:r>
              <w:rPr>
                <w:rFonts w:ascii="Times New Roman" w:hAnsi="Times New Roman"/>
                <w:sz w:val="24"/>
                <w:szCs w:val="24"/>
              </w:rPr>
              <w:t>šalyje</w:t>
            </w:r>
            <w:proofErr w:type="spellEnd"/>
            <w:r>
              <w:rPr>
                <w:rFonts w:ascii="Times New Roman" w:hAnsi="Times New Roman"/>
                <w:sz w:val="24"/>
                <w:szCs w:val="24"/>
              </w:rPr>
              <w:t>.</w:t>
            </w:r>
          </w:p>
        </w:tc>
        <w:tc>
          <w:tcPr>
            <w:tcW w:w="4820" w:type="dxa"/>
            <w:shd w:val="clear" w:color="auto" w:fill="auto"/>
          </w:tcPr>
          <w:p w:rsidR="00E53BC5" w:rsidRPr="00BE1891" w:rsidRDefault="00285A05" w:rsidP="00E53BC5">
            <w:pPr>
              <w:spacing w:after="0" w:line="240" w:lineRule="auto"/>
              <w:jc w:val="both"/>
              <w:rPr>
                <w:rFonts w:ascii="Times New Roman" w:hAnsi="Times New Roman"/>
                <w:sz w:val="24"/>
                <w:szCs w:val="24"/>
              </w:rPr>
            </w:pPr>
            <w:hyperlink r:id="rId27" w:history="1">
              <w:r w:rsidRPr="00404357">
                <w:rPr>
                  <w:rStyle w:val="Hyperlink"/>
                  <w:rFonts w:ascii="Times New Roman" w:hAnsi="Times New Roman"/>
                  <w:sz w:val="24"/>
                  <w:szCs w:val="24"/>
                </w:rPr>
                <w:t>https://nltimes.nl/2022/10/13/79-dutch-companies-making-sustainability-improvements-many-avoid-energy-conservation</w:t>
              </w:r>
            </w:hyperlink>
            <w:r>
              <w:rPr>
                <w:rFonts w:ascii="Times New Roman" w:hAnsi="Times New Roman"/>
                <w:sz w:val="24"/>
                <w:szCs w:val="24"/>
              </w:rPr>
              <w:t xml:space="preserve"> </w:t>
            </w: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E53BC5" w:rsidRPr="00BE1891" w:rsidTr="006A592C">
        <w:trPr>
          <w:trHeight w:val="216"/>
        </w:trPr>
        <w:tc>
          <w:tcPr>
            <w:tcW w:w="1951"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Spalio 19 d.</w:t>
            </w:r>
          </w:p>
        </w:tc>
        <w:tc>
          <w:tcPr>
            <w:tcW w:w="6662" w:type="dxa"/>
            <w:shd w:val="clear" w:color="auto" w:fill="auto"/>
          </w:tcPr>
          <w:p w:rsidR="00E53BC5" w:rsidRPr="00BE1891" w:rsidRDefault="00E53BC5" w:rsidP="00E53BC5">
            <w:pPr>
              <w:spacing w:after="0" w:line="240" w:lineRule="auto"/>
              <w:jc w:val="both"/>
              <w:rPr>
                <w:rFonts w:ascii="Times New Roman" w:hAnsi="Times New Roman"/>
                <w:sz w:val="24"/>
                <w:szCs w:val="24"/>
              </w:rPr>
            </w:pPr>
            <w:proofErr w:type="spellStart"/>
            <w:r w:rsidRPr="00DA1AD9">
              <w:rPr>
                <w:rFonts w:ascii="Times New Roman" w:hAnsi="Times New Roman"/>
                <w:sz w:val="24"/>
                <w:szCs w:val="24"/>
              </w:rPr>
              <w:t>Siuntų</w:t>
            </w:r>
            <w:proofErr w:type="spellEnd"/>
            <w:r w:rsidRPr="00DA1AD9">
              <w:rPr>
                <w:rFonts w:ascii="Times New Roman" w:hAnsi="Times New Roman"/>
                <w:sz w:val="24"/>
                <w:szCs w:val="24"/>
              </w:rPr>
              <w:t xml:space="preserve"> </w:t>
            </w:r>
            <w:proofErr w:type="spellStart"/>
            <w:r w:rsidRPr="00DA1AD9">
              <w:rPr>
                <w:rFonts w:ascii="Times New Roman" w:hAnsi="Times New Roman"/>
                <w:sz w:val="24"/>
                <w:szCs w:val="24"/>
              </w:rPr>
              <w:t>pristatymo</w:t>
            </w:r>
            <w:proofErr w:type="spellEnd"/>
            <w:r w:rsidRPr="00DA1AD9">
              <w:rPr>
                <w:rFonts w:ascii="Times New Roman" w:hAnsi="Times New Roman"/>
                <w:sz w:val="24"/>
                <w:szCs w:val="24"/>
              </w:rPr>
              <w:t xml:space="preserve"> </w:t>
            </w:r>
            <w:proofErr w:type="spellStart"/>
            <w:r w:rsidRPr="00DA1AD9">
              <w:rPr>
                <w:rFonts w:ascii="Times New Roman" w:hAnsi="Times New Roman"/>
                <w:sz w:val="24"/>
                <w:szCs w:val="24"/>
              </w:rPr>
              <w:t>įmonė</w:t>
            </w:r>
            <w:proofErr w:type="spellEnd"/>
            <w:r w:rsidRPr="00DA1AD9">
              <w:rPr>
                <w:rFonts w:ascii="Times New Roman" w:hAnsi="Times New Roman"/>
                <w:sz w:val="24"/>
                <w:szCs w:val="24"/>
              </w:rPr>
              <w:t xml:space="preserve"> DHL </w:t>
            </w:r>
            <w:proofErr w:type="spellStart"/>
            <w:r>
              <w:rPr>
                <w:rFonts w:ascii="Times New Roman" w:hAnsi="Times New Roman"/>
                <w:sz w:val="24"/>
                <w:szCs w:val="24"/>
              </w:rPr>
              <w:t>nuo</w:t>
            </w:r>
            <w:proofErr w:type="spellEnd"/>
            <w:r>
              <w:rPr>
                <w:rFonts w:ascii="Times New Roman" w:hAnsi="Times New Roman"/>
                <w:sz w:val="24"/>
                <w:szCs w:val="24"/>
              </w:rPr>
              <w:t xml:space="preserve"> 2023 m. </w:t>
            </w:r>
            <w:proofErr w:type="spellStart"/>
            <w:r>
              <w:rPr>
                <w:rFonts w:ascii="Times New Roman" w:hAnsi="Times New Roman"/>
                <w:sz w:val="24"/>
                <w:szCs w:val="24"/>
              </w:rPr>
              <w:t>antrojo</w:t>
            </w:r>
            <w:proofErr w:type="spellEnd"/>
            <w:r>
              <w:rPr>
                <w:rFonts w:ascii="Times New Roman" w:hAnsi="Times New Roman"/>
                <w:sz w:val="24"/>
                <w:szCs w:val="24"/>
              </w:rPr>
              <w:t xml:space="preserve"> </w:t>
            </w:r>
            <w:proofErr w:type="spellStart"/>
            <w:r>
              <w:rPr>
                <w:rFonts w:ascii="Times New Roman" w:hAnsi="Times New Roman"/>
                <w:sz w:val="24"/>
                <w:szCs w:val="24"/>
              </w:rPr>
              <w:t>ketvirčio</w:t>
            </w:r>
            <w:proofErr w:type="spellEnd"/>
            <w:r>
              <w:rPr>
                <w:rFonts w:ascii="Times New Roman" w:hAnsi="Times New Roman"/>
                <w:sz w:val="24"/>
                <w:szCs w:val="24"/>
              </w:rPr>
              <w:t xml:space="preserve"> </w:t>
            </w:r>
            <w:proofErr w:type="spellStart"/>
            <w:r>
              <w:rPr>
                <w:rFonts w:ascii="Times New Roman" w:hAnsi="Times New Roman"/>
                <w:sz w:val="24"/>
                <w:szCs w:val="24"/>
              </w:rPr>
              <w:t>imsis</w:t>
            </w:r>
            <w:proofErr w:type="spellEnd"/>
            <w:r>
              <w:rPr>
                <w:rFonts w:ascii="Times New Roman" w:hAnsi="Times New Roman"/>
                <w:sz w:val="24"/>
                <w:szCs w:val="24"/>
              </w:rPr>
              <w:t xml:space="preserve"> </w:t>
            </w:r>
            <w:proofErr w:type="spellStart"/>
            <w:r>
              <w:rPr>
                <w:rFonts w:ascii="Times New Roman" w:hAnsi="Times New Roman"/>
                <w:sz w:val="24"/>
                <w:szCs w:val="24"/>
              </w:rPr>
              <w:t>pristatinėti</w:t>
            </w:r>
            <w:proofErr w:type="spellEnd"/>
            <w:r>
              <w:rPr>
                <w:rFonts w:ascii="Times New Roman" w:hAnsi="Times New Roman"/>
                <w:sz w:val="24"/>
                <w:szCs w:val="24"/>
              </w:rPr>
              <w:t xml:space="preserve"> </w:t>
            </w:r>
            <w:proofErr w:type="spellStart"/>
            <w:r>
              <w:rPr>
                <w:rFonts w:ascii="Times New Roman" w:hAnsi="Times New Roman"/>
                <w:sz w:val="24"/>
                <w:szCs w:val="24"/>
              </w:rPr>
              <w:t>laiškus</w:t>
            </w:r>
            <w:proofErr w:type="spellEnd"/>
            <w:r>
              <w:rPr>
                <w:rFonts w:ascii="Times New Roman" w:hAnsi="Times New Roman"/>
                <w:sz w:val="24"/>
                <w:szCs w:val="24"/>
              </w:rPr>
              <w:t xml:space="preserve"> (</w:t>
            </w:r>
            <w:proofErr w:type="spellStart"/>
            <w:r>
              <w:rPr>
                <w:rFonts w:ascii="Times New Roman" w:hAnsi="Times New Roman"/>
                <w:sz w:val="24"/>
                <w:szCs w:val="24"/>
              </w:rPr>
              <w:t>nuo</w:t>
            </w:r>
            <w:proofErr w:type="spellEnd"/>
            <w:r>
              <w:rPr>
                <w:rFonts w:ascii="Times New Roman" w:hAnsi="Times New Roman"/>
                <w:sz w:val="24"/>
                <w:szCs w:val="24"/>
              </w:rPr>
              <w:t xml:space="preserve"> 50 g. </w:t>
            </w:r>
            <w:proofErr w:type="spellStart"/>
            <w:r>
              <w:rPr>
                <w:rFonts w:ascii="Times New Roman" w:hAnsi="Times New Roman"/>
                <w:sz w:val="24"/>
                <w:szCs w:val="24"/>
              </w:rPr>
              <w:t>svorio</w:t>
            </w:r>
            <w:proofErr w:type="spellEnd"/>
            <w:r>
              <w:rPr>
                <w:rFonts w:ascii="Times New Roman" w:hAnsi="Times New Roman"/>
                <w:sz w:val="24"/>
                <w:szCs w:val="24"/>
              </w:rPr>
              <w:t>) NL</w:t>
            </w:r>
            <w:r w:rsidRPr="00DA1AD9">
              <w:rPr>
                <w:rFonts w:ascii="Times New Roman" w:hAnsi="Times New Roman"/>
                <w:sz w:val="24"/>
                <w:szCs w:val="24"/>
              </w:rPr>
              <w:t xml:space="preserve">. </w:t>
            </w:r>
            <w:proofErr w:type="spellStart"/>
            <w:r w:rsidRPr="00DA1AD9">
              <w:rPr>
                <w:rFonts w:ascii="Times New Roman" w:hAnsi="Times New Roman"/>
                <w:sz w:val="24"/>
                <w:szCs w:val="24"/>
              </w:rPr>
              <w:t>Taigi</w:t>
            </w:r>
            <w:proofErr w:type="spellEnd"/>
            <w:r w:rsidRPr="00DA1AD9">
              <w:rPr>
                <w:rFonts w:ascii="Times New Roman" w:hAnsi="Times New Roman"/>
                <w:sz w:val="24"/>
                <w:szCs w:val="24"/>
              </w:rPr>
              <w:t xml:space="preserve"> Deutsche Post </w:t>
            </w:r>
            <w:proofErr w:type="spellStart"/>
            <w:r w:rsidRPr="00DA1AD9">
              <w:rPr>
                <w:rFonts w:ascii="Times New Roman" w:hAnsi="Times New Roman"/>
                <w:sz w:val="24"/>
                <w:szCs w:val="24"/>
              </w:rPr>
              <w:t>dukterinė</w:t>
            </w:r>
            <w:proofErr w:type="spellEnd"/>
            <w:r w:rsidRPr="00DA1AD9">
              <w:rPr>
                <w:rFonts w:ascii="Times New Roman" w:hAnsi="Times New Roman"/>
                <w:sz w:val="24"/>
                <w:szCs w:val="24"/>
              </w:rPr>
              <w:t xml:space="preserve"> </w:t>
            </w:r>
            <w:proofErr w:type="spellStart"/>
            <w:r w:rsidRPr="00DA1AD9">
              <w:rPr>
                <w:rFonts w:ascii="Times New Roman" w:hAnsi="Times New Roman"/>
                <w:sz w:val="24"/>
                <w:szCs w:val="24"/>
              </w:rPr>
              <w:t>įmonė</w:t>
            </w:r>
            <w:proofErr w:type="spellEnd"/>
            <w:r w:rsidRPr="00DA1AD9">
              <w:rPr>
                <w:rFonts w:ascii="Times New Roman" w:hAnsi="Times New Roman"/>
                <w:sz w:val="24"/>
                <w:szCs w:val="24"/>
              </w:rPr>
              <w:t xml:space="preserve"> </w:t>
            </w:r>
            <w:proofErr w:type="spellStart"/>
            <w:r w:rsidRPr="00DA1AD9">
              <w:rPr>
                <w:rFonts w:ascii="Times New Roman" w:hAnsi="Times New Roman"/>
                <w:sz w:val="24"/>
                <w:szCs w:val="24"/>
              </w:rPr>
              <w:t>perim</w:t>
            </w:r>
            <w:r>
              <w:rPr>
                <w:rFonts w:ascii="Times New Roman" w:hAnsi="Times New Roman"/>
                <w:sz w:val="24"/>
                <w:szCs w:val="24"/>
              </w:rPr>
              <w:t>tų</w:t>
            </w:r>
            <w:proofErr w:type="spellEnd"/>
            <w:r>
              <w:rPr>
                <w:rFonts w:ascii="Times New Roman" w:hAnsi="Times New Roman"/>
                <w:sz w:val="24"/>
                <w:szCs w:val="24"/>
              </w:rPr>
              <w:t xml:space="preserve"> </w:t>
            </w:r>
            <w:proofErr w:type="spellStart"/>
            <w:r>
              <w:rPr>
                <w:rFonts w:ascii="Times New Roman" w:hAnsi="Times New Roman"/>
                <w:sz w:val="24"/>
                <w:szCs w:val="24"/>
              </w:rPr>
              <w:t>dalį</w:t>
            </w:r>
            <w:proofErr w:type="spellEnd"/>
            <w:r>
              <w:rPr>
                <w:rFonts w:ascii="Times New Roman" w:hAnsi="Times New Roman"/>
                <w:sz w:val="24"/>
                <w:szCs w:val="24"/>
              </w:rPr>
              <w:t xml:space="preserve"> </w:t>
            </w:r>
            <w:proofErr w:type="spellStart"/>
            <w:r>
              <w:rPr>
                <w:rFonts w:ascii="Times New Roman" w:hAnsi="Times New Roman"/>
                <w:sz w:val="24"/>
                <w:szCs w:val="24"/>
              </w:rPr>
              <w:t>dabartinio</w:t>
            </w:r>
            <w:proofErr w:type="spellEnd"/>
            <w:r>
              <w:rPr>
                <w:rFonts w:ascii="Times New Roman" w:hAnsi="Times New Roman"/>
                <w:sz w:val="24"/>
                <w:szCs w:val="24"/>
              </w:rPr>
              <w:t xml:space="preserve"> </w:t>
            </w:r>
            <w:proofErr w:type="spellStart"/>
            <w:r>
              <w:rPr>
                <w:rFonts w:ascii="Times New Roman" w:hAnsi="Times New Roman"/>
                <w:sz w:val="24"/>
                <w:szCs w:val="24"/>
              </w:rPr>
              <w:t>monopolininko</w:t>
            </w:r>
            <w:proofErr w:type="spellEnd"/>
            <w:r w:rsidRPr="00DA1AD9">
              <w:rPr>
                <w:rFonts w:ascii="Times New Roman" w:hAnsi="Times New Roman"/>
                <w:sz w:val="24"/>
                <w:szCs w:val="24"/>
              </w:rPr>
              <w:t xml:space="preserve"> </w:t>
            </w:r>
            <w:proofErr w:type="spellStart"/>
            <w:r w:rsidRPr="00DA1AD9">
              <w:rPr>
                <w:rFonts w:ascii="Times New Roman" w:hAnsi="Times New Roman"/>
                <w:sz w:val="24"/>
                <w:szCs w:val="24"/>
              </w:rPr>
              <w:t>PostNL</w:t>
            </w:r>
            <w:proofErr w:type="spellEnd"/>
            <w:r>
              <w:rPr>
                <w:rFonts w:ascii="Times New Roman" w:hAnsi="Times New Roman"/>
                <w:sz w:val="24"/>
                <w:szCs w:val="24"/>
              </w:rPr>
              <w:t xml:space="preserve"> </w:t>
            </w:r>
            <w:proofErr w:type="spellStart"/>
            <w:r>
              <w:rPr>
                <w:rFonts w:ascii="Times New Roman" w:hAnsi="Times New Roman"/>
                <w:sz w:val="24"/>
                <w:szCs w:val="24"/>
              </w:rPr>
              <w:t>rinkos</w:t>
            </w:r>
            <w:proofErr w:type="spellEnd"/>
            <w:r w:rsidRPr="00DA1AD9">
              <w:rPr>
                <w:rFonts w:ascii="Times New Roman" w:hAnsi="Times New Roman"/>
                <w:sz w:val="24"/>
                <w:szCs w:val="24"/>
              </w:rPr>
              <w:t xml:space="preserve">. </w:t>
            </w:r>
          </w:p>
        </w:tc>
        <w:tc>
          <w:tcPr>
            <w:tcW w:w="4820" w:type="dxa"/>
            <w:shd w:val="clear" w:color="auto" w:fill="auto"/>
          </w:tcPr>
          <w:p w:rsidR="00E53BC5" w:rsidRPr="00BE1891" w:rsidRDefault="00285A05" w:rsidP="00E53BC5">
            <w:pPr>
              <w:spacing w:after="0" w:line="240" w:lineRule="auto"/>
              <w:jc w:val="both"/>
              <w:rPr>
                <w:rFonts w:ascii="Times New Roman" w:hAnsi="Times New Roman"/>
                <w:sz w:val="24"/>
                <w:szCs w:val="24"/>
                <w:lang w:val="lt-LT"/>
              </w:rPr>
            </w:pPr>
            <w:hyperlink r:id="rId28" w:history="1">
              <w:r w:rsidRPr="00404357">
                <w:rPr>
                  <w:rStyle w:val="Hyperlink"/>
                  <w:rFonts w:ascii="Times New Roman" w:hAnsi="Times New Roman"/>
                  <w:sz w:val="24"/>
                  <w:szCs w:val="24"/>
                  <w:lang w:val="lt-LT"/>
                </w:rPr>
                <w:t>https://nltimes.nl/2022/10/19/dhl-begin-competing-postnl-regular-mail-delivery-netherlands</w:t>
              </w:r>
            </w:hyperlink>
            <w:r>
              <w:rPr>
                <w:rFonts w:ascii="Times New Roman" w:hAnsi="Times New Roman"/>
                <w:sz w:val="24"/>
                <w:szCs w:val="24"/>
                <w:lang w:val="lt-LT"/>
              </w:rPr>
              <w:t xml:space="preserve"> </w:t>
            </w: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285A05" w:rsidRPr="00BE1891" w:rsidTr="006A592C">
        <w:trPr>
          <w:trHeight w:val="216"/>
        </w:trPr>
        <w:tc>
          <w:tcPr>
            <w:tcW w:w="1951" w:type="dxa"/>
            <w:shd w:val="clear" w:color="auto" w:fill="auto"/>
          </w:tcPr>
          <w:p w:rsidR="00285A05" w:rsidRDefault="00285A05"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Lapkričio 1 d.</w:t>
            </w:r>
          </w:p>
        </w:tc>
        <w:tc>
          <w:tcPr>
            <w:tcW w:w="6662" w:type="dxa"/>
            <w:shd w:val="clear" w:color="auto" w:fill="auto"/>
          </w:tcPr>
          <w:p w:rsidR="00285A05" w:rsidRPr="00103BB0" w:rsidRDefault="00285A05" w:rsidP="00285A05">
            <w:pPr>
              <w:spacing w:after="0" w:line="240" w:lineRule="auto"/>
              <w:jc w:val="both"/>
              <w:rPr>
                <w:rFonts w:ascii="Times New Roman" w:hAnsi="Times New Roman"/>
                <w:sz w:val="24"/>
                <w:szCs w:val="24"/>
              </w:rPr>
            </w:pPr>
            <w:r>
              <w:rPr>
                <w:rFonts w:ascii="Times New Roman" w:hAnsi="Times New Roman"/>
                <w:sz w:val="24"/>
                <w:szCs w:val="24"/>
              </w:rPr>
              <w:t>2010–2021 m.</w:t>
            </w:r>
            <w:r w:rsidRPr="00285A05">
              <w:rPr>
                <w:rFonts w:ascii="Times New Roman" w:hAnsi="Times New Roman"/>
                <w:sz w:val="24"/>
                <w:szCs w:val="24"/>
              </w:rPr>
              <w:t xml:space="preserve"> N</w:t>
            </w:r>
            <w:r>
              <w:rPr>
                <w:rFonts w:ascii="Times New Roman" w:hAnsi="Times New Roman"/>
                <w:sz w:val="24"/>
                <w:szCs w:val="24"/>
              </w:rPr>
              <w:t>L</w:t>
            </w:r>
            <w:r w:rsidRPr="00285A05">
              <w:rPr>
                <w:rFonts w:ascii="Times New Roman" w:hAnsi="Times New Roman"/>
                <w:sz w:val="24"/>
                <w:szCs w:val="24"/>
              </w:rPr>
              <w:t xml:space="preserve"> </w:t>
            </w:r>
            <w:proofErr w:type="spellStart"/>
            <w:r w:rsidRPr="00285A05">
              <w:rPr>
                <w:rFonts w:ascii="Times New Roman" w:hAnsi="Times New Roman"/>
                <w:sz w:val="24"/>
                <w:szCs w:val="24"/>
              </w:rPr>
              <w:t>prekių</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eksporto</w:t>
            </w:r>
            <w:proofErr w:type="spellEnd"/>
            <w:r w:rsidRPr="00285A05">
              <w:rPr>
                <w:rFonts w:ascii="Times New Roman" w:hAnsi="Times New Roman"/>
                <w:sz w:val="24"/>
                <w:szCs w:val="24"/>
              </w:rPr>
              <w:t xml:space="preserve"> į </w:t>
            </w:r>
            <w:proofErr w:type="spellStart"/>
            <w:r w:rsidRPr="00285A05">
              <w:rPr>
                <w:rFonts w:ascii="Times New Roman" w:hAnsi="Times New Roman"/>
                <w:sz w:val="24"/>
                <w:szCs w:val="24"/>
              </w:rPr>
              <w:t>Taivaną</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vertė</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išaugo</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keturis</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kartus</w:t>
            </w:r>
            <w:proofErr w:type="spellEnd"/>
            <w:r w:rsidRPr="00285A05">
              <w:rPr>
                <w:rFonts w:ascii="Times New Roman" w:hAnsi="Times New Roman"/>
                <w:sz w:val="24"/>
                <w:szCs w:val="24"/>
              </w:rPr>
              <w:t xml:space="preserve">. Per </w:t>
            </w:r>
            <w:proofErr w:type="spellStart"/>
            <w:r w:rsidRPr="00285A05">
              <w:rPr>
                <w:rFonts w:ascii="Times New Roman" w:hAnsi="Times New Roman"/>
                <w:sz w:val="24"/>
                <w:szCs w:val="24"/>
              </w:rPr>
              <w:t>tą</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patį</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laikotarpį</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eksporto</w:t>
            </w:r>
            <w:proofErr w:type="spellEnd"/>
            <w:r w:rsidRPr="00285A05">
              <w:rPr>
                <w:rFonts w:ascii="Times New Roman" w:hAnsi="Times New Roman"/>
                <w:sz w:val="24"/>
                <w:szCs w:val="24"/>
              </w:rPr>
              <w:t xml:space="preserve"> į </w:t>
            </w:r>
            <w:proofErr w:type="spellStart"/>
            <w:r w:rsidRPr="00285A05">
              <w:rPr>
                <w:rFonts w:ascii="Times New Roman" w:hAnsi="Times New Roman"/>
                <w:sz w:val="24"/>
                <w:szCs w:val="24"/>
              </w:rPr>
              <w:t>Rytų</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Aziją</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vertė</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išaugo</w:t>
            </w:r>
            <w:proofErr w:type="spellEnd"/>
            <w:r w:rsidRPr="00285A05">
              <w:rPr>
                <w:rFonts w:ascii="Times New Roman" w:hAnsi="Times New Roman"/>
                <w:sz w:val="24"/>
                <w:szCs w:val="24"/>
              </w:rPr>
              <w:t xml:space="preserve"> 2</w:t>
            </w:r>
            <w:proofErr w:type="gramStart"/>
            <w:r w:rsidRPr="00285A05">
              <w:rPr>
                <w:rFonts w:ascii="Times New Roman" w:hAnsi="Times New Roman"/>
                <w:sz w:val="24"/>
                <w:szCs w:val="24"/>
              </w:rPr>
              <w:t>,5</w:t>
            </w:r>
            <w:proofErr w:type="gramEnd"/>
            <w:r w:rsidRPr="00285A05">
              <w:rPr>
                <w:rFonts w:ascii="Times New Roman" w:hAnsi="Times New Roman"/>
                <w:sz w:val="24"/>
                <w:szCs w:val="24"/>
              </w:rPr>
              <w:t xml:space="preserve"> </w:t>
            </w:r>
            <w:proofErr w:type="spellStart"/>
            <w:r w:rsidRPr="00285A05">
              <w:rPr>
                <w:rFonts w:ascii="Times New Roman" w:hAnsi="Times New Roman"/>
                <w:sz w:val="24"/>
                <w:szCs w:val="24"/>
              </w:rPr>
              <w:t>karto</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Taivanas</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yra</w:t>
            </w:r>
            <w:proofErr w:type="spellEnd"/>
            <w:r w:rsidRPr="00285A05">
              <w:rPr>
                <w:rFonts w:ascii="Times New Roman" w:hAnsi="Times New Roman"/>
                <w:sz w:val="24"/>
                <w:szCs w:val="24"/>
              </w:rPr>
              <w:t xml:space="preserve"> antra </w:t>
            </w:r>
            <w:proofErr w:type="spellStart"/>
            <w:r w:rsidRPr="00285A05">
              <w:rPr>
                <w:rFonts w:ascii="Times New Roman" w:hAnsi="Times New Roman"/>
                <w:sz w:val="24"/>
                <w:szCs w:val="24"/>
              </w:rPr>
              <w:t>pagal</w:t>
            </w:r>
            <w:proofErr w:type="spellEnd"/>
            <w:r w:rsidRPr="00285A05">
              <w:rPr>
                <w:rFonts w:ascii="Times New Roman" w:hAnsi="Times New Roman"/>
                <w:sz w:val="24"/>
                <w:szCs w:val="24"/>
              </w:rPr>
              <w:t xml:space="preserve"> </w:t>
            </w:r>
            <w:proofErr w:type="spellStart"/>
            <w:r w:rsidRPr="00285A05">
              <w:rPr>
                <w:rFonts w:ascii="Times New Roman" w:hAnsi="Times New Roman"/>
                <w:sz w:val="24"/>
                <w:szCs w:val="24"/>
              </w:rPr>
              <w:t>dydį</w:t>
            </w:r>
            <w:proofErr w:type="spellEnd"/>
            <w:r w:rsidRPr="00285A05">
              <w:rPr>
                <w:rFonts w:ascii="Times New Roman" w:hAnsi="Times New Roman"/>
                <w:sz w:val="24"/>
                <w:szCs w:val="24"/>
              </w:rPr>
              <w:t xml:space="preserve"> Nyderlandų </w:t>
            </w:r>
            <w:proofErr w:type="spellStart"/>
            <w:r w:rsidRPr="00285A05">
              <w:rPr>
                <w:rFonts w:ascii="Times New Roman" w:hAnsi="Times New Roman"/>
                <w:sz w:val="24"/>
                <w:szCs w:val="24"/>
              </w:rPr>
              <w:t>eksport</w:t>
            </w:r>
            <w:r>
              <w:rPr>
                <w:rFonts w:ascii="Times New Roman" w:hAnsi="Times New Roman"/>
                <w:sz w:val="24"/>
                <w:szCs w:val="24"/>
              </w:rPr>
              <w:t>o</w:t>
            </w:r>
            <w:proofErr w:type="spellEnd"/>
            <w:r>
              <w:rPr>
                <w:rFonts w:ascii="Times New Roman" w:hAnsi="Times New Roman"/>
                <w:sz w:val="24"/>
                <w:szCs w:val="24"/>
              </w:rPr>
              <w:t xml:space="preserve"> </w:t>
            </w:r>
            <w:proofErr w:type="spellStart"/>
            <w:r>
              <w:rPr>
                <w:rFonts w:ascii="Times New Roman" w:hAnsi="Times New Roman"/>
                <w:sz w:val="24"/>
                <w:szCs w:val="24"/>
              </w:rPr>
              <w:t>šalis</w:t>
            </w:r>
            <w:proofErr w:type="spellEnd"/>
            <w:r>
              <w:rPr>
                <w:rFonts w:ascii="Times New Roman" w:hAnsi="Times New Roman"/>
                <w:sz w:val="24"/>
                <w:szCs w:val="24"/>
              </w:rPr>
              <w:t xml:space="preserve"> </w:t>
            </w:r>
            <w:proofErr w:type="spellStart"/>
            <w:r>
              <w:rPr>
                <w:rFonts w:ascii="Times New Roman" w:hAnsi="Times New Roman"/>
                <w:sz w:val="24"/>
                <w:szCs w:val="24"/>
              </w:rPr>
              <w:t>Rytų</w:t>
            </w:r>
            <w:proofErr w:type="spellEnd"/>
            <w:r>
              <w:rPr>
                <w:rFonts w:ascii="Times New Roman" w:hAnsi="Times New Roman"/>
                <w:sz w:val="24"/>
                <w:szCs w:val="24"/>
              </w:rPr>
              <w:t xml:space="preserve"> </w:t>
            </w:r>
            <w:proofErr w:type="spellStart"/>
            <w:r>
              <w:rPr>
                <w:rFonts w:ascii="Times New Roman" w:hAnsi="Times New Roman"/>
                <w:sz w:val="24"/>
                <w:szCs w:val="24"/>
              </w:rPr>
              <w:t>Azijoje</w:t>
            </w:r>
            <w:proofErr w:type="spellEnd"/>
            <w:r>
              <w:rPr>
                <w:rFonts w:ascii="Times New Roman" w:hAnsi="Times New Roman"/>
                <w:sz w:val="24"/>
                <w:szCs w:val="24"/>
              </w:rPr>
              <w:t xml:space="preserve"> 2021 m. </w:t>
            </w:r>
            <w:proofErr w:type="spellStart"/>
            <w:r>
              <w:rPr>
                <w:rFonts w:ascii="Times New Roman" w:hAnsi="Times New Roman"/>
                <w:sz w:val="24"/>
                <w:szCs w:val="24"/>
              </w:rPr>
              <w:t>Taivanas</w:t>
            </w:r>
            <w:proofErr w:type="spellEnd"/>
            <w:r>
              <w:rPr>
                <w:rFonts w:ascii="Times New Roman" w:hAnsi="Times New Roman"/>
                <w:sz w:val="24"/>
                <w:szCs w:val="24"/>
              </w:rPr>
              <w:t xml:space="preserve"> 2010 m. </w:t>
            </w:r>
            <w:proofErr w:type="spellStart"/>
            <w:r>
              <w:rPr>
                <w:rFonts w:ascii="Times New Roman" w:hAnsi="Times New Roman"/>
                <w:sz w:val="24"/>
                <w:szCs w:val="24"/>
              </w:rPr>
              <w:t>buvo</w:t>
            </w:r>
            <w:proofErr w:type="spellEnd"/>
            <w:r>
              <w:rPr>
                <w:rFonts w:ascii="Times New Roman" w:hAnsi="Times New Roman"/>
                <w:sz w:val="24"/>
                <w:szCs w:val="24"/>
              </w:rPr>
              <w:t xml:space="preserve"> </w:t>
            </w:r>
            <w:proofErr w:type="spellStart"/>
            <w:r w:rsidRPr="00285A05">
              <w:rPr>
                <w:rFonts w:ascii="Times New Roman" w:hAnsi="Times New Roman"/>
                <w:sz w:val="24"/>
                <w:szCs w:val="24"/>
              </w:rPr>
              <w:t>ketvirt</w:t>
            </w:r>
            <w:r>
              <w:rPr>
                <w:rFonts w:ascii="Times New Roman" w:hAnsi="Times New Roman"/>
                <w:sz w:val="24"/>
                <w:szCs w:val="24"/>
              </w:rPr>
              <w:t>oje</w:t>
            </w:r>
            <w:proofErr w:type="spellEnd"/>
            <w:r>
              <w:rPr>
                <w:rFonts w:ascii="Times New Roman" w:hAnsi="Times New Roman"/>
                <w:sz w:val="24"/>
                <w:szCs w:val="24"/>
              </w:rPr>
              <w:t xml:space="preserve"> </w:t>
            </w:r>
            <w:proofErr w:type="spellStart"/>
            <w:r>
              <w:rPr>
                <w:rFonts w:ascii="Times New Roman" w:hAnsi="Times New Roman"/>
                <w:sz w:val="24"/>
                <w:szCs w:val="24"/>
              </w:rPr>
              <w:t>vietoje</w:t>
            </w:r>
            <w:proofErr w:type="spellEnd"/>
            <w:r>
              <w:rPr>
                <w:rFonts w:ascii="Times New Roman" w:hAnsi="Times New Roman"/>
                <w:sz w:val="24"/>
                <w:szCs w:val="24"/>
              </w:rPr>
              <w:t>.</w:t>
            </w:r>
          </w:p>
        </w:tc>
        <w:tc>
          <w:tcPr>
            <w:tcW w:w="4820" w:type="dxa"/>
            <w:shd w:val="clear" w:color="auto" w:fill="auto"/>
          </w:tcPr>
          <w:p w:rsidR="00285A05" w:rsidRPr="00103BB0" w:rsidRDefault="00285A05" w:rsidP="00E53BC5">
            <w:pPr>
              <w:spacing w:after="0" w:line="240" w:lineRule="auto"/>
              <w:jc w:val="both"/>
              <w:rPr>
                <w:rFonts w:ascii="Times New Roman" w:hAnsi="Times New Roman"/>
                <w:sz w:val="24"/>
                <w:szCs w:val="24"/>
                <w:lang w:val="lt-LT"/>
              </w:rPr>
            </w:pPr>
            <w:hyperlink r:id="rId29" w:history="1">
              <w:r w:rsidRPr="00404357">
                <w:rPr>
                  <w:rStyle w:val="Hyperlink"/>
                  <w:rFonts w:ascii="Times New Roman" w:hAnsi="Times New Roman"/>
                  <w:sz w:val="24"/>
                  <w:szCs w:val="24"/>
                  <w:lang w:val="lt-LT"/>
                </w:rPr>
                <w:t>https://www.cbs.nl/en-gb/news/2022/44/exports-to-taiwan-quadrupled-since-2010</w:t>
              </w:r>
            </w:hyperlink>
            <w:r>
              <w:rPr>
                <w:rFonts w:ascii="Times New Roman" w:hAnsi="Times New Roman"/>
                <w:sz w:val="24"/>
                <w:szCs w:val="24"/>
                <w:lang w:val="lt-LT"/>
              </w:rPr>
              <w:t xml:space="preserve"> </w:t>
            </w:r>
          </w:p>
        </w:tc>
        <w:tc>
          <w:tcPr>
            <w:tcW w:w="1559" w:type="dxa"/>
            <w:shd w:val="clear" w:color="auto" w:fill="auto"/>
          </w:tcPr>
          <w:p w:rsidR="00285A05" w:rsidRPr="00BE1891" w:rsidRDefault="00285A05" w:rsidP="00E53BC5">
            <w:pPr>
              <w:spacing w:after="0" w:line="240" w:lineRule="auto"/>
              <w:jc w:val="both"/>
              <w:rPr>
                <w:rFonts w:ascii="Times New Roman" w:hAnsi="Times New Roman"/>
                <w:sz w:val="24"/>
                <w:szCs w:val="24"/>
                <w:lang w:val="lt-LT"/>
              </w:rPr>
            </w:pPr>
          </w:p>
        </w:tc>
      </w:tr>
      <w:tr w:rsidR="00103BB0" w:rsidRPr="00BE1891" w:rsidTr="006A592C">
        <w:trPr>
          <w:trHeight w:val="216"/>
        </w:trPr>
        <w:tc>
          <w:tcPr>
            <w:tcW w:w="1951" w:type="dxa"/>
            <w:shd w:val="clear" w:color="auto" w:fill="auto"/>
          </w:tcPr>
          <w:p w:rsidR="00103BB0" w:rsidRDefault="00103BB0"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Lapkričio 1 d.</w:t>
            </w:r>
          </w:p>
        </w:tc>
        <w:tc>
          <w:tcPr>
            <w:tcW w:w="6662" w:type="dxa"/>
            <w:shd w:val="clear" w:color="auto" w:fill="auto"/>
          </w:tcPr>
          <w:p w:rsidR="00103BB0" w:rsidRPr="00DA1AD9" w:rsidRDefault="00103BB0" w:rsidP="00103BB0">
            <w:pPr>
              <w:spacing w:after="0" w:line="240" w:lineRule="auto"/>
              <w:jc w:val="both"/>
              <w:rPr>
                <w:rFonts w:ascii="Times New Roman" w:hAnsi="Times New Roman"/>
                <w:sz w:val="24"/>
                <w:szCs w:val="24"/>
              </w:rPr>
            </w:pPr>
            <w:r w:rsidRPr="00103BB0">
              <w:rPr>
                <w:rFonts w:ascii="Times New Roman" w:hAnsi="Times New Roman"/>
                <w:sz w:val="24"/>
                <w:szCs w:val="24"/>
              </w:rPr>
              <w:t xml:space="preserve">2021 </w:t>
            </w:r>
            <w:r>
              <w:rPr>
                <w:rFonts w:ascii="Times New Roman" w:hAnsi="Times New Roman"/>
                <w:sz w:val="24"/>
                <w:szCs w:val="24"/>
              </w:rPr>
              <w:t xml:space="preserve">NL </w:t>
            </w:r>
            <w:proofErr w:type="spellStart"/>
            <w:r>
              <w:rPr>
                <w:rFonts w:ascii="Times New Roman" w:hAnsi="Times New Roman"/>
                <w:sz w:val="24"/>
                <w:szCs w:val="24"/>
              </w:rPr>
              <w:t>prekių</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prekybos</w:t>
            </w:r>
            <w:proofErr w:type="spellEnd"/>
            <w:r w:rsidRPr="00103BB0">
              <w:rPr>
                <w:rFonts w:ascii="Times New Roman" w:hAnsi="Times New Roman"/>
                <w:sz w:val="24"/>
                <w:szCs w:val="24"/>
              </w:rPr>
              <w:t xml:space="preserve"> </w:t>
            </w:r>
            <w:proofErr w:type="spellStart"/>
            <w:r>
              <w:rPr>
                <w:rFonts w:ascii="Times New Roman" w:hAnsi="Times New Roman"/>
                <w:sz w:val="24"/>
                <w:szCs w:val="24"/>
              </w:rPr>
              <w:t>vertė</w:t>
            </w:r>
            <w:proofErr w:type="spellEnd"/>
            <w:r>
              <w:rPr>
                <w:rFonts w:ascii="Times New Roman" w:hAnsi="Times New Roman"/>
                <w:sz w:val="24"/>
                <w:szCs w:val="24"/>
              </w:rPr>
              <w:t xml:space="preserve"> </w:t>
            </w:r>
            <w:proofErr w:type="spellStart"/>
            <w:r>
              <w:rPr>
                <w:rFonts w:ascii="Times New Roman" w:hAnsi="Times New Roman"/>
                <w:sz w:val="24"/>
                <w:szCs w:val="24"/>
              </w:rPr>
              <w:t>buvo</w:t>
            </w:r>
            <w:proofErr w:type="spellEnd"/>
            <w:r>
              <w:rPr>
                <w:rFonts w:ascii="Times New Roman" w:hAnsi="Times New Roman"/>
                <w:sz w:val="24"/>
                <w:szCs w:val="24"/>
              </w:rPr>
              <w:t xml:space="preserve"> </w:t>
            </w:r>
            <w:proofErr w:type="spellStart"/>
            <w:r>
              <w:rPr>
                <w:rFonts w:ascii="Times New Roman" w:hAnsi="Times New Roman"/>
                <w:sz w:val="24"/>
                <w:szCs w:val="24"/>
              </w:rPr>
              <w:t>maždaug</w:t>
            </w:r>
            <w:proofErr w:type="spellEnd"/>
            <w:r>
              <w:rPr>
                <w:rFonts w:ascii="Times New Roman" w:hAnsi="Times New Roman"/>
                <w:sz w:val="24"/>
                <w:szCs w:val="24"/>
              </w:rPr>
              <w:t xml:space="preserve"> 15%</w:t>
            </w:r>
            <w:r w:rsidRPr="00103BB0">
              <w:rPr>
                <w:rFonts w:ascii="Times New Roman" w:hAnsi="Times New Roman"/>
                <w:sz w:val="24"/>
                <w:szCs w:val="24"/>
              </w:rPr>
              <w:t xml:space="preserve"> </w:t>
            </w:r>
            <w:proofErr w:type="spellStart"/>
            <w:r w:rsidRPr="00103BB0">
              <w:rPr>
                <w:rFonts w:ascii="Times New Roman" w:hAnsi="Times New Roman"/>
                <w:sz w:val="24"/>
                <w:szCs w:val="24"/>
              </w:rPr>
              <w:t>didesnė</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nei</w:t>
            </w:r>
            <w:proofErr w:type="spellEnd"/>
            <w:r w:rsidRPr="00103BB0">
              <w:rPr>
                <w:rFonts w:ascii="Times New Roman" w:hAnsi="Times New Roman"/>
                <w:sz w:val="24"/>
                <w:szCs w:val="24"/>
              </w:rPr>
              <w:t xml:space="preserve"> </w:t>
            </w:r>
            <w:r>
              <w:rPr>
                <w:rFonts w:ascii="Times New Roman" w:hAnsi="Times New Roman"/>
                <w:sz w:val="24"/>
                <w:szCs w:val="24"/>
              </w:rPr>
              <w:t>2019 m</w:t>
            </w:r>
            <w:r w:rsidRPr="00103BB0">
              <w:rPr>
                <w:rFonts w:ascii="Times New Roman" w:hAnsi="Times New Roman"/>
                <w:sz w:val="24"/>
                <w:szCs w:val="24"/>
              </w:rPr>
              <w:t xml:space="preserve">. </w:t>
            </w:r>
            <w:proofErr w:type="spellStart"/>
            <w:r w:rsidRPr="00103BB0">
              <w:rPr>
                <w:rFonts w:ascii="Times New Roman" w:hAnsi="Times New Roman"/>
                <w:sz w:val="24"/>
                <w:szCs w:val="24"/>
              </w:rPr>
              <w:t>Didesnė</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importo</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ir</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eksporto</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vertė</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buvo</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susijusi</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su</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išaugusiomis</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energijos</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ir</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žaliavų</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kainomis</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taip</w:t>
            </w:r>
            <w:proofErr w:type="spellEnd"/>
            <w:r w:rsidRPr="00103BB0">
              <w:rPr>
                <w:rFonts w:ascii="Times New Roman" w:hAnsi="Times New Roman"/>
                <w:sz w:val="24"/>
                <w:szCs w:val="24"/>
              </w:rPr>
              <w:t xml:space="preserve"> pat </w:t>
            </w:r>
            <w:proofErr w:type="spellStart"/>
            <w:r w:rsidRPr="00103BB0">
              <w:rPr>
                <w:rFonts w:ascii="Times New Roman" w:hAnsi="Times New Roman"/>
                <w:sz w:val="24"/>
                <w:szCs w:val="24"/>
              </w:rPr>
              <w:t>su</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didesne</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paklausa</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po</w:t>
            </w:r>
            <w:proofErr w:type="spellEnd"/>
            <w:r w:rsidRPr="00103BB0">
              <w:rPr>
                <w:rFonts w:ascii="Times New Roman" w:hAnsi="Times New Roman"/>
                <w:sz w:val="24"/>
                <w:szCs w:val="24"/>
              </w:rPr>
              <w:t xml:space="preserve"> </w:t>
            </w:r>
            <w:proofErr w:type="spellStart"/>
            <w:r>
              <w:rPr>
                <w:rFonts w:ascii="Times New Roman" w:hAnsi="Times New Roman"/>
                <w:sz w:val="24"/>
                <w:szCs w:val="24"/>
              </w:rPr>
              <w:t>pirmosios</w:t>
            </w:r>
            <w:proofErr w:type="spellEnd"/>
            <w:r>
              <w:rPr>
                <w:rFonts w:ascii="Times New Roman" w:hAnsi="Times New Roman"/>
                <w:sz w:val="24"/>
                <w:szCs w:val="24"/>
              </w:rPr>
              <w:t xml:space="preserve"> </w:t>
            </w:r>
            <w:proofErr w:type="spellStart"/>
            <w:r>
              <w:rPr>
                <w:rFonts w:ascii="Times New Roman" w:hAnsi="Times New Roman"/>
                <w:sz w:val="24"/>
                <w:szCs w:val="24"/>
              </w:rPr>
              <w:t>pandemijos</w:t>
            </w:r>
            <w:proofErr w:type="spellEnd"/>
            <w:r>
              <w:rPr>
                <w:rFonts w:ascii="Times New Roman" w:hAnsi="Times New Roman"/>
                <w:sz w:val="24"/>
                <w:szCs w:val="24"/>
              </w:rPr>
              <w:t xml:space="preserve"> </w:t>
            </w:r>
            <w:proofErr w:type="spellStart"/>
            <w:r>
              <w:rPr>
                <w:rFonts w:ascii="Times New Roman" w:hAnsi="Times New Roman"/>
                <w:sz w:val="24"/>
                <w:szCs w:val="24"/>
              </w:rPr>
              <w:t>bangos</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Ypač</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išaugo</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prekyba</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su</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Vokietija</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Kinija</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ir</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Belgija</w:t>
            </w:r>
            <w:proofErr w:type="spellEnd"/>
            <w:r w:rsidRPr="00103BB0">
              <w:rPr>
                <w:rFonts w:ascii="Times New Roman" w:hAnsi="Times New Roman"/>
                <w:sz w:val="24"/>
                <w:szCs w:val="24"/>
              </w:rPr>
              <w:t xml:space="preserve"> – </w:t>
            </w:r>
            <w:proofErr w:type="spellStart"/>
            <w:r w:rsidRPr="00103BB0">
              <w:rPr>
                <w:rFonts w:ascii="Times New Roman" w:hAnsi="Times New Roman"/>
                <w:sz w:val="24"/>
                <w:szCs w:val="24"/>
              </w:rPr>
              <w:t>didžiausiais</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prekybos</w:t>
            </w:r>
            <w:proofErr w:type="spellEnd"/>
            <w:r w:rsidRPr="00103BB0">
              <w:rPr>
                <w:rFonts w:ascii="Times New Roman" w:hAnsi="Times New Roman"/>
                <w:sz w:val="24"/>
                <w:szCs w:val="24"/>
              </w:rPr>
              <w:t xml:space="preserve"> </w:t>
            </w:r>
            <w:proofErr w:type="spellStart"/>
            <w:r w:rsidRPr="00103BB0">
              <w:rPr>
                <w:rFonts w:ascii="Times New Roman" w:hAnsi="Times New Roman"/>
                <w:sz w:val="24"/>
                <w:szCs w:val="24"/>
              </w:rPr>
              <w:t>partneriais</w:t>
            </w:r>
            <w:proofErr w:type="spellEnd"/>
            <w:r w:rsidRPr="00103BB0">
              <w:rPr>
                <w:rFonts w:ascii="Times New Roman" w:hAnsi="Times New Roman"/>
                <w:sz w:val="24"/>
                <w:szCs w:val="24"/>
              </w:rPr>
              <w:t>.</w:t>
            </w:r>
          </w:p>
        </w:tc>
        <w:tc>
          <w:tcPr>
            <w:tcW w:w="4820" w:type="dxa"/>
            <w:shd w:val="clear" w:color="auto" w:fill="auto"/>
          </w:tcPr>
          <w:p w:rsidR="00103BB0" w:rsidRPr="00DA1AD9" w:rsidRDefault="00285A05" w:rsidP="00E53BC5">
            <w:pPr>
              <w:spacing w:after="0" w:line="240" w:lineRule="auto"/>
              <w:jc w:val="both"/>
              <w:rPr>
                <w:rFonts w:ascii="Times New Roman" w:hAnsi="Times New Roman"/>
                <w:sz w:val="24"/>
                <w:szCs w:val="24"/>
                <w:lang w:val="lt-LT"/>
              </w:rPr>
            </w:pPr>
            <w:hyperlink r:id="rId30" w:history="1">
              <w:r w:rsidRPr="00404357">
                <w:rPr>
                  <w:rStyle w:val="Hyperlink"/>
                  <w:rFonts w:ascii="Times New Roman" w:hAnsi="Times New Roman"/>
                  <w:sz w:val="24"/>
                  <w:szCs w:val="24"/>
                  <w:lang w:val="lt-LT"/>
                </w:rPr>
                <w:t>https://www.cbs.nl/en-gb/news/2022/35/more-trade-with-neighbouring-countries-in-2021</w:t>
              </w:r>
            </w:hyperlink>
            <w:r>
              <w:rPr>
                <w:rFonts w:ascii="Times New Roman" w:hAnsi="Times New Roman"/>
                <w:sz w:val="24"/>
                <w:szCs w:val="24"/>
                <w:lang w:val="lt-LT"/>
              </w:rPr>
              <w:t xml:space="preserve"> </w:t>
            </w:r>
          </w:p>
        </w:tc>
        <w:tc>
          <w:tcPr>
            <w:tcW w:w="1559" w:type="dxa"/>
            <w:shd w:val="clear" w:color="auto" w:fill="auto"/>
          </w:tcPr>
          <w:p w:rsidR="00103BB0" w:rsidRPr="00BE1891" w:rsidRDefault="00103BB0" w:rsidP="00E53BC5">
            <w:pPr>
              <w:spacing w:after="0" w:line="240" w:lineRule="auto"/>
              <w:jc w:val="both"/>
              <w:rPr>
                <w:rFonts w:ascii="Times New Roman" w:hAnsi="Times New Roman"/>
                <w:sz w:val="24"/>
                <w:szCs w:val="24"/>
                <w:lang w:val="lt-LT"/>
              </w:rPr>
            </w:pPr>
          </w:p>
        </w:tc>
      </w:tr>
      <w:tr w:rsidR="00E53BC5" w:rsidRPr="00BE1891" w:rsidTr="006A592C">
        <w:trPr>
          <w:trHeight w:val="216"/>
        </w:trPr>
        <w:tc>
          <w:tcPr>
            <w:tcW w:w="1951"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Lapkričio 2 d.</w:t>
            </w:r>
          </w:p>
        </w:tc>
        <w:tc>
          <w:tcPr>
            <w:tcW w:w="6662" w:type="dxa"/>
            <w:shd w:val="clear" w:color="auto" w:fill="auto"/>
          </w:tcPr>
          <w:p w:rsidR="00E53BC5" w:rsidRPr="00BE1891" w:rsidRDefault="00E53BC5" w:rsidP="00E53BC5">
            <w:pPr>
              <w:spacing w:after="0" w:line="240" w:lineRule="auto"/>
              <w:jc w:val="both"/>
              <w:rPr>
                <w:rFonts w:ascii="Times New Roman" w:hAnsi="Times New Roman"/>
                <w:sz w:val="24"/>
                <w:szCs w:val="24"/>
              </w:rPr>
            </w:pPr>
            <w:proofErr w:type="spellStart"/>
            <w:r>
              <w:rPr>
                <w:rFonts w:ascii="Times New Roman" w:hAnsi="Times New Roman"/>
                <w:sz w:val="24"/>
                <w:szCs w:val="24"/>
              </w:rPr>
              <w:t>Šiais</w:t>
            </w:r>
            <w:proofErr w:type="spellEnd"/>
            <w:r>
              <w:rPr>
                <w:rFonts w:ascii="Times New Roman" w:hAnsi="Times New Roman"/>
                <w:sz w:val="24"/>
                <w:szCs w:val="24"/>
              </w:rPr>
              <w:t xml:space="preserve"> </w:t>
            </w:r>
            <w:proofErr w:type="spellStart"/>
            <w:r>
              <w:rPr>
                <w:rFonts w:ascii="Times New Roman" w:hAnsi="Times New Roman"/>
                <w:sz w:val="24"/>
                <w:szCs w:val="24"/>
              </w:rPr>
              <w:t>metais</w:t>
            </w:r>
            <w:proofErr w:type="spellEnd"/>
            <w:r>
              <w:rPr>
                <w:rFonts w:ascii="Times New Roman" w:hAnsi="Times New Roman"/>
                <w:sz w:val="24"/>
                <w:szCs w:val="24"/>
              </w:rPr>
              <w:t xml:space="preserve"> 59%</w:t>
            </w:r>
            <w:r w:rsidRPr="00912073">
              <w:rPr>
                <w:rFonts w:ascii="Times New Roman" w:hAnsi="Times New Roman"/>
                <w:sz w:val="24"/>
                <w:szCs w:val="24"/>
              </w:rPr>
              <w:t xml:space="preserve"> </w:t>
            </w:r>
            <w:r>
              <w:rPr>
                <w:rFonts w:ascii="Times New Roman" w:hAnsi="Times New Roman"/>
                <w:sz w:val="24"/>
                <w:szCs w:val="24"/>
              </w:rPr>
              <w:t xml:space="preserve">NL </w:t>
            </w:r>
            <w:proofErr w:type="spellStart"/>
            <w:r w:rsidRPr="00912073">
              <w:rPr>
                <w:rFonts w:ascii="Times New Roman" w:hAnsi="Times New Roman"/>
                <w:sz w:val="24"/>
                <w:szCs w:val="24"/>
              </w:rPr>
              <w:t>įmonių</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teigė</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kad</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iki</w:t>
            </w:r>
            <w:proofErr w:type="spellEnd"/>
            <w:r w:rsidRPr="00912073">
              <w:rPr>
                <w:rFonts w:ascii="Times New Roman" w:hAnsi="Times New Roman"/>
                <w:sz w:val="24"/>
                <w:szCs w:val="24"/>
              </w:rPr>
              <w:t xml:space="preserve"> 2030 m. </w:t>
            </w:r>
            <w:proofErr w:type="spellStart"/>
            <w:r w:rsidRPr="00912073">
              <w:rPr>
                <w:rFonts w:ascii="Times New Roman" w:hAnsi="Times New Roman"/>
                <w:sz w:val="24"/>
                <w:szCs w:val="24"/>
              </w:rPr>
              <w:t>ar</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anksčiau</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planuoja</w:t>
            </w:r>
            <w:proofErr w:type="spellEnd"/>
            <w:r w:rsidRPr="00912073">
              <w:rPr>
                <w:rFonts w:ascii="Times New Roman" w:hAnsi="Times New Roman"/>
                <w:sz w:val="24"/>
                <w:szCs w:val="24"/>
              </w:rPr>
              <w:t xml:space="preserve"> </w:t>
            </w:r>
            <w:proofErr w:type="spellStart"/>
            <w:r>
              <w:rPr>
                <w:rFonts w:ascii="Times New Roman" w:hAnsi="Times New Roman"/>
                <w:sz w:val="24"/>
                <w:szCs w:val="24"/>
              </w:rPr>
              <w:t>tapti</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neutralios</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klimato</w:t>
            </w:r>
            <w:proofErr w:type="spellEnd"/>
            <w:r w:rsidRPr="00912073">
              <w:rPr>
                <w:rFonts w:ascii="Times New Roman" w:hAnsi="Times New Roman"/>
                <w:sz w:val="24"/>
                <w:szCs w:val="24"/>
              </w:rPr>
              <w:t xml:space="preserve"> </w:t>
            </w:r>
            <w:proofErr w:type="spellStart"/>
            <w:r>
              <w:rPr>
                <w:rFonts w:ascii="Times New Roman" w:hAnsi="Times New Roman"/>
                <w:sz w:val="24"/>
                <w:szCs w:val="24"/>
              </w:rPr>
              <w:t>atžvilgiu</w:t>
            </w:r>
            <w:proofErr w:type="spellEnd"/>
            <w:r>
              <w:rPr>
                <w:rFonts w:ascii="Times New Roman" w:hAnsi="Times New Roman"/>
                <w:sz w:val="24"/>
                <w:szCs w:val="24"/>
              </w:rPr>
              <w:t xml:space="preserve">, </w:t>
            </w:r>
            <w:proofErr w:type="spellStart"/>
            <w:r>
              <w:rPr>
                <w:rFonts w:ascii="Times New Roman" w:hAnsi="Times New Roman"/>
                <w:sz w:val="24"/>
                <w:szCs w:val="24"/>
              </w:rPr>
              <w:t>palyginti</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55% </w:t>
            </w:r>
            <w:proofErr w:type="spellStart"/>
            <w:r>
              <w:rPr>
                <w:rFonts w:ascii="Times New Roman" w:hAnsi="Times New Roman"/>
                <w:sz w:val="24"/>
                <w:szCs w:val="24"/>
              </w:rPr>
              <w:t>pernai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48% </w:t>
            </w:r>
            <w:r w:rsidRPr="00912073">
              <w:rPr>
                <w:rFonts w:ascii="Times New Roman" w:hAnsi="Times New Roman"/>
                <w:sz w:val="24"/>
                <w:szCs w:val="24"/>
              </w:rPr>
              <w:t>2020 m.</w:t>
            </w:r>
            <w:r>
              <w:rPr>
                <w:rFonts w:ascii="Times New Roman" w:hAnsi="Times New Roman"/>
                <w:sz w:val="24"/>
                <w:szCs w:val="24"/>
              </w:rPr>
              <w:t xml:space="preserve"> </w:t>
            </w:r>
            <w:proofErr w:type="spellStart"/>
            <w:r>
              <w:rPr>
                <w:rFonts w:ascii="Times New Roman" w:hAnsi="Times New Roman"/>
                <w:sz w:val="24"/>
                <w:szCs w:val="24"/>
              </w:rPr>
              <w:t>Tuo</w:t>
            </w:r>
            <w:proofErr w:type="spellEnd"/>
            <w:r>
              <w:rPr>
                <w:rFonts w:ascii="Times New Roman" w:hAnsi="Times New Roman"/>
                <w:sz w:val="24"/>
                <w:szCs w:val="24"/>
              </w:rPr>
              <w:t xml:space="preserve"> </w:t>
            </w:r>
            <w:proofErr w:type="spellStart"/>
            <w:r>
              <w:rPr>
                <w:rFonts w:ascii="Times New Roman" w:hAnsi="Times New Roman"/>
                <w:sz w:val="24"/>
                <w:szCs w:val="24"/>
              </w:rPr>
              <w:t>tarpu</w:t>
            </w:r>
            <w:proofErr w:type="spellEnd"/>
            <w:r>
              <w:rPr>
                <w:rFonts w:ascii="Times New Roman" w:hAnsi="Times New Roman"/>
                <w:sz w:val="24"/>
                <w:szCs w:val="24"/>
              </w:rPr>
              <w:t xml:space="preserve"> </w:t>
            </w:r>
            <w:r w:rsidRPr="00912073">
              <w:rPr>
                <w:rFonts w:ascii="Times New Roman" w:hAnsi="Times New Roman"/>
                <w:sz w:val="24"/>
                <w:szCs w:val="24"/>
              </w:rPr>
              <w:t>19</w:t>
            </w:r>
            <w:r>
              <w:rPr>
                <w:rFonts w:ascii="Times New Roman" w:hAnsi="Times New Roman"/>
                <w:sz w:val="24"/>
                <w:szCs w:val="24"/>
              </w:rPr>
              <w:t xml:space="preserve">% </w:t>
            </w:r>
            <w:r>
              <w:rPr>
                <w:rFonts w:ascii="Times New Roman" w:hAnsi="Times New Roman"/>
                <w:sz w:val="24"/>
                <w:szCs w:val="24"/>
                <w:lang w:val="lt-LT"/>
              </w:rPr>
              <w:t>įmonių</w:t>
            </w:r>
            <w:r w:rsidRPr="00912073">
              <w:rPr>
                <w:rFonts w:ascii="Times New Roman" w:hAnsi="Times New Roman"/>
                <w:sz w:val="24"/>
                <w:szCs w:val="24"/>
              </w:rPr>
              <w:t xml:space="preserve"> </w:t>
            </w:r>
            <w:proofErr w:type="spellStart"/>
            <w:r w:rsidRPr="00912073">
              <w:rPr>
                <w:rFonts w:ascii="Times New Roman" w:hAnsi="Times New Roman"/>
                <w:sz w:val="24"/>
                <w:szCs w:val="24"/>
              </w:rPr>
              <w:t>neketina</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mažinti</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savo</w:t>
            </w:r>
            <w:proofErr w:type="spellEnd"/>
            <w:r w:rsidRPr="00912073">
              <w:rPr>
                <w:rFonts w:ascii="Times New Roman" w:hAnsi="Times New Roman"/>
                <w:sz w:val="24"/>
                <w:szCs w:val="24"/>
              </w:rPr>
              <w:t xml:space="preserve"> </w:t>
            </w:r>
            <w:proofErr w:type="spellStart"/>
            <w:r w:rsidRPr="00912073">
              <w:rPr>
                <w:rFonts w:ascii="Times New Roman" w:hAnsi="Times New Roman"/>
                <w:sz w:val="24"/>
                <w:szCs w:val="24"/>
              </w:rPr>
              <w:t>ekol</w:t>
            </w:r>
            <w:r>
              <w:rPr>
                <w:rFonts w:ascii="Times New Roman" w:hAnsi="Times New Roman"/>
                <w:sz w:val="24"/>
                <w:szCs w:val="24"/>
              </w:rPr>
              <w:t>oginio</w:t>
            </w:r>
            <w:proofErr w:type="spellEnd"/>
            <w:r>
              <w:rPr>
                <w:rFonts w:ascii="Times New Roman" w:hAnsi="Times New Roman"/>
                <w:sz w:val="24"/>
                <w:szCs w:val="24"/>
              </w:rPr>
              <w:t xml:space="preserve"> </w:t>
            </w:r>
            <w:proofErr w:type="spellStart"/>
            <w:r>
              <w:rPr>
                <w:rFonts w:ascii="Times New Roman" w:hAnsi="Times New Roman"/>
                <w:sz w:val="24"/>
                <w:szCs w:val="24"/>
              </w:rPr>
              <w:t>pėdsako</w:t>
            </w:r>
            <w:proofErr w:type="spellEnd"/>
            <w:r>
              <w:rPr>
                <w:rFonts w:ascii="Times New Roman" w:hAnsi="Times New Roman"/>
                <w:sz w:val="24"/>
                <w:szCs w:val="24"/>
              </w:rPr>
              <w:t xml:space="preserve">, </w:t>
            </w:r>
            <w:proofErr w:type="spellStart"/>
            <w:r>
              <w:rPr>
                <w:rFonts w:ascii="Times New Roman" w:hAnsi="Times New Roman"/>
                <w:sz w:val="24"/>
                <w:szCs w:val="24"/>
              </w:rPr>
              <w:t>palyginti</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22% </w:t>
            </w:r>
            <w:r w:rsidRPr="00912073">
              <w:rPr>
                <w:rFonts w:ascii="Times New Roman" w:hAnsi="Times New Roman"/>
                <w:sz w:val="24"/>
                <w:szCs w:val="24"/>
              </w:rPr>
              <w:t>2021 m</w:t>
            </w:r>
            <w:r>
              <w:rPr>
                <w:rFonts w:ascii="Times New Roman" w:hAnsi="Times New Roman"/>
                <w:sz w:val="24"/>
                <w:szCs w:val="24"/>
              </w:rPr>
              <w:t>.</w:t>
            </w:r>
            <w:r w:rsidRPr="00912073">
              <w:rPr>
                <w:rFonts w:ascii="Times New Roman" w:hAnsi="Times New Roman"/>
                <w:sz w:val="24"/>
                <w:szCs w:val="24"/>
              </w:rPr>
              <w:t xml:space="preserve"> </w:t>
            </w:r>
            <w:proofErr w:type="spellStart"/>
            <w:r w:rsidRPr="00912073">
              <w:rPr>
                <w:rFonts w:ascii="Times New Roman" w:hAnsi="Times New Roman"/>
                <w:sz w:val="24"/>
                <w:szCs w:val="24"/>
              </w:rPr>
              <w:t>ir</w:t>
            </w:r>
            <w:proofErr w:type="spellEnd"/>
            <w:r w:rsidRPr="00912073">
              <w:rPr>
                <w:rFonts w:ascii="Times New Roman" w:hAnsi="Times New Roman"/>
                <w:sz w:val="24"/>
                <w:szCs w:val="24"/>
              </w:rPr>
              <w:t xml:space="preserve"> 13</w:t>
            </w:r>
            <w:r>
              <w:rPr>
                <w:rFonts w:ascii="Times New Roman" w:hAnsi="Times New Roman"/>
                <w:sz w:val="24"/>
                <w:szCs w:val="24"/>
              </w:rPr>
              <w:t>% 2020 m.</w:t>
            </w:r>
          </w:p>
        </w:tc>
        <w:tc>
          <w:tcPr>
            <w:tcW w:w="4820" w:type="dxa"/>
            <w:shd w:val="clear" w:color="auto" w:fill="auto"/>
          </w:tcPr>
          <w:p w:rsidR="00E53BC5" w:rsidRPr="00BE1891" w:rsidRDefault="00285A05" w:rsidP="00E53BC5">
            <w:pPr>
              <w:spacing w:after="0" w:line="240" w:lineRule="auto"/>
              <w:jc w:val="both"/>
              <w:rPr>
                <w:rFonts w:ascii="Times New Roman" w:hAnsi="Times New Roman"/>
                <w:sz w:val="24"/>
                <w:szCs w:val="24"/>
              </w:rPr>
            </w:pPr>
            <w:hyperlink r:id="rId31" w:history="1">
              <w:r w:rsidRPr="00404357">
                <w:rPr>
                  <w:rStyle w:val="Hyperlink"/>
                  <w:rFonts w:ascii="Times New Roman" w:hAnsi="Times New Roman"/>
                  <w:sz w:val="24"/>
                  <w:szCs w:val="24"/>
                </w:rPr>
                <w:t>https://nltimes.nl/2022/11/02/dutch-companies-becoming-sustainable-big-polluters-reluctant</w:t>
              </w:r>
            </w:hyperlink>
            <w:r>
              <w:rPr>
                <w:rFonts w:ascii="Times New Roman" w:hAnsi="Times New Roman"/>
                <w:sz w:val="24"/>
                <w:szCs w:val="24"/>
              </w:rPr>
              <w:t xml:space="preserve"> </w:t>
            </w: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E53BC5" w:rsidRPr="00BE1891" w:rsidTr="006A592C">
        <w:trPr>
          <w:trHeight w:val="216"/>
        </w:trPr>
        <w:tc>
          <w:tcPr>
            <w:tcW w:w="1951"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Lapkričio 5 d.</w:t>
            </w:r>
          </w:p>
        </w:tc>
        <w:tc>
          <w:tcPr>
            <w:tcW w:w="6662"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VZ lapkričio 5 d. praneša, kad </w:t>
            </w:r>
            <w:r w:rsidRPr="0016331D">
              <w:rPr>
                <w:rFonts w:ascii="Times New Roman" w:hAnsi="Times New Roman"/>
                <w:sz w:val="24"/>
                <w:szCs w:val="24"/>
                <w:lang w:val="lt-LT"/>
              </w:rPr>
              <w:t xml:space="preserve">„Stora </w:t>
            </w:r>
            <w:proofErr w:type="spellStart"/>
            <w:r w:rsidRPr="0016331D">
              <w:rPr>
                <w:rFonts w:ascii="Times New Roman" w:hAnsi="Times New Roman"/>
                <w:sz w:val="24"/>
                <w:szCs w:val="24"/>
                <w:lang w:val="lt-LT"/>
              </w:rPr>
              <w:t>Enso</w:t>
            </w:r>
            <w:proofErr w:type="spellEnd"/>
            <w:r w:rsidRPr="0016331D">
              <w:rPr>
                <w:rFonts w:ascii="Times New Roman" w:hAnsi="Times New Roman"/>
                <w:sz w:val="24"/>
                <w:szCs w:val="24"/>
                <w:lang w:val="lt-LT"/>
              </w:rPr>
              <w:t xml:space="preserve">“ už 1 mlrd. </w:t>
            </w:r>
            <w:proofErr w:type="spellStart"/>
            <w:r w:rsidRPr="0016331D">
              <w:rPr>
                <w:rFonts w:ascii="Times New Roman" w:hAnsi="Times New Roman"/>
                <w:sz w:val="24"/>
                <w:szCs w:val="24"/>
                <w:lang w:val="lt-LT"/>
              </w:rPr>
              <w:t>Eur</w:t>
            </w:r>
            <w:proofErr w:type="spellEnd"/>
            <w:r w:rsidRPr="0016331D">
              <w:rPr>
                <w:rFonts w:ascii="Times New Roman" w:hAnsi="Times New Roman"/>
                <w:sz w:val="24"/>
                <w:szCs w:val="24"/>
                <w:lang w:val="lt-LT"/>
              </w:rPr>
              <w:t xml:space="preserve"> perka pakuotės gamintoją „De </w:t>
            </w:r>
            <w:proofErr w:type="spellStart"/>
            <w:r w:rsidRPr="0016331D">
              <w:rPr>
                <w:rFonts w:ascii="Times New Roman" w:hAnsi="Times New Roman"/>
                <w:sz w:val="24"/>
                <w:szCs w:val="24"/>
                <w:lang w:val="lt-LT"/>
              </w:rPr>
              <w:t>Jong</w:t>
            </w:r>
            <w:proofErr w:type="spellEnd"/>
            <w:r w:rsidRPr="0016331D">
              <w:rPr>
                <w:rFonts w:ascii="Times New Roman" w:hAnsi="Times New Roman"/>
                <w:sz w:val="24"/>
                <w:szCs w:val="24"/>
                <w:lang w:val="lt-LT"/>
              </w:rPr>
              <w:t xml:space="preserve"> </w:t>
            </w:r>
            <w:proofErr w:type="spellStart"/>
            <w:r w:rsidRPr="0016331D">
              <w:rPr>
                <w:rFonts w:ascii="Times New Roman" w:hAnsi="Times New Roman"/>
                <w:sz w:val="24"/>
                <w:szCs w:val="24"/>
                <w:lang w:val="lt-LT"/>
              </w:rPr>
              <w:t>Packaging</w:t>
            </w:r>
            <w:proofErr w:type="spellEnd"/>
            <w:r w:rsidRPr="0016331D">
              <w:rPr>
                <w:rFonts w:ascii="Times New Roman" w:hAnsi="Times New Roman"/>
                <w:sz w:val="24"/>
                <w:szCs w:val="24"/>
                <w:lang w:val="lt-LT"/>
              </w:rPr>
              <w:t xml:space="preserve"> Group“</w:t>
            </w:r>
            <w:r>
              <w:rPr>
                <w:rFonts w:ascii="Times New Roman" w:hAnsi="Times New Roman"/>
                <w:sz w:val="24"/>
                <w:szCs w:val="24"/>
                <w:lang w:val="lt-LT"/>
              </w:rPr>
              <w:t>.</w:t>
            </w:r>
            <w:r>
              <w:t xml:space="preserve"> </w:t>
            </w:r>
            <w:r w:rsidRPr="0016331D">
              <w:rPr>
                <w:rFonts w:ascii="Times New Roman" w:hAnsi="Times New Roman"/>
                <w:sz w:val="24"/>
                <w:szCs w:val="24"/>
                <w:lang w:val="lt-LT"/>
              </w:rPr>
              <w:t xml:space="preserve">„De </w:t>
            </w:r>
            <w:proofErr w:type="spellStart"/>
            <w:r w:rsidRPr="0016331D">
              <w:rPr>
                <w:rFonts w:ascii="Times New Roman" w:hAnsi="Times New Roman"/>
                <w:sz w:val="24"/>
                <w:szCs w:val="24"/>
                <w:lang w:val="lt-LT"/>
              </w:rPr>
              <w:t>Jong</w:t>
            </w:r>
            <w:proofErr w:type="spellEnd"/>
            <w:r w:rsidRPr="0016331D">
              <w:rPr>
                <w:rFonts w:ascii="Times New Roman" w:hAnsi="Times New Roman"/>
                <w:sz w:val="24"/>
                <w:szCs w:val="24"/>
                <w:lang w:val="lt-LT"/>
              </w:rPr>
              <w:t>“ yra vienas didžiausių Beniliukso regiono gofruotos pakuotės gamintojų.</w:t>
            </w:r>
            <w:r>
              <w:rPr>
                <w:rFonts w:ascii="Times New Roman" w:hAnsi="Times New Roman"/>
                <w:sz w:val="24"/>
                <w:szCs w:val="24"/>
                <w:lang w:val="lt-LT"/>
              </w:rPr>
              <w:t xml:space="preserve"> „De </w:t>
            </w:r>
            <w:proofErr w:type="spellStart"/>
            <w:r>
              <w:rPr>
                <w:rFonts w:ascii="Times New Roman" w:hAnsi="Times New Roman"/>
                <w:sz w:val="24"/>
                <w:szCs w:val="24"/>
                <w:lang w:val="lt-LT"/>
              </w:rPr>
              <w:t>Jong</w:t>
            </w:r>
            <w:proofErr w:type="spellEnd"/>
            <w:r>
              <w:rPr>
                <w:rFonts w:ascii="Times New Roman" w:hAnsi="Times New Roman"/>
                <w:sz w:val="24"/>
                <w:szCs w:val="24"/>
                <w:lang w:val="lt-LT"/>
              </w:rPr>
              <w:t>“ apie sandorį pranešė rugsėjo pradžioje.</w:t>
            </w:r>
          </w:p>
        </w:tc>
        <w:tc>
          <w:tcPr>
            <w:tcW w:w="4820" w:type="dxa"/>
            <w:shd w:val="clear" w:color="auto" w:fill="auto"/>
          </w:tcPr>
          <w:p w:rsidR="00E53BC5" w:rsidRPr="00BE1891" w:rsidRDefault="00285A05" w:rsidP="00E53BC5">
            <w:pPr>
              <w:spacing w:after="0" w:line="240" w:lineRule="auto"/>
              <w:jc w:val="both"/>
              <w:rPr>
                <w:rFonts w:ascii="Times New Roman" w:hAnsi="Times New Roman"/>
                <w:sz w:val="24"/>
                <w:szCs w:val="24"/>
                <w:lang w:val="lt-LT"/>
              </w:rPr>
            </w:pPr>
            <w:hyperlink r:id="rId32" w:history="1">
              <w:r w:rsidRPr="00404357">
                <w:rPr>
                  <w:rStyle w:val="Hyperlink"/>
                  <w:rFonts w:ascii="Times New Roman" w:hAnsi="Times New Roman"/>
                  <w:sz w:val="24"/>
                  <w:szCs w:val="24"/>
                  <w:lang w:val="lt-LT"/>
                </w:rPr>
                <w:t>https://dejongverpakking.com/en/news/stora-enso-announces-the-acquisition-of-de-jong-packaging-group/</w:t>
              </w:r>
            </w:hyperlink>
            <w:r>
              <w:rPr>
                <w:rFonts w:ascii="Times New Roman" w:hAnsi="Times New Roman"/>
                <w:sz w:val="24"/>
                <w:szCs w:val="24"/>
                <w:lang w:val="lt-LT"/>
              </w:rPr>
              <w:t xml:space="preserve"> </w:t>
            </w: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E53BC5" w:rsidRPr="00BE1891" w:rsidTr="006A592C">
        <w:trPr>
          <w:trHeight w:val="216"/>
        </w:trPr>
        <w:tc>
          <w:tcPr>
            <w:tcW w:w="1951" w:type="dxa"/>
            <w:shd w:val="clear" w:color="auto" w:fill="auto"/>
          </w:tcPr>
          <w:p w:rsidR="00E53BC5" w:rsidRPr="009B28BD" w:rsidRDefault="00E53BC5" w:rsidP="00E53BC5">
            <w:pPr>
              <w:spacing w:after="0" w:line="240" w:lineRule="auto"/>
              <w:jc w:val="both"/>
              <w:rPr>
                <w:rFonts w:ascii="Times New Roman" w:hAnsi="Times New Roman"/>
                <w:sz w:val="24"/>
                <w:szCs w:val="24"/>
              </w:rPr>
            </w:pPr>
            <w:r>
              <w:rPr>
                <w:rFonts w:ascii="Times New Roman" w:hAnsi="Times New Roman"/>
                <w:sz w:val="24"/>
                <w:szCs w:val="24"/>
                <w:lang w:val="lt-LT"/>
              </w:rPr>
              <w:t>Lapkričio 4 d.</w:t>
            </w:r>
          </w:p>
        </w:tc>
        <w:tc>
          <w:tcPr>
            <w:tcW w:w="6662"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sidRPr="009E76A1">
              <w:rPr>
                <w:rFonts w:ascii="Times New Roman" w:hAnsi="Times New Roman"/>
                <w:sz w:val="24"/>
                <w:szCs w:val="24"/>
                <w:lang w:val="lt-LT"/>
              </w:rPr>
              <w:t xml:space="preserve">Didžiausia pasaulyje orchidėjų augintoja SO </w:t>
            </w:r>
            <w:proofErr w:type="spellStart"/>
            <w:r w:rsidRPr="009E76A1">
              <w:rPr>
                <w:rFonts w:ascii="Times New Roman" w:hAnsi="Times New Roman"/>
                <w:sz w:val="24"/>
                <w:szCs w:val="24"/>
                <w:lang w:val="lt-LT"/>
              </w:rPr>
              <w:t>Natural</w:t>
            </w:r>
            <w:proofErr w:type="spellEnd"/>
            <w:r w:rsidRPr="009E76A1">
              <w:rPr>
                <w:rFonts w:ascii="Times New Roman" w:hAnsi="Times New Roman"/>
                <w:sz w:val="24"/>
                <w:szCs w:val="24"/>
                <w:lang w:val="lt-LT"/>
              </w:rPr>
              <w:t xml:space="preserve"> dėl didėjančių dujų kainų </w:t>
            </w:r>
            <w:r>
              <w:rPr>
                <w:rFonts w:ascii="Times New Roman" w:hAnsi="Times New Roman"/>
                <w:sz w:val="24"/>
                <w:szCs w:val="24"/>
                <w:lang w:val="lt-LT"/>
              </w:rPr>
              <w:t>pranešė nuo kitų metų kovo stabdanti veiklą</w:t>
            </w:r>
            <w:r w:rsidRPr="009E76A1">
              <w:rPr>
                <w:rFonts w:ascii="Times New Roman" w:hAnsi="Times New Roman"/>
                <w:sz w:val="24"/>
                <w:szCs w:val="24"/>
                <w:lang w:val="lt-LT"/>
              </w:rPr>
              <w:t xml:space="preserve">. </w:t>
            </w:r>
            <w:r>
              <w:rPr>
                <w:rFonts w:ascii="Times New Roman" w:hAnsi="Times New Roman"/>
                <w:sz w:val="24"/>
                <w:szCs w:val="24"/>
                <w:lang w:val="lt-LT"/>
              </w:rPr>
              <w:t xml:space="preserve">Įmonė veikia nuo </w:t>
            </w:r>
            <w:r w:rsidRPr="009E76A1">
              <w:rPr>
                <w:rFonts w:ascii="Times New Roman" w:hAnsi="Times New Roman"/>
                <w:sz w:val="24"/>
                <w:szCs w:val="24"/>
                <w:lang w:val="lt-LT"/>
              </w:rPr>
              <w:t>šešt</w:t>
            </w:r>
            <w:r>
              <w:rPr>
                <w:rFonts w:ascii="Times New Roman" w:hAnsi="Times New Roman"/>
                <w:sz w:val="24"/>
                <w:szCs w:val="24"/>
                <w:lang w:val="lt-LT"/>
              </w:rPr>
              <w:t>ojo</w:t>
            </w:r>
            <w:r w:rsidRPr="009E76A1">
              <w:rPr>
                <w:rFonts w:ascii="Times New Roman" w:hAnsi="Times New Roman"/>
                <w:sz w:val="24"/>
                <w:szCs w:val="24"/>
                <w:lang w:val="lt-LT"/>
              </w:rPr>
              <w:t xml:space="preserve"> dešimtme</w:t>
            </w:r>
            <w:r>
              <w:rPr>
                <w:rFonts w:ascii="Times New Roman" w:hAnsi="Times New Roman"/>
                <w:sz w:val="24"/>
                <w:szCs w:val="24"/>
                <w:lang w:val="lt-LT"/>
              </w:rPr>
              <w:t>čio, pastaruoju metu kasmet užaugindavo apie 14 mln. orchidėjų.</w:t>
            </w:r>
            <w:r w:rsidRPr="009E76A1">
              <w:rPr>
                <w:rFonts w:ascii="Times New Roman" w:hAnsi="Times New Roman"/>
                <w:sz w:val="24"/>
                <w:szCs w:val="24"/>
                <w:lang w:val="lt-LT"/>
              </w:rPr>
              <w:t xml:space="preserve"> </w:t>
            </w:r>
          </w:p>
        </w:tc>
        <w:tc>
          <w:tcPr>
            <w:tcW w:w="4820" w:type="dxa"/>
            <w:shd w:val="clear" w:color="auto" w:fill="auto"/>
          </w:tcPr>
          <w:p w:rsidR="00E53BC5" w:rsidRPr="00BE1891" w:rsidRDefault="00285A05" w:rsidP="00E53BC5">
            <w:pPr>
              <w:spacing w:after="0" w:line="240" w:lineRule="auto"/>
              <w:jc w:val="both"/>
              <w:rPr>
                <w:rFonts w:ascii="Times New Roman" w:hAnsi="Times New Roman"/>
                <w:sz w:val="24"/>
                <w:szCs w:val="24"/>
                <w:lang w:val="lt-LT"/>
              </w:rPr>
            </w:pPr>
            <w:hyperlink r:id="rId33" w:history="1">
              <w:r w:rsidRPr="00404357">
                <w:rPr>
                  <w:rStyle w:val="Hyperlink"/>
                  <w:rFonts w:ascii="Times New Roman" w:hAnsi="Times New Roman"/>
                  <w:sz w:val="24"/>
                  <w:szCs w:val="24"/>
                  <w:lang w:val="lt-LT"/>
                </w:rPr>
                <w:t>https://www.dutchnews.nl/news/2022/11/worlds-biggest-orchid-grower-call-it-quits-over-high-gas-prices/</w:t>
              </w:r>
            </w:hyperlink>
            <w:r>
              <w:rPr>
                <w:rFonts w:ascii="Times New Roman" w:hAnsi="Times New Roman"/>
                <w:sz w:val="24"/>
                <w:szCs w:val="24"/>
                <w:lang w:val="lt-LT"/>
              </w:rPr>
              <w:t xml:space="preserve"> </w:t>
            </w: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r w:rsidR="00E53BC5" w:rsidRPr="00BE1891" w:rsidTr="006A592C">
        <w:trPr>
          <w:trHeight w:val="216"/>
        </w:trPr>
        <w:tc>
          <w:tcPr>
            <w:tcW w:w="1951"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Lapkričio 6 d.</w:t>
            </w:r>
          </w:p>
        </w:tc>
        <w:tc>
          <w:tcPr>
            <w:tcW w:w="6662"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r>
              <w:rPr>
                <w:rFonts w:ascii="Times New Roman" w:hAnsi="Times New Roman"/>
                <w:sz w:val="24"/>
                <w:szCs w:val="24"/>
                <w:lang w:val="lt-LT"/>
              </w:rPr>
              <w:t>Per</w:t>
            </w:r>
            <w:r w:rsidRPr="009B28BD">
              <w:rPr>
                <w:rFonts w:ascii="Times New Roman" w:hAnsi="Times New Roman"/>
                <w:sz w:val="24"/>
                <w:szCs w:val="24"/>
                <w:lang w:val="lt-LT"/>
              </w:rPr>
              <w:t xml:space="preserve"> pirmuosius devynis 2022 m. mėnesius beveik 21</w:t>
            </w:r>
            <w:r>
              <w:rPr>
                <w:rFonts w:ascii="Times New Roman" w:hAnsi="Times New Roman"/>
                <w:sz w:val="24"/>
                <w:szCs w:val="24"/>
              </w:rPr>
              <w:t>%</w:t>
            </w:r>
            <w:r w:rsidRPr="009B28BD">
              <w:rPr>
                <w:rFonts w:ascii="Times New Roman" w:hAnsi="Times New Roman"/>
                <w:sz w:val="24"/>
                <w:szCs w:val="24"/>
                <w:lang w:val="lt-LT"/>
              </w:rPr>
              <w:t xml:space="preserve"> visų parduotų automobilių buvo </w:t>
            </w:r>
            <w:r>
              <w:rPr>
                <w:rFonts w:ascii="Times New Roman" w:hAnsi="Times New Roman"/>
                <w:sz w:val="24"/>
                <w:szCs w:val="24"/>
                <w:lang w:val="lt-LT"/>
              </w:rPr>
              <w:t>elektriniai</w:t>
            </w:r>
            <w:r w:rsidRPr="009B28BD">
              <w:rPr>
                <w:rFonts w:ascii="Times New Roman" w:hAnsi="Times New Roman"/>
                <w:sz w:val="24"/>
                <w:szCs w:val="24"/>
                <w:lang w:val="lt-LT"/>
              </w:rPr>
              <w:t>.</w:t>
            </w:r>
            <w:r>
              <w:rPr>
                <w:rFonts w:ascii="Times New Roman" w:hAnsi="Times New Roman"/>
                <w:sz w:val="24"/>
                <w:szCs w:val="24"/>
                <w:lang w:val="lt-LT"/>
              </w:rPr>
              <w:t xml:space="preserve"> Nors NL šiuo metu</w:t>
            </w:r>
            <w:r w:rsidRPr="009B28BD">
              <w:rPr>
                <w:rFonts w:ascii="Times New Roman" w:hAnsi="Times New Roman"/>
                <w:sz w:val="24"/>
                <w:szCs w:val="24"/>
                <w:lang w:val="lt-LT"/>
              </w:rPr>
              <w:t xml:space="preserve"> </w:t>
            </w:r>
            <w:r>
              <w:rPr>
                <w:rFonts w:ascii="Times New Roman" w:hAnsi="Times New Roman"/>
                <w:sz w:val="24"/>
                <w:szCs w:val="24"/>
                <w:lang w:val="lt-LT"/>
              </w:rPr>
              <w:t xml:space="preserve">tik </w:t>
            </w:r>
            <w:r w:rsidRPr="009B28BD">
              <w:rPr>
                <w:rFonts w:ascii="Times New Roman" w:hAnsi="Times New Roman"/>
                <w:sz w:val="24"/>
                <w:szCs w:val="24"/>
                <w:lang w:val="lt-LT"/>
              </w:rPr>
              <w:t>3,3</w:t>
            </w:r>
            <w:r>
              <w:rPr>
                <w:rFonts w:ascii="Times New Roman" w:hAnsi="Times New Roman"/>
                <w:sz w:val="24"/>
                <w:szCs w:val="24"/>
                <w:lang w:val="lt-LT"/>
              </w:rPr>
              <w:t>%</w:t>
            </w:r>
            <w:r w:rsidRPr="009B28BD">
              <w:rPr>
                <w:rFonts w:ascii="Times New Roman" w:hAnsi="Times New Roman"/>
                <w:sz w:val="24"/>
                <w:szCs w:val="24"/>
                <w:lang w:val="lt-LT"/>
              </w:rPr>
              <w:t xml:space="preserve"> automobilių yra elektriniai</w:t>
            </w:r>
            <w:r>
              <w:rPr>
                <w:rFonts w:ascii="Times New Roman" w:hAnsi="Times New Roman"/>
                <w:sz w:val="24"/>
                <w:szCs w:val="24"/>
                <w:lang w:val="lt-LT"/>
              </w:rPr>
              <w:t xml:space="preserve"> (k</w:t>
            </w:r>
            <w:r w:rsidRPr="009B28BD">
              <w:rPr>
                <w:rFonts w:ascii="Times New Roman" w:hAnsi="Times New Roman"/>
                <w:sz w:val="24"/>
                <w:szCs w:val="24"/>
                <w:lang w:val="lt-LT"/>
              </w:rPr>
              <w:t>iek daugiau nei 300</w:t>
            </w:r>
            <w:r>
              <w:rPr>
                <w:rFonts w:ascii="Times New Roman" w:hAnsi="Times New Roman"/>
                <w:sz w:val="24"/>
                <w:szCs w:val="24"/>
                <w:lang w:val="lt-LT"/>
              </w:rPr>
              <w:t> </w:t>
            </w:r>
            <w:r w:rsidRPr="009B28BD">
              <w:rPr>
                <w:rFonts w:ascii="Times New Roman" w:hAnsi="Times New Roman"/>
                <w:sz w:val="24"/>
                <w:szCs w:val="24"/>
                <w:lang w:val="lt-LT"/>
              </w:rPr>
              <w:t>000</w:t>
            </w:r>
            <w:r>
              <w:rPr>
                <w:rFonts w:ascii="Times New Roman" w:hAnsi="Times New Roman"/>
                <w:sz w:val="24"/>
                <w:szCs w:val="24"/>
                <w:lang w:val="lt-LT"/>
              </w:rPr>
              <w:t xml:space="preserve">), </w:t>
            </w:r>
            <w:r w:rsidRPr="009B28BD">
              <w:rPr>
                <w:rFonts w:ascii="Times New Roman" w:hAnsi="Times New Roman"/>
                <w:sz w:val="24"/>
                <w:szCs w:val="24"/>
                <w:lang w:val="lt-LT"/>
              </w:rPr>
              <w:t>2022 m. buvo pasiektas didžiausias kada nors išmetamų teršalų neturinčių transporto priemonių pardavimo pakilimas – beveik dvigubai daugiau nei 2021 m.</w:t>
            </w:r>
          </w:p>
        </w:tc>
        <w:tc>
          <w:tcPr>
            <w:tcW w:w="4820" w:type="dxa"/>
            <w:shd w:val="clear" w:color="auto" w:fill="auto"/>
          </w:tcPr>
          <w:p w:rsidR="00E53BC5" w:rsidRPr="00BE1891" w:rsidRDefault="00285A05" w:rsidP="00E53BC5">
            <w:pPr>
              <w:spacing w:after="0" w:line="240" w:lineRule="auto"/>
              <w:jc w:val="both"/>
              <w:rPr>
                <w:rFonts w:ascii="Times New Roman" w:hAnsi="Times New Roman"/>
                <w:sz w:val="24"/>
                <w:szCs w:val="24"/>
                <w:lang w:val="lt-LT"/>
              </w:rPr>
            </w:pPr>
            <w:hyperlink r:id="rId34" w:history="1">
              <w:r w:rsidRPr="00404357">
                <w:rPr>
                  <w:rStyle w:val="Hyperlink"/>
                  <w:rFonts w:ascii="Times New Roman" w:hAnsi="Times New Roman"/>
                  <w:sz w:val="24"/>
                  <w:szCs w:val="24"/>
                  <w:lang w:val="lt-LT"/>
                </w:rPr>
                <w:t>https://nltimes.nl/2022/11/06/300000-electric-cars-netherlands-almere-leading-charge</w:t>
              </w:r>
            </w:hyperlink>
            <w:r>
              <w:rPr>
                <w:rFonts w:ascii="Times New Roman" w:hAnsi="Times New Roman"/>
                <w:sz w:val="24"/>
                <w:szCs w:val="24"/>
                <w:lang w:val="lt-LT"/>
              </w:rPr>
              <w:t xml:space="preserve"> </w:t>
            </w:r>
          </w:p>
        </w:tc>
        <w:tc>
          <w:tcPr>
            <w:tcW w:w="1559" w:type="dxa"/>
            <w:shd w:val="clear" w:color="auto" w:fill="auto"/>
          </w:tcPr>
          <w:p w:rsidR="00E53BC5" w:rsidRPr="00BE1891" w:rsidRDefault="00E53BC5" w:rsidP="00E53BC5">
            <w:pPr>
              <w:spacing w:after="0" w:line="240" w:lineRule="auto"/>
              <w:jc w:val="both"/>
              <w:rPr>
                <w:rFonts w:ascii="Times New Roman" w:hAnsi="Times New Roman"/>
                <w:sz w:val="24"/>
                <w:szCs w:val="24"/>
                <w:lang w:val="lt-LT"/>
              </w:rPr>
            </w:pPr>
          </w:p>
        </w:tc>
      </w:tr>
    </w:tbl>
    <w:p w:rsidR="00380C06" w:rsidRPr="00BE1891" w:rsidRDefault="00380C06" w:rsidP="005B0384">
      <w:pPr>
        <w:spacing w:after="0" w:line="240" w:lineRule="auto"/>
        <w:jc w:val="both"/>
        <w:rPr>
          <w:rFonts w:ascii="Times New Roman" w:hAnsi="Times New Roman"/>
          <w:sz w:val="24"/>
          <w:szCs w:val="24"/>
          <w:lang w:val="lt-LT"/>
        </w:rPr>
      </w:pPr>
    </w:p>
    <w:p w:rsidR="008857DD" w:rsidRPr="00BE1891" w:rsidRDefault="008857DD" w:rsidP="005B0384">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Parengė:</w:t>
      </w:r>
    </w:p>
    <w:p w:rsidR="00AF597B" w:rsidRPr="00BE1891" w:rsidRDefault="00CF5069" w:rsidP="00AE1917">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Giedrė Geleževičienė, LR ambasados Nyderlandų Karalystėje </w:t>
      </w:r>
      <w:r w:rsidR="007268DC" w:rsidRPr="00BE1891">
        <w:rPr>
          <w:rFonts w:ascii="Times New Roman" w:hAnsi="Times New Roman"/>
          <w:sz w:val="24"/>
          <w:szCs w:val="24"/>
          <w:lang w:val="lt-LT"/>
        </w:rPr>
        <w:t xml:space="preserve">pirmoji </w:t>
      </w:r>
      <w:r w:rsidRPr="00BE1891">
        <w:rPr>
          <w:rFonts w:ascii="Times New Roman" w:hAnsi="Times New Roman"/>
          <w:sz w:val="24"/>
          <w:szCs w:val="24"/>
          <w:lang w:val="lt-LT"/>
        </w:rPr>
        <w:t>sekretorė</w:t>
      </w:r>
      <w:r w:rsidR="008857DD" w:rsidRPr="00BE1891">
        <w:rPr>
          <w:rFonts w:ascii="Times New Roman" w:hAnsi="Times New Roman"/>
          <w:sz w:val="24"/>
          <w:szCs w:val="24"/>
          <w:lang w:val="lt-LT"/>
        </w:rPr>
        <w:t xml:space="preserve">, tel. + </w:t>
      </w:r>
      <w:r w:rsidRPr="00BE1891">
        <w:rPr>
          <w:rFonts w:ascii="Times New Roman" w:hAnsi="Times New Roman"/>
          <w:sz w:val="24"/>
          <w:szCs w:val="24"/>
          <w:lang w:val="lt-LT"/>
        </w:rPr>
        <w:t>31646752333</w:t>
      </w:r>
      <w:r w:rsidR="008857DD" w:rsidRPr="00BE1891">
        <w:rPr>
          <w:rFonts w:ascii="Times New Roman" w:hAnsi="Times New Roman"/>
          <w:sz w:val="24"/>
          <w:szCs w:val="24"/>
          <w:lang w:val="lt-LT"/>
        </w:rPr>
        <w:t xml:space="preserve">, el. paštas </w:t>
      </w:r>
      <w:hyperlink r:id="rId35" w:history="1">
        <w:r w:rsidRPr="00BE1891">
          <w:rPr>
            <w:rStyle w:val="Hyperlink"/>
            <w:rFonts w:ascii="Times New Roman" w:hAnsi="Times New Roman"/>
            <w:color w:val="auto"/>
            <w:sz w:val="24"/>
            <w:szCs w:val="24"/>
            <w:lang w:val="lt-LT"/>
          </w:rPr>
          <w:t>giedre.gelezeviciene@urm.lt</w:t>
        </w:r>
      </w:hyperlink>
      <w:r w:rsidR="00417E46" w:rsidRPr="00BE1891">
        <w:rPr>
          <w:rFonts w:ascii="Times New Roman" w:hAnsi="Times New Roman"/>
          <w:sz w:val="24"/>
          <w:szCs w:val="24"/>
          <w:u w:val="single"/>
          <w:lang w:val="lt-LT"/>
        </w:rPr>
        <w:t xml:space="preserve"> </w:t>
      </w:r>
    </w:p>
    <w:sectPr w:rsidR="00AF597B" w:rsidRPr="00BE1891" w:rsidSect="00ED69A4">
      <w:footerReference w:type="default" r:id="rId36"/>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D2" w:rsidRDefault="006939D2" w:rsidP="008857DD">
      <w:pPr>
        <w:spacing w:after="0" w:line="240" w:lineRule="auto"/>
      </w:pPr>
      <w:r>
        <w:separator/>
      </w:r>
    </w:p>
  </w:endnote>
  <w:endnote w:type="continuationSeparator" w:id="0">
    <w:p w:rsidR="006939D2" w:rsidRDefault="006939D2" w:rsidP="0088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AA" w:rsidRDefault="00F939AA">
    <w:pPr>
      <w:pStyle w:val="Footer"/>
      <w:jc w:val="right"/>
    </w:pPr>
    <w:r>
      <w:fldChar w:fldCharType="begin"/>
    </w:r>
    <w:r>
      <w:instrText xml:space="preserve"> PAGE   \* MERGEFORMAT </w:instrText>
    </w:r>
    <w:r>
      <w:fldChar w:fldCharType="separate"/>
    </w:r>
    <w:r w:rsidR="00324C24">
      <w:rPr>
        <w:noProof/>
      </w:rPr>
      <w:t>5</w:t>
    </w:r>
    <w:r>
      <w:rPr>
        <w:noProof/>
      </w:rPr>
      <w:fldChar w:fldCharType="end"/>
    </w:r>
  </w:p>
  <w:p w:rsidR="00F939AA" w:rsidRDefault="00F9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D2" w:rsidRDefault="006939D2" w:rsidP="008857DD">
      <w:pPr>
        <w:spacing w:after="0" w:line="240" w:lineRule="auto"/>
      </w:pPr>
      <w:r>
        <w:separator/>
      </w:r>
    </w:p>
  </w:footnote>
  <w:footnote w:type="continuationSeparator" w:id="0">
    <w:p w:rsidR="006939D2" w:rsidRDefault="006939D2" w:rsidP="008857DD">
      <w:pPr>
        <w:spacing w:after="0" w:line="240" w:lineRule="auto"/>
      </w:pPr>
      <w:r>
        <w:continuationSeparator/>
      </w:r>
    </w:p>
  </w:footnote>
  <w:footnote w:id="1">
    <w:p w:rsidR="0049792F" w:rsidRDefault="0049792F" w:rsidP="008857DD">
      <w:pPr>
        <w:pStyle w:val="FootnoteText"/>
      </w:pPr>
      <w:r>
        <w:rPr>
          <w:rStyle w:val="FootnoteReference"/>
        </w:rPr>
        <w:footnoteRef/>
      </w:r>
      <w:r>
        <w:t xml:space="preserve"> </w:t>
      </w:r>
      <w:r w:rsidRPr="00E8553A">
        <w:rPr>
          <w:rFonts w:ascii="Times New Roman" w:hAnsi="Times New Roman"/>
        </w:rPr>
        <w:t xml:space="preserve">MTEPI - </w:t>
      </w:r>
      <w:proofErr w:type="spellStart"/>
      <w:r w:rsidRPr="00E8553A">
        <w:rPr>
          <w:rFonts w:ascii="Times New Roman" w:hAnsi="Times New Roman"/>
        </w:rPr>
        <w:t>moksliniai</w:t>
      </w:r>
      <w:proofErr w:type="spellEnd"/>
      <w:r w:rsidRPr="00E8553A">
        <w:rPr>
          <w:rFonts w:ascii="Times New Roman" w:hAnsi="Times New Roman"/>
        </w:rPr>
        <w:t xml:space="preserve"> </w:t>
      </w:r>
      <w:proofErr w:type="spellStart"/>
      <w:r w:rsidRPr="00E8553A">
        <w:rPr>
          <w:rFonts w:ascii="Times New Roman" w:hAnsi="Times New Roman"/>
        </w:rPr>
        <w:t>tyrimai</w:t>
      </w:r>
      <w:proofErr w:type="spellEnd"/>
      <w:r w:rsidRPr="00E8553A">
        <w:rPr>
          <w:rFonts w:ascii="Times New Roman" w:hAnsi="Times New Roman"/>
        </w:rPr>
        <w:t xml:space="preserve">, </w:t>
      </w:r>
      <w:proofErr w:type="spellStart"/>
      <w:r w:rsidRPr="00E8553A">
        <w:rPr>
          <w:rFonts w:ascii="Times New Roman" w:hAnsi="Times New Roman"/>
        </w:rPr>
        <w:t>eksperimentinė</w:t>
      </w:r>
      <w:proofErr w:type="spellEnd"/>
      <w:r w:rsidRPr="00E8553A">
        <w:rPr>
          <w:rFonts w:ascii="Times New Roman" w:hAnsi="Times New Roman"/>
        </w:rPr>
        <w:t xml:space="preserve"> </w:t>
      </w:r>
      <w:proofErr w:type="spellStart"/>
      <w:r w:rsidRPr="00E8553A">
        <w:rPr>
          <w:rFonts w:ascii="Times New Roman" w:hAnsi="Times New Roman"/>
        </w:rPr>
        <w:t>plėtra</w:t>
      </w:r>
      <w:proofErr w:type="spellEnd"/>
      <w:r w:rsidRPr="00E8553A">
        <w:rPr>
          <w:rFonts w:ascii="Times New Roman" w:hAnsi="Times New Roman"/>
        </w:rPr>
        <w:t xml:space="preserve"> </w:t>
      </w:r>
      <w:proofErr w:type="spellStart"/>
      <w:r w:rsidRPr="00E8553A">
        <w:rPr>
          <w:rFonts w:ascii="Times New Roman" w:hAnsi="Times New Roman"/>
        </w:rPr>
        <w:t>ir</w:t>
      </w:r>
      <w:proofErr w:type="spellEnd"/>
      <w:r w:rsidRPr="00E8553A">
        <w:rPr>
          <w:rFonts w:ascii="Times New Roman" w:hAnsi="Times New Roman"/>
        </w:rPr>
        <w:t xml:space="preserve"> </w:t>
      </w:r>
      <w:proofErr w:type="spellStart"/>
      <w:r w:rsidRPr="00E8553A">
        <w:rPr>
          <w:rFonts w:ascii="Times New Roman" w:hAnsi="Times New Roman"/>
        </w:rPr>
        <w:t>inovacijos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7148"/>
    <w:multiLevelType w:val="hybridMultilevel"/>
    <w:tmpl w:val="A40E250E"/>
    <w:lvl w:ilvl="0" w:tplc="807CB60E">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DD"/>
    <w:rsid w:val="000024B4"/>
    <w:rsid w:val="00002A67"/>
    <w:rsid w:val="0000306A"/>
    <w:rsid w:val="00003518"/>
    <w:rsid w:val="00003704"/>
    <w:rsid w:val="00003FE5"/>
    <w:rsid w:val="00004509"/>
    <w:rsid w:val="0000668A"/>
    <w:rsid w:val="000069E7"/>
    <w:rsid w:val="00007A2B"/>
    <w:rsid w:val="00010649"/>
    <w:rsid w:val="00012977"/>
    <w:rsid w:val="00012CFE"/>
    <w:rsid w:val="000130CD"/>
    <w:rsid w:val="00013247"/>
    <w:rsid w:val="00017C46"/>
    <w:rsid w:val="00020235"/>
    <w:rsid w:val="0002092C"/>
    <w:rsid w:val="00021E9A"/>
    <w:rsid w:val="00023032"/>
    <w:rsid w:val="0002430B"/>
    <w:rsid w:val="00026B77"/>
    <w:rsid w:val="000278C7"/>
    <w:rsid w:val="000301F5"/>
    <w:rsid w:val="00030344"/>
    <w:rsid w:val="0003132B"/>
    <w:rsid w:val="00035D00"/>
    <w:rsid w:val="00035D8A"/>
    <w:rsid w:val="000362D0"/>
    <w:rsid w:val="00037FFB"/>
    <w:rsid w:val="0004006E"/>
    <w:rsid w:val="00041A4B"/>
    <w:rsid w:val="0004393B"/>
    <w:rsid w:val="00043CBE"/>
    <w:rsid w:val="00046F11"/>
    <w:rsid w:val="00050135"/>
    <w:rsid w:val="000518B8"/>
    <w:rsid w:val="000519A0"/>
    <w:rsid w:val="00053322"/>
    <w:rsid w:val="00053C92"/>
    <w:rsid w:val="00054F50"/>
    <w:rsid w:val="000550B6"/>
    <w:rsid w:val="00055DB9"/>
    <w:rsid w:val="00056D88"/>
    <w:rsid w:val="00057B7F"/>
    <w:rsid w:val="00060D30"/>
    <w:rsid w:val="00061A9A"/>
    <w:rsid w:val="00062CED"/>
    <w:rsid w:val="00065F59"/>
    <w:rsid w:val="00066BE5"/>
    <w:rsid w:val="0006709B"/>
    <w:rsid w:val="00067992"/>
    <w:rsid w:val="00067F64"/>
    <w:rsid w:val="00070A3B"/>
    <w:rsid w:val="000714AA"/>
    <w:rsid w:val="00071D58"/>
    <w:rsid w:val="00072462"/>
    <w:rsid w:val="00074DA9"/>
    <w:rsid w:val="00075106"/>
    <w:rsid w:val="0007747B"/>
    <w:rsid w:val="00080308"/>
    <w:rsid w:val="00080CB4"/>
    <w:rsid w:val="0008138B"/>
    <w:rsid w:val="000831FE"/>
    <w:rsid w:val="00083870"/>
    <w:rsid w:val="000847D7"/>
    <w:rsid w:val="00085EB8"/>
    <w:rsid w:val="0008749F"/>
    <w:rsid w:val="00087A7B"/>
    <w:rsid w:val="0009106C"/>
    <w:rsid w:val="00091BA4"/>
    <w:rsid w:val="000942C5"/>
    <w:rsid w:val="000953F2"/>
    <w:rsid w:val="00095E56"/>
    <w:rsid w:val="00096A7B"/>
    <w:rsid w:val="000A09E0"/>
    <w:rsid w:val="000A2239"/>
    <w:rsid w:val="000A2637"/>
    <w:rsid w:val="000A3155"/>
    <w:rsid w:val="000A478A"/>
    <w:rsid w:val="000A5B39"/>
    <w:rsid w:val="000A6167"/>
    <w:rsid w:val="000A7B34"/>
    <w:rsid w:val="000A7E3D"/>
    <w:rsid w:val="000B27D8"/>
    <w:rsid w:val="000B34A4"/>
    <w:rsid w:val="000B4C83"/>
    <w:rsid w:val="000B662A"/>
    <w:rsid w:val="000B6787"/>
    <w:rsid w:val="000B69C4"/>
    <w:rsid w:val="000C0924"/>
    <w:rsid w:val="000C0CE9"/>
    <w:rsid w:val="000C0D2E"/>
    <w:rsid w:val="000C0DA3"/>
    <w:rsid w:val="000C231E"/>
    <w:rsid w:val="000C305A"/>
    <w:rsid w:val="000C4E31"/>
    <w:rsid w:val="000C7A43"/>
    <w:rsid w:val="000D1738"/>
    <w:rsid w:val="000D549C"/>
    <w:rsid w:val="000D601D"/>
    <w:rsid w:val="000D6CDB"/>
    <w:rsid w:val="000D79D4"/>
    <w:rsid w:val="000D7E45"/>
    <w:rsid w:val="000E2DE2"/>
    <w:rsid w:val="000E3E14"/>
    <w:rsid w:val="000E3FB0"/>
    <w:rsid w:val="000E464D"/>
    <w:rsid w:val="000E4ACC"/>
    <w:rsid w:val="000E5466"/>
    <w:rsid w:val="000E6F4B"/>
    <w:rsid w:val="000E6F9B"/>
    <w:rsid w:val="000F035F"/>
    <w:rsid w:val="000F0EBB"/>
    <w:rsid w:val="000F2250"/>
    <w:rsid w:val="000F2FE0"/>
    <w:rsid w:val="000F5D21"/>
    <w:rsid w:val="000F62B0"/>
    <w:rsid w:val="000F7121"/>
    <w:rsid w:val="000F7A0C"/>
    <w:rsid w:val="001019AF"/>
    <w:rsid w:val="0010353C"/>
    <w:rsid w:val="00103BB0"/>
    <w:rsid w:val="00104E92"/>
    <w:rsid w:val="00105589"/>
    <w:rsid w:val="00106018"/>
    <w:rsid w:val="001061AB"/>
    <w:rsid w:val="0010645F"/>
    <w:rsid w:val="00106682"/>
    <w:rsid w:val="0010677D"/>
    <w:rsid w:val="0011004A"/>
    <w:rsid w:val="00111B9C"/>
    <w:rsid w:val="00113D9E"/>
    <w:rsid w:val="00113DFD"/>
    <w:rsid w:val="00114616"/>
    <w:rsid w:val="00115805"/>
    <w:rsid w:val="00115A97"/>
    <w:rsid w:val="0011702C"/>
    <w:rsid w:val="0012113B"/>
    <w:rsid w:val="001215F7"/>
    <w:rsid w:val="00122FB8"/>
    <w:rsid w:val="0012373B"/>
    <w:rsid w:val="00127BFF"/>
    <w:rsid w:val="00130168"/>
    <w:rsid w:val="00130FDF"/>
    <w:rsid w:val="00132F38"/>
    <w:rsid w:val="00133D73"/>
    <w:rsid w:val="00134095"/>
    <w:rsid w:val="00134A02"/>
    <w:rsid w:val="001356EA"/>
    <w:rsid w:val="001359EA"/>
    <w:rsid w:val="001367B1"/>
    <w:rsid w:val="001411F8"/>
    <w:rsid w:val="00141F00"/>
    <w:rsid w:val="00143E61"/>
    <w:rsid w:val="00144097"/>
    <w:rsid w:val="001454EA"/>
    <w:rsid w:val="00145563"/>
    <w:rsid w:val="001455D4"/>
    <w:rsid w:val="001456CD"/>
    <w:rsid w:val="0014682E"/>
    <w:rsid w:val="0014740B"/>
    <w:rsid w:val="00147974"/>
    <w:rsid w:val="0015001B"/>
    <w:rsid w:val="001504C2"/>
    <w:rsid w:val="001507C2"/>
    <w:rsid w:val="00152BE5"/>
    <w:rsid w:val="001532A7"/>
    <w:rsid w:val="00153673"/>
    <w:rsid w:val="001565D0"/>
    <w:rsid w:val="00160CAC"/>
    <w:rsid w:val="00160DC4"/>
    <w:rsid w:val="00162E2C"/>
    <w:rsid w:val="0016331D"/>
    <w:rsid w:val="0016369C"/>
    <w:rsid w:val="0016475C"/>
    <w:rsid w:val="001672C1"/>
    <w:rsid w:val="0017045C"/>
    <w:rsid w:val="00170620"/>
    <w:rsid w:val="00171299"/>
    <w:rsid w:val="00171DEA"/>
    <w:rsid w:val="00171FC2"/>
    <w:rsid w:val="00173386"/>
    <w:rsid w:val="00173448"/>
    <w:rsid w:val="00174012"/>
    <w:rsid w:val="001751F4"/>
    <w:rsid w:val="0018019F"/>
    <w:rsid w:val="00181BFC"/>
    <w:rsid w:val="00182CDB"/>
    <w:rsid w:val="001834B5"/>
    <w:rsid w:val="00183540"/>
    <w:rsid w:val="00183731"/>
    <w:rsid w:val="00184BE6"/>
    <w:rsid w:val="00185DE3"/>
    <w:rsid w:val="00186751"/>
    <w:rsid w:val="00186BD8"/>
    <w:rsid w:val="00186C17"/>
    <w:rsid w:val="00187615"/>
    <w:rsid w:val="00187C67"/>
    <w:rsid w:val="001909E5"/>
    <w:rsid w:val="00194B2B"/>
    <w:rsid w:val="00195A18"/>
    <w:rsid w:val="001A2016"/>
    <w:rsid w:val="001A26CA"/>
    <w:rsid w:val="001A2E73"/>
    <w:rsid w:val="001A5483"/>
    <w:rsid w:val="001A575F"/>
    <w:rsid w:val="001A6222"/>
    <w:rsid w:val="001A73EA"/>
    <w:rsid w:val="001A740F"/>
    <w:rsid w:val="001B2A60"/>
    <w:rsid w:val="001B2AA2"/>
    <w:rsid w:val="001B2E40"/>
    <w:rsid w:val="001B45BB"/>
    <w:rsid w:val="001B4818"/>
    <w:rsid w:val="001C026E"/>
    <w:rsid w:val="001C0C4C"/>
    <w:rsid w:val="001C11F0"/>
    <w:rsid w:val="001C198D"/>
    <w:rsid w:val="001C19B3"/>
    <w:rsid w:val="001C1F02"/>
    <w:rsid w:val="001C26A5"/>
    <w:rsid w:val="001C5954"/>
    <w:rsid w:val="001C60F1"/>
    <w:rsid w:val="001C69EC"/>
    <w:rsid w:val="001C7003"/>
    <w:rsid w:val="001D13BE"/>
    <w:rsid w:val="001D2C64"/>
    <w:rsid w:val="001D3BB7"/>
    <w:rsid w:val="001D4B15"/>
    <w:rsid w:val="001D5A70"/>
    <w:rsid w:val="001D5B77"/>
    <w:rsid w:val="001D5FB1"/>
    <w:rsid w:val="001D6E08"/>
    <w:rsid w:val="001D7501"/>
    <w:rsid w:val="001E2674"/>
    <w:rsid w:val="001E2DEC"/>
    <w:rsid w:val="001E356A"/>
    <w:rsid w:val="001E4B49"/>
    <w:rsid w:val="001E55F4"/>
    <w:rsid w:val="001E57EB"/>
    <w:rsid w:val="001E584B"/>
    <w:rsid w:val="001E6924"/>
    <w:rsid w:val="001F08EF"/>
    <w:rsid w:val="001F095E"/>
    <w:rsid w:val="001F0ABB"/>
    <w:rsid w:val="001F20E2"/>
    <w:rsid w:val="001F23FE"/>
    <w:rsid w:val="001F2F6C"/>
    <w:rsid w:val="001F395D"/>
    <w:rsid w:val="001F3F1C"/>
    <w:rsid w:val="001F5B19"/>
    <w:rsid w:val="001F6C4C"/>
    <w:rsid w:val="001F795D"/>
    <w:rsid w:val="00200EE0"/>
    <w:rsid w:val="00201304"/>
    <w:rsid w:val="0020434F"/>
    <w:rsid w:val="002061EE"/>
    <w:rsid w:val="002067A1"/>
    <w:rsid w:val="002070E4"/>
    <w:rsid w:val="00213926"/>
    <w:rsid w:val="00213C04"/>
    <w:rsid w:val="00215305"/>
    <w:rsid w:val="00216BA1"/>
    <w:rsid w:val="002202CB"/>
    <w:rsid w:val="00220C95"/>
    <w:rsid w:val="00220EAC"/>
    <w:rsid w:val="002219D9"/>
    <w:rsid w:val="00222436"/>
    <w:rsid w:val="00223CAC"/>
    <w:rsid w:val="002241E2"/>
    <w:rsid w:val="0022472C"/>
    <w:rsid w:val="002268ED"/>
    <w:rsid w:val="0023083B"/>
    <w:rsid w:val="00230B4E"/>
    <w:rsid w:val="0023154A"/>
    <w:rsid w:val="00232C7C"/>
    <w:rsid w:val="00233054"/>
    <w:rsid w:val="0023357E"/>
    <w:rsid w:val="00233E52"/>
    <w:rsid w:val="00236BE2"/>
    <w:rsid w:val="00237981"/>
    <w:rsid w:val="00242B05"/>
    <w:rsid w:val="00243A28"/>
    <w:rsid w:val="0024448F"/>
    <w:rsid w:val="00246D45"/>
    <w:rsid w:val="00251637"/>
    <w:rsid w:val="00252285"/>
    <w:rsid w:val="002527BF"/>
    <w:rsid w:val="00252BDE"/>
    <w:rsid w:val="00253709"/>
    <w:rsid w:val="00254638"/>
    <w:rsid w:val="00255657"/>
    <w:rsid w:val="00256FF9"/>
    <w:rsid w:val="00260FE2"/>
    <w:rsid w:val="002641D4"/>
    <w:rsid w:val="0026480E"/>
    <w:rsid w:val="00264B43"/>
    <w:rsid w:val="00264B5F"/>
    <w:rsid w:val="002656AC"/>
    <w:rsid w:val="00274A37"/>
    <w:rsid w:val="00277062"/>
    <w:rsid w:val="00280498"/>
    <w:rsid w:val="00280CCB"/>
    <w:rsid w:val="00282651"/>
    <w:rsid w:val="00282F8F"/>
    <w:rsid w:val="0028557F"/>
    <w:rsid w:val="00285A05"/>
    <w:rsid w:val="00285D9C"/>
    <w:rsid w:val="0028703E"/>
    <w:rsid w:val="00290977"/>
    <w:rsid w:val="00291A88"/>
    <w:rsid w:val="00291CD6"/>
    <w:rsid w:val="00292765"/>
    <w:rsid w:val="00292F0C"/>
    <w:rsid w:val="00294212"/>
    <w:rsid w:val="002973A9"/>
    <w:rsid w:val="002978EE"/>
    <w:rsid w:val="002A0AF8"/>
    <w:rsid w:val="002A14C3"/>
    <w:rsid w:val="002A2DC7"/>
    <w:rsid w:val="002A353A"/>
    <w:rsid w:val="002A3AB9"/>
    <w:rsid w:val="002A7B0B"/>
    <w:rsid w:val="002B0131"/>
    <w:rsid w:val="002B0545"/>
    <w:rsid w:val="002B0767"/>
    <w:rsid w:val="002B096B"/>
    <w:rsid w:val="002B36ED"/>
    <w:rsid w:val="002B392B"/>
    <w:rsid w:val="002B4BC1"/>
    <w:rsid w:val="002B4D85"/>
    <w:rsid w:val="002B5BC0"/>
    <w:rsid w:val="002B7B84"/>
    <w:rsid w:val="002B7C4F"/>
    <w:rsid w:val="002C053A"/>
    <w:rsid w:val="002C12F3"/>
    <w:rsid w:val="002C2826"/>
    <w:rsid w:val="002C34F5"/>
    <w:rsid w:val="002C3853"/>
    <w:rsid w:val="002C3CF5"/>
    <w:rsid w:val="002C464D"/>
    <w:rsid w:val="002C600C"/>
    <w:rsid w:val="002C62EC"/>
    <w:rsid w:val="002C6512"/>
    <w:rsid w:val="002C77B6"/>
    <w:rsid w:val="002C787E"/>
    <w:rsid w:val="002D1C45"/>
    <w:rsid w:val="002D20D7"/>
    <w:rsid w:val="002D2D62"/>
    <w:rsid w:val="002D3DDF"/>
    <w:rsid w:val="002D3FC9"/>
    <w:rsid w:val="002D45D2"/>
    <w:rsid w:val="002E2356"/>
    <w:rsid w:val="002E2E56"/>
    <w:rsid w:val="002E35F3"/>
    <w:rsid w:val="002E38DC"/>
    <w:rsid w:val="002E68EC"/>
    <w:rsid w:val="002E69FB"/>
    <w:rsid w:val="002E6AE7"/>
    <w:rsid w:val="002F03E8"/>
    <w:rsid w:val="002F1F73"/>
    <w:rsid w:val="002F2764"/>
    <w:rsid w:val="002F27FF"/>
    <w:rsid w:val="002F3CED"/>
    <w:rsid w:val="002F558C"/>
    <w:rsid w:val="002F749D"/>
    <w:rsid w:val="002F74C8"/>
    <w:rsid w:val="002F7CFB"/>
    <w:rsid w:val="003005D7"/>
    <w:rsid w:val="0030182D"/>
    <w:rsid w:val="003026D4"/>
    <w:rsid w:val="00303092"/>
    <w:rsid w:val="003033FC"/>
    <w:rsid w:val="00303466"/>
    <w:rsid w:val="003049DF"/>
    <w:rsid w:val="00304BCE"/>
    <w:rsid w:val="00306E25"/>
    <w:rsid w:val="00307444"/>
    <w:rsid w:val="0031038F"/>
    <w:rsid w:val="0031048C"/>
    <w:rsid w:val="003105A0"/>
    <w:rsid w:val="0031122A"/>
    <w:rsid w:val="00311634"/>
    <w:rsid w:val="003122A0"/>
    <w:rsid w:val="0031291C"/>
    <w:rsid w:val="0031430A"/>
    <w:rsid w:val="00314536"/>
    <w:rsid w:val="00315056"/>
    <w:rsid w:val="00315D26"/>
    <w:rsid w:val="00317F66"/>
    <w:rsid w:val="003226A8"/>
    <w:rsid w:val="00322781"/>
    <w:rsid w:val="00322E4B"/>
    <w:rsid w:val="003241E6"/>
    <w:rsid w:val="00324C24"/>
    <w:rsid w:val="00325220"/>
    <w:rsid w:val="0032559D"/>
    <w:rsid w:val="00326495"/>
    <w:rsid w:val="003271A6"/>
    <w:rsid w:val="00331721"/>
    <w:rsid w:val="00331992"/>
    <w:rsid w:val="0033231E"/>
    <w:rsid w:val="00334715"/>
    <w:rsid w:val="003361F4"/>
    <w:rsid w:val="00336AC7"/>
    <w:rsid w:val="003412D9"/>
    <w:rsid w:val="00341C2F"/>
    <w:rsid w:val="003454E2"/>
    <w:rsid w:val="003465A1"/>
    <w:rsid w:val="00347581"/>
    <w:rsid w:val="00350E8B"/>
    <w:rsid w:val="00351B2F"/>
    <w:rsid w:val="0035266F"/>
    <w:rsid w:val="003546C1"/>
    <w:rsid w:val="00355452"/>
    <w:rsid w:val="00355F23"/>
    <w:rsid w:val="003628E8"/>
    <w:rsid w:val="003640FE"/>
    <w:rsid w:val="00367BF1"/>
    <w:rsid w:val="00367FB1"/>
    <w:rsid w:val="00370E87"/>
    <w:rsid w:val="00371B40"/>
    <w:rsid w:val="00372CC4"/>
    <w:rsid w:val="003734C3"/>
    <w:rsid w:val="0037587C"/>
    <w:rsid w:val="003760D8"/>
    <w:rsid w:val="00377B45"/>
    <w:rsid w:val="00380411"/>
    <w:rsid w:val="00380C06"/>
    <w:rsid w:val="003825F9"/>
    <w:rsid w:val="00382682"/>
    <w:rsid w:val="00383421"/>
    <w:rsid w:val="003839A1"/>
    <w:rsid w:val="00387C0D"/>
    <w:rsid w:val="0039012F"/>
    <w:rsid w:val="00390487"/>
    <w:rsid w:val="00391B12"/>
    <w:rsid w:val="00392746"/>
    <w:rsid w:val="00393D29"/>
    <w:rsid w:val="00393F67"/>
    <w:rsid w:val="00396E96"/>
    <w:rsid w:val="0039792E"/>
    <w:rsid w:val="003A0927"/>
    <w:rsid w:val="003A0F59"/>
    <w:rsid w:val="003A2836"/>
    <w:rsid w:val="003A3196"/>
    <w:rsid w:val="003A6B8C"/>
    <w:rsid w:val="003A6E22"/>
    <w:rsid w:val="003A7875"/>
    <w:rsid w:val="003B050F"/>
    <w:rsid w:val="003B1311"/>
    <w:rsid w:val="003B15D6"/>
    <w:rsid w:val="003C13AF"/>
    <w:rsid w:val="003C20E1"/>
    <w:rsid w:val="003C2A97"/>
    <w:rsid w:val="003C2AA8"/>
    <w:rsid w:val="003C4210"/>
    <w:rsid w:val="003C5894"/>
    <w:rsid w:val="003D0E68"/>
    <w:rsid w:val="003D18C7"/>
    <w:rsid w:val="003D50C3"/>
    <w:rsid w:val="003E1D21"/>
    <w:rsid w:val="003E2272"/>
    <w:rsid w:val="003E2449"/>
    <w:rsid w:val="003E3A55"/>
    <w:rsid w:val="003E6426"/>
    <w:rsid w:val="003E6B5B"/>
    <w:rsid w:val="003F02CD"/>
    <w:rsid w:val="003F09FD"/>
    <w:rsid w:val="003F1D3B"/>
    <w:rsid w:val="003F203D"/>
    <w:rsid w:val="003F2B6E"/>
    <w:rsid w:val="003F40F3"/>
    <w:rsid w:val="003F41B1"/>
    <w:rsid w:val="003F43B1"/>
    <w:rsid w:val="003F4BE1"/>
    <w:rsid w:val="003F5289"/>
    <w:rsid w:val="003F5ACC"/>
    <w:rsid w:val="003F614A"/>
    <w:rsid w:val="00400043"/>
    <w:rsid w:val="00402636"/>
    <w:rsid w:val="00402975"/>
    <w:rsid w:val="00402F8D"/>
    <w:rsid w:val="004039FA"/>
    <w:rsid w:val="0040498D"/>
    <w:rsid w:val="004061BA"/>
    <w:rsid w:val="004076FD"/>
    <w:rsid w:val="00410A1B"/>
    <w:rsid w:val="00411961"/>
    <w:rsid w:val="004120EC"/>
    <w:rsid w:val="004131E9"/>
    <w:rsid w:val="0041514A"/>
    <w:rsid w:val="004165DE"/>
    <w:rsid w:val="00417E46"/>
    <w:rsid w:val="0042205D"/>
    <w:rsid w:val="00424DAE"/>
    <w:rsid w:val="004257B3"/>
    <w:rsid w:val="004259D1"/>
    <w:rsid w:val="00426DDE"/>
    <w:rsid w:val="00430DE3"/>
    <w:rsid w:val="0043255E"/>
    <w:rsid w:val="00432686"/>
    <w:rsid w:val="00432BA5"/>
    <w:rsid w:val="00432E61"/>
    <w:rsid w:val="00433CE0"/>
    <w:rsid w:val="0043434F"/>
    <w:rsid w:val="00434D3D"/>
    <w:rsid w:val="004367DE"/>
    <w:rsid w:val="0044045E"/>
    <w:rsid w:val="004420BC"/>
    <w:rsid w:val="00443211"/>
    <w:rsid w:val="004455F6"/>
    <w:rsid w:val="00446D12"/>
    <w:rsid w:val="0045000A"/>
    <w:rsid w:val="00450873"/>
    <w:rsid w:val="00451EBA"/>
    <w:rsid w:val="0045215F"/>
    <w:rsid w:val="00452957"/>
    <w:rsid w:val="00452D45"/>
    <w:rsid w:val="0045313D"/>
    <w:rsid w:val="00454C90"/>
    <w:rsid w:val="00455EDB"/>
    <w:rsid w:val="0045794B"/>
    <w:rsid w:val="004601F8"/>
    <w:rsid w:val="004609A6"/>
    <w:rsid w:val="0046128E"/>
    <w:rsid w:val="0046278C"/>
    <w:rsid w:val="00462DD7"/>
    <w:rsid w:val="00464253"/>
    <w:rsid w:val="00466DD2"/>
    <w:rsid w:val="00466E44"/>
    <w:rsid w:val="00470646"/>
    <w:rsid w:val="00471DD3"/>
    <w:rsid w:val="00473AF0"/>
    <w:rsid w:val="00474FBE"/>
    <w:rsid w:val="004770C8"/>
    <w:rsid w:val="00477A54"/>
    <w:rsid w:val="004816C9"/>
    <w:rsid w:val="00483263"/>
    <w:rsid w:val="00486C3A"/>
    <w:rsid w:val="0048703C"/>
    <w:rsid w:val="00487865"/>
    <w:rsid w:val="00487FBE"/>
    <w:rsid w:val="00491393"/>
    <w:rsid w:val="0049149E"/>
    <w:rsid w:val="004926A1"/>
    <w:rsid w:val="00493131"/>
    <w:rsid w:val="00494D9F"/>
    <w:rsid w:val="0049792F"/>
    <w:rsid w:val="004A2C2A"/>
    <w:rsid w:val="004A34EA"/>
    <w:rsid w:val="004A3B22"/>
    <w:rsid w:val="004A41BD"/>
    <w:rsid w:val="004A50A8"/>
    <w:rsid w:val="004A52F2"/>
    <w:rsid w:val="004A58E7"/>
    <w:rsid w:val="004A5B0A"/>
    <w:rsid w:val="004A5CBB"/>
    <w:rsid w:val="004A7746"/>
    <w:rsid w:val="004B1D09"/>
    <w:rsid w:val="004B287F"/>
    <w:rsid w:val="004B458F"/>
    <w:rsid w:val="004B5211"/>
    <w:rsid w:val="004B5422"/>
    <w:rsid w:val="004C0977"/>
    <w:rsid w:val="004C0C0F"/>
    <w:rsid w:val="004C28A5"/>
    <w:rsid w:val="004C32E9"/>
    <w:rsid w:val="004C34A0"/>
    <w:rsid w:val="004C5AA2"/>
    <w:rsid w:val="004C6236"/>
    <w:rsid w:val="004C671E"/>
    <w:rsid w:val="004D0C79"/>
    <w:rsid w:val="004D1447"/>
    <w:rsid w:val="004D14B1"/>
    <w:rsid w:val="004D1CCE"/>
    <w:rsid w:val="004D2C0D"/>
    <w:rsid w:val="004D3390"/>
    <w:rsid w:val="004D3824"/>
    <w:rsid w:val="004D3D1F"/>
    <w:rsid w:val="004D6233"/>
    <w:rsid w:val="004D661B"/>
    <w:rsid w:val="004D69D6"/>
    <w:rsid w:val="004D69EB"/>
    <w:rsid w:val="004E2064"/>
    <w:rsid w:val="004E7D78"/>
    <w:rsid w:val="004F0209"/>
    <w:rsid w:val="004F3AAB"/>
    <w:rsid w:val="004F673F"/>
    <w:rsid w:val="004F6E3B"/>
    <w:rsid w:val="004F7219"/>
    <w:rsid w:val="004F7223"/>
    <w:rsid w:val="004F77EE"/>
    <w:rsid w:val="004F7960"/>
    <w:rsid w:val="004F7CAA"/>
    <w:rsid w:val="0050020D"/>
    <w:rsid w:val="00501F89"/>
    <w:rsid w:val="005020D3"/>
    <w:rsid w:val="005038D9"/>
    <w:rsid w:val="00506883"/>
    <w:rsid w:val="005075A8"/>
    <w:rsid w:val="00510AAE"/>
    <w:rsid w:val="00511A33"/>
    <w:rsid w:val="00511BD7"/>
    <w:rsid w:val="005146DF"/>
    <w:rsid w:val="00514C4C"/>
    <w:rsid w:val="00515226"/>
    <w:rsid w:val="00515ED5"/>
    <w:rsid w:val="00516D64"/>
    <w:rsid w:val="0052065C"/>
    <w:rsid w:val="00522A5A"/>
    <w:rsid w:val="00523099"/>
    <w:rsid w:val="0052416A"/>
    <w:rsid w:val="00524FEF"/>
    <w:rsid w:val="00525354"/>
    <w:rsid w:val="0052675B"/>
    <w:rsid w:val="00526844"/>
    <w:rsid w:val="00526C64"/>
    <w:rsid w:val="00530B44"/>
    <w:rsid w:val="005313F2"/>
    <w:rsid w:val="00532E63"/>
    <w:rsid w:val="0053317B"/>
    <w:rsid w:val="0053409C"/>
    <w:rsid w:val="00535E86"/>
    <w:rsid w:val="0053600A"/>
    <w:rsid w:val="00536031"/>
    <w:rsid w:val="005360B2"/>
    <w:rsid w:val="005361C1"/>
    <w:rsid w:val="0053687E"/>
    <w:rsid w:val="0053693E"/>
    <w:rsid w:val="00536B55"/>
    <w:rsid w:val="00536D7D"/>
    <w:rsid w:val="005373B8"/>
    <w:rsid w:val="00540C22"/>
    <w:rsid w:val="00541783"/>
    <w:rsid w:val="005418BF"/>
    <w:rsid w:val="00542B80"/>
    <w:rsid w:val="00543639"/>
    <w:rsid w:val="0054437E"/>
    <w:rsid w:val="005445BB"/>
    <w:rsid w:val="00545011"/>
    <w:rsid w:val="0054734A"/>
    <w:rsid w:val="00547C10"/>
    <w:rsid w:val="00547D83"/>
    <w:rsid w:val="00550EFA"/>
    <w:rsid w:val="005536AA"/>
    <w:rsid w:val="00554CE1"/>
    <w:rsid w:val="0055572B"/>
    <w:rsid w:val="005562AF"/>
    <w:rsid w:val="00560303"/>
    <w:rsid w:val="00560B39"/>
    <w:rsid w:val="00560DD8"/>
    <w:rsid w:val="005632F1"/>
    <w:rsid w:val="005641BB"/>
    <w:rsid w:val="0056554C"/>
    <w:rsid w:val="00565665"/>
    <w:rsid w:val="00567288"/>
    <w:rsid w:val="00570BF7"/>
    <w:rsid w:val="00570F40"/>
    <w:rsid w:val="00571BAD"/>
    <w:rsid w:val="005724F6"/>
    <w:rsid w:val="0057264C"/>
    <w:rsid w:val="005728DC"/>
    <w:rsid w:val="005761CC"/>
    <w:rsid w:val="005800DF"/>
    <w:rsid w:val="0058021E"/>
    <w:rsid w:val="00580329"/>
    <w:rsid w:val="00580B40"/>
    <w:rsid w:val="00582227"/>
    <w:rsid w:val="00583D2D"/>
    <w:rsid w:val="00583D47"/>
    <w:rsid w:val="00584DD5"/>
    <w:rsid w:val="00586380"/>
    <w:rsid w:val="005864D2"/>
    <w:rsid w:val="00587818"/>
    <w:rsid w:val="0059093D"/>
    <w:rsid w:val="00590B3F"/>
    <w:rsid w:val="00590C73"/>
    <w:rsid w:val="00590EB0"/>
    <w:rsid w:val="005910B0"/>
    <w:rsid w:val="00591228"/>
    <w:rsid w:val="00592847"/>
    <w:rsid w:val="00593234"/>
    <w:rsid w:val="00593510"/>
    <w:rsid w:val="00593B4D"/>
    <w:rsid w:val="005946B1"/>
    <w:rsid w:val="00595802"/>
    <w:rsid w:val="00595C22"/>
    <w:rsid w:val="00596325"/>
    <w:rsid w:val="00596E45"/>
    <w:rsid w:val="005A1565"/>
    <w:rsid w:val="005A31A7"/>
    <w:rsid w:val="005A35D2"/>
    <w:rsid w:val="005A7029"/>
    <w:rsid w:val="005A71E8"/>
    <w:rsid w:val="005A7C18"/>
    <w:rsid w:val="005B0384"/>
    <w:rsid w:val="005B0889"/>
    <w:rsid w:val="005B211F"/>
    <w:rsid w:val="005B2E46"/>
    <w:rsid w:val="005B2F5E"/>
    <w:rsid w:val="005B301A"/>
    <w:rsid w:val="005B614D"/>
    <w:rsid w:val="005B65CB"/>
    <w:rsid w:val="005B6ACB"/>
    <w:rsid w:val="005B71A8"/>
    <w:rsid w:val="005C05E3"/>
    <w:rsid w:val="005C1B9A"/>
    <w:rsid w:val="005C25E4"/>
    <w:rsid w:val="005C2773"/>
    <w:rsid w:val="005C2A6E"/>
    <w:rsid w:val="005C3106"/>
    <w:rsid w:val="005C63A4"/>
    <w:rsid w:val="005C6BF3"/>
    <w:rsid w:val="005C7F36"/>
    <w:rsid w:val="005D1654"/>
    <w:rsid w:val="005D1DF0"/>
    <w:rsid w:val="005D2450"/>
    <w:rsid w:val="005D2F85"/>
    <w:rsid w:val="005D32BF"/>
    <w:rsid w:val="005D38D3"/>
    <w:rsid w:val="005D3C10"/>
    <w:rsid w:val="005D5769"/>
    <w:rsid w:val="005D66A1"/>
    <w:rsid w:val="005D78B4"/>
    <w:rsid w:val="005E3646"/>
    <w:rsid w:val="005E378E"/>
    <w:rsid w:val="005E3C30"/>
    <w:rsid w:val="005E4DA5"/>
    <w:rsid w:val="005E64E1"/>
    <w:rsid w:val="005E7F5D"/>
    <w:rsid w:val="005F17C1"/>
    <w:rsid w:val="005F270B"/>
    <w:rsid w:val="005F2FDE"/>
    <w:rsid w:val="005F310B"/>
    <w:rsid w:val="005F4354"/>
    <w:rsid w:val="005F471C"/>
    <w:rsid w:val="005F51BB"/>
    <w:rsid w:val="005F5239"/>
    <w:rsid w:val="005F5392"/>
    <w:rsid w:val="005F57F8"/>
    <w:rsid w:val="005F60EB"/>
    <w:rsid w:val="005F65E6"/>
    <w:rsid w:val="005F6E13"/>
    <w:rsid w:val="00601832"/>
    <w:rsid w:val="00602093"/>
    <w:rsid w:val="00603825"/>
    <w:rsid w:val="00603F56"/>
    <w:rsid w:val="00605765"/>
    <w:rsid w:val="00605DD6"/>
    <w:rsid w:val="0060617C"/>
    <w:rsid w:val="00606791"/>
    <w:rsid w:val="006071C1"/>
    <w:rsid w:val="00607319"/>
    <w:rsid w:val="00607B9C"/>
    <w:rsid w:val="00607EAD"/>
    <w:rsid w:val="006125DD"/>
    <w:rsid w:val="0061398E"/>
    <w:rsid w:val="00614ED9"/>
    <w:rsid w:val="00616379"/>
    <w:rsid w:val="00617D02"/>
    <w:rsid w:val="00617F3C"/>
    <w:rsid w:val="00620134"/>
    <w:rsid w:val="00620A7B"/>
    <w:rsid w:val="00621A0E"/>
    <w:rsid w:val="00622D96"/>
    <w:rsid w:val="006235C7"/>
    <w:rsid w:val="00623955"/>
    <w:rsid w:val="00623980"/>
    <w:rsid w:val="006240A2"/>
    <w:rsid w:val="00626F45"/>
    <w:rsid w:val="0062742E"/>
    <w:rsid w:val="00631040"/>
    <w:rsid w:val="00631FA9"/>
    <w:rsid w:val="00633A9F"/>
    <w:rsid w:val="00636339"/>
    <w:rsid w:val="00636767"/>
    <w:rsid w:val="00636B09"/>
    <w:rsid w:val="0063736A"/>
    <w:rsid w:val="006375AC"/>
    <w:rsid w:val="00637DAC"/>
    <w:rsid w:val="006402E2"/>
    <w:rsid w:val="00640D30"/>
    <w:rsid w:val="006412F6"/>
    <w:rsid w:val="00641AFF"/>
    <w:rsid w:val="00641E3C"/>
    <w:rsid w:val="00645EC3"/>
    <w:rsid w:val="00645FCB"/>
    <w:rsid w:val="00647375"/>
    <w:rsid w:val="00647633"/>
    <w:rsid w:val="00647CB4"/>
    <w:rsid w:val="006519CF"/>
    <w:rsid w:val="00653248"/>
    <w:rsid w:val="0065551F"/>
    <w:rsid w:val="006577C9"/>
    <w:rsid w:val="00657CFE"/>
    <w:rsid w:val="006607BD"/>
    <w:rsid w:val="00661A0B"/>
    <w:rsid w:val="00661DF7"/>
    <w:rsid w:val="00663020"/>
    <w:rsid w:val="00664E6C"/>
    <w:rsid w:val="00665E30"/>
    <w:rsid w:val="00666739"/>
    <w:rsid w:val="00666EEB"/>
    <w:rsid w:val="00666F1D"/>
    <w:rsid w:val="0067039A"/>
    <w:rsid w:val="00670DC1"/>
    <w:rsid w:val="00670DD5"/>
    <w:rsid w:val="00671A55"/>
    <w:rsid w:val="00672B90"/>
    <w:rsid w:val="00675CD9"/>
    <w:rsid w:val="00675EBD"/>
    <w:rsid w:val="0067602C"/>
    <w:rsid w:val="006767B0"/>
    <w:rsid w:val="006767CB"/>
    <w:rsid w:val="00680970"/>
    <w:rsid w:val="00680CE7"/>
    <w:rsid w:val="0068154A"/>
    <w:rsid w:val="00682B19"/>
    <w:rsid w:val="00682FAA"/>
    <w:rsid w:val="00684403"/>
    <w:rsid w:val="006851C9"/>
    <w:rsid w:val="006857A4"/>
    <w:rsid w:val="00685BFF"/>
    <w:rsid w:val="00686D96"/>
    <w:rsid w:val="00687290"/>
    <w:rsid w:val="00687BDD"/>
    <w:rsid w:val="00691D8B"/>
    <w:rsid w:val="006939D2"/>
    <w:rsid w:val="00693C40"/>
    <w:rsid w:val="00693D8E"/>
    <w:rsid w:val="0069413E"/>
    <w:rsid w:val="00695640"/>
    <w:rsid w:val="00695EA6"/>
    <w:rsid w:val="00697906"/>
    <w:rsid w:val="006A0634"/>
    <w:rsid w:val="006A23CB"/>
    <w:rsid w:val="006A2D15"/>
    <w:rsid w:val="006A3A5B"/>
    <w:rsid w:val="006A592C"/>
    <w:rsid w:val="006A59A7"/>
    <w:rsid w:val="006A5AFF"/>
    <w:rsid w:val="006A5D8C"/>
    <w:rsid w:val="006A6FE7"/>
    <w:rsid w:val="006A77BA"/>
    <w:rsid w:val="006B0499"/>
    <w:rsid w:val="006B06D0"/>
    <w:rsid w:val="006B083D"/>
    <w:rsid w:val="006B2911"/>
    <w:rsid w:val="006B3ECD"/>
    <w:rsid w:val="006B64DD"/>
    <w:rsid w:val="006C3513"/>
    <w:rsid w:val="006C3B97"/>
    <w:rsid w:val="006C4A1E"/>
    <w:rsid w:val="006C699D"/>
    <w:rsid w:val="006D0002"/>
    <w:rsid w:val="006D020D"/>
    <w:rsid w:val="006D1A48"/>
    <w:rsid w:val="006D2149"/>
    <w:rsid w:val="006D24B2"/>
    <w:rsid w:val="006D4248"/>
    <w:rsid w:val="006D42AB"/>
    <w:rsid w:val="006D46F3"/>
    <w:rsid w:val="006D4FC3"/>
    <w:rsid w:val="006D69D8"/>
    <w:rsid w:val="006E10BA"/>
    <w:rsid w:val="006E1EDC"/>
    <w:rsid w:val="006E24B6"/>
    <w:rsid w:val="006E2AC7"/>
    <w:rsid w:val="006E313A"/>
    <w:rsid w:val="006E340A"/>
    <w:rsid w:val="006E546C"/>
    <w:rsid w:val="006E6164"/>
    <w:rsid w:val="006E63A8"/>
    <w:rsid w:val="006E6CFE"/>
    <w:rsid w:val="006E6D03"/>
    <w:rsid w:val="006E7EC6"/>
    <w:rsid w:val="006F0FE0"/>
    <w:rsid w:val="006F1830"/>
    <w:rsid w:val="006F2EE4"/>
    <w:rsid w:val="006F3190"/>
    <w:rsid w:val="006F5C1C"/>
    <w:rsid w:val="006F6B33"/>
    <w:rsid w:val="006F6B7E"/>
    <w:rsid w:val="00700251"/>
    <w:rsid w:val="00700E3D"/>
    <w:rsid w:val="0070152A"/>
    <w:rsid w:val="00703D07"/>
    <w:rsid w:val="00703D9D"/>
    <w:rsid w:val="0070575B"/>
    <w:rsid w:val="00706C39"/>
    <w:rsid w:val="0071056D"/>
    <w:rsid w:val="00710B20"/>
    <w:rsid w:val="0071124B"/>
    <w:rsid w:val="0071237B"/>
    <w:rsid w:val="007131E7"/>
    <w:rsid w:val="0071759D"/>
    <w:rsid w:val="007222F8"/>
    <w:rsid w:val="0072372E"/>
    <w:rsid w:val="00723E86"/>
    <w:rsid w:val="00724ECA"/>
    <w:rsid w:val="007253CB"/>
    <w:rsid w:val="007260EE"/>
    <w:rsid w:val="007268DC"/>
    <w:rsid w:val="00726E0B"/>
    <w:rsid w:val="00726F5E"/>
    <w:rsid w:val="00727165"/>
    <w:rsid w:val="0073065E"/>
    <w:rsid w:val="007315E9"/>
    <w:rsid w:val="007317C2"/>
    <w:rsid w:val="00734270"/>
    <w:rsid w:val="00737274"/>
    <w:rsid w:val="00737C79"/>
    <w:rsid w:val="00741EAC"/>
    <w:rsid w:val="00742961"/>
    <w:rsid w:val="00742FCA"/>
    <w:rsid w:val="007447BB"/>
    <w:rsid w:val="0074699D"/>
    <w:rsid w:val="00746B86"/>
    <w:rsid w:val="00746DB5"/>
    <w:rsid w:val="00746F2C"/>
    <w:rsid w:val="00747093"/>
    <w:rsid w:val="00751513"/>
    <w:rsid w:val="007516DD"/>
    <w:rsid w:val="0075199C"/>
    <w:rsid w:val="00753325"/>
    <w:rsid w:val="0075364A"/>
    <w:rsid w:val="00753FFB"/>
    <w:rsid w:val="007550EE"/>
    <w:rsid w:val="00756AA8"/>
    <w:rsid w:val="0075727A"/>
    <w:rsid w:val="00760B1C"/>
    <w:rsid w:val="007621F3"/>
    <w:rsid w:val="00764428"/>
    <w:rsid w:val="00765258"/>
    <w:rsid w:val="0076529F"/>
    <w:rsid w:val="0076585F"/>
    <w:rsid w:val="00765EDC"/>
    <w:rsid w:val="00766ADE"/>
    <w:rsid w:val="007702E2"/>
    <w:rsid w:val="0077077B"/>
    <w:rsid w:val="00771420"/>
    <w:rsid w:val="00772131"/>
    <w:rsid w:val="00772B47"/>
    <w:rsid w:val="00775350"/>
    <w:rsid w:val="007758B3"/>
    <w:rsid w:val="007768A8"/>
    <w:rsid w:val="00786B22"/>
    <w:rsid w:val="0079053B"/>
    <w:rsid w:val="007914C0"/>
    <w:rsid w:val="00791539"/>
    <w:rsid w:val="00792AD5"/>
    <w:rsid w:val="00792E71"/>
    <w:rsid w:val="007930FA"/>
    <w:rsid w:val="007932C6"/>
    <w:rsid w:val="00794391"/>
    <w:rsid w:val="00796806"/>
    <w:rsid w:val="00796AD5"/>
    <w:rsid w:val="00797A4A"/>
    <w:rsid w:val="00797C0F"/>
    <w:rsid w:val="007A00A9"/>
    <w:rsid w:val="007A0381"/>
    <w:rsid w:val="007A257D"/>
    <w:rsid w:val="007A316C"/>
    <w:rsid w:val="007A37D7"/>
    <w:rsid w:val="007A3A9D"/>
    <w:rsid w:val="007A6751"/>
    <w:rsid w:val="007A7175"/>
    <w:rsid w:val="007A7225"/>
    <w:rsid w:val="007A7778"/>
    <w:rsid w:val="007A7C7D"/>
    <w:rsid w:val="007A7C82"/>
    <w:rsid w:val="007A7E80"/>
    <w:rsid w:val="007B0993"/>
    <w:rsid w:val="007B2431"/>
    <w:rsid w:val="007B2EC1"/>
    <w:rsid w:val="007B35F4"/>
    <w:rsid w:val="007B4B8C"/>
    <w:rsid w:val="007B6AE2"/>
    <w:rsid w:val="007B6BB5"/>
    <w:rsid w:val="007B6DD6"/>
    <w:rsid w:val="007B7615"/>
    <w:rsid w:val="007B7C39"/>
    <w:rsid w:val="007C0BD1"/>
    <w:rsid w:val="007C226F"/>
    <w:rsid w:val="007C2407"/>
    <w:rsid w:val="007C24CB"/>
    <w:rsid w:val="007C3500"/>
    <w:rsid w:val="007C3EF1"/>
    <w:rsid w:val="007C5FF7"/>
    <w:rsid w:val="007C789B"/>
    <w:rsid w:val="007C7FB7"/>
    <w:rsid w:val="007D0EFC"/>
    <w:rsid w:val="007D3654"/>
    <w:rsid w:val="007D528E"/>
    <w:rsid w:val="007D5B6A"/>
    <w:rsid w:val="007D72C5"/>
    <w:rsid w:val="007D7401"/>
    <w:rsid w:val="007D7C8C"/>
    <w:rsid w:val="007E1613"/>
    <w:rsid w:val="007E172E"/>
    <w:rsid w:val="007E2CF0"/>
    <w:rsid w:val="007E3084"/>
    <w:rsid w:val="007E3F4C"/>
    <w:rsid w:val="007E5574"/>
    <w:rsid w:val="007E65FF"/>
    <w:rsid w:val="007E6DA5"/>
    <w:rsid w:val="007E78D7"/>
    <w:rsid w:val="007E792C"/>
    <w:rsid w:val="007E7E7E"/>
    <w:rsid w:val="007F1689"/>
    <w:rsid w:val="007F1BBE"/>
    <w:rsid w:val="007F2587"/>
    <w:rsid w:val="007F2752"/>
    <w:rsid w:val="007F2943"/>
    <w:rsid w:val="007F3198"/>
    <w:rsid w:val="007F35CC"/>
    <w:rsid w:val="007F3B7C"/>
    <w:rsid w:val="007F4456"/>
    <w:rsid w:val="007F5121"/>
    <w:rsid w:val="007F62C3"/>
    <w:rsid w:val="008002A8"/>
    <w:rsid w:val="0080076F"/>
    <w:rsid w:val="00803143"/>
    <w:rsid w:val="00805A55"/>
    <w:rsid w:val="00811A23"/>
    <w:rsid w:val="00812282"/>
    <w:rsid w:val="00812816"/>
    <w:rsid w:val="00812BDB"/>
    <w:rsid w:val="00812CD0"/>
    <w:rsid w:val="008131A5"/>
    <w:rsid w:val="00813983"/>
    <w:rsid w:val="00814E20"/>
    <w:rsid w:val="00815D33"/>
    <w:rsid w:val="00815D71"/>
    <w:rsid w:val="0081673A"/>
    <w:rsid w:val="00816823"/>
    <w:rsid w:val="00817248"/>
    <w:rsid w:val="00822873"/>
    <w:rsid w:val="0082501B"/>
    <w:rsid w:val="008252E5"/>
    <w:rsid w:val="00826006"/>
    <w:rsid w:val="00827FA1"/>
    <w:rsid w:val="008301DD"/>
    <w:rsid w:val="008318C3"/>
    <w:rsid w:val="00834EFB"/>
    <w:rsid w:val="008350D9"/>
    <w:rsid w:val="0083606D"/>
    <w:rsid w:val="00837AB2"/>
    <w:rsid w:val="00842B87"/>
    <w:rsid w:val="00843E45"/>
    <w:rsid w:val="008450E8"/>
    <w:rsid w:val="00847199"/>
    <w:rsid w:val="008478C6"/>
    <w:rsid w:val="0084799D"/>
    <w:rsid w:val="0085007D"/>
    <w:rsid w:val="008520A4"/>
    <w:rsid w:val="00854010"/>
    <w:rsid w:val="00854063"/>
    <w:rsid w:val="00857531"/>
    <w:rsid w:val="00857D57"/>
    <w:rsid w:val="00857E4D"/>
    <w:rsid w:val="00862FE4"/>
    <w:rsid w:val="008635CD"/>
    <w:rsid w:val="008649A6"/>
    <w:rsid w:val="00865F11"/>
    <w:rsid w:val="00870479"/>
    <w:rsid w:val="00870977"/>
    <w:rsid w:val="0087184B"/>
    <w:rsid w:val="008725E2"/>
    <w:rsid w:val="00876759"/>
    <w:rsid w:val="008804C9"/>
    <w:rsid w:val="00881F36"/>
    <w:rsid w:val="00882818"/>
    <w:rsid w:val="0088309B"/>
    <w:rsid w:val="0088334F"/>
    <w:rsid w:val="00884036"/>
    <w:rsid w:val="00885222"/>
    <w:rsid w:val="008857DD"/>
    <w:rsid w:val="00885927"/>
    <w:rsid w:val="008869CF"/>
    <w:rsid w:val="00892388"/>
    <w:rsid w:val="00892854"/>
    <w:rsid w:val="0089379A"/>
    <w:rsid w:val="00893B5C"/>
    <w:rsid w:val="008944D9"/>
    <w:rsid w:val="008951E6"/>
    <w:rsid w:val="0089654A"/>
    <w:rsid w:val="00897594"/>
    <w:rsid w:val="00897D74"/>
    <w:rsid w:val="008A05A9"/>
    <w:rsid w:val="008A0815"/>
    <w:rsid w:val="008A12F0"/>
    <w:rsid w:val="008A17C4"/>
    <w:rsid w:val="008A1CBA"/>
    <w:rsid w:val="008A251C"/>
    <w:rsid w:val="008A252D"/>
    <w:rsid w:val="008A2C3E"/>
    <w:rsid w:val="008A6BB7"/>
    <w:rsid w:val="008A6E05"/>
    <w:rsid w:val="008A7491"/>
    <w:rsid w:val="008A7E1C"/>
    <w:rsid w:val="008B01BD"/>
    <w:rsid w:val="008B01FA"/>
    <w:rsid w:val="008B1A71"/>
    <w:rsid w:val="008B3225"/>
    <w:rsid w:val="008B37CD"/>
    <w:rsid w:val="008B452B"/>
    <w:rsid w:val="008B6312"/>
    <w:rsid w:val="008B656A"/>
    <w:rsid w:val="008B6CF5"/>
    <w:rsid w:val="008B70D9"/>
    <w:rsid w:val="008B7D0E"/>
    <w:rsid w:val="008C10DE"/>
    <w:rsid w:val="008C26D8"/>
    <w:rsid w:val="008C2960"/>
    <w:rsid w:val="008C38DA"/>
    <w:rsid w:val="008C42A4"/>
    <w:rsid w:val="008C733E"/>
    <w:rsid w:val="008D1159"/>
    <w:rsid w:val="008D1563"/>
    <w:rsid w:val="008D17BA"/>
    <w:rsid w:val="008D1B48"/>
    <w:rsid w:val="008D2665"/>
    <w:rsid w:val="008D4056"/>
    <w:rsid w:val="008D489E"/>
    <w:rsid w:val="008D4A8B"/>
    <w:rsid w:val="008D568E"/>
    <w:rsid w:val="008D5E02"/>
    <w:rsid w:val="008D5F53"/>
    <w:rsid w:val="008D61B0"/>
    <w:rsid w:val="008D6B9D"/>
    <w:rsid w:val="008E1003"/>
    <w:rsid w:val="008E19D1"/>
    <w:rsid w:val="008E1A7B"/>
    <w:rsid w:val="008E28FA"/>
    <w:rsid w:val="008E2A77"/>
    <w:rsid w:val="008E428E"/>
    <w:rsid w:val="008E49CF"/>
    <w:rsid w:val="008E51B2"/>
    <w:rsid w:val="008E6A1C"/>
    <w:rsid w:val="008E6DC5"/>
    <w:rsid w:val="008E739D"/>
    <w:rsid w:val="008E7B59"/>
    <w:rsid w:val="008F0634"/>
    <w:rsid w:val="008F0EB8"/>
    <w:rsid w:val="008F13E2"/>
    <w:rsid w:val="008F4A84"/>
    <w:rsid w:val="008F509A"/>
    <w:rsid w:val="008F5DBD"/>
    <w:rsid w:val="008F7122"/>
    <w:rsid w:val="00900CB3"/>
    <w:rsid w:val="00902B7C"/>
    <w:rsid w:val="009056FA"/>
    <w:rsid w:val="00906378"/>
    <w:rsid w:val="009106B9"/>
    <w:rsid w:val="00910C34"/>
    <w:rsid w:val="00910F5C"/>
    <w:rsid w:val="00912073"/>
    <w:rsid w:val="00913512"/>
    <w:rsid w:val="0091424B"/>
    <w:rsid w:val="00914BC0"/>
    <w:rsid w:val="009156CF"/>
    <w:rsid w:val="00915A2D"/>
    <w:rsid w:val="0091629F"/>
    <w:rsid w:val="009165FF"/>
    <w:rsid w:val="00916C46"/>
    <w:rsid w:val="009215F4"/>
    <w:rsid w:val="00924CDB"/>
    <w:rsid w:val="00926EAA"/>
    <w:rsid w:val="009277AD"/>
    <w:rsid w:val="00930884"/>
    <w:rsid w:val="009314B6"/>
    <w:rsid w:val="009315C9"/>
    <w:rsid w:val="00931619"/>
    <w:rsid w:val="009332F1"/>
    <w:rsid w:val="009335E4"/>
    <w:rsid w:val="009337B4"/>
    <w:rsid w:val="00934ABD"/>
    <w:rsid w:val="00936A76"/>
    <w:rsid w:val="009375A0"/>
    <w:rsid w:val="00937A90"/>
    <w:rsid w:val="00941138"/>
    <w:rsid w:val="009412C4"/>
    <w:rsid w:val="00941F04"/>
    <w:rsid w:val="00941F9B"/>
    <w:rsid w:val="009420E1"/>
    <w:rsid w:val="009429C4"/>
    <w:rsid w:val="00942C24"/>
    <w:rsid w:val="00942F9B"/>
    <w:rsid w:val="0094480A"/>
    <w:rsid w:val="00946C21"/>
    <w:rsid w:val="00946FE5"/>
    <w:rsid w:val="00950F05"/>
    <w:rsid w:val="00952F6E"/>
    <w:rsid w:val="0095379A"/>
    <w:rsid w:val="00953C6C"/>
    <w:rsid w:val="0095408D"/>
    <w:rsid w:val="00955638"/>
    <w:rsid w:val="00956033"/>
    <w:rsid w:val="009574CC"/>
    <w:rsid w:val="0095770B"/>
    <w:rsid w:val="009601C6"/>
    <w:rsid w:val="0097482D"/>
    <w:rsid w:val="00974B67"/>
    <w:rsid w:val="009752D8"/>
    <w:rsid w:val="00976070"/>
    <w:rsid w:val="00976318"/>
    <w:rsid w:val="00977001"/>
    <w:rsid w:val="00977418"/>
    <w:rsid w:val="00977527"/>
    <w:rsid w:val="0097762F"/>
    <w:rsid w:val="009779F8"/>
    <w:rsid w:val="00980C1F"/>
    <w:rsid w:val="00981487"/>
    <w:rsid w:val="00990B01"/>
    <w:rsid w:val="00990C40"/>
    <w:rsid w:val="00991036"/>
    <w:rsid w:val="009930B2"/>
    <w:rsid w:val="009934CA"/>
    <w:rsid w:val="00993A76"/>
    <w:rsid w:val="0099419B"/>
    <w:rsid w:val="009944C8"/>
    <w:rsid w:val="00994962"/>
    <w:rsid w:val="0099716B"/>
    <w:rsid w:val="0099727E"/>
    <w:rsid w:val="00997684"/>
    <w:rsid w:val="009A0B6A"/>
    <w:rsid w:val="009A121D"/>
    <w:rsid w:val="009A3B7E"/>
    <w:rsid w:val="009A4D0E"/>
    <w:rsid w:val="009A51CE"/>
    <w:rsid w:val="009A680B"/>
    <w:rsid w:val="009A6DAA"/>
    <w:rsid w:val="009A7D77"/>
    <w:rsid w:val="009B283E"/>
    <w:rsid w:val="009B28BD"/>
    <w:rsid w:val="009B39A1"/>
    <w:rsid w:val="009B6264"/>
    <w:rsid w:val="009B6C7B"/>
    <w:rsid w:val="009B6E14"/>
    <w:rsid w:val="009B7E53"/>
    <w:rsid w:val="009C081D"/>
    <w:rsid w:val="009C34FA"/>
    <w:rsid w:val="009C3DB8"/>
    <w:rsid w:val="009C5189"/>
    <w:rsid w:val="009C65D6"/>
    <w:rsid w:val="009C69E4"/>
    <w:rsid w:val="009C6AFD"/>
    <w:rsid w:val="009C7BDC"/>
    <w:rsid w:val="009D1BB1"/>
    <w:rsid w:val="009D3311"/>
    <w:rsid w:val="009D3739"/>
    <w:rsid w:val="009D3955"/>
    <w:rsid w:val="009D3F70"/>
    <w:rsid w:val="009D5180"/>
    <w:rsid w:val="009D65F4"/>
    <w:rsid w:val="009D6F64"/>
    <w:rsid w:val="009D7485"/>
    <w:rsid w:val="009E0358"/>
    <w:rsid w:val="009E1524"/>
    <w:rsid w:val="009E1FE8"/>
    <w:rsid w:val="009E209D"/>
    <w:rsid w:val="009E2D71"/>
    <w:rsid w:val="009E3994"/>
    <w:rsid w:val="009E6F6B"/>
    <w:rsid w:val="009E74DE"/>
    <w:rsid w:val="009E76A1"/>
    <w:rsid w:val="009F0127"/>
    <w:rsid w:val="009F064C"/>
    <w:rsid w:val="009F0CC3"/>
    <w:rsid w:val="009F1530"/>
    <w:rsid w:val="009F2F01"/>
    <w:rsid w:val="009F2F38"/>
    <w:rsid w:val="009F4136"/>
    <w:rsid w:val="009F6320"/>
    <w:rsid w:val="009F673B"/>
    <w:rsid w:val="009F7123"/>
    <w:rsid w:val="00A00ADB"/>
    <w:rsid w:val="00A00B24"/>
    <w:rsid w:val="00A00DAC"/>
    <w:rsid w:val="00A017A3"/>
    <w:rsid w:val="00A0238C"/>
    <w:rsid w:val="00A02757"/>
    <w:rsid w:val="00A03058"/>
    <w:rsid w:val="00A037F0"/>
    <w:rsid w:val="00A068D7"/>
    <w:rsid w:val="00A1191E"/>
    <w:rsid w:val="00A12C7B"/>
    <w:rsid w:val="00A12D62"/>
    <w:rsid w:val="00A13CBC"/>
    <w:rsid w:val="00A140CD"/>
    <w:rsid w:val="00A16907"/>
    <w:rsid w:val="00A16B2F"/>
    <w:rsid w:val="00A219A7"/>
    <w:rsid w:val="00A2283F"/>
    <w:rsid w:val="00A236E0"/>
    <w:rsid w:val="00A238B3"/>
    <w:rsid w:val="00A2542E"/>
    <w:rsid w:val="00A25D92"/>
    <w:rsid w:val="00A270E0"/>
    <w:rsid w:val="00A31AF2"/>
    <w:rsid w:val="00A326C4"/>
    <w:rsid w:val="00A338D6"/>
    <w:rsid w:val="00A34AB5"/>
    <w:rsid w:val="00A34D49"/>
    <w:rsid w:val="00A351AA"/>
    <w:rsid w:val="00A354A9"/>
    <w:rsid w:val="00A36CDF"/>
    <w:rsid w:val="00A3728E"/>
    <w:rsid w:val="00A40454"/>
    <w:rsid w:val="00A40DC3"/>
    <w:rsid w:val="00A41B6C"/>
    <w:rsid w:val="00A41C98"/>
    <w:rsid w:val="00A421A6"/>
    <w:rsid w:val="00A42C1C"/>
    <w:rsid w:val="00A44BCF"/>
    <w:rsid w:val="00A44C0E"/>
    <w:rsid w:val="00A50FF7"/>
    <w:rsid w:val="00A51060"/>
    <w:rsid w:val="00A5170F"/>
    <w:rsid w:val="00A52322"/>
    <w:rsid w:val="00A531D7"/>
    <w:rsid w:val="00A53800"/>
    <w:rsid w:val="00A54F05"/>
    <w:rsid w:val="00A55C2E"/>
    <w:rsid w:val="00A56354"/>
    <w:rsid w:val="00A56398"/>
    <w:rsid w:val="00A60424"/>
    <w:rsid w:val="00A61952"/>
    <w:rsid w:val="00A61A14"/>
    <w:rsid w:val="00A62C58"/>
    <w:rsid w:val="00A653F3"/>
    <w:rsid w:val="00A659F7"/>
    <w:rsid w:val="00A66ABE"/>
    <w:rsid w:val="00A67319"/>
    <w:rsid w:val="00A675E8"/>
    <w:rsid w:val="00A712D1"/>
    <w:rsid w:val="00A714D6"/>
    <w:rsid w:val="00A71866"/>
    <w:rsid w:val="00A71F58"/>
    <w:rsid w:val="00A72054"/>
    <w:rsid w:val="00A72176"/>
    <w:rsid w:val="00A73064"/>
    <w:rsid w:val="00A74C84"/>
    <w:rsid w:val="00A75B34"/>
    <w:rsid w:val="00A75E8B"/>
    <w:rsid w:val="00A76557"/>
    <w:rsid w:val="00A7678A"/>
    <w:rsid w:val="00A77C35"/>
    <w:rsid w:val="00A80911"/>
    <w:rsid w:val="00A80B47"/>
    <w:rsid w:val="00A81D59"/>
    <w:rsid w:val="00A82435"/>
    <w:rsid w:val="00A824E3"/>
    <w:rsid w:val="00A84054"/>
    <w:rsid w:val="00A8423A"/>
    <w:rsid w:val="00A84E81"/>
    <w:rsid w:val="00A85C8A"/>
    <w:rsid w:val="00A86464"/>
    <w:rsid w:val="00A8668F"/>
    <w:rsid w:val="00A87046"/>
    <w:rsid w:val="00A9031F"/>
    <w:rsid w:val="00A930CD"/>
    <w:rsid w:val="00A943A2"/>
    <w:rsid w:val="00A94500"/>
    <w:rsid w:val="00A95897"/>
    <w:rsid w:val="00A96C12"/>
    <w:rsid w:val="00AA15C2"/>
    <w:rsid w:val="00AA1AFA"/>
    <w:rsid w:val="00AA5D41"/>
    <w:rsid w:val="00AA6524"/>
    <w:rsid w:val="00AA72E9"/>
    <w:rsid w:val="00AA7BDC"/>
    <w:rsid w:val="00AB1015"/>
    <w:rsid w:val="00AB148D"/>
    <w:rsid w:val="00AB45CA"/>
    <w:rsid w:val="00AB559E"/>
    <w:rsid w:val="00AB5703"/>
    <w:rsid w:val="00AB63B0"/>
    <w:rsid w:val="00AC0BC4"/>
    <w:rsid w:val="00AC19C4"/>
    <w:rsid w:val="00AC2854"/>
    <w:rsid w:val="00AC31B9"/>
    <w:rsid w:val="00AC3991"/>
    <w:rsid w:val="00AC63BB"/>
    <w:rsid w:val="00AC7EC1"/>
    <w:rsid w:val="00AD1B03"/>
    <w:rsid w:val="00AD2B33"/>
    <w:rsid w:val="00AD495E"/>
    <w:rsid w:val="00AD52AE"/>
    <w:rsid w:val="00AD5340"/>
    <w:rsid w:val="00AD634D"/>
    <w:rsid w:val="00AD6497"/>
    <w:rsid w:val="00AD7257"/>
    <w:rsid w:val="00AD7CB3"/>
    <w:rsid w:val="00AD7D7E"/>
    <w:rsid w:val="00AD7F7C"/>
    <w:rsid w:val="00AE0DA0"/>
    <w:rsid w:val="00AE1917"/>
    <w:rsid w:val="00AE303C"/>
    <w:rsid w:val="00AE69AE"/>
    <w:rsid w:val="00AF03E4"/>
    <w:rsid w:val="00AF0C46"/>
    <w:rsid w:val="00AF12B5"/>
    <w:rsid w:val="00AF30F1"/>
    <w:rsid w:val="00AF3F92"/>
    <w:rsid w:val="00AF588C"/>
    <w:rsid w:val="00AF597B"/>
    <w:rsid w:val="00AF61A8"/>
    <w:rsid w:val="00AF6417"/>
    <w:rsid w:val="00AF6DF6"/>
    <w:rsid w:val="00B012B6"/>
    <w:rsid w:val="00B012D5"/>
    <w:rsid w:val="00B01A84"/>
    <w:rsid w:val="00B0328B"/>
    <w:rsid w:val="00B034A6"/>
    <w:rsid w:val="00B0555C"/>
    <w:rsid w:val="00B062B4"/>
    <w:rsid w:val="00B06ABB"/>
    <w:rsid w:val="00B10036"/>
    <w:rsid w:val="00B1039F"/>
    <w:rsid w:val="00B10681"/>
    <w:rsid w:val="00B106D0"/>
    <w:rsid w:val="00B11AFC"/>
    <w:rsid w:val="00B11EC5"/>
    <w:rsid w:val="00B124D3"/>
    <w:rsid w:val="00B1568F"/>
    <w:rsid w:val="00B15B76"/>
    <w:rsid w:val="00B168F0"/>
    <w:rsid w:val="00B16D4E"/>
    <w:rsid w:val="00B16D66"/>
    <w:rsid w:val="00B176B3"/>
    <w:rsid w:val="00B17E5B"/>
    <w:rsid w:val="00B20CE9"/>
    <w:rsid w:val="00B21B90"/>
    <w:rsid w:val="00B22A64"/>
    <w:rsid w:val="00B22C87"/>
    <w:rsid w:val="00B23399"/>
    <w:rsid w:val="00B233E4"/>
    <w:rsid w:val="00B24ADE"/>
    <w:rsid w:val="00B2589C"/>
    <w:rsid w:val="00B26EC3"/>
    <w:rsid w:val="00B272E8"/>
    <w:rsid w:val="00B359AB"/>
    <w:rsid w:val="00B37680"/>
    <w:rsid w:val="00B37CDF"/>
    <w:rsid w:val="00B37D0C"/>
    <w:rsid w:val="00B37DD3"/>
    <w:rsid w:val="00B40BD1"/>
    <w:rsid w:val="00B40DA0"/>
    <w:rsid w:val="00B41071"/>
    <w:rsid w:val="00B41CC0"/>
    <w:rsid w:val="00B42436"/>
    <w:rsid w:val="00B42A51"/>
    <w:rsid w:val="00B43244"/>
    <w:rsid w:val="00B438FC"/>
    <w:rsid w:val="00B440C9"/>
    <w:rsid w:val="00B457BF"/>
    <w:rsid w:val="00B45FF8"/>
    <w:rsid w:val="00B4622D"/>
    <w:rsid w:val="00B47BBA"/>
    <w:rsid w:val="00B51A06"/>
    <w:rsid w:val="00B52431"/>
    <w:rsid w:val="00B53780"/>
    <w:rsid w:val="00B538C6"/>
    <w:rsid w:val="00B53F64"/>
    <w:rsid w:val="00B54116"/>
    <w:rsid w:val="00B552D1"/>
    <w:rsid w:val="00B552E5"/>
    <w:rsid w:val="00B56A0C"/>
    <w:rsid w:val="00B56BFB"/>
    <w:rsid w:val="00B60AA1"/>
    <w:rsid w:val="00B625B7"/>
    <w:rsid w:val="00B634EC"/>
    <w:rsid w:val="00B6483B"/>
    <w:rsid w:val="00B65578"/>
    <w:rsid w:val="00B66105"/>
    <w:rsid w:val="00B67410"/>
    <w:rsid w:val="00B67CFF"/>
    <w:rsid w:val="00B71055"/>
    <w:rsid w:val="00B71104"/>
    <w:rsid w:val="00B71534"/>
    <w:rsid w:val="00B71A28"/>
    <w:rsid w:val="00B733AA"/>
    <w:rsid w:val="00B7444C"/>
    <w:rsid w:val="00B77963"/>
    <w:rsid w:val="00B826CA"/>
    <w:rsid w:val="00B83A65"/>
    <w:rsid w:val="00B84DA1"/>
    <w:rsid w:val="00B868A1"/>
    <w:rsid w:val="00B86A5D"/>
    <w:rsid w:val="00B901CB"/>
    <w:rsid w:val="00B9106E"/>
    <w:rsid w:val="00B928A6"/>
    <w:rsid w:val="00B932D5"/>
    <w:rsid w:val="00B93A3F"/>
    <w:rsid w:val="00B95D8F"/>
    <w:rsid w:val="00B968E2"/>
    <w:rsid w:val="00B96EDC"/>
    <w:rsid w:val="00B97B84"/>
    <w:rsid w:val="00BA0E8A"/>
    <w:rsid w:val="00BA1641"/>
    <w:rsid w:val="00BA2675"/>
    <w:rsid w:val="00BA34CC"/>
    <w:rsid w:val="00BA3EC2"/>
    <w:rsid w:val="00BA4EB4"/>
    <w:rsid w:val="00BA5148"/>
    <w:rsid w:val="00BA5A9C"/>
    <w:rsid w:val="00BA6A07"/>
    <w:rsid w:val="00BB0788"/>
    <w:rsid w:val="00BB1B6D"/>
    <w:rsid w:val="00BB320F"/>
    <w:rsid w:val="00BB3EDE"/>
    <w:rsid w:val="00BB5E59"/>
    <w:rsid w:val="00BB683A"/>
    <w:rsid w:val="00BB7D32"/>
    <w:rsid w:val="00BC0308"/>
    <w:rsid w:val="00BC0E97"/>
    <w:rsid w:val="00BC1D9E"/>
    <w:rsid w:val="00BC249B"/>
    <w:rsid w:val="00BC2BCC"/>
    <w:rsid w:val="00BC3F91"/>
    <w:rsid w:val="00BC5641"/>
    <w:rsid w:val="00BC7A55"/>
    <w:rsid w:val="00BD0225"/>
    <w:rsid w:val="00BD084B"/>
    <w:rsid w:val="00BD08BC"/>
    <w:rsid w:val="00BD1842"/>
    <w:rsid w:val="00BD2271"/>
    <w:rsid w:val="00BD228C"/>
    <w:rsid w:val="00BD6BC3"/>
    <w:rsid w:val="00BD6F8D"/>
    <w:rsid w:val="00BD7D26"/>
    <w:rsid w:val="00BE1891"/>
    <w:rsid w:val="00BE21C8"/>
    <w:rsid w:val="00BE2528"/>
    <w:rsid w:val="00BE331A"/>
    <w:rsid w:val="00BE5BBD"/>
    <w:rsid w:val="00BE65AF"/>
    <w:rsid w:val="00BE6675"/>
    <w:rsid w:val="00BE7FCB"/>
    <w:rsid w:val="00BF0E92"/>
    <w:rsid w:val="00BF2075"/>
    <w:rsid w:val="00BF2812"/>
    <w:rsid w:val="00BF28EC"/>
    <w:rsid w:val="00BF2D22"/>
    <w:rsid w:val="00BF3671"/>
    <w:rsid w:val="00BF4BAC"/>
    <w:rsid w:val="00BF4BEE"/>
    <w:rsid w:val="00BF6CAC"/>
    <w:rsid w:val="00C001C6"/>
    <w:rsid w:val="00C00CCB"/>
    <w:rsid w:val="00C01F80"/>
    <w:rsid w:val="00C0282C"/>
    <w:rsid w:val="00C02D09"/>
    <w:rsid w:val="00C02FB3"/>
    <w:rsid w:val="00C03A87"/>
    <w:rsid w:val="00C03CF1"/>
    <w:rsid w:val="00C04418"/>
    <w:rsid w:val="00C04DDF"/>
    <w:rsid w:val="00C065D3"/>
    <w:rsid w:val="00C06B95"/>
    <w:rsid w:val="00C0706A"/>
    <w:rsid w:val="00C070A6"/>
    <w:rsid w:val="00C078BD"/>
    <w:rsid w:val="00C07B19"/>
    <w:rsid w:val="00C07F69"/>
    <w:rsid w:val="00C10041"/>
    <w:rsid w:val="00C12EFF"/>
    <w:rsid w:val="00C15FE5"/>
    <w:rsid w:val="00C1665D"/>
    <w:rsid w:val="00C16DE1"/>
    <w:rsid w:val="00C17C15"/>
    <w:rsid w:val="00C204D1"/>
    <w:rsid w:val="00C236AA"/>
    <w:rsid w:val="00C244DA"/>
    <w:rsid w:val="00C2708F"/>
    <w:rsid w:val="00C31E4F"/>
    <w:rsid w:val="00C3358D"/>
    <w:rsid w:val="00C33E14"/>
    <w:rsid w:val="00C36C27"/>
    <w:rsid w:val="00C37526"/>
    <w:rsid w:val="00C379FB"/>
    <w:rsid w:val="00C424AE"/>
    <w:rsid w:val="00C426FD"/>
    <w:rsid w:val="00C46342"/>
    <w:rsid w:val="00C469EC"/>
    <w:rsid w:val="00C470F7"/>
    <w:rsid w:val="00C47B8A"/>
    <w:rsid w:val="00C5272D"/>
    <w:rsid w:val="00C535B3"/>
    <w:rsid w:val="00C5371C"/>
    <w:rsid w:val="00C54B86"/>
    <w:rsid w:val="00C54DF9"/>
    <w:rsid w:val="00C5611E"/>
    <w:rsid w:val="00C56815"/>
    <w:rsid w:val="00C56EC4"/>
    <w:rsid w:val="00C61100"/>
    <w:rsid w:val="00C6206A"/>
    <w:rsid w:val="00C62B07"/>
    <w:rsid w:val="00C64101"/>
    <w:rsid w:val="00C65018"/>
    <w:rsid w:val="00C66226"/>
    <w:rsid w:val="00C667F6"/>
    <w:rsid w:val="00C67E85"/>
    <w:rsid w:val="00C70053"/>
    <w:rsid w:val="00C70960"/>
    <w:rsid w:val="00C720F3"/>
    <w:rsid w:val="00C72222"/>
    <w:rsid w:val="00C7524A"/>
    <w:rsid w:val="00C761EB"/>
    <w:rsid w:val="00C776EF"/>
    <w:rsid w:val="00C80AC9"/>
    <w:rsid w:val="00C80F15"/>
    <w:rsid w:val="00C81FB5"/>
    <w:rsid w:val="00C85E87"/>
    <w:rsid w:val="00C870B8"/>
    <w:rsid w:val="00C9104F"/>
    <w:rsid w:val="00C911EA"/>
    <w:rsid w:val="00C915EC"/>
    <w:rsid w:val="00C92FE2"/>
    <w:rsid w:val="00C9313C"/>
    <w:rsid w:val="00C9362E"/>
    <w:rsid w:val="00C9461C"/>
    <w:rsid w:val="00C96CA8"/>
    <w:rsid w:val="00C97AAE"/>
    <w:rsid w:val="00CA0DE7"/>
    <w:rsid w:val="00CA17A2"/>
    <w:rsid w:val="00CA21F7"/>
    <w:rsid w:val="00CA4FCE"/>
    <w:rsid w:val="00CA56D9"/>
    <w:rsid w:val="00CA5818"/>
    <w:rsid w:val="00CA5C5F"/>
    <w:rsid w:val="00CA7488"/>
    <w:rsid w:val="00CA7555"/>
    <w:rsid w:val="00CB0BF9"/>
    <w:rsid w:val="00CB14D1"/>
    <w:rsid w:val="00CB1829"/>
    <w:rsid w:val="00CB22E1"/>
    <w:rsid w:val="00CB3E4F"/>
    <w:rsid w:val="00CB4990"/>
    <w:rsid w:val="00CB518E"/>
    <w:rsid w:val="00CB5E57"/>
    <w:rsid w:val="00CC0127"/>
    <w:rsid w:val="00CC1046"/>
    <w:rsid w:val="00CC44CA"/>
    <w:rsid w:val="00CC5A9D"/>
    <w:rsid w:val="00CC5AF0"/>
    <w:rsid w:val="00CC68D0"/>
    <w:rsid w:val="00CC6B1E"/>
    <w:rsid w:val="00CD034F"/>
    <w:rsid w:val="00CD096B"/>
    <w:rsid w:val="00CD0FB8"/>
    <w:rsid w:val="00CD25D9"/>
    <w:rsid w:val="00CD33D3"/>
    <w:rsid w:val="00CD3678"/>
    <w:rsid w:val="00CD3B0A"/>
    <w:rsid w:val="00CD5363"/>
    <w:rsid w:val="00CD5809"/>
    <w:rsid w:val="00CD5A4E"/>
    <w:rsid w:val="00CD64DB"/>
    <w:rsid w:val="00CD6ECC"/>
    <w:rsid w:val="00CE0702"/>
    <w:rsid w:val="00CE0E15"/>
    <w:rsid w:val="00CE1FA7"/>
    <w:rsid w:val="00CE27D3"/>
    <w:rsid w:val="00CE3F4A"/>
    <w:rsid w:val="00CE3F5D"/>
    <w:rsid w:val="00CE488B"/>
    <w:rsid w:val="00CE577F"/>
    <w:rsid w:val="00CE738F"/>
    <w:rsid w:val="00CF0CEC"/>
    <w:rsid w:val="00CF0F88"/>
    <w:rsid w:val="00CF35BF"/>
    <w:rsid w:val="00CF5069"/>
    <w:rsid w:val="00CF7FA0"/>
    <w:rsid w:val="00D010A9"/>
    <w:rsid w:val="00D03574"/>
    <w:rsid w:val="00D04041"/>
    <w:rsid w:val="00D05433"/>
    <w:rsid w:val="00D065D0"/>
    <w:rsid w:val="00D0691F"/>
    <w:rsid w:val="00D06A64"/>
    <w:rsid w:val="00D0700C"/>
    <w:rsid w:val="00D0730E"/>
    <w:rsid w:val="00D073C9"/>
    <w:rsid w:val="00D10290"/>
    <w:rsid w:val="00D12436"/>
    <w:rsid w:val="00D127B2"/>
    <w:rsid w:val="00D13FE1"/>
    <w:rsid w:val="00D15B5C"/>
    <w:rsid w:val="00D17024"/>
    <w:rsid w:val="00D172E5"/>
    <w:rsid w:val="00D176B4"/>
    <w:rsid w:val="00D20D73"/>
    <w:rsid w:val="00D20FE3"/>
    <w:rsid w:val="00D21332"/>
    <w:rsid w:val="00D21D09"/>
    <w:rsid w:val="00D26164"/>
    <w:rsid w:val="00D26B6B"/>
    <w:rsid w:val="00D3024F"/>
    <w:rsid w:val="00D324BB"/>
    <w:rsid w:val="00D33BE8"/>
    <w:rsid w:val="00D355EA"/>
    <w:rsid w:val="00D359DA"/>
    <w:rsid w:val="00D35D42"/>
    <w:rsid w:val="00D3659D"/>
    <w:rsid w:val="00D3722F"/>
    <w:rsid w:val="00D373E2"/>
    <w:rsid w:val="00D427A5"/>
    <w:rsid w:val="00D46FF9"/>
    <w:rsid w:val="00D47211"/>
    <w:rsid w:val="00D4752E"/>
    <w:rsid w:val="00D475F0"/>
    <w:rsid w:val="00D5151A"/>
    <w:rsid w:val="00D51A1C"/>
    <w:rsid w:val="00D5299C"/>
    <w:rsid w:val="00D5346F"/>
    <w:rsid w:val="00D53904"/>
    <w:rsid w:val="00D543AB"/>
    <w:rsid w:val="00D5496F"/>
    <w:rsid w:val="00D5635B"/>
    <w:rsid w:val="00D60B3A"/>
    <w:rsid w:val="00D62A44"/>
    <w:rsid w:val="00D646B9"/>
    <w:rsid w:val="00D64798"/>
    <w:rsid w:val="00D6575F"/>
    <w:rsid w:val="00D6596B"/>
    <w:rsid w:val="00D70236"/>
    <w:rsid w:val="00D7048F"/>
    <w:rsid w:val="00D71281"/>
    <w:rsid w:val="00D72B6C"/>
    <w:rsid w:val="00D74B91"/>
    <w:rsid w:val="00D75ACC"/>
    <w:rsid w:val="00D76667"/>
    <w:rsid w:val="00D804C4"/>
    <w:rsid w:val="00D81C7D"/>
    <w:rsid w:val="00D82DCB"/>
    <w:rsid w:val="00D82EE4"/>
    <w:rsid w:val="00D833F0"/>
    <w:rsid w:val="00D842A4"/>
    <w:rsid w:val="00D84925"/>
    <w:rsid w:val="00D85296"/>
    <w:rsid w:val="00D85E9B"/>
    <w:rsid w:val="00D87E4E"/>
    <w:rsid w:val="00D87F2A"/>
    <w:rsid w:val="00D918A1"/>
    <w:rsid w:val="00D94DF1"/>
    <w:rsid w:val="00D96204"/>
    <w:rsid w:val="00D9690D"/>
    <w:rsid w:val="00D96AC2"/>
    <w:rsid w:val="00D977CC"/>
    <w:rsid w:val="00D9787D"/>
    <w:rsid w:val="00D97C98"/>
    <w:rsid w:val="00DA1AD9"/>
    <w:rsid w:val="00DA1F68"/>
    <w:rsid w:val="00DA2644"/>
    <w:rsid w:val="00DA2DD1"/>
    <w:rsid w:val="00DA2ECD"/>
    <w:rsid w:val="00DA34E0"/>
    <w:rsid w:val="00DA40A6"/>
    <w:rsid w:val="00DA47EA"/>
    <w:rsid w:val="00DA5018"/>
    <w:rsid w:val="00DA7212"/>
    <w:rsid w:val="00DA727E"/>
    <w:rsid w:val="00DB00C6"/>
    <w:rsid w:val="00DB081C"/>
    <w:rsid w:val="00DB1088"/>
    <w:rsid w:val="00DB153E"/>
    <w:rsid w:val="00DB1A22"/>
    <w:rsid w:val="00DB341F"/>
    <w:rsid w:val="00DB40BB"/>
    <w:rsid w:val="00DB6F80"/>
    <w:rsid w:val="00DB7DF0"/>
    <w:rsid w:val="00DC2400"/>
    <w:rsid w:val="00DC2E19"/>
    <w:rsid w:val="00DC2F36"/>
    <w:rsid w:val="00DC4563"/>
    <w:rsid w:val="00DC5ECF"/>
    <w:rsid w:val="00DC6B47"/>
    <w:rsid w:val="00DC6DA0"/>
    <w:rsid w:val="00DD0331"/>
    <w:rsid w:val="00DD06A5"/>
    <w:rsid w:val="00DD0836"/>
    <w:rsid w:val="00DD41DE"/>
    <w:rsid w:val="00DD44C3"/>
    <w:rsid w:val="00DD5D49"/>
    <w:rsid w:val="00DD699C"/>
    <w:rsid w:val="00DE1C09"/>
    <w:rsid w:val="00DE2EE0"/>
    <w:rsid w:val="00DE5344"/>
    <w:rsid w:val="00DE610F"/>
    <w:rsid w:val="00DE7B33"/>
    <w:rsid w:val="00DF05A9"/>
    <w:rsid w:val="00DF061E"/>
    <w:rsid w:val="00DF070F"/>
    <w:rsid w:val="00DF0DE0"/>
    <w:rsid w:val="00DF49D6"/>
    <w:rsid w:val="00DF4C57"/>
    <w:rsid w:val="00DF5FAE"/>
    <w:rsid w:val="00DF62DE"/>
    <w:rsid w:val="00E00399"/>
    <w:rsid w:val="00E0203B"/>
    <w:rsid w:val="00E02303"/>
    <w:rsid w:val="00E02431"/>
    <w:rsid w:val="00E02A13"/>
    <w:rsid w:val="00E02E20"/>
    <w:rsid w:val="00E04872"/>
    <w:rsid w:val="00E05515"/>
    <w:rsid w:val="00E06D63"/>
    <w:rsid w:val="00E131C2"/>
    <w:rsid w:val="00E138E3"/>
    <w:rsid w:val="00E14302"/>
    <w:rsid w:val="00E1430D"/>
    <w:rsid w:val="00E15B16"/>
    <w:rsid w:val="00E16194"/>
    <w:rsid w:val="00E1662D"/>
    <w:rsid w:val="00E16C78"/>
    <w:rsid w:val="00E1799E"/>
    <w:rsid w:val="00E179F9"/>
    <w:rsid w:val="00E17A46"/>
    <w:rsid w:val="00E202E9"/>
    <w:rsid w:val="00E203A7"/>
    <w:rsid w:val="00E209BB"/>
    <w:rsid w:val="00E227BC"/>
    <w:rsid w:val="00E22E1E"/>
    <w:rsid w:val="00E255E8"/>
    <w:rsid w:val="00E27FEF"/>
    <w:rsid w:val="00E33C0C"/>
    <w:rsid w:val="00E348C8"/>
    <w:rsid w:val="00E34FF3"/>
    <w:rsid w:val="00E35F88"/>
    <w:rsid w:val="00E3659E"/>
    <w:rsid w:val="00E376E9"/>
    <w:rsid w:val="00E37FEF"/>
    <w:rsid w:val="00E40220"/>
    <w:rsid w:val="00E403B3"/>
    <w:rsid w:val="00E41053"/>
    <w:rsid w:val="00E417D7"/>
    <w:rsid w:val="00E41DE6"/>
    <w:rsid w:val="00E42E9D"/>
    <w:rsid w:val="00E46C2D"/>
    <w:rsid w:val="00E504FF"/>
    <w:rsid w:val="00E50849"/>
    <w:rsid w:val="00E515FA"/>
    <w:rsid w:val="00E52A0D"/>
    <w:rsid w:val="00E53190"/>
    <w:rsid w:val="00E538D5"/>
    <w:rsid w:val="00E53BC5"/>
    <w:rsid w:val="00E57919"/>
    <w:rsid w:val="00E579C9"/>
    <w:rsid w:val="00E61CDB"/>
    <w:rsid w:val="00E62F24"/>
    <w:rsid w:val="00E648DF"/>
    <w:rsid w:val="00E65340"/>
    <w:rsid w:val="00E67297"/>
    <w:rsid w:val="00E67A2C"/>
    <w:rsid w:val="00E70796"/>
    <w:rsid w:val="00E730C4"/>
    <w:rsid w:val="00E73B5D"/>
    <w:rsid w:val="00E73B9F"/>
    <w:rsid w:val="00E73D23"/>
    <w:rsid w:val="00E73F46"/>
    <w:rsid w:val="00E74A8F"/>
    <w:rsid w:val="00E809CE"/>
    <w:rsid w:val="00E82592"/>
    <w:rsid w:val="00E84F7B"/>
    <w:rsid w:val="00E861A6"/>
    <w:rsid w:val="00E90858"/>
    <w:rsid w:val="00E90B83"/>
    <w:rsid w:val="00E9141B"/>
    <w:rsid w:val="00E91775"/>
    <w:rsid w:val="00E92258"/>
    <w:rsid w:val="00E92CBA"/>
    <w:rsid w:val="00E95B30"/>
    <w:rsid w:val="00E96213"/>
    <w:rsid w:val="00E978EE"/>
    <w:rsid w:val="00EA11BE"/>
    <w:rsid w:val="00EA29DF"/>
    <w:rsid w:val="00EA2B6E"/>
    <w:rsid w:val="00EA2FB5"/>
    <w:rsid w:val="00EA6125"/>
    <w:rsid w:val="00EA7022"/>
    <w:rsid w:val="00EA7EDF"/>
    <w:rsid w:val="00EB18EB"/>
    <w:rsid w:val="00EB243B"/>
    <w:rsid w:val="00EB4ACE"/>
    <w:rsid w:val="00EB5EAA"/>
    <w:rsid w:val="00EB697F"/>
    <w:rsid w:val="00EB6FA0"/>
    <w:rsid w:val="00EB757B"/>
    <w:rsid w:val="00EC0CC7"/>
    <w:rsid w:val="00EC13AE"/>
    <w:rsid w:val="00EC4081"/>
    <w:rsid w:val="00EC4678"/>
    <w:rsid w:val="00EC59F6"/>
    <w:rsid w:val="00EC6619"/>
    <w:rsid w:val="00EC7077"/>
    <w:rsid w:val="00ED0CF4"/>
    <w:rsid w:val="00ED1A9E"/>
    <w:rsid w:val="00ED2809"/>
    <w:rsid w:val="00ED38F6"/>
    <w:rsid w:val="00ED414F"/>
    <w:rsid w:val="00ED4524"/>
    <w:rsid w:val="00ED5E1F"/>
    <w:rsid w:val="00ED5F32"/>
    <w:rsid w:val="00ED69A4"/>
    <w:rsid w:val="00ED7CF6"/>
    <w:rsid w:val="00EE07AF"/>
    <w:rsid w:val="00EE28CE"/>
    <w:rsid w:val="00EE2A3E"/>
    <w:rsid w:val="00EE3E0F"/>
    <w:rsid w:val="00EE46F9"/>
    <w:rsid w:val="00EE570D"/>
    <w:rsid w:val="00EF0971"/>
    <w:rsid w:val="00EF497A"/>
    <w:rsid w:val="00EF5E43"/>
    <w:rsid w:val="00EF67C1"/>
    <w:rsid w:val="00EF76A4"/>
    <w:rsid w:val="00EF7FCF"/>
    <w:rsid w:val="00F0005C"/>
    <w:rsid w:val="00F01A0D"/>
    <w:rsid w:val="00F03CF6"/>
    <w:rsid w:val="00F042A8"/>
    <w:rsid w:val="00F04860"/>
    <w:rsid w:val="00F06323"/>
    <w:rsid w:val="00F10985"/>
    <w:rsid w:val="00F10D60"/>
    <w:rsid w:val="00F11081"/>
    <w:rsid w:val="00F114E5"/>
    <w:rsid w:val="00F12790"/>
    <w:rsid w:val="00F20509"/>
    <w:rsid w:val="00F20BEF"/>
    <w:rsid w:val="00F21C72"/>
    <w:rsid w:val="00F220FC"/>
    <w:rsid w:val="00F24B78"/>
    <w:rsid w:val="00F263DE"/>
    <w:rsid w:val="00F26DED"/>
    <w:rsid w:val="00F273CB"/>
    <w:rsid w:val="00F30A45"/>
    <w:rsid w:val="00F3233D"/>
    <w:rsid w:val="00F32813"/>
    <w:rsid w:val="00F342EC"/>
    <w:rsid w:val="00F359A2"/>
    <w:rsid w:val="00F360D7"/>
    <w:rsid w:val="00F367D5"/>
    <w:rsid w:val="00F40305"/>
    <w:rsid w:val="00F41193"/>
    <w:rsid w:val="00F413D7"/>
    <w:rsid w:val="00F4253F"/>
    <w:rsid w:val="00F4290A"/>
    <w:rsid w:val="00F42DD5"/>
    <w:rsid w:val="00F4321F"/>
    <w:rsid w:val="00F4344C"/>
    <w:rsid w:val="00F437D3"/>
    <w:rsid w:val="00F452D7"/>
    <w:rsid w:val="00F454FD"/>
    <w:rsid w:val="00F4581E"/>
    <w:rsid w:val="00F468EC"/>
    <w:rsid w:val="00F47896"/>
    <w:rsid w:val="00F47F8D"/>
    <w:rsid w:val="00F52E6A"/>
    <w:rsid w:val="00F533E2"/>
    <w:rsid w:val="00F5379D"/>
    <w:rsid w:val="00F53AEC"/>
    <w:rsid w:val="00F5402F"/>
    <w:rsid w:val="00F571AD"/>
    <w:rsid w:val="00F60CF8"/>
    <w:rsid w:val="00F62734"/>
    <w:rsid w:val="00F63758"/>
    <w:rsid w:val="00F6433F"/>
    <w:rsid w:val="00F6693B"/>
    <w:rsid w:val="00F70B56"/>
    <w:rsid w:val="00F71D9C"/>
    <w:rsid w:val="00F74295"/>
    <w:rsid w:val="00F762AE"/>
    <w:rsid w:val="00F770FD"/>
    <w:rsid w:val="00F81908"/>
    <w:rsid w:val="00F81A0D"/>
    <w:rsid w:val="00F82108"/>
    <w:rsid w:val="00F82565"/>
    <w:rsid w:val="00F82AFB"/>
    <w:rsid w:val="00F843B4"/>
    <w:rsid w:val="00F84B84"/>
    <w:rsid w:val="00F8503C"/>
    <w:rsid w:val="00F853A7"/>
    <w:rsid w:val="00F868C9"/>
    <w:rsid w:val="00F86D71"/>
    <w:rsid w:val="00F901CE"/>
    <w:rsid w:val="00F939AA"/>
    <w:rsid w:val="00F9486E"/>
    <w:rsid w:val="00F96279"/>
    <w:rsid w:val="00F9699B"/>
    <w:rsid w:val="00FA0738"/>
    <w:rsid w:val="00FA077D"/>
    <w:rsid w:val="00FA0BA6"/>
    <w:rsid w:val="00FA1A81"/>
    <w:rsid w:val="00FA3B76"/>
    <w:rsid w:val="00FA3DD2"/>
    <w:rsid w:val="00FA56EB"/>
    <w:rsid w:val="00FA571A"/>
    <w:rsid w:val="00FA65AE"/>
    <w:rsid w:val="00FB1248"/>
    <w:rsid w:val="00FB284E"/>
    <w:rsid w:val="00FB2B1B"/>
    <w:rsid w:val="00FB3DA1"/>
    <w:rsid w:val="00FB592A"/>
    <w:rsid w:val="00FB5B2C"/>
    <w:rsid w:val="00FB6B85"/>
    <w:rsid w:val="00FC0E54"/>
    <w:rsid w:val="00FC3B16"/>
    <w:rsid w:val="00FC4DD9"/>
    <w:rsid w:val="00FC5544"/>
    <w:rsid w:val="00FC5648"/>
    <w:rsid w:val="00FC57D9"/>
    <w:rsid w:val="00FC6005"/>
    <w:rsid w:val="00FC7225"/>
    <w:rsid w:val="00FC7928"/>
    <w:rsid w:val="00FD0C72"/>
    <w:rsid w:val="00FD1CF9"/>
    <w:rsid w:val="00FD2D8A"/>
    <w:rsid w:val="00FD30D4"/>
    <w:rsid w:val="00FD3A85"/>
    <w:rsid w:val="00FD46AB"/>
    <w:rsid w:val="00FD5888"/>
    <w:rsid w:val="00FD6B0E"/>
    <w:rsid w:val="00FD6D65"/>
    <w:rsid w:val="00FD73BB"/>
    <w:rsid w:val="00FD7AFD"/>
    <w:rsid w:val="00FE349C"/>
    <w:rsid w:val="00FE4EE0"/>
    <w:rsid w:val="00FE4F8D"/>
    <w:rsid w:val="00FF00A0"/>
    <w:rsid w:val="00FF16EC"/>
    <w:rsid w:val="00FF4B14"/>
    <w:rsid w:val="00FF50DE"/>
    <w:rsid w:val="00FF7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5A1D"/>
  <w15:chartTrackingRefBased/>
  <w15:docId w15:val="{7063AD34-6768-42FF-9B3D-F8C36A9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B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7DD"/>
    <w:pPr>
      <w:spacing w:after="0" w:line="240" w:lineRule="auto"/>
    </w:pPr>
    <w:rPr>
      <w:sz w:val="20"/>
      <w:szCs w:val="20"/>
    </w:rPr>
  </w:style>
  <w:style w:type="character" w:customStyle="1" w:styleId="FootnoteTextChar">
    <w:name w:val="Footnote Text Char"/>
    <w:link w:val="FootnoteText"/>
    <w:uiPriority w:val="99"/>
    <w:semiHidden/>
    <w:rsid w:val="008857DD"/>
    <w:rPr>
      <w:sz w:val="20"/>
      <w:szCs w:val="20"/>
    </w:rPr>
  </w:style>
  <w:style w:type="paragraph" w:styleId="Footer">
    <w:name w:val="footer"/>
    <w:basedOn w:val="Normal"/>
    <w:link w:val="FooterChar"/>
    <w:uiPriority w:val="99"/>
    <w:unhideWhenUsed/>
    <w:rsid w:val="0088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DD"/>
  </w:style>
  <w:style w:type="character" w:styleId="FootnoteReference">
    <w:name w:val="footnote reference"/>
    <w:uiPriority w:val="99"/>
    <w:semiHidden/>
    <w:unhideWhenUsed/>
    <w:rsid w:val="008857DD"/>
    <w:rPr>
      <w:vertAlign w:val="superscript"/>
    </w:rPr>
  </w:style>
  <w:style w:type="character" w:styleId="Hyperlink">
    <w:name w:val="Hyperlink"/>
    <w:uiPriority w:val="99"/>
    <w:unhideWhenUsed/>
    <w:rsid w:val="00326495"/>
    <w:rPr>
      <w:color w:val="0563C1"/>
      <w:u w:val="single"/>
    </w:rPr>
  </w:style>
  <w:style w:type="paragraph" w:styleId="NoSpacing">
    <w:name w:val="No Spacing"/>
    <w:uiPriority w:val="1"/>
    <w:qFormat/>
    <w:rsid w:val="00805A55"/>
    <w:rPr>
      <w:sz w:val="22"/>
      <w:szCs w:val="22"/>
      <w:lang w:val="en-US" w:eastAsia="en-US"/>
    </w:rPr>
  </w:style>
  <w:style w:type="paragraph" w:styleId="BalloonText">
    <w:name w:val="Balloon Text"/>
    <w:basedOn w:val="Normal"/>
    <w:link w:val="BalloonTextChar"/>
    <w:uiPriority w:val="99"/>
    <w:semiHidden/>
    <w:unhideWhenUsed/>
    <w:rsid w:val="003804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0411"/>
    <w:rPr>
      <w:rFonts w:ascii="Segoe UI" w:hAnsi="Segoe UI" w:cs="Segoe UI"/>
      <w:sz w:val="18"/>
      <w:szCs w:val="18"/>
    </w:rPr>
  </w:style>
  <w:style w:type="paragraph" w:customStyle="1" w:styleId="articleintroblockparagraph">
    <w:name w:val="articleintroblock__paragraph"/>
    <w:basedOn w:val="Normal"/>
    <w:rsid w:val="00181BFC"/>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articleintroblocklocation">
    <w:name w:val="articleintroblock__location"/>
    <w:rsid w:val="00181BFC"/>
  </w:style>
  <w:style w:type="character" w:styleId="FollowedHyperlink">
    <w:name w:val="FollowedHyperlink"/>
    <w:uiPriority w:val="99"/>
    <w:semiHidden/>
    <w:unhideWhenUsed/>
    <w:rsid w:val="003B050F"/>
    <w:rPr>
      <w:color w:val="954F72"/>
      <w:u w:val="single"/>
    </w:rPr>
  </w:style>
  <w:style w:type="paragraph" w:styleId="Header">
    <w:name w:val="header"/>
    <w:basedOn w:val="Normal"/>
    <w:link w:val="HeaderChar"/>
    <w:uiPriority w:val="99"/>
    <w:unhideWhenUsed/>
    <w:rsid w:val="00A00DAC"/>
    <w:pPr>
      <w:tabs>
        <w:tab w:val="center" w:pos="4819"/>
        <w:tab w:val="right" w:pos="9638"/>
      </w:tabs>
    </w:pPr>
  </w:style>
  <w:style w:type="character" w:customStyle="1" w:styleId="HeaderChar">
    <w:name w:val="Header Char"/>
    <w:link w:val="Header"/>
    <w:uiPriority w:val="99"/>
    <w:rsid w:val="00A00DAC"/>
    <w:rPr>
      <w:sz w:val="22"/>
      <w:szCs w:val="22"/>
      <w:lang w:val="en-US" w:eastAsia="en-US"/>
    </w:rPr>
  </w:style>
  <w:style w:type="table" w:styleId="TableGrid">
    <w:name w:val="Table Grid"/>
    <w:basedOn w:val="TableNormal"/>
    <w:uiPriority w:val="39"/>
    <w:rsid w:val="000A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en-GB"/>
    </w:rPr>
  </w:style>
  <w:style w:type="character" w:customStyle="1" w:styleId="HTMLPreformattedChar">
    <w:name w:val="HTML Preformatted Char"/>
    <w:link w:val="HTMLPreformatted"/>
    <w:uiPriority w:val="99"/>
    <w:rsid w:val="000A5B39"/>
    <w:rPr>
      <w:rFonts w:ascii="Courier New" w:eastAsia="Times New Roman" w:hAnsi="Courier New" w:cs="Courier New"/>
    </w:rPr>
  </w:style>
  <w:style w:type="character" w:customStyle="1" w:styleId="UnresolvedMention">
    <w:name w:val="Unresolved Mention"/>
    <w:uiPriority w:val="99"/>
    <w:semiHidden/>
    <w:unhideWhenUsed/>
    <w:rsid w:val="001D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404">
      <w:bodyDiv w:val="1"/>
      <w:marLeft w:val="0"/>
      <w:marRight w:val="0"/>
      <w:marTop w:val="0"/>
      <w:marBottom w:val="0"/>
      <w:divBdr>
        <w:top w:val="none" w:sz="0" w:space="0" w:color="auto"/>
        <w:left w:val="none" w:sz="0" w:space="0" w:color="auto"/>
        <w:bottom w:val="none" w:sz="0" w:space="0" w:color="auto"/>
        <w:right w:val="none" w:sz="0" w:space="0" w:color="auto"/>
      </w:divBdr>
    </w:div>
    <w:div w:id="151332572">
      <w:bodyDiv w:val="1"/>
      <w:marLeft w:val="0"/>
      <w:marRight w:val="0"/>
      <w:marTop w:val="0"/>
      <w:marBottom w:val="0"/>
      <w:divBdr>
        <w:top w:val="none" w:sz="0" w:space="0" w:color="auto"/>
        <w:left w:val="none" w:sz="0" w:space="0" w:color="auto"/>
        <w:bottom w:val="none" w:sz="0" w:space="0" w:color="auto"/>
        <w:right w:val="none" w:sz="0" w:space="0" w:color="auto"/>
      </w:divBdr>
    </w:div>
    <w:div w:id="212499420">
      <w:bodyDiv w:val="1"/>
      <w:marLeft w:val="0"/>
      <w:marRight w:val="0"/>
      <w:marTop w:val="0"/>
      <w:marBottom w:val="0"/>
      <w:divBdr>
        <w:top w:val="none" w:sz="0" w:space="0" w:color="auto"/>
        <w:left w:val="none" w:sz="0" w:space="0" w:color="auto"/>
        <w:bottom w:val="none" w:sz="0" w:space="0" w:color="auto"/>
        <w:right w:val="none" w:sz="0" w:space="0" w:color="auto"/>
      </w:divBdr>
    </w:div>
    <w:div w:id="379788244">
      <w:bodyDiv w:val="1"/>
      <w:marLeft w:val="0"/>
      <w:marRight w:val="0"/>
      <w:marTop w:val="0"/>
      <w:marBottom w:val="0"/>
      <w:divBdr>
        <w:top w:val="none" w:sz="0" w:space="0" w:color="auto"/>
        <w:left w:val="none" w:sz="0" w:space="0" w:color="auto"/>
        <w:bottom w:val="none" w:sz="0" w:space="0" w:color="auto"/>
        <w:right w:val="none" w:sz="0" w:space="0" w:color="auto"/>
      </w:divBdr>
    </w:div>
    <w:div w:id="485166643">
      <w:bodyDiv w:val="1"/>
      <w:marLeft w:val="0"/>
      <w:marRight w:val="0"/>
      <w:marTop w:val="0"/>
      <w:marBottom w:val="0"/>
      <w:divBdr>
        <w:top w:val="none" w:sz="0" w:space="0" w:color="auto"/>
        <w:left w:val="none" w:sz="0" w:space="0" w:color="auto"/>
        <w:bottom w:val="none" w:sz="0" w:space="0" w:color="auto"/>
        <w:right w:val="none" w:sz="0" w:space="0" w:color="auto"/>
      </w:divBdr>
    </w:div>
    <w:div w:id="491263166">
      <w:bodyDiv w:val="1"/>
      <w:marLeft w:val="0"/>
      <w:marRight w:val="0"/>
      <w:marTop w:val="0"/>
      <w:marBottom w:val="0"/>
      <w:divBdr>
        <w:top w:val="none" w:sz="0" w:space="0" w:color="auto"/>
        <w:left w:val="none" w:sz="0" w:space="0" w:color="auto"/>
        <w:bottom w:val="none" w:sz="0" w:space="0" w:color="auto"/>
        <w:right w:val="none" w:sz="0" w:space="0" w:color="auto"/>
      </w:divBdr>
    </w:div>
    <w:div w:id="496849179">
      <w:bodyDiv w:val="1"/>
      <w:marLeft w:val="0"/>
      <w:marRight w:val="0"/>
      <w:marTop w:val="0"/>
      <w:marBottom w:val="0"/>
      <w:divBdr>
        <w:top w:val="none" w:sz="0" w:space="0" w:color="auto"/>
        <w:left w:val="none" w:sz="0" w:space="0" w:color="auto"/>
        <w:bottom w:val="none" w:sz="0" w:space="0" w:color="auto"/>
        <w:right w:val="none" w:sz="0" w:space="0" w:color="auto"/>
      </w:divBdr>
    </w:div>
    <w:div w:id="513541918">
      <w:bodyDiv w:val="1"/>
      <w:marLeft w:val="0"/>
      <w:marRight w:val="0"/>
      <w:marTop w:val="0"/>
      <w:marBottom w:val="0"/>
      <w:divBdr>
        <w:top w:val="none" w:sz="0" w:space="0" w:color="auto"/>
        <w:left w:val="none" w:sz="0" w:space="0" w:color="auto"/>
        <w:bottom w:val="none" w:sz="0" w:space="0" w:color="auto"/>
        <w:right w:val="none" w:sz="0" w:space="0" w:color="auto"/>
      </w:divBdr>
    </w:div>
    <w:div w:id="726075870">
      <w:bodyDiv w:val="1"/>
      <w:marLeft w:val="0"/>
      <w:marRight w:val="0"/>
      <w:marTop w:val="0"/>
      <w:marBottom w:val="0"/>
      <w:divBdr>
        <w:top w:val="none" w:sz="0" w:space="0" w:color="auto"/>
        <w:left w:val="none" w:sz="0" w:space="0" w:color="auto"/>
        <w:bottom w:val="none" w:sz="0" w:space="0" w:color="auto"/>
        <w:right w:val="none" w:sz="0" w:space="0" w:color="auto"/>
      </w:divBdr>
    </w:div>
    <w:div w:id="745079319">
      <w:bodyDiv w:val="1"/>
      <w:marLeft w:val="0"/>
      <w:marRight w:val="0"/>
      <w:marTop w:val="0"/>
      <w:marBottom w:val="0"/>
      <w:divBdr>
        <w:top w:val="none" w:sz="0" w:space="0" w:color="auto"/>
        <w:left w:val="none" w:sz="0" w:space="0" w:color="auto"/>
        <w:bottom w:val="none" w:sz="0" w:space="0" w:color="auto"/>
        <w:right w:val="none" w:sz="0" w:space="0" w:color="auto"/>
      </w:divBdr>
    </w:div>
    <w:div w:id="929197474">
      <w:bodyDiv w:val="1"/>
      <w:marLeft w:val="0"/>
      <w:marRight w:val="0"/>
      <w:marTop w:val="0"/>
      <w:marBottom w:val="0"/>
      <w:divBdr>
        <w:top w:val="none" w:sz="0" w:space="0" w:color="auto"/>
        <w:left w:val="none" w:sz="0" w:space="0" w:color="auto"/>
        <w:bottom w:val="none" w:sz="0" w:space="0" w:color="auto"/>
        <w:right w:val="none" w:sz="0" w:space="0" w:color="auto"/>
      </w:divBdr>
    </w:div>
    <w:div w:id="1353071125">
      <w:bodyDiv w:val="1"/>
      <w:marLeft w:val="0"/>
      <w:marRight w:val="0"/>
      <w:marTop w:val="0"/>
      <w:marBottom w:val="0"/>
      <w:divBdr>
        <w:top w:val="none" w:sz="0" w:space="0" w:color="auto"/>
        <w:left w:val="none" w:sz="0" w:space="0" w:color="auto"/>
        <w:bottom w:val="none" w:sz="0" w:space="0" w:color="auto"/>
        <w:right w:val="none" w:sz="0" w:space="0" w:color="auto"/>
      </w:divBdr>
    </w:div>
    <w:div w:id="1376929276">
      <w:bodyDiv w:val="1"/>
      <w:marLeft w:val="0"/>
      <w:marRight w:val="0"/>
      <w:marTop w:val="0"/>
      <w:marBottom w:val="0"/>
      <w:divBdr>
        <w:top w:val="none" w:sz="0" w:space="0" w:color="auto"/>
        <w:left w:val="none" w:sz="0" w:space="0" w:color="auto"/>
        <w:bottom w:val="none" w:sz="0" w:space="0" w:color="auto"/>
        <w:right w:val="none" w:sz="0" w:space="0" w:color="auto"/>
      </w:divBdr>
    </w:div>
    <w:div w:id="1435979197">
      <w:bodyDiv w:val="1"/>
      <w:marLeft w:val="0"/>
      <w:marRight w:val="0"/>
      <w:marTop w:val="0"/>
      <w:marBottom w:val="0"/>
      <w:divBdr>
        <w:top w:val="none" w:sz="0" w:space="0" w:color="auto"/>
        <w:left w:val="none" w:sz="0" w:space="0" w:color="auto"/>
        <w:bottom w:val="none" w:sz="0" w:space="0" w:color="auto"/>
        <w:right w:val="none" w:sz="0" w:space="0" w:color="auto"/>
      </w:divBdr>
    </w:div>
    <w:div w:id="1460880739">
      <w:bodyDiv w:val="1"/>
      <w:marLeft w:val="0"/>
      <w:marRight w:val="0"/>
      <w:marTop w:val="0"/>
      <w:marBottom w:val="0"/>
      <w:divBdr>
        <w:top w:val="none" w:sz="0" w:space="0" w:color="auto"/>
        <w:left w:val="none" w:sz="0" w:space="0" w:color="auto"/>
        <w:bottom w:val="none" w:sz="0" w:space="0" w:color="auto"/>
        <w:right w:val="none" w:sz="0" w:space="0" w:color="auto"/>
      </w:divBdr>
    </w:div>
    <w:div w:id="1607618640">
      <w:bodyDiv w:val="1"/>
      <w:marLeft w:val="0"/>
      <w:marRight w:val="0"/>
      <w:marTop w:val="0"/>
      <w:marBottom w:val="0"/>
      <w:divBdr>
        <w:top w:val="none" w:sz="0" w:space="0" w:color="auto"/>
        <w:left w:val="none" w:sz="0" w:space="0" w:color="auto"/>
        <w:bottom w:val="none" w:sz="0" w:space="0" w:color="auto"/>
        <w:right w:val="none" w:sz="0" w:space="0" w:color="auto"/>
      </w:divBdr>
    </w:div>
    <w:div w:id="1701784804">
      <w:bodyDiv w:val="1"/>
      <w:marLeft w:val="0"/>
      <w:marRight w:val="0"/>
      <w:marTop w:val="0"/>
      <w:marBottom w:val="0"/>
      <w:divBdr>
        <w:top w:val="none" w:sz="0" w:space="0" w:color="auto"/>
        <w:left w:val="none" w:sz="0" w:space="0" w:color="auto"/>
        <w:bottom w:val="none" w:sz="0" w:space="0" w:color="auto"/>
        <w:right w:val="none" w:sz="0" w:space="0" w:color="auto"/>
      </w:divBdr>
    </w:div>
    <w:div w:id="1755591932">
      <w:bodyDiv w:val="1"/>
      <w:marLeft w:val="0"/>
      <w:marRight w:val="0"/>
      <w:marTop w:val="0"/>
      <w:marBottom w:val="0"/>
      <w:divBdr>
        <w:top w:val="none" w:sz="0" w:space="0" w:color="auto"/>
        <w:left w:val="none" w:sz="0" w:space="0" w:color="auto"/>
        <w:bottom w:val="none" w:sz="0" w:space="0" w:color="auto"/>
        <w:right w:val="none" w:sz="0" w:space="0" w:color="auto"/>
      </w:divBdr>
    </w:div>
    <w:div w:id="1871184206">
      <w:bodyDiv w:val="1"/>
      <w:marLeft w:val="0"/>
      <w:marRight w:val="0"/>
      <w:marTop w:val="0"/>
      <w:marBottom w:val="0"/>
      <w:divBdr>
        <w:top w:val="none" w:sz="0" w:space="0" w:color="auto"/>
        <w:left w:val="none" w:sz="0" w:space="0" w:color="auto"/>
        <w:bottom w:val="none" w:sz="0" w:space="0" w:color="auto"/>
        <w:right w:val="none" w:sz="0" w:space="0" w:color="auto"/>
      </w:divBdr>
    </w:div>
    <w:div w:id="19205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times.nl/2022/10/19/deliveroo-pulling-netherlands-next-month-couriers-will-compensated" TargetMode="External"/><Relationship Id="rId18" Type="http://schemas.openxmlformats.org/officeDocument/2006/relationships/hyperlink" Target="https://www.iamsterdam.com/en/business/news-and-insights/news/2022/the-netherlands-5th-in-the-2022-global-innovation-index" TargetMode="External"/><Relationship Id="rId26" Type="http://schemas.openxmlformats.org/officeDocument/2006/relationships/hyperlink" Target="https://economics.rabobank.com/publications/2022/october/Dutch-house-prices-expected-to-drop-further/" TargetMode="External"/><Relationship Id="rId3" Type="http://schemas.openxmlformats.org/officeDocument/2006/relationships/customXml" Target="../customXml/item3.xml"/><Relationship Id="rId21" Type="http://schemas.openxmlformats.org/officeDocument/2006/relationships/hyperlink" Target="https://www.dutchnews.nl/news/2022/10/dutch-to-leave-energy-charter-treaty-because-of-climate-change-conflict/" TargetMode="External"/><Relationship Id="rId34" Type="http://schemas.openxmlformats.org/officeDocument/2006/relationships/hyperlink" Target="https://nltimes.nl/2022/11/06/300000-electric-cars-netherlands-almere-leading-charge" TargetMode="External"/><Relationship Id="rId7" Type="http://schemas.openxmlformats.org/officeDocument/2006/relationships/settings" Target="settings.xml"/><Relationship Id="rId12" Type="http://schemas.openxmlformats.org/officeDocument/2006/relationships/hyperlink" Target="https://www.dutchnews.nl/news/2022/11/dutch-to-phase-out-export-credits-for-fossil-fuel-projects/" TargetMode="External"/><Relationship Id="rId17" Type="http://schemas.openxmlformats.org/officeDocument/2006/relationships/hyperlink" Target="https://www.reuters.com/technology/semiconductor-supplier-asmi-beats-its-q3-revenue-guidance-2022-10-25/" TargetMode="External"/><Relationship Id="rId25" Type="http://schemas.openxmlformats.org/officeDocument/2006/relationships/hyperlink" Target="https://economics.rabobank.com/publications/2022/october/the-netherlandsthe-tell-tale-signs-of-an-impending-recession/" TargetMode="External"/><Relationship Id="rId33" Type="http://schemas.openxmlformats.org/officeDocument/2006/relationships/hyperlink" Target="https://www.dutchnews.nl/news/2022/11/worlds-biggest-orchid-grower-call-it-quits-over-high-gas-pri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ltimes.nl/2022/10/20/private-jets-take-schiphol-rotterdam-hague-greenpeace-calls-ban" TargetMode="External"/><Relationship Id="rId20" Type="http://schemas.openxmlformats.org/officeDocument/2006/relationships/hyperlink" Target="https://www.cepsa.com/en/press/first-green-hydrogen-corridor" TargetMode="External"/><Relationship Id="rId29" Type="http://schemas.openxmlformats.org/officeDocument/2006/relationships/hyperlink" Target="https://www.cbs.nl/en-gb/news/2022/44/exports-to-taiwan-quadrupled-since-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times.nl/2022/10/20/six-million-birds-culled-dutch-bird-flu-response-12-months-record-300000-today" TargetMode="External"/><Relationship Id="rId24" Type="http://schemas.openxmlformats.org/officeDocument/2006/relationships/hyperlink" Target="https://nltimes.nl/2022/11/06/pilot-project-hydrogen-boiler-heat-homes-allowed-begin" TargetMode="External"/><Relationship Id="rId32" Type="http://schemas.openxmlformats.org/officeDocument/2006/relationships/hyperlink" Target="https://dejongverpakking.com/en/news/stora-enso-announces-the-acquisition-of-de-jong-packaging-grou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usiness.gov.nl/running-your-business/environmental-impact/energy/energy-prices-support-for-entrepreneurs/" TargetMode="External"/><Relationship Id="rId23" Type="http://schemas.openxmlformats.org/officeDocument/2006/relationships/hyperlink" Target="https://www.portofrotterdam.com/en/news-and-press-releases/port-of-rotterdam-authority-publishes-policy-recommendations-hydrogen" TargetMode="External"/><Relationship Id="rId28" Type="http://schemas.openxmlformats.org/officeDocument/2006/relationships/hyperlink" Target="https://nltimes.nl/2022/10/19/dhl-begin-competing-postnl-regular-mail-delivery-netherland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mputable.nl/artikel/nieuws/development/7420980/250449/blis-digital-lijft-litouwse-hiper-in.html" TargetMode="External"/><Relationship Id="rId31" Type="http://schemas.openxmlformats.org/officeDocument/2006/relationships/hyperlink" Target="https://nltimes.nl/2022/11/02/dutch-companies-becoming-sustainable-big-polluters-relucta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gov.nl/amendment/help-energy-bills-sme/" TargetMode="External"/><Relationship Id="rId22" Type="http://schemas.openxmlformats.org/officeDocument/2006/relationships/hyperlink" Target="https://www.portofrotterdam.com/en/news-and-press-releases/field-test-leads-to-launch-of-first-green-hydrogen-certificates-in-europe" TargetMode="External"/><Relationship Id="rId27" Type="http://schemas.openxmlformats.org/officeDocument/2006/relationships/hyperlink" Target="https://nltimes.nl/2022/10/13/79-dutch-companies-making-sustainability-improvements-many-avoid-energy-conservation" TargetMode="External"/><Relationship Id="rId30" Type="http://schemas.openxmlformats.org/officeDocument/2006/relationships/hyperlink" Target="https://www.cbs.nl/en-gb/news/2022/35/more-trade-with-neighbouring-countries-in-2021" TargetMode="External"/><Relationship Id="rId35" Type="http://schemas.openxmlformats.org/officeDocument/2006/relationships/hyperlink" Target="mailto:giedre.gelezeviciene@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C552-01D2-46A6-A53C-036112D4D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44AE8-462F-48CB-B913-C7D061AE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B370A9-D539-4541-9B75-7A331FFC5031}">
  <ds:schemaRefs>
    <ds:schemaRef ds:uri="http://schemas.microsoft.com/sharepoint/v3/contenttype/forms"/>
  </ds:schemaRefs>
</ds:datastoreItem>
</file>

<file path=customXml/itemProps4.xml><?xml version="1.0" encoding="utf-8"?>
<ds:datastoreItem xmlns:ds="http://schemas.openxmlformats.org/officeDocument/2006/customXml" ds:itemID="{35E80FBF-954D-43C7-BA80-590DF0F4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8366</Words>
  <Characters>4769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Links>
    <vt:vector size="6" baseType="variant">
      <vt:variant>
        <vt:i4>6225970</vt:i4>
      </vt:variant>
      <vt:variant>
        <vt:i4>0</vt:i4>
      </vt:variant>
      <vt:variant>
        <vt:i4>0</vt:i4>
      </vt:variant>
      <vt:variant>
        <vt:i4>5</vt:i4>
      </vt:variant>
      <vt:variant>
        <vt:lpwstr>mailto:giedre.gelezeviciene@urm.lt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Popovaitė</dc:creator>
  <cp:keywords/>
  <dc:description/>
  <cp:lastModifiedBy>Giedrė GELEŽEVIČIENĖ</cp:lastModifiedBy>
  <cp:revision>27</cp:revision>
  <cp:lastPrinted>2021-04-08T14:39:00Z</cp:lastPrinted>
  <dcterms:created xsi:type="dcterms:W3CDTF">2022-10-13T09:16:00Z</dcterms:created>
  <dcterms:modified xsi:type="dcterms:W3CDTF">2022-11-07T18:24:00Z</dcterms:modified>
</cp:coreProperties>
</file>