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D736D" w14:textId="77777777" w:rsidR="00DB41AA" w:rsidRDefault="00CC00D2">
      <w:pPr>
        <w:jc w:val="center"/>
        <w:rPr>
          <w:sz w:val="20"/>
          <w:szCs w:val="20"/>
        </w:rPr>
      </w:pPr>
      <w:r>
        <w:rPr>
          <w:b/>
        </w:rPr>
        <w:t>LIETUVOS RESPUBLIKOS AMBASADOS ITALIJOS RESPUBLIKOJE</w:t>
      </w:r>
    </w:p>
    <w:p w14:paraId="0DF226B2" w14:textId="77777777" w:rsidR="00DB41AA" w:rsidRDefault="00DB41AA">
      <w:pPr>
        <w:jc w:val="center"/>
        <w:rPr>
          <w:sz w:val="20"/>
          <w:szCs w:val="20"/>
        </w:rPr>
      </w:pPr>
    </w:p>
    <w:p w14:paraId="1DC32527" w14:textId="77777777" w:rsidR="00DB41AA" w:rsidRDefault="00CC00D2">
      <w:pPr>
        <w:jc w:val="center"/>
        <w:rPr>
          <w:b/>
        </w:rPr>
      </w:pPr>
      <w:r>
        <w:rPr>
          <w:b/>
        </w:rPr>
        <w:t>AKTUALIOS EKONOMINĖS INFORMACIJOS SUVESTINĖ</w:t>
      </w:r>
    </w:p>
    <w:p w14:paraId="6274FC44" w14:textId="77777777" w:rsidR="00DB41AA" w:rsidRDefault="00DB41AA">
      <w:pPr>
        <w:jc w:val="center"/>
        <w:rPr>
          <w:b/>
          <w:sz w:val="20"/>
          <w:szCs w:val="20"/>
        </w:rPr>
      </w:pPr>
    </w:p>
    <w:p w14:paraId="3CFEB843" w14:textId="77777777" w:rsidR="00DB41AA" w:rsidRDefault="00CC00D2">
      <w:pPr>
        <w:jc w:val="center"/>
        <w:rPr>
          <w:sz w:val="20"/>
          <w:szCs w:val="20"/>
        </w:rPr>
      </w:pPr>
      <w:r>
        <w:t xml:space="preserve">2022 m. </w:t>
      </w:r>
      <w:proofErr w:type="spellStart"/>
      <w:r>
        <w:t>rugsėjo</w:t>
      </w:r>
      <w:proofErr w:type="spellEnd"/>
      <w:r>
        <w:t xml:space="preserve"> </w:t>
      </w:r>
      <w:proofErr w:type="spellStart"/>
      <w:r>
        <w:t>mėn</w:t>
      </w:r>
      <w:proofErr w:type="spellEnd"/>
      <w:r>
        <w:t>.</w:t>
      </w:r>
    </w:p>
    <w:p w14:paraId="12EFA9F9" w14:textId="77777777" w:rsidR="00DB41AA" w:rsidRDefault="00DB41AA">
      <w:pPr>
        <w:rPr>
          <w:sz w:val="20"/>
          <w:szCs w:val="20"/>
        </w:rPr>
      </w:pP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
        <w:gridCol w:w="3889"/>
        <w:gridCol w:w="3158"/>
        <w:gridCol w:w="1843"/>
      </w:tblGrid>
      <w:tr w:rsidR="00DB41AA" w14:paraId="4FB17153" w14:textId="77777777">
        <w:trPr>
          <w:trHeight w:val="394"/>
          <w:tblHeader/>
        </w:trPr>
        <w:tc>
          <w:tcPr>
            <w:tcW w:w="1028" w:type="dxa"/>
            <w:shd w:val="clear" w:color="auto" w:fill="auto"/>
            <w:tcMar>
              <w:top w:w="29" w:type="dxa"/>
              <w:left w:w="115" w:type="dxa"/>
              <w:bottom w:w="29" w:type="dxa"/>
              <w:right w:w="115" w:type="dxa"/>
            </w:tcMar>
            <w:vAlign w:val="center"/>
          </w:tcPr>
          <w:p w14:paraId="0F5881D0" w14:textId="77777777" w:rsidR="00DB41AA" w:rsidRDefault="00CC00D2">
            <w:pPr>
              <w:pStyle w:val="Heading1"/>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Data</w:t>
            </w:r>
          </w:p>
        </w:tc>
        <w:tc>
          <w:tcPr>
            <w:tcW w:w="3889" w:type="dxa"/>
            <w:shd w:val="clear" w:color="auto" w:fill="auto"/>
            <w:tcMar>
              <w:top w:w="29" w:type="dxa"/>
              <w:left w:w="115" w:type="dxa"/>
              <w:bottom w:w="29" w:type="dxa"/>
              <w:right w:w="115" w:type="dxa"/>
            </w:tcMar>
            <w:vAlign w:val="center"/>
          </w:tcPr>
          <w:p w14:paraId="5178BF8F" w14:textId="77777777" w:rsidR="00DB41AA" w:rsidRDefault="00CC00D2">
            <w:pPr>
              <w:pStyle w:val="Heading1"/>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Pateikiamos informacijos apibendrinimas</w:t>
            </w:r>
          </w:p>
        </w:tc>
        <w:tc>
          <w:tcPr>
            <w:tcW w:w="3158" w:type="dxa"/>
            <w:shd w:val="clear" w:color="auto" w:fill="auto"/>
            <w:tcMar>
              <w:top w:w="29" w:type="dxa"/>
              <w:left w:w="115" w:type="dxa"/>
              <w:bottom w:w="29" w:type="dxa"/>
              <w:right w:w="115" w:type="dxa"/>
            </w:tcMar>
            <w:vAlign w:val="center"/>
          </w:tcPr>
          <w:p w14:paraId="2059B73B" w14:textId="77777777" w:rsidR="00DB41AA" w:rsidRDefault="00CC00D2">
            <w:pPr>
              <w:pStyle w:val="Heading1"/>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Informacijos šaltinis</w:t>
            </w:r>
          </w:p>
        </w:tc>
        <w:tc>
          <w:tcPr>
            <w:tcW w:w="1843" w:type="dxa"/>
            <w:shd w:val="clear" w:color="auto" w:fill="auto"/>
            <w:tcMar>
              <w:top w:w="29" w:type="dxa"/>
              <w:left w:w="115" w:type="dxa"/>
              <w:bottom w:w="29" w:type="dxa"/>
              <w:right w:w="115" w:type="dxa"/>
            </w:tcMar>
            <w:vAlign w:val="center"/>
          </w:tcPr>
          <w:p w14:paraId="2CD70397" w14:textId="77777777" w:rsidR="00DB41AA" w:rsidRDefault="00CC00D2">
            <w:pPr>
              <w:pStyle w:val="Heading1"/>
              <w:spacing w:after="60" w:line="240" w:lineRule="auto"/>
              <w:ind w:firstLine="303"/>
              <w:rPr>
                <w:rFonts w:ascii="Times New Roman" w:hAnsi="Times New Roman" w:cs="Times New Roman"/>
                <w:color w:val="000000"/>
                <w:sz w:val="24"/>
                <w:szCs w:val="24"/>
              </w:rPr>
            </w:pPr>
            <w:r>
              <w:rPr>
                <w:rFonts w:ascii="Times New Roman" w:hAnsi="Times New Roman" w:cs="Times New Roman"/>
                <w:color w:val="000000"/>
                <w:sz w:val="24"/>
                <w:szCs w:val="24"/>
              </w:rPr>
              <w:t>Pastabos</w:t>
            </w:r>
          </w:p>
        </w:tc>
      </w:tr>
      <w:tr w:rsidR="00DB41AA" w:rsidRPr="00822B26" w14:paraId="17CBAADE" w14:textId="77777777">
        <w:trPr>
          <w:trHeight w:val="221"/>
        </w:trPr>
        <w:tc>
          <w:tcPr>
            <w:tcW w:w="9918" w:type="dxa"/>
            <w:gridSpan w:val="4"/>
            <w:shd w:val="clear" w:color="auto" w:fill="auto"/>
            <w:tcMar>
              <w:top w:w="29" w:type="dxa"/>
              <w:left w:w="115" w:type="dxa"/>
              <w:bottom w:w="29" w:type="dxa"/>
              <w:right w:w="115" w:type="dxa"/>
            </w:tcMar>
          </w:tcPr>
          <w:p w14:paraId="65556334" w14:textId="77777777" w:rsidR="00DB41AA" w:rsidRPr="000A3DB8" w:rsidRDefault="00CC00D2">
            <w:pPr>
              <w:spacing w:after="60"/>
              <w:rPr>
                <w:b/>
                <w:lang w:val="lt-LT"/>
              </w:rPr>
            </w:pPr>
            <w:r w:rsidRPr="000A3DB8">
              <w:rPr>
                <w:b/>
                <w:lang w:val="lt-LT"/>
              </w:rPr>
              <w:t>Lietuvos verslo plėtrai aktuali informacija</w:t>
            </w:r>
          </w:p>
        </w:tc>
      </w:tr>
      <w:tr w:rsidR="00DB41AA" w:rsidRPr="00822B26" w14:paraId="7B34132B" w14:textId="77777777">
        <w:trPr>
          <w:trHeight w:val="239"/>
        </w:trPr>
        <w:tc>
          <w:tcPr>
            <w:tcW w:w="1028" w:type="dxa"/>
            <w:shd w:val="clear" w:color="auto" w:fill="auto"/>
            <w:tcMar>
              <w:top w:w="29" w:type="dxa"/>
              <w:left w:w="115" w:type="dxa"/>
              <w:bottom w:w="29" w:type="dxa"/>
              <w:right w:w="115" w:type="dxa"/>
            </w:tcMar>
          </w:tcPr>
          <w:p w14:paraId="7B66CC7A" w14:textId="77777777" w:rsidR="00DB41AA" w:rsidRPr="00ED6BDA" w:rsidRDefault="00CC00D2">
            <w:pPr>
              <w:spacing w:after="60"/>
              <w:rPr>
                <w:sz w:val="22"/>
                <w:szCs w:val="22"/>
              </w:rPr>
            </w:pPr>
            <w:r w:rsidRPr="00ED6BDA">
              <w:rPr>
                <w:sz w:val="22"/>
                <w:szCs w:val="22"/>
              </w:rPr>
              <w:t>2022-09-15</w:t>
            </w:r>
          </w:p>
        </w:tc>
        <w:tc>
          <w:tcPr>
            <w:tcW w:w="3889" w:type="dxa"/>
            <w:shd w:val="clear" w:color="auto" w:fill="auto"/>
            <w:tcMar>
              <w:top w:w="29" w:type="dxa"/>
              <w:left w:w="115" w:type="dxa"/>
              <w:bottom w:w="29" w:type="dxa"/>
              <w:right w:w="115" w:type="dxa"/>
            </w:tcMar>
          </w:tcPr>
          <w:p w14:paraId="31BF6F9D" w14:textId="77777777" w:rsidR="00DB41AA" w:rsidRPr="00ED6BDA" w:rsidRDefault="00CC00D2">
            <w:pPr>
              <w:pBdr>
                <w:top w:val="nil"/>
                <w:left w:val="nil"/>
                <w:bottom w:val="nil"/>
                <w:right w:val="nil"/>
                <w:between w:val="nil"/>
              </w:pBdr>
              <w:jc w:val="both"/>
              <w:rPr>
                <w:sz w:val="22"/>
                <w:szCs w:val="22"/>
                <w:lang w:val="lt-LT"/>
              </w:rPr>
            </w:pPr>
            <w:proofErr w:type="spellStart"/>
            <w:r w:rsidRPr="00ED6BDA">
              <w:rPr>
                <w:i/>
                <w:sz w:val="22"/>
                <w:szCs w:val="22"/>
                <w:lang w:val="lt-LT"/>
              </w:rPr>
              <w:t>Made</w:t>
            </w:r>
            <w:proofErr w:type="spellEnd"/>
            <w:r w:rsidRPr="00ED6BDA">
              <w:rPr>
                <w:i/>
                <w:sz w:val="22"/>
                <w:szCs w:val="22"/>
                <w:lang w:val="lt-LT"/>
              </w:rPr>
              <w:t xml:space="preserve"> in </w:t>
            </w:r>
            <w:proofErr w:type="spellStart"/>
            <w:r w:rsidRPr="00ED6BDA">
              <w:rPr>
                <w:i/>
                <w:sz w:val="22"/>
                <w:szCs w:val="22"/>
                <w:lang w:val="lt-LT"/>
              </w:rPr>
              <w:t>Italy</w:t>
            </w:r>
            <w:proofErr w:type="spellEnd"/>
            <w:r w:rsidRPr="00ED6BDA">
              <w:rPr>
                <w:i/>
                <w:sz w:val="22"/>
                <w:szCs w:val="22"/>
                <w:lang w:val="lt-LT"/>
              </w:rPr>
              <w:t>:</w:t>
            </w:r>
            <w:r w:rsidRPr="00ED6BDA">
              <w:rPr>
                <w:sz w:val="22"/>
                <w:szCs w:val="22"/>
                <w:lang w:val="lt-LT"/>
              </w:rPr>
              <w:t xml:space="preserve"> rekordinis Italijoje pagamintų produktų eksportas 2021 m. siekia 581 mlrd. eurų, o tai yra trečdalis Italijos BVP.</w:t>
            </w:r>
          </w:p>
        </w:tc>
        <w:tc>
          <w:tcPr>
            <w:tcW w:w="3158" w:type="dxa"/>
            <w:shd w:val="clear" w:color="auto" w:fill="auto"/>
            <w:tcMar>
              <w:top w:w="29" w:type="dxa"/>
              <w:left w:w="115" w:type="dxa"/>
              <w:bottom w:w="29" w:type="dxa"/>
              <w:right w:w="115" w:type="dxa"/>
            </w:tcMar>
          </w:tcPr>
          <w:p w14:paraId="1829A74A" w14:textId="77777777" w:rsidR="00DB41AA" w:rsidRPr="00ED6BDA" w:rsidRDefault="0058042B">
            <w:pPr>
              <w:rPr>
                <w:sz w:val="16"/>
                <w:szCs w:val="16"/>
                <w:lang w:val="it-IT"/>
              </w:rPr>
            </w:pPr>
            <w:hyperlink r:id="rId8">
              <w:r w:rsidR="00CC00D2" w:rsidRPr="00ED6BDA">
                <w:rPr>
                  <w:sz w:val="16"/>
                  <w:szCs w:val="16"/>
                  <w:u w:val="single"/>
                  <w:lang w:val="it-IT"/>
                </w:rPr>
                <w:t>L'export salva ora l'economia - ItaliaOggi.it</w:t>
              </w:r>
            </w:hyperlink>
          </w:p>
          <w:p w14:paraId="11037FC7" w14:textId="77777777" w:rsidR="00DB41AA" w:rsidRPr="00ED6BDA" w:rsidRDefault="0058042B">
            <w:pPr>
              <w:rPr>
                <w:sz w:val="16"/>
                <w:szCs w:val="16"/>
                <w:lang w:val="it-IT"/>
              </w:rPr>
            </w:pPr>
            <w:hyperlink r:id="rId9">
              <w:r w:rsidR="00CC00D2" w:rsidRPr="00ED6BDA">
                <w:rPr>
                  <w:sz w:val="16"/>
                  <w:szCs w:val="16"/>
                  <w:u w:val="single"/>
                  <w:lang w:val="it-IT"/>
                </w:rPr>
                <w:t xml:space="preserve">Export sostenuto dagli aumenti dei prezzi. Il made in </w:t>
              </w:r>
              <w:proofErr w:type="spellStart"/>
              <w:r w:rsidR="00CC00D2" w:rsidRPr="00ED6BDA">
                <w:rPr>
                  <w:sz w:val="16"/>
                  <w:szCs w:val="16"/>
                  <w:u w:val="single"/>
                  <w:lang w:val="it-IT"/>
                </w:rPr>
                <w:t>Italy</w:t>
              </w:r>
              <w:proofErr w:type="spellEnd"/>
              <w:r w:rsidR="00CC00D2" w:rsidRPr="00ED6BDA">
                <w:rPr>
                  <w:sz w:val="16"/>
                  <w:szCs w:val="16"/>
                  <w:u w:val="single"/>
                  <w:lang w:val="it-IT"/>
                </w:rPr>
                <w:t xml:space="preserve"> nel mondo verso quota 600 miliardi - la Repubblica</w:t>
              </w:r>
            </w:hyperlink>
          </w:p>
          <w:p w14:paraId="4E49AA1E" w14:textId="77777777" w:rsidR="00DB41AA" w:rsidRPr="00ED6BDA" w:rsidRDefault="0058042B">
            <w:pPr>
              <w:rPr>
                <w:sz w:val="16"/>
                <w:szCs w:val="16"/>
                <w:lang w:val="it-IT"/>
              </w:rPr>
            </w:pPr>
            <w:hyperlink r:id="rId10">
              <w:r w:rsidR="00CC00D2" w:rsidRPr="00ED6BDA">
                <w:rPr>
                  <w:sz w:val="16"/>
                  <w:szCs w:val="16"/>
                  <w:u w:val="single"/>
                  <w:lang w:val="it-IT"/>
                </w:rPr>
                <w:t xml:space="preserve">: "Imprese italiane brillanti, difendere Made in </w:t>
              </w:r>
              <w:proofErr w:type="spellStart"/>
              <w:r w:rsidR="00CC00D2" w:rsidRPr="00ED6BDA">
                <w:rPr>
                  <w:sz w:val="16"/>
                  <w:szCs w:val="16"/>
                  <w:u w:val="single"/>
                  <w:lang w:val="it-IT"/>
                </w:rPr>
                <w:t>Italy</w:t>
              </w:r>
              <w:proofErr w:type="spellEnd"/>
              <w:r w:rsidR="00CC00D2" w:rsidRPr="00ED6BDA">
                <w:rPr>
                  <w:sz w:val="16"/>
                  <w:szCs w:val="16"/>
                  <w:u w:val="single"/>
                  <w:lang w:val="it-IT"/>
                </w:rPr>
                <w:t xml:space="preserve"> in Europa" - Il Sole 24 ORE</w:t>
              </w:r>
            </w:hyperlink>
          </w:p>
          <w:p w14:paraId="7B101CE8" w14:textId="77777777" w:rsidR="00DB41AA" w:rsidRPr="00ED6BDA" w:rsidRDefault="0058042B">
            <w:pPr>
              <w:rPr>
                <w:sz w:val="22"/>
                <w:szCs w:val="22"/>
                <w:lang w:val="it-IT"/>
              </w:rPr>
            </w:pPr>
            <w:hyperlink r:id="rId11">
              <w:proofErr w:type="spellStart"/>
              <w:r w:rsidR="00CC00D2" w:rsidRPr="00ED6BDA">
                <w:rPr>
                  <w:sz w:val="16"/>
                  <w:szCs w:val="16"/>
                  <w:u w:val="single"/>
                  <w:lang w:val="it-IT"/>
                </w:rPr>
                <w:t>Sace</w:t>
              </w:r>
              <w:proofErr w:type="spellEnd"/>
              <w:r w:rsidR="00CC00D2" w:rsidRPr="00ED6BDA">
                <w:rPr>
                  <w:sz w:val="16"/>
                  <w:szCs w:val="16"/>
                  <w:u w:val="single"/>
                  <w:lang w:val="it-IT"/>
                </w:rPr>
                <w:t>, i prezzi spingono l'export: +10,2% nel 2022. Ma se la guerra si intensifica sarà solo +0,5% - MilanoFinanza.it</w:t>
              </w:r>
            </w:hyperlink>
          </w:p>
        </w:tc>
        <w:tc>
          <w:tcPr>
            <w:tcW w:w="1843" w:type="dxa"/>
            <w:shd w:val="clear" w:color="auto" w:fill="auto"/>
            <w:tcMar>
              <w:top w:w="29" w:type="dxa"/>
              <w:left w:w="115" w:type="dxa"/>
              <w:bottom w:w="29" w:type="dxa"/>
              <w:right w:w="115" w:type="dxa"/>
            </w:tcMar>
          </w:tcPr>
          <w:p w14:paraId="3431F295" w14:textId="77777777" w:rsidR="00DB41AA" w:rsidRPr="00473CA0" w:rsidRDefault="00DB41AA">
            <w:pPr>
              <w:spacing w:after="60"/>
              <w:rPr>
                <w:lang w:val="it-IT"/>
              </w:rPr>
            </w:pPr>
          </w:p>
        </w:tc>
      </w:tr>
      <w:tr w:rsidR="00DB41AA" w:rsidRPr="00822B26" w14:paraId="2FDAFDBE" w14:textId="77777777">
        <w:trPr>
          <w:trHeight w:val="239"/>
        </w:trPr>
        <w:tc>
          <w:tcPr>
            <w:tcW w:w="9918" w:type="dxa"/>
            <w:gridSpan w:val="4"/>
            <w:shd w:val="clear" w:color="auto" w:fill="auto"/>
            <w:tcMar>
              <w:top w:w="29" w:type="dxa"/>
              <w:left w:w="115" w:type="dxa"/>
              <w:bottom w:w="29" w:type="dxa"/>
              <w:right w:w="115" w:type="dxa"/>
            </w:tcMar>
          </w:tcPr>
          <w:p w14:paraId="17D05F0C" w14:textId="77777777" w:rsidR="00DB41AA" w:rsidRPr="00ED6BDA" w:rsidRDefault="00CC00D2">
            <w:pPr>
              <w:spacing w:after="60"/>
              <w:rPr>
                <w:b/>
                <w:sz w:val="22"/>
                <w:szCs w:val="22"/>
                <w:lang w:val="lt-LT"/>
              </w:rPr>
            </w:pPr>
            <w:r w:rsidRPr="00ED6BDA">
              <w:rPr>
                <w:b/>
                <w:sz w:val="22"/>
                <w:szCs w:val="22"/>
                <w:lang w:val="lt-LT"/>
              </w:rPr>
              <w:t>Lietuvos turizmo sektoriui aktuali informacija</w:t>
            </w:r>
          </w:p>
        </w:tc>
      </w:tr>
      <w:tr w:rsidR="00822B26" w:rsidRPr="000A3DB8" w14:paraId="7465C261" w14:textId="77777777">
        <w:trPr>
          <w:trHeight w:val="221"/>
        </w:trPr>
        <w:tc>
          <w:tcPr>
            <w:tcW w:w="1028" w:type="dxa"/>
            <w:shd w:val="clear" w:color="auto" w:fill="auto"/>
            <w:tcMar>
              <w:top w:w="29" w:type="dxa"/>
              <w:left w:w="115" w:type="dxa"/>
              <w:bottom w:w="29" w:type="dxa"/>
              <w:right w:w="115" w:type="dxa"/>
            </w:tcMar>
          </w:tcPr>
          <w:p w14:paraId="77E8D4E7" w14:textId="06BB9393" w:rsidR="00822B26" w:rsidRPr="00ED6BDA" w:rsidRDefault="00822B26">
            <w:pPr>
              <w:spacing w:after="60"/>
              <w:rPr>
                <w:sz w:val="22"/>
                <w:szCs w:val="22"/>
                <w:lang w:val="it-IT"/>
              </w:rPr>
            </w:pPr>
            <w:r w:rsidRPr="00ED6BDA">
              <w:rPr>
                <w:sz w:val="22"/>
                <w:szCs w:val="22"/>
                <w:lang w:val="it-IT"/>
              </w:rPr>
              <w:t>2022-09-29</w:t>
            </w:r>
          </w:p>
        </w:tc>
        <w:tc>
          <w:tcPr>
            <w:tcW w:w="3889" w:type="dxa"/>
            <w:shd w:val="clear" w:color="auto" w:fill="auto"/>
            <w:tcMar>
              <w:top w:w="29" w:type="dxa"/>
              <w:left w:w="115" w:type="dxa"/>
              <w:bottom w:w="29" w:type="dxa"/>
              <w:right w:w="115" w:type="dxa"/>
            </w:tcMar>
          </w:tcPr>
          <w:p w14:paraId="3A3C942F" w14:textId="0A27F8C6" w:rsidR="00822B26" w:rsidRPr="00ED6BDA" w:rsidRDefault="00822B26">
            <w:pPr>
              <w:jc w:val="both"/>
              <w:rPr>
                <w:sz w:val="22"/>
                <w:szCs w:val="22"/>
              </w:rPr>
            </w:pPr>
            <w:r w:rsidRPr="00ED6BDA">
              <w:rPr>
                <w:sz w:val="22"/>
                <w:szCs w:val="22"/>
                <w:lang w:val="lt-LT"/>
              </w:rPr>
              <w:t xml:space="preserve">Pagal </w:t>
            </w:r>
            <w:proofErr w:type="spellStart"/>
            <w:r w:rsidRPr="00ED6BDA">
              <w:rPr>
                <w:sz w:val="22"/>
                <w:szCs w:val="22"/>
                <w:lang w:val="lt-LT"/>
              </w:rPr>
              <w:t>Coldiretti</w:t>
            </w:r>
            <w:proofErr w:type="spellEnd"/>
            <w:r w:rsidRPr="00ED6BDA">
              <w:rPr>
                <w:sz w:val="22"/>
                <w:szCs w:val="22"/>
                <w:lang w:val="lt-LT"/>
              </w:rPr>
              <w:t>/</w:t>
            </w:r>
            <w:proofErr w:type="spellStart"/>
            <w:r w:rsidRPr="00ED6BDA">
              <w:rPr>
                <w:sz w:val="22"/>
                <w:szCs w:val="22"/>
                <w:lang w:val="lt-LT"/>
              </w:rPr>
              <w:t>Symbola</w:t>
            </w:r>
            <w:proofErr w:type="spellEnd"/>
            <w:r w:rsidRPr="00ED6BDA">
              <w:rPr>
                <w:sz w:val="22"/>
                <w:szCs w:val="22"/>
                <w:lang w:val="lt-LT"/>
              </w:rPr>
              <w:t xml:space="preserve"> atliktą tyrimą, 92 proc. nacionalinės žemės ūkio produkcijos yra užauginama mažuose Italijos kaimeliuose, kurių populiacija sparčiai mažėja. Prognozuojama, kad po 10 metų tik 16 proc. visų Italijos gyventojų liks gyventi kaimo vietovėse. Tai gresia ekologinių, autentiškų produktų, kultūros paveldo išnykimu. </w:t>
            </w:r>
          </w:p>
        </w:tc>
        <w:tc>
          <w:tcPr>
            <w:tcW w:w="3158" w:type="dxa"/>
            <w:shd w:val="clear" w:color="auto" w:fill="auto"/>
            <w:tcMar>
              <w:top w:w="29" w:type="dxa"/>
              <w:left w:w="115" w:type="dxa"/>
              <w:bottom w:w="29" w:type="dxa"/>
              <w:right w:w="115" w:type="dxa"/>
            </w:tcMar>
          </w:tcPr>
          <w:p w14:paraId="410DA910" w14:textId="76A662B2" w:rsidR="00822B26" w:rsidRPr="00ED6BDA" w:rsidRDefault="0058042B">
            <w:pPr>
              <w:rPr>
                <w:sz w:val="16"/>
                <w:szCs w:val="16"/>
                <w:lang w:val="it-IT"/>
              </w:rPr>
            </w:pPr>
            <w:hyperlink r:id="rId12" w:history="1">
              <w:r w:rsidR="00822B26" w:rsidRPr="00ED6BDA">
                <w:rPr>
                  <w:sz w:val="16"/>
                  <w:szCs w:val="16"/>
                  <w:u w:val="single"/>
                  <w:lang w:val="it-IT"/>
                </w:rPr>
                <w:t>ISTAT | Nelle campagne si svuotano 9 borghi su 10: il 92% delle produzioni tipiche nazionali nasce proprio qui - Turismo Italia News</w:t>
              </w:r>
            </w:hyperlink>
          </w:p>
        </w:tc>
        <w:tc>
          <w:tcPr>
            <w:tcW w:w="1843" w:type="dxa"/>
            <w:shd w:val="clear" w:color="auto" w:fill="auto"/>
            <w:tcMar>
              <w:top w:w="29" w:type="dxa"/>
              <w:left w:w="115" w:type="dxa"/>
              <w:bottom w:w="29" w:type="dxa"/>
              <w:right w:w="115" w:type="dxa"/>
            </w:tcMar>
          </w:tcPr>
          <w:p w14:paraId="441BAA6C" w14:textId="77777777" w:rsidR="00822B26" w:rsidRPr="00822B26" w:rsidRDefault="00822B26">
            <w:pPr>
              <w:spacing w:after="60"/>
              <w:rPr>
                <w:lang w:val="it-IT"/>
              </w:rPr>
            </w:pPr>
          </w:p>
        </w:tc>
      </w:tr>
      <w:tr w:rsidR="00DB41AA" w:rsidRPr="000A3DB8" w14:paraId="77C3615F" w14:textId="77777777">
        <w:trPr>
          <w:trHeight w:val="221"/>
        </w:trPr>
        <w:tc>
          <w:tcPr>
            <w:tcW w:w="1028" w:type="dxa"/>
            <w:shd w:val="clear" w:color="auto" w:fill="auto"/>
            <w:tcMar>
              <w:top w:w="29" w:type="dxa"/>
              <w:left w:w="115" w:type="dxa"/>
              <w:bottom w:w="29" w:type="dxa"/>
              <w:right w:w="115" w:type="dxa"/>
            </w:tcMar>
          </w:tcPr>
          <w:p w14:paraId="7F452634" w14:textId="77777777" w:rsidR="00DB41AA" w:rsidRPr="00ED6BDA" w:rsidRDefault="00CC00D2">
            <w:pPr>
              <w:spacing w:after="60"/>
              <w:rPr>
                <w:sz w:val="22"/>
                <w:szCs w:val="22"/>
              </w:rPr>
            </w:pPr>
            <w:r w:rsidRPr="00ED6BDA">
              <w:rPr>
                <w:sz w:val="22"/>
                <w:szCs w:val="22"/>
              </w:rPr>
              <w:t>2022-09-27</w:t>
            </w:r>
          </w:p>
        </w:tc>
        <w:tc>
          <w:tcPr>
            <w:tcW w:w="3889" w:type="dxa"/>
            <w:shd w:val="clear" w:color="auto" w:fill="auto"/>
            <w:tcMar>
              <w:top w:w="29" w:type="dxa"/>
              <w:left w:w="115" w:type="dxa"/>
              <w:bottom w:w="29" w:type="dxa"/>
              <w:right w:w="115" w:type="dxa"/>
            </w:tcMar>
          </w:tcPr>
          <w:p w14:paraId="1AD7A456" w14:textId="0F15F497" w:rsidR="00DB41AA" w:rsidRPr="00ED6BDA" w:rsidRDefault="0072263E">
            <w:pPr>
              <w:jc w:val="both"/>
              <w:rPr>
                <w:sz w:val="22"/>
                <w:szCs w:val="22"/>
                <w:lang w:val="lt-LT"/>
              </w:rPr>
            </w:pPr>
            <w:r w:rsidRPr="00ED6BDA">
              <w:rPr>
                <w:sz w:val="22"/>
                <w:szCs w:val="22"/>
                <w:lang w:val="lt-LT"/>
              </w:rPr>
              <w:t>Populiarėja</w:t>
            </w:r>
            <w:r w:rsidR="00CC00D2" w:rsidRPr="00ED6BDA">
              <w:rPr>
                <w:sz w:val="22"/>
                <w:szCs w:val="22"/>
                <w:lang w:val="lt-LT"/>
              </w:rPr>
              <w:t xml:space="preserve"> “giminės šaknų” paieškos turizmas: italai grįžta namo </w:t>
            </w:r>
            <w:r w:rsidR="000A3DB8" w:rsidRPr="00ED6BDA">
              <w:rPr>
                <w:sz w:val="22"/>
                <w:szCs w:val="22"/>
                <w:lang w:val="lt-LT"/>
              </w:rPr>
              <w:t>(iš emigracijos) ieškoti giminės</w:t>
            </w:r>
            <w:r w:rsidR="00CC00D2" w:rsidRPr="00ED6BDA">
              <w:rPr>
                <w:sz w:val="22"/>
                <w:szCs w:val="22"/>
                <w:lang w:val="lt-LT"/>
              </w:rPr>
              <w:t xml:space="preserve"> kilmės.</w:t>
            </w:r>
          </w:p>
        </w:tc>
        <w:tc>
          <w:tcPr>
            <w:tcW w:w="3158" w:type="dxa"/>
            <w:shd w:val="clear" w:color="auto" w:fill="auto"/>
            <w:tcMar>
              <w:top w:w="29" w:type="dxa"/>
              <w:left w:w="115" w:type="dxa"/>
              <w:bottom w:w="29" w:type="dxa"/>
              <w:right w:w="115" w:type="dxa"/>
            </w:tcMar>
          </w:tcPr>
          <w:p w14:paraId="5DC82C11" w14:textId="77777777" w:rsidR="00DB41AA" w:rsidRPr="00ED6BDA" w:rsidRDefault="0058042B">
            <w:pPr>
              <w:rPr>
                <w:sz w:val="16"/>
                <w:szCs w:val="16"/>
                <w:lang w:val="it-IT"/>
              </w:rPr>
            </w:pPr>
            <w:hyperlink r:id="rId13">
              <w:r w:rsidR="00CC00D2" w:rsidRPr="00ED6BDA">
                <w:rPr>
                  <w:sz w:val="16"/>
                  <w:szCs w:val="16"/>
                  <w:u w:val="single"/>
                  <w:lang w:val="it-IT"/>
                </w:rPr>
                <w:t>TREND | Dall’emigrazione al ritorno a casa: gli italiani all’estero come risorsa per il turismo, se ne parla a Nocera Umbra - Turismo Italia News</w:t>
              </w:r>
            </w:hyperlink>
          </w:p>
        </w:tc>
        <w:tc>
          <w:tcPr>
            <w:tcW w:w="1843" w:type="dxa"/>
            <w:shd w:val="clear" w:color="auto" w:fill="auto"/>
            <w:tcMar>
              <w:top w:w="29" w:type="dxa"/>
              <w:left w:w="115" w:type="dxa"/>
              <w:bottom w:w="29" w:type="dxa"/>
              <w:right w:w="115" w:type="dxa"/>
            </w:tcMar>
          </w:tcPr>
          <w:p w14:paraId="634F6430" w14:textId="77777777" w:rsidR="00DB41AA" w:rsidRPr="00473CA0" w:rsidRDefault="00DB41AA">
            <w:pPr>
              <w:spacing w:after="60"/>
              <w:rPr>
                <w:lang w:val="it-IT"/>
              </w:rPr>
            </w:pPr>
          </w:p>
        </w:tc>
      </w:tr>
      <w:tr w:rsidR="00DB41AA" w:rsidRPr="000A3DB8" w14:paraId="32BAB93E" w14:textId="77777777">
        <w:trPr>
          <w:trHeight w:val="221"/>
        </w:trPr>
        <w:tc>
          <w:tcPr>
            <w:tcW w:w="1028" w:type="dxa"/>
            <w:shd w:val="clear" w:color="auto" w:fill="auto"/>
            <w:tcMar>
              <w:top w:w="29" w:type="dxa"/>
              <w:left w:w="115" w:type="dxa"/>
              <w:bottom w:w="29" w:type="dxa"/>
              <w:right w:w="115" w:type="dxa"/>
            </w:tcMar>
          </w:tcPr>
          <w:p w14:paraId="1D7B74D9" w14:textId="77777777" w:rsidR="00DB41AA" w:rsidRPr="00ED6BDA" w:rsidRDefault="00CC00D2">
            <w:pPr>
              <w:spacing w:after="60"/>
              <w:rPr>
                <w:sz w:val="22"/>
                <w:szCs w:val="22"/>
              </w:rPr>
            </w:pPr>
            <w:r w:rsidRPr="00ED6BDA">
              <w:rPr>
                <w:sz w:val="22"/>
                <w:szCs w:val="22"/>
              </w:rPr>
              <w:t>2022-09-18</w:t>
            </w:r>
          </w:p>
        </w:tc>
        <w:tc>
          <w:tcPr>
            <w:tcW w:w="3889" w:type="dxa"/>
            <w:shd w:val="clear" w:color="auto" w:fill="auto"/>
            <w:tcMar>
              <w:top w:w="29" w:type="dxa"/>
              <w:left w:w="115" w:type="dxa"/>
              <w:bottom w:w="29" w:type="dxa"/>
              <w:right w:w="115" w:type="dxa"/>
            </w:tcMar>
          </w:tcPr>
          <w:p w14:paraId="243E5BB6" w14:textId="050D83BE" w:rsidR="00DB41AA" w:rsidRPr="00ED6BDA" w:rsidRDefault="00CC00D2">
            <w:pPr>
              <w:jc w:val="both"/>
              <w:rPr>
                <w:sz w:val="22"/>
                <w:szCs w:val="22"/>
                <w:lang w:val="lt-LT"/>
              </w:rPr>
            </w:pPr>
            <w:r w:rsidRPr="00ED6BDA">
              <w:rPr>
                <w:sz w:val="22"/>
                <w:szCs w:val="22"/>
                <w:lang w:val="lt-LT"/>
              </w:rPr>
              <w:t>Po sėkmingos 2022 m. vasaros UBS prog</w:t>
            </w:r>
            <w:r w:rsidR="004E2449" w:rsidRPr="00ED6BDA">
              <w:rPr>
                <w:sz w:val="22"/>
                <w:szCs w:val="22"/>
                <w:lang w:val="lt-LT"/>
              </w:rPr>
              <w:t>nozuoja recesiją ir turizmo sekt</w:t>
            </w:r>
            <w:r w:rsidRPr="00ED6BDA">
              <w:rPr>
                <w:sz w:val="22"/>
                <w:szCs w:val="22"/>
                <w:lang w:val="lt-LT"/>
              </w:rPr>
              <w:t xml:space="preserve">oriuje 2023 m. (mažiau nukentės </w:t>
            </w:r>
            <w:proofErr w:type="spellStart"/>
            <w:r w:rsidRPr="00ED6BDA">
              <w:rPr>
                <w:i/>
                <w:sz w:val="22"/>
                <w:szCs w:val="22"/>
                <w:lang w:val="lt-LT"/>
              </w:rPr>
              <w:t>catering</w:t>
            </w:r>
            <w:proofErr w:type="spellEnd"/>
            <w:r w:rsidRPr="00ED6BDA">
              <w:rPr>
                <w:sz w:val="22"/>
                <w:szCs w:val="22"/>
                <w:lang w:val="lt-LT"/>
              </w:rPr>
              <w:t xml:space="preserve"> įmonės ir oro bendrovės)</w:t>
            </w:r>
          </w:p>
        </w:tc>
        <w:tc>
          <w:tcPr>
            <w:tcW w:w="3158" w:type="dxa"/>
            <w:shd w:val="clear" w:color="auto" w:fill="auto"/>
            <w:tcMar>
              <w:top w:w="29" w:type="dxa"/>
              <w:left w:w="115" w:type="dxa"/>
              <w:bottom w:w="29" w:type="dxa"/>
              <w:right w:w="115" w:type="dxa"/>
            </w:tcMar>
          </w:tcPr>
          <w:p w14:paraId="07511569" w14:textId="77777777" w:rsidR="00DB41AA" w:rsidRPr="00ED6BDA" w:rsidRDefault="0058042B">
            <w:pPr>
              <w:rPr>
                <w:sz w:val="16"/>
                <w:szCs w:val="16"/>
                <w:lang w:val="lt-LT"/>
              </w:rPr>
            </w:pPr>
            <w:hyperlink r:id="rId14">
              <w:r w:rsidR="00CC00D2" w:rsidRPr="00ED6BDA">
                <w:rPr>
                  <w:sz w:val="16"/>
                  <w:szCs w:val="16"/>
                  <w:u w:val="single"/>
                  <w:lang w:val="lt-LT"/>
                </w:rPr>
                <w:t>https://www.repubblica.it/economia/2022/09/18/news/le_compagnie_aeree_si_aspettano_un_buon_2022_ryanair_la_favorita-365234149/</w:t>
              </w:r>
            </w:hyperlink>
          </w:p>
          <w:p w14:paraId="4CAF0AC7" w14:textId="77777777" w:rsidR="00DB41AA" w:rsidRPr="00ED6BDA" w:rsidRDefault="00DB41AA">
            <w:pPr>
              <w:spacing w:after="60"/>
              <w:rPr>
                <w:sz w:val="16"/>
                <w:szCs w:val="16"/>
                <w:lang w:val="lt-LT"/>
              </w:rPr>
            </w:pPr>
          </w:p>
        </w:tc>
        <w:tc>
          <w:tcPr>
            <w:tcW w:w="1843" w:type="dxa"/>
            <w:shd w:val="clear" w:color="auto" w:fill="auto"/>
            <w:tcMar>
              <w:top w:w="29" w:type="dxa"/>
              <w:left w:w="115" w:type="dxa"/>
              <w:bottom w:w="29" w:type="dxa"/>
              <w:right w:w="115" w:type="dxa"/>
            </w:tcMar>
          </w:tcPr>
          <w:p w14:paraId="723D3F85" w14:textId="77777777" w:rsidR="00DB41AA" w:rsidRPr="000A3DB8" w:rsidRDefault="00DB41AA">
            <w:pPr>
              <w:spacing w:after="60"/>
              <w:rPr>
                <w:lang w:val="lt-LT"/>
              </w:rPr>
            </w:pPr>
          </w:p>
        </w:tc>
      </w:tr>
      <w:tr w:rsidR="00DB41AA" w:rsidRPr="000A3DB8" w14:paraId="67F7BF11" w14:textId="77777777">
        <w:trPr>
          <w:trHeight w:val="221"/>
        </w:trPr>
        <w:tc>
          <w:tcPr>
            <w:tcW w:w="1028" w:type="dxa"/>
            <w:shd w:val="clear" w:color="auto" w:fill="auto"/>
            <w:tcMar>
              <w:top w:w="29" w:type="dxa"/>
              <w:left w:w="115" w:type="dxa"/>
              <w:bottom w:w="29" w:type="dxa"/>
              <w:right w:w="115" w:type="dxa"/>
            </w:tcMar>
          </w:tcPr>
          <w:p w14:paraId="406156F7" w14:textId="77777777" w:rsidR="00DB41AA" w:rsidRPr="00ED6BDA" w:rsidRDefault="00CC00D2">
            <w:pPr>
              <w:spacing w:after="60"/>
              <w:rPr>
                <w:sz w:val="22"/>
                <w:szCs w:val="22"/>
              </w:rPr>
            </w:pPr>
            <w:r w:rsidRPr="00ED6BDA">
              <w:rPr>
                <w:sz w:val="22"/>
                <w:szCs w:val="22"/>
              </w:rPr>
              <w:t>2022-09-13</w:t>
            </w:r>
          </w:p>
        </w:tc>
        <w:tc>
          <w:tcPr>
            <w:tcW w:w="3889" w:type="dxa"/>
            <w:shd w:val="clear" w:color="auto" w:fill="auto"/>
            <w:tcMar>
              <w:top w:w="29" w:type="dxa"/>
              <w:left w:w="115" w:type="dxa"/>
              <w:bottom w:w="29" w:type="dxa"/>
              <w:right w:w="115" w:type="dxa"/>
            </w:tcMar>
          </w:tcPr>
          <w:p w14:paraId="71521A98" w14:textId="77777777" w:rsidR="00DB41AA" w:rsidRPr="00ED6BDA" w:rsidRDefault="00CC00D2">
            <w:pPr>
              <w:jc w:val="both"/>
              <w:rPr>
                <w:sz w:val="22"/>
                <w:szCs w:val="22"/>
                <w:lang w:val="lt-LT"/>
              </w:rPr>
            </w:pPr>
            <w:r w:rsidRPr="00ED6BDA">
              <w:rPr>
                <w:sz w:val="22"/>
                <w:szCs w:val="22"/>
                <w:lang w:val="lt-LT"/>
              </w:rPr>
              <w:t>Lietuva pratęsė nepaprastąją padėtį.</w:t>
            </w:r>
          </w:p>
          <w:p w14:paraId="75D32364" w14:textId="77777777" w:rsidR="00DB41AA" w:rsidRPr="00ED6BDA" w:rsidRDefault="00CC00D2">
            <w:pPr>
              <w:jc w:val="both"/>
              <w:rPr>
                <w:sz w:val="22"/>
                <w:szCs w:val="22"/>
                <w:lang w:val="lt-LT"/>
              </w:rPr>
            </w:pPr>
            <w:r w:rsidRPr="00ED6BDA">
              <w:rPr>
                <w:sz w:val="22"/>
                <w:szCs w:val="22"/>
                <w:lang w:val="lt-LT"/>
              </w:rPr>
              <w:t>Vizų išdavimas Rusijos turistams sustabdytas</w:t>
            </w:r>
          </w:p>
          <w:p w14:paraId="40019C01" w14:textId="77777777" w:rsidR="00DB41AA" w:rsidRPr="00ED6BDA" w:rsidRDefault="00DB41AA">
            <w:pPr>
              <w:pBdr>
                <w:top w:val="nil"/>
                <w:left w:val="nil"/>
                <w:bottom w:val="nil"/>
                <w:right w:val="nil"/>
                <w:between w:val="nil"/>
              </w:pBdr>
              <w:jc w:val="both"/>
              <w:rPr>
                <w:sz w:val="22"/>
                <w:szCs w:val="22"/>
                <w:lang w:val="lt-LT"/>
              </w:rPr>
            </w:pPr>
          </w:p>
        </w:tc>
        <w:tc>
          <w:tcPr>
            <w:tcW w:w="3158" w:type="dxa"/>
            <w:shd w:val="clear" w:color="auto" w:fill="auto"/>
            <w:tcMar>
              <w:top w:w="29" w:type="dxa"/>
              <w:left w:w="115" w:type="dxa"/>
              <w:bottom w:w="29" w:type="dxa"/>
              <w:right w:w="115" w:type="dxa"/>
            </w:tcMar>
          </w:tcPr>
          <w:p w14:paraId="18CAA2C4" w14:textId="77777777" w:rsidR="00DB41AA" w:rsidRPr="00ED6BDA" w:rsidRDefault="0058042B">
            <w:pPr>
              <w:spacing w:after="60"/>
              <w:rPr>
                <w:sz w:val="16"/>
                <w:szCs w:val="16"/>
                <w:lang w:val="it-IT"/>
              </w:rPr>
            </w:pPr>
            <w:hyperlink r:id="rId15">
              <w:r w:rsidR="00CC00D2" w:rsidRPr="00ED6BDA">
                <w:rPr>
                  <w:sz w:val="16"/>
                  <w:szCs w:val="16"/>
                  <w:u w:val="single"/>
                  <w:lang w:val="it-IT"/>
                </w:rPr>
                <w:t>Ucraina: Lituania estende stato d'emergenza al confine con Russia e Bielorussia | La Sicilia</w:t>
              </w:r>
            </w:hyperlink>
          </w:p>
          <w:p w14:paraId="30D2E8DC" w14:textId="77777777" w:rsidR="00DB41AA" w:rsidRPr="00ED6BDA" w:rsidRDefault="0058042B">
            <w:pPr>
              <w:spacing w:after="60"/>
              <w:rPr>
                <w:sz w:val="16"/>
                <w:szCs w:val="16"/>
                <w:lang w:val="it-IT"/>
              </w:rPr>
            </w:pPr>
            <w:hyperlink r:id="rId16">
              <w:r w:rsidR="00CC00D2" w:rsidRPr="00ED6BDA">
                <w:rPr>
                  <w:sz w:val="16"/>
                  <w:szCs w:val="16"/>
                  <w:u w:val="single"/>
                  <w:lang w:val="it-IT"/>
                </w:rPr>
                <w:t>Stop ai turisti russi, Polonia e Stati Baltici non riconosceranno più i loro visti Schengen (today.it)</w:t>
              </w:r>
            </w:hyperlink>
          </w:p>
        </w:tc>
        <w:tc>
          <w:tcPr>
            <w:tcW w:w="1843" w:type="dxa"/>
            <w:shd w:val="clear" w:color="auto" w:fill="auto"/>
            <w:tcMar>
              <w:top w:w="29" w:type="dxa"/>
              <w:left w:w="115" w:type="dxa"/>
              <w:bottom w:w="29" w:type="dxa"/>
              <w:right w:w="115" w:type="dxa"/>
            </w:tcMar>
          </w:tcPr>
          <w:p w14:paraId="263C077B" w14:textId="77777777" w:rsidR="00DB41AA" w:rsidRPr="00473CA0" w:rsidRDefault="00DB41AA">
            <w:pPr>
              <w:spacing w:after="60"/>
              <w:rPr>
                <w:lang w:val="it-IT"/>
              </w:rPr>
            </w:pPr>
          </w:p>
        </w:tc>
      </w:tr>
      <w:tr w:rsidR="00DB41AA" w:rsidRPr="000A3DB8" w14:paraId="08D37965" w14:textId="77777777">
        <w:trPr>
          <w:trHeight w:val="221"/>
        </w:trPr>
        <w:tc>
          <w:tcPr>
            <w:tcW w:w="1028" w:type="dxa"/>
            <w:shd w:val="clear" w:color="auto" w:fill="auto"/>
            <w:tcMar>
              <w:top w:w="29" w:type="dxa"/>
              <w:left w:w="115" w:type="dxa"/>
              <w:bottom w:w="29" w:type="dxa"/>
              <w:right w:w="115" w:type="dxa"/>
            </w:tcMar>
          </w:tcPr>
          <w:p w14:paraId="2669D0A9" w14:textId="77777777" w:rsidR="00DB41AA" w:rsidRPr="00ED6BDA" w:rsidRDefault="00CC00D2">
            <w:pPr>
              <w:spacing w:after="60"/>
              <w:rPr>
                <w:sz w:val="22"/>
                <w:szCs w:val="22"/>
              </w:rPr>
            </w:pPr>
            <w:r w:rsidRPr="00ED6BDA">
              <w:rPr>
                <w:sz w:val="22"/>
                <w:szCs w:val="22"/>
              </w:rPr>
              <w:t>2022-09-01</w:t>
            </w:r>
          </w:p>
        </w:tc>
        <w:tc>
          <w:tcPr>
            <w:tcW w:w="3889" w:type="dxa"/>
            <w:shd w:val="clear" w:color="auto" w:fill="auto"/>
            <w:tcMar>
              <w:top w:w="29" w:type="dxa"/>
              <w:left w:w="115" w:type="dxa"/>
              <w:bottom w:w="29" w:type="dxa"/>
              <w:right w:w="115" w:type="dxa"/>
            </w:tcMar>
          </w:tcPr>
          <w:p w14:paraId="4476A2EF" w14:textId="77777777" w:rsidR="00DB41AA" w:rsidRPr="00ED6BDA" w:rsidRDefault="00CC00D2">
            <w:pPr>
              <w:jc w:val="both"/>
              <w:rPr>
                <w:sz w:val="22"/>
                <w:szCs w:val="22"/>
                <w:lang w:val="lt-LT"/>
              </w:rPr>
            </w:pPr>
            <w:r w:rsidRPr="00ED6BDA">
              <w:rPr>
                <w:sz w:val="22"/>
                <w:szCs w:val="22"/>
                <w:lang w:val="lt-LT"/>
              </w:rPr>
              <w:t xml:space="preserve">Italija ketina sukurti duomenų bazę prieš nelegalią turizmo veiklą. Jau spalį numatoma turėti sistemą, kuri fiksuos nelegalius viešbučių pasiūlymus. </w:t>
            </w:r>
          </w:p>
          <w:p w14:paraId="165585DD" w14:textId="77777777" w:rsidR="00DB41AA" w:rsidRPr="00ED6BDA" w:rsidRDefault="00DB41AA">
            <w:pPr>
              <w:jc w:val="both"/>
              <w:rPr>
                <w:sz w:val="22"/>
                <w:szCs w:val="22"/>
                <w:lang w:val="lt-LT"/>
              </w:rPr>
            </w:pPr>
          </w:p>
        </w:tc>
        <w:tc>
          <w:tcPr>
            <w:tcW w:w="3158" w:type="dxa"/>
            <w:shd w:val="clear" w:color="auto" w:fill="auto"/>
            <w:tcMar>
              <w:top w:w="29" w:type="dxa"/>
              <w:left w:w="115" w:type="dxa"/>
              <w:bottom w:w="29" w:type="dxa"/>
              <w:right w:w="115" w:type="dxa"/>
            </w:tcMar>
          </w:tcPr>
          <w:p w14:paraId="69FD3D5C" w14:textId="77777777" w:rsidR="00DB41AA" w:rsidRPr="00ED6BDA" w:rsidRDefault="0058042B">
            <w:pPr>
              <w:rPr>
                <w:sz w:val="16"/>
                <w:szCs w:val="16"/>
                <w:u w:val="single"/>
                <w:lang w:val="lt-LT"/>
              </w:rPr>
            </w:pPr>
            <w:hyperlink r:id="rId17">
              <w:r w:rsidR="00CC00D2" w:rsidRPr="00ED6BDA">
                <w:rPr>
                  <w:sz w:val="16"/>
                  <w:szCs w:val="16"/>
                  <w:u w:val="single"/>
                  <w:lang w:val="lt-LT"/>
                </w:rPr>
                <w:t>https://www.schengenvisainfo.com/news/italy-to-establish-</w:t>
              </w:r>
              <w:r w:rsidR="00CC00D2" w:rsidRPr="00ED6BDA">
                <w:rPr>
                  <w:sz w:val="16"/>
                  <w:szCs w:val="16"/>
                  <w:u w:val="single"/>
                  <w:lang w:val="lt-LT"/>
                </w:rPr>
                <w:t>d</w:t>
              </w:r>
              <w:r w:rsidR="00CC00D2" w:rsidRPr="00ED6BDA">
                <w:rPr>
                  <w:sz w:val="16"/>
                  <w:szCs w:val="16"/>
                  <w:u w:val="single"/>
                  <w:lang w:val="lt-LT"/>
                </w:rPr>
                <w:t>atabase-against-illegal-tourism-activities/</w:t>
              </w:r>
            </w:hyperlink>
            <w:r w:rsidR="00CC00D2" w:rsidRPr="00ED6BDA">
              <w:rPr>
                <w:sz w:val="16"/>
                <w:szCs w:val="16"/>
                <w:u w:val="single"/>
                <w:lang w:val="lt-LT"/>
              </w:rPr>
              <w:t xml:space="preserve"> </w:t>
            </w:r>
          </w:p>
          <w:p w14:paraId="3327D69A" w14:textId="77777777" w:rsidR="00DB41AA" w:rsidRPr="00ED6BDA" w:rsidRDefault="00DB41AA">
            <w:pPr>
              <w:spacing w:after="60"/>
              <w:rPr>
                <w:sz w:val="16"/>
                <w:szCs w:val="16"/>
                <w:u w:val="single"/>
                <w:lang w:val="lt-LT"/>
              </w:rPr>
            </w:pPr>
          </w:p>
        </w:tc>
        <w:tc>
          <w:tcPr>
            <w:tcW w:w="1843" w:type="dxa"/>
            <w:shd w:val="clear" w:color="auto" w:fill="auto"/>
            <w:tcMar>
              <w:top w:w="29" w:type="dxa"/>
              <w:left w:w="115" w:type="dxa"/>
              <w:bottom w:w="29" w:type="dxa"/>
              <w:right w:w="115" w:type="dxa"/>
            </w:tcMar>
          </w:tcPr>
          <w:p w14:paraId="1A60A62B" w14:textId="77777777" w:rsidR="00DB41AA" w:rsidRPr="000A3DB8" w:rsidRDefault="00DB41AA">
            <w:pPr>
              <w:spacing w:after="60"/>
              <w:rPr>
                <w:lang w:val="lt-LT"/>
              </w:rPr>
            </w:pPr>
          </w:p>
        </w:tc>
      </w:tr>
      <w:tr w:rsidR="00DB41AA" w:rsidRPr="000A3DB8" w14:paraId="6B951F51" w14:textId="77777777">
        <w:trPr>
          <w:trHeight w:val="239"/>
        </w:trPr>
        <w:tc>
          <w:tcPr>
            <w:tcW w:w="9918" w:type="dxa"/>
            <w:gridSpan w:val="4"/>
            <w:shd w:val="clear" w:color="auto" w:fill="auto"/>
            <w:tcMar>
              <w:top w:w="29" w:type="dxa"/>
              <w:left w:w="115" w:type="dxa"/>
              <w:bottom w:w="29" w:type="dxa"/>
              <w:right w:w="115" w:type="dxa"/>
            </w:tcMar>
          </w:tcPr>
          <w:p w14:paraId="33E4CCE4" w14:textId="77777777" w:rsidR="00DB41AA" w:rsidRPr="00473CA0" w:rsidRDefault="00CC00D2">
            <w:pPr>
              <w:spacing w:after="60"/>
              <w:rPr>
                <w:b/>
                <w:lang w:val="it-IT"/>
              </w:rPr>
            </w:pPr>
            <w:proofErr w:type="spellStart"/>
            <w:r w:rsidRPr="00473CA0">
              <w:rPr>
                <w:b/>
                <w:lang w:val="it-IT"/>
              </w:rPr>
              <w:t>Bendradarbiavimui</w:t>
            </w:r>
            <w:proofErr w:type="spellEnd"/>
            <w:r w:rsidRPr="00473CA0">
              <w:rPr>
                <w:b/>
                <w:lang w:val="it-IT"/>
              </w:rPr>
              <w:t xml:space="preserve"> MTEPI</w:t>
            </w:r>
            <w:r>
              <w:rPr>
                <w:b/>
                <w:vertAlign w:val="superscript"/>
              </w:rPr>
              <w:footnoteReference w:id="1"/>
            </w:r>
            <w:r w:rsidRPr="00473CA0">
              <w:rPr>
                <w:b/>
                <w:lang w:val="it-IT"/>
              </w:rPr>
              <w:t xml:space="preserve"> </w:t>
            </w:r>
            <w:proofErr w:type="spellStart"/>
            <w:r w:rsidRPr="00473CA0">
              <w:rPr>
                <w:b/>
                <w:lang w:val="it-IT"/>
              </w:rPr>
              <w:t>srityse</w:t>
            </w:r>
            <w:proofErr w:type="spellEnd"/>
            <w:r w:rsidRPr="00473CA0">
              <w:rPr>
                <w:b/>
                <w:lang w:val="it-IT"/>
              </w:rPr>
              <w:t xml:space="preserve"> </w:t>
            </w:r>
            <w:proofErr w:type="spellStart"/>
            <w:r w:rsidRPr="00473CA0">
              <w:rPr>
                <w:b/>
                <w:lang w:val="it-IT"/>
              </w:rPr>
              <w:t>aktuali</w:t>
            </w:r>
            <w:proofErr w:type="spellEnd"/>
            <w:r w:rsidRPr="00473CA0">
              <w:rPr>
                <w:b/>
                <w:lang w:val="it-IT"/>
              </w:rPr>
              <w:t xml:space="preserve"> </w:t>
            </w:r>
            <w:proofErr w:type="spellStart"/>
            <w:r w:rsidRPr="00473CA0">
              <w:rPr>
                <w:b/>
                <w:lang w:val="it-IT"/>
              </w:rPr>
              <w:t>informacija</w:t>
            </w:r>
            <w:proofErr w:type="spellEnd"/>
          </w:p>
        </w:tc>
      </w:tr>
      <w:tr w:rsidR="00DB41AA" w14:paraId="23A677D2" w14:textId="77777777">
        <w:trPr>
          <w:trHeight w:val="239"/>
        </w:trPr>
        <w:tc>
          <w:tcPr>
            <w:tcW w:w="1028" w:type="dxa"/>
            <w:shd w:val="clear" w:color="auto" w:fill="auto"/>
            <w:tcMar>
              <w:top w:w="29" w:type="dxa"/>
              <w:left w:w="115" w:type="dxa"/>
              <w:bottom w:w="29" w:type="dxa"/>
              <w:right w:w="115" w:type="dxa"/>
            </w:tcMar>
          </w:tcPr>
          <w:p w14:paraId="52DF541F" w14:textId="77777777" w:rsidR="00DB41AA" w:rsidRPr="006A7951" w:rsidRDefault="00CC00D2">
            <w:pPr>
              <w:spacing w:after="60"/>
              <w:rPr>
                <w:sz w:val="22"/>
                <w:szCs w:val="22"/>
              </w:rPr>
            </w:pPr>
            <w:r w:rsidRPr="006A7951">
              <w:rPr>
                <w:sz w:val="22"/>
                <w:szCs w:val="22"/>
              </w:rPr>
              <w:t>2022-09-27</w:t>
            </w:r>
          </w:p>
        </w:tc>
        <w:tc>
          <w:tcPr>
            <w:tcW w:w="3889" w:type="dxa"/>
            <w:shd w:val="clear" w:color="auto" w:fill="auto"/>
            <w:tcMar>
              <w:top w:w="29" w:type="dxa"/>
              <w:left w:w="115" w:type="dxa"/>
              <w:bottom w:w="29" w:type="dxa"/>
              <w:right w:w="115" w:type="dxa"/>
            </w:tcMar>
          </w:tcPr>
          <w:p w14:paraId="272FD34B" w14:textId="26B6C387" w:rsidR="00DB41AA" w:rsidRPr="006A7951" w:rsidRDefault="00CC00D2">
            <w:pPr>
              <w:jc w:val="both"/>
              <w:rPr>
                <w:sz w:val="22"/>
                <w:szCs w:val="22"/>
                <w:highlight w:val="white"/>
                <w:lang w:val="lt-LT"/>
              </w:rPr>
            </w:pPr>
            <w:r w:rsidRPr="006A7951">
              <w:rPr>
                <w:sz w:val="22"/>
                <w:szCs w:val="22"/>
                <w:highlight w:val="white"/>
                <w:lang w:val="lt-LT"/>
              </w:rPr>
              <w:t>2022 m. spalio 17-19 d. hibridiniu būdu (</w:t>
            </w:r>
            <w:r w:rsidR="00473CA0" w:rsidRPr="006A7951">
              <w:rPr>
                <w:sz w:val="22"/>
                <w:szCs w:val="22"/>
                <w:highlight w:val="white"/>
                <w:lang w:val="lt-LT"/>
              </w:rPr>
              <w:t xml:space="preserve">gyvai </w:t>
            </w:r>
            <w:r w:rsidRPr="006A7951">
              <w:rPr>
                <w:sz w:val="22"/>
                <w:szCs w:val="22"/>
                <w:highlight w:val="white"/>
                <w:lang w:val="lt-LT"/>
              </w:rPr>
              <w:t xml:space="preserve">bei virtualiai) </w:t>
            </w:r>
            <w:r w:rsidR="00473CA0" w:rsidRPr="006A7951">
              <w:rPr>
                <w:sz w:val="22"/>
                <w:szCs w:val="22"/>
                <w:highlight w:val="white"/>
                <w:lang w:val="lt-LT"/>
              </w:rPr>
              <w:t xml:space="preserve">Milane </w:t>
            </w:r>
            <w:r w:rsidRPr="006A7951">
              <w:rPr>
                <w:sz w:val="22"/>
                <w:szCs w:val="22"/>
                <w:highlight w:val="white"/>
                <w:lang w:val="lt-LT"/>
              </w:rPr>
              <w:t>vyks renginys „</w:t>
            </w:r>
            <w:proofErr w:type="spellStart"/>
            <w:r w:rsidRPr="006A7951">
              <w:rPr>
                <w:sz w:val="22"/>
                <w:szCs w:val="22"/>
                <w:highlight w:val="white"/>
                <w:lang w:val="lt-LT"/>
              </w:rPr>
              <w:t>Meet</w:t>
            </w:r>
            <w:proofErr w:type="spellEnd"/>
            <w:r w:rsidRPr="006A7951">
              <w:rPr>
                <w:sz w:val="22"/>
                <w:szCs w:val="22"/>
                <w:highlight w:val="white"/>
                <w:lang w:val="lt-LT"/>
              </w:rPr>
              <w:t xml:space="preserve"> in </w:t>
            </w:r>
            <w:proofErr w:type="spellStart"/>
            <w:r w:rsidRPr="006A7951">
              <w:rPr>
                <w:sz w:val="22"/>
                <w:szCs w:val="22"/>
                <w:highlight w:val="white"/>
                <w:lang w:val="lt-LT"/>
              </w:rPr>
              <w:t>Italy</w:t>
            </w:r>
            <w:proofErr w:type="spellEnd"/>
            <w:r w:rsidRPr="006A7951">
              <w:rPr>
                <w:sz w:val="22"/>
                <w:szCs w:val="22"/>
                <w:highlight w:val="white"/>
                <w:lang w:val="lt-LT"/>
              </w:rPr>
              <w:t xml:space="preserve"> </w:t>
            </w:r>
            <w:proofErr w:type="spellStart"/>
            <w:r w:rsidRPr="006A7951">
              <w:rPr>
                <w:sz w:val="22"/>
                <w:szCs w:val="22"/>
                <w:highlight w:val="white"/>
                <w:lang w:val="lt-LT"/>
              </w:rPr>
              <w:t>for</w:t>
            </w:r>
            <w:proofErr w:type="spellEnd"/>
            <w:r w:rsidRPr="006A7951">
              <w:rPr>
                <w:sz w:val="22"/>
                <w:szCs w:val="22"/>
                <w:highlight w:val="white"/>
                <w:lang w:val="lt-LT"/>
              </w:rPr>
              <w:t xml:space="preserve"> </w:t>
            </w:r>
            <w:proofErr w:type="spellStart"/>
            <w:r w:rsidRPr="006A7951">
              <w:rPr>
                <w:sz w:val="22"/>
                <w:szCs w:val="22"/>
                <w:highlight w:val="white"/>
                <w:lang w:val="lt-LT"/>
              </w:rPr>
              <w:t>Life</w:t>
            </w:r>
            <w:proofErr w:type="spellEnd"/>
            <w:r w:rsidRPr="006A7951">
              <w:rPr>
                <w:sz w:val="22"/>
                <w:szCs w:val="22"/>
                <w:highlight w:val="white"/>
                <w:lang w:val="lt-LT"/>
              </w:rPr>
              <w:t xml:space="preserve"> </w:t>
            </w:r>
            <w:proofErr w:type="spellStart"/>
            <w:r w:rsidRPr="006A7951">
              <w:rPr>
                <w:sz w:val="22"/>
                <w:szCs w:val="22"/>
                <w:highlight w:val="white"/>
                <w:lang w:val="lt-LT"/>
              </w:rPr>
              <w:t>Sciences</w:t>
            </w:r>
            <w:proofErr w:type="spellEnd"/>
            <w:r w:rsidRPr="006A7951">
              <w:rPr>
                <w:sz w:val="22"/>
                <w:szCs w:val="22"/>
                <w:highlight w:val="white"/>
                <w:lang w:val="lt-LT"/>
              </w:rPr>
              <w:t xml:space="preserve">“, kuriame bus diskutuojama aktualiomis gyvybės mokslų temomis.  </w:t>
            </w:r>
            <w:r w:rsidRPr="006A7951">
              <w:rPr>
                <w:sz w:val="22"/>
                <w:szCs w:val="22"/>
                <w:highlight w:val="white"/>
                <w:lang w:val="lt-LT"/>
              </w:rPr>
              <w:lastRenderedPageBreak/>
              <w:t xml:space="preserve">Tikslas – suteikti tinklų kūrimo, matomumo, bendradarbiavimo ir verslo galimybes visoms gyvybės mokslų suinteresuotosioms šalims (įmonėms, </w:t>
            </w:r>
            <w:proofErr w:type="spellStart"/>
            <w:r w:rsidRPr="006A7951">
              <w:rPr>
                <w:sz w:val="22"/>
                <w:szCs w:val="22"/>
                <w:highlight w:val="white"/>
                <w:lang w:val="lt-LT"/>
              </w:rPr>
              <w:t>startuoliams</w:t>
            </w:r>
            <w:proofErr w:type="spellEnd"/>
            <w:r w:rsidRPr="006A7951">
              <w:rPr>
                <w:sz w:val="22"/>
                <w:szCs w:val="22"/>
                <w:highlight w:val="white"/>
                <w:lang w:val="lt-LT"/>
              </w:rPr>
              <w:t>, tyrimų centrams, investuotojams, gydytojams, visuomeninėms organizacijoms ir kt.).</w:t>
            </w:r>
          </w:p>
        </w:tc>
        <w:tc>
          <w:tcPr>
            <w:tcW w:w="3158" w:type="dxa"/>
            <w:shd w:val="clear" w:color="auto" w:fill="auto"/>
            <w:tcMar>
              <w:top w:w="29" w:type="dxa"/>
              <w:left w:w="115" w:type="dxa"/>
              <w:bottom w:w="29" w:type="dxa"/>
              <w:right w:w="115" w:type="dxa"/>
            </w:tcMar>
          </w:tcPr>
          <w:p w14:paraId="70C9A2A9" w14:textId="77777777" w:rsidR="00DB41AA" w:rsidRPr="006A7951" w:rsidRDefault="00CC00D2">
            <w:pPr>
              <w:rPr>
                <w:sz w:val="16"/>
                <w:szCs w:val="16"/>
                <w:u w:val="single"/>
              </w:rPr>
            </w:pPr>
            <w:r w:rsidRPr="006A7951">
              <w:rPr>
                <w:sz w:val="16"/>
                <w:szCs w:val="16"/>
                <w:u w:val="single"/>
              </w:rPr>
              <w:lastRenderedPageBreak/>
              <w:t>https://meetinitalylifesciences.eu/en/</w:t>
            </w:r>
          </w:p>
          <w:p w14:paraId="02721300" w14:textId="77777777" w:rsidR="00DB41AA" w:rsidRPr="006A7951" w:rsidRDefault="00DB41AA">
            <w:pPr>
              <w:rPr>
                <w:sz w:val="16"/>
                <w:szCs w:val="16"/>
                <w:u w:val="single"/>
              </w:rPr>
            </w:pPr>
          </w:p>
        </w:tc>
        <w:tc>
          <w:tcPr>
            <w:tcW w:w="1843" w:type="dxa"/>
            <w:shd w:val="clear" w:color="auto" w:fill="auto"/>
            <w:tcMar>
              <w:top w:w="29" w:type="dxa"/>
              <w:left w:w="115" w:type="dxa"/>
              <w:bottom w:w="29" w:type="dxa"/>
              <w:right w:w="115" w:type="dxa"/>
            </w:tcMar>
          </w:tcPr>
          <w:p w14:paraId="6D4FA62A" w14:textId="77777777" w:rsidR="00DB41AA" w:rsidRDefault="00DB41AA">
            <w:pPr>
              <w:spacing w:after="60"/>
            </w:pPr>
          </w:p>
        </w:tc>
      </w:tr>
      <w:tr w:rsidR="00DB41AA" w:rsidRPr="000A3DB8" w14:paraId="79A673E7" w14:textId="77777777">
        <w:trPr>
          <w:trHeight w:val="239"/>
        </w:trPr>
        <w:tc>
          <w:tcPr>
            <w:tcW w:w="1028" w:type="dxa"/>
            <w:shd w:val="clear" w:color="auto" w:fill="auto"/>
            <w:tcMar>
              <w:top w:w="29" w:type="dxa"/>
              <w:left w:w="115" w:type="dxa"/>
              <w:bottom w:w="29" w:type="dxa"/>
              <w:right w:w="115" w:type="dxa"/>
            </w:tcMar>
          </w:tcPr>
          <w:p w14:paraId="444F86AF" w14:textId="77777777" w:rsidR="00DB41AA" w:rsidRPr="006A7951" w:rsidRDefault="00CC00D2">
            <w:pPr>
              <w:spacing w:after="60"/>
            </w:pPr>
            <w:r w:rsidRPr="006A7951">
              <w:t>2022-09-26</w:t>
            </w:r>
          </w:p>
        </w:tc>
        <w:tc>
          <w:tcPr>
            <w:tcW w:w="3889" w:type="dxa"/>
            <w:shd w:val="clear" w:color="auto" w:fill="auto"/>
            <w:tcMar>
              <w:top w:w="29" w:type="dxa"/>
              <w:left w:w="115" w:type="dxa"/>
              <w:bottom w:w="29" w:type="dxa"/>
              <w:right w:w="115" w:type="dxa"/>
            </w:tcMar>
          </w:tcPr>
          <w:p w14:paraId="39EEC7C8" w14:textId="77777777" w:rsidR="00DB41AA" w:rsidRPr="006A7951" w:rsidRDefault="00CC00D2">
            <w:pPr>
              <w:jc w:val="both"/>
              <w:rPr>
                <w:sz w:val="22"/>
                <w:szCs w:val="22"/>
                <w:highlight w:val="white"/>
                <w:lang w:val="lt-LT"/>
              </w:rPr>
            </w:pPr>
            <w:bookmarkStart w:id="0" w:name="_heading=h.30j0zll" w:colFirst="0" w:colLast="0"/>
            <w:bookmarkEnd w:id="0"/>
            <w:r w:rsidRPr="006A7951">
              <w:rPr>
                <w:i/>
                <w:sz w:val="22"/>
                <w:szCs w:val="22"/>
                <w:highlight w:val="white"/>
                <w:lang w:val="lt-LT"/>
              </w:rPr>
              <w:t>Intel</w:t>
            </w:r>
            <w:r w:rsidRPr="006A7951">
              <w:rPr>
                <w:sz w:val="22"/>
                <w:szCs w:val="22"/>
                <w:highlight w:val="white"/>
                <w:lang w:val="lt-LT"/>
              </w:rPr>
              <w:t xml:space="preserve"> pasiruošusi investuoti </w:t>
            </w:r>
            <w:proofErr w:type="spellStart"/>
            <w:r w:rsidRPr="006A7951">
              <w:rPr>
                <w:sz w:val="22"/>
                <w:szCs w:val="22"/>
                <w:highlight w:val="white"/>
                <w:lang w:val="lt-LT"/>
              </w:rPr>
              <w:t>Veneto</w:t>
            </w:r>
            <w:proofErr w:type="spellEnd"/>
            <w:r w:rsidRPr="006A7951">
              <w:rPr>
                <w:sz w:val="22"/>
                <w:szCs w:val="22"/>
                <w:highlight w:val="white"/>
                <w:lang w:val="lt-LT"/>
              </w:rPr>
              <w:t xml:space="preserve"> regione, statyti 4,5 mlrd. eurų vertės mikroschemų fabriką prie </w:t>
            </w:r>
            <w:proofErr w:type="spellStart"/>
            <w:r w:rsidRPr="006A7951">
              <w:rPr>
                <w:sz w:val="22"/>
                <w:szCs w:val="22"/>
                <w:highlight w:val="white"/>
                <w:lang w:val="lt-LT"/>
              </w:rPr>
              <w:t>Brenner</w:t>
            </w:r>
            <w:proofErr w:type="spellEnd"/>
            <w:r w:rsidRPr="006A7951">
              <w:rPr>
                <w:sz w:val="22"/>
                <w:szCs w:val="22"/>
                <w:highlight w:val="white"/>
                <w:lang w:val="lt-LT"/>
              </w:rPr>
              <w:t xml:space="preserve"> greitkelio.</w:t>
            </w:r>
          </w:p>
        </w:tc>
        <w:tc>
          <w:tcPr>
            <w:tcW w:w="3158" w:type="dxa"/>
            <w:shd w:val="clear" w:color="auto" w:fill="auto"/>
            <w:tcMar>
              <w:top w:w="29" w:type="dxa"/>
              <w:left w:w="115" w:type="dxa"/>
              <w:bottom w:w="29" w:type="dxa"/>
              <w:right w:w="115" w:type="dxa"/>
            </w:tcMar>
          </w:tcPr>
          <w:p w14:paraId="18732631" w14:textId="77777777" w:rsidR="00DB41AA" w:rsidRPr="006A7951" w:rsidRDefault="0058042B">
            <w:pPr>
              <w:rPr>
                <w:sz w:val="16"/>
                <w:szCs w:val="16"/>
                <w:lang w:val="it-IT"/>
              </w:rPr>
            </w:pPr>
            <w:hyperlink r:id="rId18">
              <w:r w:rsidR="00CC00D2" w:rsidRPr="006A7951">
                <w:rPr>
                  <w:sz w:val="16"/>
                  <w:szCs w:val="16"/>
                  <w:u w:val="single"/>
                  <w:lang w:val="it-IT"/>
                </w:rPr>
                <w:t>Chip, Intel pronta a investire in Veneto: vicino all'Autostrada del Brennero uno stabilimento da 4,5 miliardi - la Repubblica</w:t>
              </w:r>
            </w:hyperlink>
          </w:p>
        </w:tc>
        <w:tc>
          <w:tcPr>
            <w:tcW w:w="1843" w:type="dxa"/>
            <w:shd w:val="clear" w:color="auto" w:fill="auto"/>
            <w:tcMar>
              <w:top w:w="29" w:type="dxa"/>
              <w:left w:w="115" w:type="dxa"/>
              <w:bottom w:w="29" w:type="dxa"/>
              <w:right w:w="115" w:type="dxa"/>
            </w:tcMar>
          </w:tcPr>
          <w:p w14:paraId="148CD3CF" w14:textId="77777777" w:rsidR="00DB41AA" w:rsidRPr="002625BC" w:rsidRDefault="00DB41AA">
            <w:pPr>
              <w:spacing w:after="60"/>
              <w:rPr>
                <w:lang w:val="it-IT"/>
              </w:rPr>
            </w:pPr>
          </w:p>
        </w:tc>
      </w:tr>
      <w:tr w:rsidR="00DB41AA" w:rsidRPr="000A3DB8" w14:paraId="5A039647" w14:textId="77777777">
        <w:trPr>
          <w:trHeight w:val="239"/>
        </w:trPr>
        <w:tc>
          <w:tcPr>
            <w:tcW w:w="1028" w:type="dxa"/>
            <w:shd w:val="clear" w:color="auto" w:fill="auto"/>
            <w:tcMar>
              <w:top w:w="29" w:type="dxa"/>
              <w:left w:w="115" w:type="dxa"/>
              <w:bottom w:w="29" w:type="dxa"/>
              <w:right w:w="115" w:type="dxa"/>
            </w:tcMar>
          </w:tcPr>
          <w:p w14:paraId="01B95E9B" w14:textId="77777777" w:rsidR="00DB41AA" w:rsidRPr="006A7951" w:rsidRDefault="00CC00D2">
            <w:pPr>
              <w:spacing w:after="60"/>
              <w:rPr>
                <w:sz w:val="22"/>
                <w:szCs w:val="22"/>
              </w:rPr>
            </w:pPr>
            <w:r w:rsidRPr="006A7951">
              <w:t xml:space="preserve">2022-09-26  </w:t>
            </w:r>
          </w:p>
        </w:tc>
        <w:tc>
          <w:tcPr>
            <w:tcW w:w="3889" w:type="dxa"/>
            <w:shd w:val="clear" w:color="auto" w:fill="auto"/>
            <w:tcMar>
              <w:top w:w="29" w:type="dxa"/>
              <w:left w:w="115" w:type="dxa"/>
              <w:bottom w:w="29" w:type="dxa"/>
              <w:right w:w="115" w:type="dxa"/>
            </w:tcMar>
          </w:tcPr>
          <w:p w14:paraId="3F6F132F" w14:textId="0795F7BE" w:rsidR="00DB41AA" w:rsidRPr="006A7951" w:rsidRDefault="00CC00D2">
            <w:pPr>
              <w:jc w:val="both"/>
              <w:rPr>
                <w:sz w:val="22"/>
                <w:szCs w:val="22"/>
                <w:highlight w:val="white"/>
                <w:lang w:val="lt-LT"/>
              </w:rPr>
            </w:pPr>
            <w:r w:rsidRPr="006A7951">
              <w:rPr>
                <w:sz w:val="22"/>
                <w:szCs w:val="22"/>
                <w:highlight w:val="white"/>
                <w:lang w:val="lt-LT"/>
              </w:rPr>
              <w:t>2022 m. rugsėjo 26 iki spalio 2 d. Europ</w:t>
            </w:r>
            <w:r w:rsidR="005A071A" w:rsidRPr="006A7951">
              <w:rPr>
                <w:sz w:val="22"/>
                <w:szCs w:val="22"/>
                <w:highlight w:val="white"/>
                <w:lang w:val="lt-LT"/>
              </w:rPr>
              <w:t>o</w:t>
            </w:r>
            <w:r w:rsidRPr="006A7951">
              <w:rPr>
                <w:sz w:val="22"/>
                <w:szCs w:val="22"/>
                <w:highlight w:val="white"/>
                <w:lang w:val="lt-LT"/>
              </w:rPr>
              <w:t>je vyksta Biotechnologijų savaitė. Apie 80 rengin</w:t>
            </w:r>
            <w:r w:rsidR="005A071A" w:rsidRPr="006A7951">
              <w:rPr>
                <w:sz w:val="22"/>
                <w:szCs w:val="22"/>
                <w:highlight w:val="white"/>
                <w:lang w:val="lt-LT"/>
              </w:rPr>
              <w:t xml:space="preserve">ių gyvai ir virtualiai vyks ir </w:t>
            </w:r>
            <w:r w:rsidRPr="006A7951">
              <w:rPr>
                <w:sz w:val="22"/>
                <w:szCs w:val="22"/>
                <w:highlight w:val="white"/>
                <w:lang w:val="lt-LT"/>
              </w:rPr>
              <w:t>visoje Italijoje. Suteikiama nemokama prieiga, įskaitant seminarus vaikams, vizitus su gidu ir virtualius apsilankymus mokslinių tyrimų centruose ir įmonėse, kuriose diegiamos naujovės. Taip pat organizuojami seminarai, skirti sužinoti, kaip biotechnologijos tampa priemone reaguoti į esamus ir būsimus sveikatos iššūkius, gerinti žemės ūkio produkcijos kokybę.</w:t>
            </w:r>
          </w:p>
        </w:tc>
        <w:tc>
          <w:tcPr>
            <w:tcW w:w="3158" w:type="dxa"/>
            <w:shd w:val="clear" w:color="auto" w:fill="auto"/>
            <w:tcMar>
              <w:top w:w="29" w:type="dxa"/>
              <w:left w:w="115" w:type="dxa"/>
              <w:bottom w:w="29" w:type="dxa"/>
              <w:right w:w="115" w:type="dxa"/>
            </w:tcMar>
          </w:tcPr>
          <w:p w14:paraId="233FD8BB" w14:textId="77777777" w:rsidR="00DB41AA" w:rsidRPr="006A7951" w:rsidRDefault="0058042B">
            <w:pPr>
              <w:rPr>
                <w:sz w:val="16"/>
                <w:szCs w:val="16"/>
                <w:u w:val="single"/>
                <w:lang w:val="lt-LT"/>
              </w:rPr>
            </w:pPr>
            <w:hyperlink r:id="rId19">
              <w:r w:rsidR="00CC00D2" w:rsidRPr="006A7951">
                <w:rPr>
                  <w:sz w:val="16"/>
                  <w:szCs w:val="16"/>
                  <w:u w:val="single"/>
                  <w:lang w:val="lt-LT"/>
                </w:rPr>
                <w:t>https://www.fortuneita.com/2022/09/26/biotecnologie-pr</w:t>
              </w:r>
              <w:r w:rsidR="00CC00D2" w:rsidRPr="006A7951">
                <w:rPr>
                  <w:sz w:val="16"/>
                  <w:szCs w:val="16"/>
                  <w:u w:val="single"/>
                  <w:lang w:val="lt-LT"/>
                </w:rPr>
                <w:t>o</w:t>
              </w:r>
              <w:r w:rsidR="00CC00D2" w:rsidRPr="006A7951">
                <w:rPr>
                  <w:sz w:val="16"/>
                  <w:szCs w:val="16"/>
                  <w:u w:val="single"/>
                  <w:lang w:val="lt-LT"/>
                </w:rPr>
                <w:t>tagoniste-torna-la-biotech-week/</w:t>
              </w:r>
            </w:hyperlink>
          </w:p>
          <w:p w14:paraId="636A4291" w14:textId="77777777" w:rsidR="00DB41AA" w:rsidRPr="006A7951" w:rsidRDefault="00DB41AA">
            <w:pPr>
              <w:rPr>
                <w:sz w:val="16"/>
                <w:szCs w:val="16"/>
                <w:u w:val="single"/>
                <w:lang w:val="lt-LT"/>
              </w:rPr>
            </w:pPr>
          </w:p>
        </w:tc>
        <w:tc>
          <w:tcPr>
            <w:tcW w:w="1843" w:type="dxa"/>
            <w:shd w:val="clear" w:color="auto" w:fill="auto"/>
            <w:tcMar>
              <w:top w:w="29" w:type="dxa"/>
              <w:left w:w="115" w:type="dxa"/>
              <w:bottom w:w="29" w:type="dxa"/>
              <w:right w:w="115" w:type="dxa"/>
            </w:tcMar>
          </w:tcPr>
          <w:p w14:paraId="7E889D32" w14:textId="77777777" w:rsidR="00DB41AA" w:rsidRPr="00822B26" w:rsidRDefault="00DB41AA">
            <w:pPr>
              <w:spacing w:after="60"/>
              <w:rPr>
                <w:lang w:val="lt-LT"/>
              </w:rPr>
            </w:pPr>
          </w:p>
        </w:tc>
      </w:tr>
      <w:tr w:rsidR="00DB41AA" w:rsidRPr="000A3DB8" w14:paraId="5F593646" w14:textId="77777777">
        <w:trPr>
          <w:trHeight w:val="239"/>
        </w:trPr>
        <w:tc>
          <w:tcPr>
            <w:tcW w:w="1028" w:type="dxa"/>
            <w:shd w:val="clear" w:color="auto" w:fill="auto"/>
            <w:tcMar>
              <w:top w:w="29" w:type="dxa"/>
              <w:left w:w="115" w:type="dxa"/>
              <w:bottom w:w="29" w:type="dxa"/>
              <w:right w:w="115" w:type="dxa"/>
            </w:tcMar>
          </w:tcPr>
          <w:p w14:paraId="56A8F93C" w14:textId="77777777" w:rsidR="00DB41AA" w:rsidRPr="006A7951" w:rsidRDefault="00CC00D2">
            <w:pPr>
              <w:spacing w:after="60"/>
              <w:rPr>
                <w:sz w:val="22"/>
                <w:szCs w:val="22"/>
              </w:rPr>
            </w:pPr>
            <w:r w:rsidRPr="006A7951">
              <w:rPr>
                <w:sz w:val="22"/>
                <w:szCs w:val="22"/>
              </w:rPr>
              <w:t>2022-09-15</w:t>
            </w:r>
          </w:p>
        </w:tc>
        <w:tc>
          <w:tcPr>
            <w:tcW w:w="3889" w:type="dxa"/>
            <w:shd w:val="clear" w:color="auto" w:fill="auto"/>
            <w:tcMar>
              <w:top w:w="29" w:type="dxa"/>
              <w:left w:w="115" w:type="dxa"/>
              <w:bottom w:w="29" w:type="dxa"/>
              <w:right w:w="115" w:type="dxa"/>
            </w:tcMar>
          </w:tcPr>
          <w:p w14:paraId="41597C91" w14:textId="6A9ED73D" w:rsidR="00DB41AA" w:rsidRPr="006A7951" w:rsidRDefault="00CC00D2" w:rsidP="00B256D7">
            <w:pPr>
              <w:jc w:val="both"/>
              <w:rPr>
                <w:sz w:val="22"/>
                <w:szCs w:val="22"/>
                <w:lang w:val="lt-LT"/>
              </w:rPr>
            </w:pPr>
            <w:r w:rsidRPr="006A7951">
              <w:rPr>
                <w:sz w:val="22"/>
                <w:szCs w:val="22"/>
                <w:highlight w:val="white"/>
                <w:lang w:val="lt-LT"/>
              </w:rPr>
              <w:t>Pasirašytas bendradarbiavimo susitarimas tarp naujų technologijų, energetikos ir tvarios ekonominės raidos agentūros „</w:t>
            </w:r>
            <w:proofErr w:type="spellStart"/>
            <w:r w:rsidRPr="006A7951">
              <w:rPr>
                <w:sz w:val="22"/>
                <w:szCs w:val="22"/>
                <w:highlight w:val="white"/>
                <w:lang w:val="lt-LT"/>
              </w:rPr>
              <w:t>Enea</w:t>
            </w:r>
            <w:proofErr w:type="spellEnd"/>
            <w:r w:rsidRPr="006A7951">
              <w:rPr>
                <w:sz w:val="22"/>
                <w:szCs w:val="22"/>
                <w:highlight w:val="white"/>
                <w:lang w:val="lt-LT"/>
              </w:rPr>
              <w:t xml:space="preserve">“ ir „Kilometro </w:t>
            </w:r>
            <w:proofErr w:type="spellStart"/>
            <w:r w:rsidRPr="006A7951">
              <w:rPr>
                <w:sz w:val="22"/>
                <w:szCs w:val="22"/>
                <w:highlight w:val="white"/>
                <w:lang w:val="lt-LT"/>
              </w:rPr>
              <w:t>Rosso</w:t>
            </w:r>
            <w:proofErr w:type="spellEnd"/>
            <w:r w:rsidRPr="006A7951">
              <w:rPr>
                <w:sz w:val="22"/>
                <w:szCs w:val="22"/>
                <w:highlight w:val="white"/>
                <w:lang w:val="lt-LT"/>
              </w:rPr>
              <w:t xml:space="preserve">“, mokslo ir technologijų centro. Numatomos 3 mln. eurų investicijos: inovacijoms, skaitmeninimui bei tvarumui. </w:t>
            </w:r>
            <w:r w:rsidRPr="006A7951">
              <w:rPr>
                <w:sz w:val="22"/>
                <w:szCs w:val="22"/>
                <w:lang w:val="lt-LT"/>
              </w:rPr>
              <w:t>Tikslas – pradėti bendradarbiavimo formas tarp įmonių, išryškinti inovacijų paklausą, skatinti konkurencingumo bei perduoti naujoviškas technologijas gamybos sektoriuje, ypač, Lombardijos regione.</w:t>
            </w:r>
          </w:p>
        </w:tc>
        <w:tc>
          <w:tcPr>
            <w:tcW w:w="3158" w:type="dxa"/>
            <w:shd w:val="clear" w:color="auto" w:fill="auto"/>
            <w:tcMar>
              <w:top w:w="29" w:type="dxa"/>
              <w:left w:w="115" w:type="dxa"/>
              <w:bottom w:w="29" w:type="dxa"/>
              <w:right w:w="115" w:type="dxa"/>
            </w:tcMar>
          </w:tcPr>
          <w:p w14:paraId="210CAF47" w14:textId="77777777" w:rsidR="00DB41AA" w:rsidRPr="006A7951" w:rsidRDefault="0058042B">
            <w:pPr>
              <w:rPr>
                <w:sz w:val="16"/>
                <w:szCs w:val="16"/>
                <w:u w:val="single"/>
                <w:lang w:val="lt-LT"/>
              </w:rPr>
            </w:pPr>
            <w:hyperlink r:id="rId20">
              <w:r w:rsidR="00CC00D2" w:rsidRPr="006A7951">
                <w:rPr>
                  <w:sz w:val="16"/>
                  <w:szCs w:val="16"/>
                  <w:u w:val="single"/>
                  <w:lang w:val="lt-LT"/>
                </w:rPr>
                <w:t>https://www.ilsole24ore.com/art/enea-e-kilometro-rosso-accordo-accelerare-sull-innovazione-AEqCHIxB</w:t>
              </w:r>
            </w:hyperlink>
          </w:p>
          <w:p w14:paraId="7EAD0025" w14:textId="77777777" w:rsidR="00DB41AA" w:rsidRPr="006A7951" w:rsidRDefault="00DB41AA">
            <w:pPr>
              <w:spacing w:after="60"/>
              <w:rPr>
                <w:sz w:val="16"/>
                <w:szCs w:val="16"/>
                <w:lang w:val="lt-LT"/>
              </w:rPr>
            </w:pPr>
          </w:p>
        </w:tc>
        <w:tc>
          <w:tcPr>
            <w:tcW w:w="1843" w:type="dxa"/>
            <w:shd w:val="clear" w:color="auto" w:fill="auto"/>
            <w:tcMar>
              <w:top w:w="29" w:type="dxa"/>
              <w:left w:w="115" w:type="dxa"/>
              <w:bottom w:w="29" w:type="dxa"/>
              <w:right w:w="115" w:type="dxa"/>
            </w:tcMar>
          </w:tcPr>
          <w:p w14:paraId="4DEB84F9" w14:textId="77777777" w:rsidR="00DB41AA" w:rsidRPr="00822B26" w:rsidRDefault="00DB41AA">
            <w:pPr>
              <w:spacing w:after="60"/>
              <w:rPr>
                <w:lang w:val="lt-LT"/>
              </w:rPr>
            </w:pPr>
          </w:p>
        </w:tc>
      </w:tr>
      <w:tr w:rsidR="00DB41AA" w14:paraId="4A64D67F" w14:textId="77777777">
        <w:trPr>
          <w:trHeight w:val="221"/>
        </w:trPr>
        <w:tc>
          <w:tcPr>
            <w:tcW w:w="9918" w:type="dxa"/>
            <w:gridSpan w:val="4"/>
            <w:shd w:val="clear" w:color="auto" w:fill="auto"/>
            <w:tcMar>
              <w:top w:w="29" w:type="dxa"/>
              <w:left w:w="115" w:type="dxa"/>
              <w:bottom w:w="29" w:type="dxa"/>
              <w:right w:w="115" w:type="dxa"/>
            </w:tcMar>
          </w:tcPr>
          <w:p w14:paraId="7D26890E" w14:textId="77777777" w:rsidR="00DB41AA" w:rsidRDefault="00CC00D2">
            <w:pPr>
              <w:spacing w:after="60"/>
              <w:rPr>
                <w:b/>
              </w:rPr>
            </w:pPr>
            <w:proofErr w:type="spellStart"/>
            <w:r>
              <w:rPr>
                <w:b/>
              </w:rPr>
              <w:t>Finansų</w:t>
            </w:r>
            <w:proofErr w:type="spellEnd"/>
            <w:r>
              <w:rPr>
                <w:b/>
              </w:rPr>
              <w:t xml:space="preserve"> </w:t>
            </w:r>
            <w:proofErr w:type="spellStart"/>
            <w:r>
              <w:rPr>
                <w:b/>
              </w:rPr>
              <w:t>sektoriui</w:t>
            </w:r>
            <w:proofErr w:type="spellEnd"/>
            <w:r>
              <w:rPr>
                <w:b/>
              </w:rPr>
              <w:t xml:space="preserve"> </w:t>
            </w:r>
            <w:proofErr w:type="spellStart"/>
            <w:r>
              <w:rPr>
                <w:b/>
              </w:rPr>
              <w:t>aktuali</w:t>
            </w:r>
            <w:proofErr w:type="spellEnd"/>
            <w:r>
              <w:rPr>
                <w:b/>
              </w:rPr>
              <w:t xml:space="preserve"> </w:t>
            </w:r>
            <w:proofErr w:type="spellStart"/>
            <w:r>
              <w:rPr>
                <w:b/>
              </w:rPr>
              <w:t>informacija</w:t>
            </w:r>
            <w:proofErr w:type="spellEnd"/>
          </w:p>
        </w:tc>
      </w:tr>
      <w:tr w:rsidR="00642F03" w14:paraId="3BD296A4" w14:textId="77777777">
        <w:trPr>
          <w:trHeight w:val="221"/>
        </w:trPr>
        <w:tc>
          <w:tcPr>
            <w:tcW w:w="1028" w:type="dxa"/>
            <w:shd w:val="clear" w:color="auto" w:fill="auto"/>
            <w:tcMar>
              <w:top w:w="29" w:type="dxa"/>
              <w:left w:w="115" w:type="dxa"/>
              <w:bottom w:w="29" w:type="dxa"/>
              <w:right w:w="115" w:type="dxa"/>
            </w:tcMar>
          </w:tcPr>
          <w:p w14:paraId="78AB5438" w14:textId="1D3CF4D9" w:rsidR="00642F03" w:rsidRDefault="00642F03">
            <w:pPr>
              <w:spacing w:after="60"/>
              <w:rPr>
                <w:color w:val="202124"/>
              </w:rPr>
            </w:pPr>
            <w:r>
              <w:rPr>
                <w:color w:val="202124"/>
              </w:rPr>
              <w:t>2022-09-29</w:t>
            </w:r>
          </w:p>
        </w:tc>
        <w:tc>
          <w:tcPr>
            <w:tcW w:w="3889" w:type="dxa"/>
            <w:shd w:val="clear" w:color="auto" w:fill="auto"/>
            <w:tcMar>
              <w:top w:w="29" w:type="dxa"/>
              <w:left w:w="115" w:type="dxa"/>
              <w:bottom w:w="29" w:type="dxa"/>
              <w:right w:w="115" w:type="dxa"/>
            </w:tcMar>
          </w:tcPr>
          <w:p w14:paraId="5FCAD344" w14:textId="49DD237E" w:rsidR="00642F03" w:rsidRPr="009D729F" w:rsidRDefault="00642F03" w:rsidP="00642F03">
            <w:pPr>
              <w:jc w:val="both"/>
              <w:rPr>
                <w:sz w:val="22"/>
                <w:szCs w:val="22"/>
                <w:lang w:val="lt-LT" w:bidi="ar-SA"/>
              </w:rPr>
            </w:pPr>
            <w:r w:rsidRPr="009D729F">
              <w:rPr>
                <w:sz w:val="22"/>
                <w:szCs w:val="22"/>
                <w:lang w:val="lt-LT"/>
              </w:rPr>
              <w:t>Italijos bankų asociacija ABI lapkričio 23-24-25 d. Milane organizuoja konferenciją skaitmeninių mokėjimų tema „</w:t>
            </w:r>
            <w:proofErr w:type="spellStart"/>
            <w:r w:rsidRPr="009D729F">
              <w:rPr>
                <w:sz w:val="22"/>
                <w:szCs w:val="22"/>
                <w:lang w:val="lt-LT"/>
              </w:rPr>
              <w:t>Il</w:t>
            </w:r>
            <w:proofErr w:type="spellEnd"/>
            <w:r w:rsidRPr="009D729F">
              <w:rPr>
                <w:sz w:val="22"/>
                <w:szCs w:val="22"/>
                <w:lang w:val="lt-LT"/>
              </w:rPr>
              <w:t xml:space="preserve"> salone </w:t>
            </w:r>
            <w:proofErr w:type="spellStart"/>
            <w:r w:rsidRPr="009D729F">
              <w:rPr>
                <w:sz w:val="22"/>
                <w:szCs w:val="22"/>
                <w:lang w:val="lt-LT"/>
              </w:rPr>
              <w:t>dei</w:t>
            </w:r>
            <w:proofErr w:type="spellEnd"/>
            <w:r w:rsidRPr="009D729F">
              <w:rPr>
                <w:sz w:val="22"/>
                <w:szCs w:val="22"/>
                <w:lang w:val="lt-LT"/>
              </w:rPr>
              <w:t xml:space="preserve"> </w:t>
            </w:r>
            <w:proofErr w:type="spellStart"/>
            <w:r w:rsidRPr="009D729F">
              <w:rPr>
                <w:sz w:val="22"/>
                <w:szCs w:val="22"/>
                <w:lang w:val="lt-LT"/>
              </w:rPr>
              <w:t>pagamenti</w:t>
            </w:r>
            <w:proofErr w:type="spellEnd"/>
            <w:r w:rsidRPr="009D729F">
              <w:rPr>
                <w:sz w:val="22"/>
                <w:szCs w:val="22"/>
                <w:lang w:val="lt-LT"/>
              </w:rPr>
              <w:t>“.</w:t>
            </w:r>
          </w:p>
        </w:tc>
        <w:tc>
          <w:tcPr>
            <w:tcW w:w="3158" w:type="dxa"/>
            <w:shd w:val="clear" w:color="auto" w:fill="auto"/>
            <w:tcMar>
              <w:top w:w="29" w:type="dxa"/>
              <w:left w:w="115" w:type="dxa"/>
              <w:bottom w:w="29" w:type="dxa"/>
              <w:right w:w="115" w:type="dxa"/>
            </w:tcMar>
          </w:tcPr>
          <w:p w14:paraId="3271F185" w14:textId="77777777" w:rsidR="00642F03" w:rsidRPr="009D729F" w:rsidRDefault="0058042B" w:rsidP="00642F03">
            <w:pPr>
              <w:rPr>
                <w:sz w:val="16"/>
                <w:szCs w:val="16"/>
              </w:rPr>
            </w:pPr>
            <w:hyperlink r:id="rId21" w:history="1">
              <w:r w:rsidR="00642F03" w:rsidRPr="009D729F">
                <w:rPr>
                  <w:rStyle w:val="Hyperlink"/>
                  <w:color w:val="auto"/>
                  <w:sz w:val="16"/>
                  <w:szCs w:val="16"/>
                </w:rPr>
                <w:t xml:space="preserve">Homepage - Il </w:t>
              </w:r>
              <w:proofErr w:type="spellStart"/>
              <w:r w:rsidR="00642F03" w:rsidRPr="009D729F">
                <w:rPr>
                  <w:rStyle w:val="Hyperlink"/>
                  <w:color w:val="auto"/>
                  <w:sz w:val="16"/>
                  <w:szCs w:val="16"/>
                </w:rPr>
                <w:t>Salone</w:t>
              </w:r>
              <w:proofErr w:type="spellEnd"/>
              <w:r w:rsidR="00642F03" w:rsidRPr="009D729F">
                <w:rPr>
                  <w:rStyle w:val="Hyperlink"/>
                  <w:color w:val="auto"/>
                  <w:sz w:val="16"/>
                  <w:szCs w:val="16"/>
                </w:rPr>
                <w:t xml:space="preserve"> </w:t>
              </w:r>
              <w:proofErr w:type="spellStart"/>
              <w:r w:rsidR="00642F03" w:rsidRPr="009D729F">
                <w:rPr>
                  <w:rStyle w:val="Hyperlink"/>
                  <w:color w:val="auto"/>
                  <w:sz w:val="16"/>
                  <w:szCs w:val="16"/>
                </w:rPr>
                <w:t>dei</w:t>
              </w:r>
              <w:proofErr w:type="spellEnd"/>
              <w:r w:rsidR="00642F03" w:rsidRPr="009D729F">
                <w:rPr>
                  <w:rStyle w:val="Hyperlink"/>
                  <w:color w:val="auto"/>
                  <w:sz w:val="16"/>
                  <w:szCs w:val="16"/>
                </w:rPr>
                <w:t xml:space="preserve"> </w:t>
              </w:r>
              <w:proofErr w:type="spellStart"/>
              <w:r w:rsidR="00642F03" w:rsidRPr="009D729F">
                <w:rPr>
                  <w:rStyle w:val="Hyperlink"/>
                  <w:color w:val="auto"/>
                  <w:sz w:val="16"/>
                  <w:szCs w:val="16"/>
                </w:rPr>
                <w:t>Pagamenti</w:t>
              </w:r>
              <w:proofErr w:type="spellEnd"/>
            </w:hyperlink>
          </w:p>
          <w:p w14:paraId="0317B957" w14:textId="77777777" w:rsidR="00642F03" w:rsidRPr="009D729F" w:rsidRDefault="00642F03"/>
        </w:tc>
        <w:tc>
          <w:tcPr>
            <w:tcW w:w="1843" w:type="dxa"/>
            <w:shd w:val="clear" w:color="auto" w:fill="auto"/>
            <w:tcMar>
              <w:top w:w="29" w:type="dxa"/>
              <w:left w:w="115" w:type="dxa"/>
              <w:bottom w:w="29" w:type="dxa"/>
              <w:right w:w="115" w:type="dxa"/>
            </w:tcMar>
          </w:tcPr>
          <w:p w14:paraId="402DE5B8" w14:textId="77777777" w:rsidR="00642F03" w:rsidRDefault="00642F03">
            <w:pPr>
              <w:spacing w:after="60"/>
            </w:pPr>
          </w:p>
        </w:tc>
      </w:tr>
      <w:tr w:rsidR="00DB41AA" w:rsidRPr="000A3DB8" w14:paraId="1085BFA2" w14:textId="77777777">
        <w:trPr>
          <w:trHeight w:val="221"/>
        </w:trPr>
        <w:tc>
          <w:tcPr>
            <w:tcW w:w="1028" w:type="dxa"/>
            <w:shd w:val="clear" w:color="auto" w:fill="auto"/>
            <w:tcMar>
              <w:top w:w="29" w:type="dxa"/>
              <w:left w:w="115" w:type="dxa"/>
              <w:bottom w:w="29" w:type="dxa"/>
              <w:right w:w="115" w:type="dxa"/>
            </w:tcMar>
          </w:tcPr>
          <w:p w14:paraId="19859C15" w14:textId="77777777" w:rsidR="00DB41AA" w:rsidRDefault="00CC00D2">
            <w:pPr>
              <w:spacing w:after="60"/>
              <w:rPr>
                <w:sz w:val="22"/>
                <w:szCs w:val="22"/>
              </w:rPr>
            </w:pPr>
            <w:r>
              <w:rPr>
                <w:color w:val="202124"/>
              </w:rPr>
              <w:t xml:space="preserve">2022-09-26 </w:t>
            </w:r>
          </w:p>
        </w:tc>
        <w:tc>
          <w:tcPr>
            <w:tcW w:w="3889" w:type="dxa"/>
            <w:shd w:val="clear" w:color="auto" w:fill="auto"/>
            <w:tcMar>
              <w:top w:w="29" w:type="dxa"/>
              <w:left w:w="115" w:type="dxa"/>
              <w:bottom w:w="29" w:type="dxa"/>
              <w:right w:w="115" w:type="dxa"/>
            </w:tcMar>
          </w:tcPr>
          <w:p w14:paraId="5E1337D9" w14:textId="32ABF015" w:rsidR="00DB41AA" w:rsidRPr="009D729F" w:rsidRDefault="00CC00D2" w:rsidP="0077585B">
            <w:pPr>
              <w:jc w:val="both"/>
              <w:rPr>
                <w:sz w:val="22"/>
                <w:szCs w:val="22"/>
                <w:lang w:val="lt-LT"/>
              </w:rPr>
            </w:pPr>
            <w:r w:rsidRPr="009D729F">
              <w:rPr>
                <w:sz w:val="22"/>
                <w:szCs w:val="22"/>
                <w:lang w:val="lt-LT"/>
              </w:rPr>
              <w:t xml:space="preserve">Spalio 5-7 d. Milane vyks „Milan </w:t>
            </w:r>
            <w:proofErr w:type="spellStart"/>
            <w:r w:rsidRPr="009D729F">
              <w:rPr>
                <w:sz w:val="22"/>
                <w:szCs w:val="22"/>
                <w:lang w:val="lt-LT"/>
              </w:rPr>
              <w:t>Fintech</w:t>
            </w:r>
            <w:proofErr w:type="spellEnd"/>
            <w:r w:rsidRPr="009D729F">
              <w:rPr>
                <w:sz w:val="22"/>
                <w:szCs w:val="22"/>
                <w:lang w:val="lt-LT"/>
              </w:rPr>
              <w:t xml:space="preserve"> </w:t>
            </w:r>
            <w:proofErr w:type="spellStart"/>
            <w:r w:rsidRPr="009D729F">
              <w:rPr>
                <w:sz w:val="22"/>
                <w:szCs w:val="22"/>
                <w:lang w:val="lt-LT"/>
              </w:rPr>
              <w:t>Summit</w:t>
            </w:r>
            <w:proofErr w:type="spellEnd"/>
            <w:r w:rsidR="00BE36E0" w:rsidRPr="009D729F">
              <w:rPr>
                <w:sz w:val="22"/>
                <w:szCs w:val="22"/>
                <w:lang w:val="lt-LT"/>
              </w:rPr>
              <w:t>“. Renginyje dalyvaus</w:t>
            </w:r>
            <w:r w:rsidRPr="009D729F">
              <w:rPr>
                <w:sz w:val="22"/>
                <w:szCs w:val="22"/>
                <w:lang w:val="lt-LT"/>
              </w:rPr>
              <w:t xml:space="preserve"> žinomi pranešėjai ir geriausios Italijos bei tarptautinės </w:t>
            </w:r>
            <w:proofErr w:type="spellStart"/>
            <w:r w:rsidRPr="009D729F">
              <w:rPr>
                <w:sz w:val="22"/>
                <w:szCs w:val="22"/>
                <w:lang w:val="lt-LT"/>
              </w:rPr>
              <w:t>fintech</w:t>
            </w:r>
            <w:proofErr w:type="spellEnd"/>
            <w:r w:rsidRPr="009D729F">
              <w:rPr>
                <w:sz w:val="22"/>
                <w:szCs w:val="22"/>
                <w:lang w:val="lt-LT"/>
              </w:rPr>
              <w:t xml:space="preserve"> įmonės, kurios demonstruos savo naujoves ir sprendimus, susitiks su investuotojais, suinteresuotomis šalimis ir klientais.</w:t>
            </w:r>
          </w:p>
        </w:tc>
        <w:tc>
          <w:tcPr>
            <w:tcW w:w="3158" w:type="dxa"/>
            <w:shd w:val="clear" w:color="auto" w:fill="auto"/>
            <w:tcMar>
              <w:top w:w="29" w:type="dxa"/>
              <w:left w:w="115" w:type="dxa"/>
              <w:bottom w:w="29" w:type="dxa"/>
              <w:right w:w="115" w:type="dxa"/>
            </w:tcMar>
          </w:tcPr>
          <w:p w14:paraId="225260F1" w14:textId="77777777" w:rsidR="00DB41AA" w:rsidRPr="009D729F" w:rsidRDefault="0058042B">
            <w:pPr>
              <w:rPr>
                <w:sz w:val="16"/>
                <w:szCs w:val="16"/>
                <w:u w:val="single"/>
                <w:lang w:val="lt-LT"/>
              </w:rPr>
            </w:pPr>
            <w:hyperlink r:id="rId22">
              <w:r w:rsidR="00CC00D2" w:rsidRPr="009D729F">
                <w:rPr>
                  <w:sz w:val="16"/>
                  <w:szCs w:val="16"/>
                  <w:u w:val="single"/>
                  <w:lang w:val="lt-LT"/>
                </w:rPr>
                <w:t>https://www.economyup.it/fintech/milan-fintech-summit-2022-torna-lappuntamento-dedicato-al-fintech-italiano-e-internazionale/</w:t>
              </w:r>
            </w:hyperlink>
            <w:r w:rsidR="00CC00D2" w:rsidRPr="009D729F">
              <w:rPr>
                <w:sz w:val="16"/>
                <w:szCs w:val="16"/>
                <w:u w:val="single"/>
                <w:lang w:val="lt-LT"/>
              </w:rPr>
              <w:t xml:space="preserve"> </w:t>
            </w:r>
          </w:p>
          <w:p w14:paraId="4D5DC09C" w14:textId="77777777" w:rsidR="00DB41AA" w:rsidRPr="009D729F" w:rsidRDefault="00DB41AA">
            <w:pPr>
              <w:rPr>
                <w:sz w:val="16"/>
                <w:szCs w:val="16"/>
                <w:u w:val="single"/>
                <w:lang w:val="lt-LT"/>
              </w:rPr>
            </w:pPr>
          </w:p>
        </w:tc>
        <w:tc>
          <w:tcPr>
            <w:tcW w:w="1843" w:type="dxa"/>
            <w:shd w:val="clear" w:color="auto" w:fill="auto"/>
            <w:tcMar>
              <w:top w:w="29" w:type="dxa"/>
              <w:left w:w="115" w:type="dxa"/>
              <w:bottom w:w="29" w:type="dxa"/>
              <w:right w:w="115" w:type="dxa"/>
            </w:tcMar>
          </w:tcPr>
          <w:p w14:paraId="20B31051" w14:textId="77777777" w:rsidR="00DB41AA" w:rsidRPr="00822B26" w:rsidRDefault="00DB41AA">
            <w:pPr>
              <w:spacing w:after="60"/>
              <w:rPr>
                <w:lang w:val="lt-LT"/>
              </w:rPr>
            </w:pPr>
          </w:p>
        </w:tc>
      </w:tr>
      <w:tr w:rsidR="00DB41AA" w:rsidRPr="000A3DB8" w14:paraId="2EBDE759" w14:textId="77777777">
        <w:trPr>
          <w:trHeight w:val="221"/>
        </w:trPr>
        <w:tc>
          <w:tcPr>
            <w:tcW w:w="1028" w:type="dxa"/>
            <w:shd w:val="clear" w:color="auto" w:fill="auto"/>
            <w:tcMar>
              <w:top w:w="29" w:type="dxa"/>
              <w:left w:w="115" w:type="dxa"/>
              <w:bottom w:w="29" w:type="dxa"/>
              <w:right w:w="115" w:type="dxa"/>
            </w:tcMar>
          </w:tcPr>
          <w:p w14:paraId="761552E9" w14:textId="77777777" w:rsidR="00DB41AA" w:rsidRDefault="00CC00D2">
            <w:pPr>
              <w:spacing w:after="60"/>
              <w:rPr>
                <w:sz w:val="22"/>
                <w:szCs w:val="22"/>
              </w:rPr>
            </w:pPr>
            <w:r>
              <w:rPr>
                <w:sz w:val="22"/>
                <w:szCs w:val="22"/>
              </w:rPr>
              <w:lastRenderedPageBreak/>
              <w:t>2022-09-09</w:t>
            </w:r>
          </w:p>
        </w:tc>
        <w:tc>
          <w:tcPr>
            <w:tcW w:w="3889" w:type="dxa"/>
            <w:shd w:val="clear" w:color="auto" w:fill="auto"/>
            <w:tcMar>
              <w:top w:w="29" w:type="dxa"/>
              <w:left w:w="115" w:type="dxa"/>
              <w:bottom w:w="29" w:type="dxa"/>
              <w:right w:w="115" w:type="dxa"/>
            </w:tcMar>
          </w:tcPr>
          <w:p w14:paraId="2B1AA32A" w14:textId="77777777" w:rsidR="00DB41AA" w:rsidRPr="009D729F" w:rsidRDefault="00CC00D2">
            <w:pPr>
              <w:pBdr>
                <w:top w:val="nil"/>
                <w:left w:val="nil"/>
                <w:bottom w:val="nil"/>
                <w:right w:val="nil"/>
                <w:between w:val="nil"/>
              </w:pBdr>
              <w:jc w:val="both"/>
              <w:rPr>
                <w:sz w:val="22"/>
                <w:szCs w:val="22"/>
                <w:lang w:val="lt-LT"/>
              </w:rPr>
            </w:pPr>
            <w:r w:rsidRPr="009D729F">
              <w:rPr>
                <w:i/>
                <w:sz w:val="22"/>
                <w:szCs w:val="22"/>
                <w:lang w:val="lt-LT"/>
              </w:rPr>
              <w:t>Nekilnojamojo turto bumas:</w:t>
            </w:r>
            <w:r w:rsidRPr="009D729F">
              <w:rPr>
                <w:sz w:val="22"/>
                <w:szCs w:val="22"/>
                <w:lang w:val="lt-LT"/>
              </w:rPr>
              <w:t xml:space="preserve"> paskatos jaunesniems nei 36 metų asmenims imti būsto paskolas sužadino rinką, tačiau sulėtėjimas artėja, nes bankai mažina pasiūlą dėl augančių palūkanų normų.</w:t>
            </w:r>
          </w:p>
          <w:p w14:paraId="37F2591A" w14:textId="77777777" w:rsidR="00DB41AA" w:rsidRPr="009D729F" w:rsidRDefault="00CC00D2">
            <w:pPr>
              <w:pBdr>
                <w:top w:val="nil"/>
                <w:left w:val="nil"/>
                <w:bottom w:val="nil"/>
                <w:right w:val="nil"/>
                <w:between w:val="nil"/>
              </w:pBdr>
              <w:jc w:val="both"/>
              <w:rPr>
                <w:sz w:val="22"/>
                <w:szCs w:val="22"/>
                <w:lang w:val="lt-LT"/>
              </w:rPr>
            </w:pPr>
            <w:r w:rsidRPr="009D729F">
              <w:rPr>
                <w:sz w:val="22"/>
                <w:szCs w:val="22"/>
                <w:lang w:val="lt-LT"/>
              </w:rPr>
              <w:t xml:space="preserve">Valstybės skola ir tarptautinės spekuliacijos: Italijai gresia tarptautinių fondų spekuliacijos. Remdamasi </w:t>
            </w:r>
            <w:r w:rsidRPr="009D729F">
              <w:rPr>
                <w:i/>
                <w:sz w:val="22"/>
                <w:szCs w:val="22"/>
                <w:lang w:val="lt-LT"/>
              </w:rPr>
              <w:t xml:space="preserve">S&amp;P Global Market </w:t>
            </w:r>
            <w:proofErr w:type="spellStart"/>
            <w:r w:rsidRPr="009D729F">
              <w:rPr>
                <w:i/>
                <w:sz w:val="22"/>
                <w:szCs w:val="22"/>
                <w:lang w:val="lt-LT"/>
              </w:rPr>
              <w:t>Intelligence</w:t>
            </w:r>
            <w:proofErr w:type="spellEnd"/>
            <w:r w:rsidRPr="009D729F">
              <w:rPr>
                <w:sz w:val="22"/>
                <w:szCs w:val="22"/>
                <w:lang w:val="lt-LT"/>
              </w:rPr>
              <w:t xml:space="preserve"> duomenimis, </w:t>
            </w:r>
            <w:r w:rsidRPr="009D729F">
              <w:rPr>
                <w:i/>
                <w:sz w:val="22"/>
                <w:szCs w:val="22"/>
                <w:lang w:val="lt-LT"/>
              </w:rPr>
              <w:t xml:space="preserve">Financial </w:t>
            </w:r>
            <w:proofErr w:type="spellStart"/>
            <w:r w:rsidRPr="009D729F">
              <w:rPr>
                <w:i/>
                <w:sz w:val="22"/>
                <w:szCs w:val="22"/>
                <w:lang w:val="lt-LT"/>
              </w:rPr>
              <w:t>Times</w:t>
            </w:r>
            <w:proofErr w:type="spellEnd"/>
            <w:r w:rsidRPr="009D729F">
              <w:rPr>
                <w:sz w:val="22"/>
                <w:szCs w:val="22"/>
                <w:lang w:val="lt-LT"/>
              </w:rPr>
              <w:t xml:space="preserve"> praneša, kad grupė rizikos draudimo fondų būtų pasiskolinę Italijos obligacijų už 39 mlrd. eurų, o tai yra didžiausias skaičius nuo sausio mėn. Tokia strategija būtų grindžiama susirūpinimu dėl didėjančių politinių neramumų Romoje ir Italijos priklausomybės nuo rusiškų dujų. Skola ir priklausomybė nuo Rusijos: tarptautinės spekuliacijos yra M. </w:t>
            </w:r>
            <w:proofErr w:type="spellStart"/>
            <w:r w:rsidRPr="009D729F">
              <w:rPr>
                <w:sz w:val="22"/>
                <w:szCs w:val="22"/>
                <w:lang w:val="lt-LT"/>
              </w:rPr>
              <w:t>Draghi</w:t>
            </w:r>
            <w:proofErr w:type="spellEnd"/>
            <w:r w:rsidRPr="009D729F">
              <w:rPr>
                <w:sz w:val="22"/>
                <w:szCs w:val="22"/>
                <w:lang w:val="lt-LT"/>
              </w:rPr>
              <w:t xml:space="preserve"> palikimas.</w:t>
            </w:r>
          </w:p>
        </w:tc>
        <w:tc>
          <w:tcPr>
            <w:tcW w:w="3158" w:type="dxa"/>
            <w:shd w:val="clear" w:color="auto" w:fill="auto"/>
            <w:tcMar>
              <w:top w:w="29" w:type="dxa"/>
              <w:left w:w="115" w:type="dxa"/>
              <w:bottom w:w="29" w:type="dxa"/>
              <w:right w:w="115" w:type="dxa"/>
            </w:tcMar>
          </w:tcPr>
          <w:p w14:paraId="675101ED" w14:textId="77777777" w:rsidR="00DB41AA" w:rsidRPr="009D729F" w:rsidRDefault="0058042B">
            <w:pPr>
              <w:rPr>
                <w:sz w:val="16"/>
                <w:szCs w:val="16"/>
                <w:lang w:val="it-IT"/>
              </w:rPr>
            </w:pPr>
            <w:hyperlink r:id="rId23">
              <w:r w:rsidR="00CC00D2" w:rsidRPr="009D729F">
                <w:rPr>
                  <w:sz w:val="16"/>
                  <w:szCs w:val="16"/>
                  <w:u w:val="single"/>
                  <w:lang w:val="it-IT"/>
                </w:rPr>
                <w:t>Prezzi delle case in crescita del 5,2%, boom per il nuovo. Ma il rialzo dei tassi dei mutui peserà sulle quotazioni - la Repubblica</w:t>
              </w:r>
            </w:hyperlink>
          </w:p>
          <w:p w14:paraId="29C3C5E1" w14:textId="77777777" w:rsidR="00DB41AA" w:rsidRPr="009D729F" w:rsidRDefault="0058042B">
            <w:pPr>
              <w:rPr>
                <w:sz w:val="18"/>
                <w:szCs w:val="18"/>
                <w:lang w:val="it-IT"/>
              </w:rPr>
            </w:pPr>
            <w:hyperlink r:id="rId24">
              <w:r w:rsidR="00CC00D2" w:rsidRPr="009D729F">
                <w:rPr>
                  <w:sz w:val="16"/>
                  <w:szCs w:val="16"/>
                  <w:u w:val="single"/>
                  <w:lang w:val="it-IT"/>
                </w:rPr>
                <w:t xml:space="preserve">Mutuo prima casa under 36, i tassi d’interesse frenano il boom | </w:t>
              </w:r>
              <w:proofErr w:type="spellStart"/>
              <w:r w:rsidR="00CC00D2" w:rsidRPr="009D729F">
                <w:rPr>
                  <w:sz w:val="16"/>
                  <w:szCs w:val="16"/>
                  <w:u w:val="single"/>
                  <w:lang w:val="it-IT"/>
                </w:rPr>
                <w:t>Sky</w:t>
              </w:r>
              <w:proofErr w:type="spellEnd"/>
              <w:r w:rsidR="00CC00D2" w:rsidRPr="009D729F">
                <w:rPr>
                  <w:sz w:val="16"/>
                  <w:szCs w:val="16"/>
                  <w:u w:val="single"/>
                  <w:lang w:val="it-IT"/>
                </w:rPr>
                <w:t xml:space="preserve"> TG24</w:t>
              </w:r>
            </w:hyperlink>
          </w:p>
        </w:tc>
        <w:tc>
          <w:tcPr>
            <w:tcW w:w="1843" w:type="dxa"/>
            <w:shd w:val="clear" w:color="auto" w:fill="auto"/>
            <w:tcMar>
              <w:top w:w="29" w:type="dxa"/>
              <w:left w:w="115" w:type="dxa"/>
              <w:bottom w:w="29" w:type="dxa"/>
              <w:right w:w="115" w:type="dxa"/>
            </w:tcMar>
          </w:tcPr>
          <w:p w14:paraId="568B07FA" w14:textId="77777777" w:rsidR="00DB41AA" w:rsidRPr="00473CA0" w:rsidRDefault="00DB41AA">
            <w:pPr>
              <w:spacing w:after="60"/>
              <w:rPr>
                <w:lang w:val="it-IT"/>
              </w:rPr>
            </w:pPr>
          </w:p>
        </w:tc>
      </w:tr>
      <w:tr w:rsidR="00DB41AA" w14:paraId="17115083" w14:textId="77777777">
        <w:trPr>
          <w:trHeight w:val="221"/>
        </w:trPr>
        <w:tc>
          <w:tcPr>
            <w:tcW w:w="9918" w:type="dxa"/>
            <w:gridSpan w:val="4"/>
            <w:shd w:val="clear" w:color="auto" w:fill="auto"/>
            <w:tcMar>
              <w:top w:w="29" w:type="dxa"/>
              <w:left w:w="115" w:type="dxa"/>
              <w:bottom w:w="29" w:type="dxa"/>
              <w:right w:w="115" w:type="dxa"/>
            </w:tcMar>
          </w:tcPr>
          <w:p w14:paraId="46611FE4" w14:textId="77777777" w:rsidR="00DB41AA" w:rsidRDefault="00CC00D2">
            <w:pPr>
              <w:spacing w:after="60"/>
            </w:pPr>
            <w:proofErr w:type="spellStart"/>
            <w:r>
              <w:rPr>
                <w:b/>
              </w:rPr>
              <w:t>Energetikos</w:t>
            </w:r>
            <w:proofErr w:type="spellEnd"/>
            <w:r>
              <w:rPr>
                <w:b/>
              </w:rPr>
              <w:t xml:space="preserve"> </w:t>
            </w:r>
            <w:proofErr w:type="spellStart"/>
            <w:r>
              <w:rPr>
                <w:b/>
              </w:rPr>
              <w:t>sektoriui</w:t>
            </w:r>
            <w:proofErr w:type="spellEnd"/>
            <w:r>
              <w:rPr>
                <w:b/>
              </w:rPr>
              <w:t xml:space="preserve"> </w:t>
            </w:r>
            <w:proofErr w:type="spellStart"/>
            <w:r>
              <w:rPr>
                <w:b/>
              </w:rPr>
              <w:t>aktuali</w:t>
            </w:r>
            <w:proofErr w:type="spellEnd"/>
            <w:r>
              <w:rPr>
                <w:b/>
              </w:rPr>
              <w:t xml:space="preserve"> </w:t>
            </w:r>
            <w:proofErr w:type="spellStart"/>
            <w:r>
              <w:rPr>
                <w:b/>
              </w:rPr>
              <w:t>informacija</w:t>
            </w:r>
            <w:proofErr w:type="spellEnd"/>
          </w:p>
        </w:tc>
      </w:tr>
      <w:tr w:rsidR="0018720C" w:rsidRPr="000A3DB8" w14:paraId="36EA881A" w14:textId="77777777">
        <w:trPr>
          <w:trHeight w:val="221"/>
        </w:trPr>
        <w:tc>
          <w:tcPr>
            <w:tcW w:w="1028" w:type="dxa"/>
            <w:shd w:val="clear" w:color="auto" w:fill="auto"/>
            <w:tcMar>
              <w:top w:w="29" w:type="dxa"/>
              <w:left w:w="115" w:type="dxa"/>
              <w:bottom w:w="29" w:type="dxa"/>
              <w:right w:w="115" w:type="dxa"/>
            </w:tcMar>
          </w:tcPr>
          <w:p w14:paraId="286A892F" w14:textId="7408AE27" w:rsidR="0018720C" w:rsidRDefault="0018720C">
            <w:pPr>
              <w:spacing w:after="60"/>
              <w:rPr>
                <w:sz w:val="22"/>
                <w:szCs w:val="22"/>
              </w:rPr>
            </w:pPr>
            <w:r>
              <w:rPr>
                <w:sz w:val="22"/>
                <w:szCs w:val="22"/>
              </w:rPr>
              <w:t>2022-09-29</w:t>
            </w:r>
          </w:p>
        </w:tc>
        <w:tc>
          <w:tcPr>
            <w:tcW w:w="3889" w:type="dxa"/>
            <w:shd w:val="clear" w:color="auto" w:fill="auto"/>
            <w:tcMar>
              <w:top w:w="29" w:type="dxa"/>
              <w:left w:w="115" w:type="dxa"/>
              <w:bottom w:w="29" w:type="dxa"/>
              <w:right w:w="115" w:type="dxa"/>
            </w:tcMar>
          </w:tcPr>
          <w:p w14:paraId="1A1DA80B" w14:textId="1E177087" w:rsidR="0018720C" w:rsidRPr="000D683E" w:rsidRDefault="0018720C" w:rsidP="0018720C">
            <w:pPr>
              <w:jc w:val="both"/>
              <w:rPr>
                <w:sz w:val="22"/>
                <w:szCs w:val="22"/>
                <w:lang w:val="lt-LT" w:bidi="ar-SA"/>
              </w:rPr>
            </w:pPr>
            <w:r w:rsidRPr="000D683E">
              <w:rPr>
                <w:sz w:val="22"/>
                <w:szCs w:val="22"/>
                <w:lang w:val="lt-LT"/>
              </w:rPr>
              <w:t xml:space="preserve">Energijos reguliatorius artimiausiu metu turi paskelbti naujus elektros tarifus, kurie, tikėtina, padidės net 60 proc. Ekologinės </w:t>
            </w:r>
            <w:proofErr w:type="spellStart"/>
            <w:r w:rsidR="009D729F" w:rsidRPr="000D683E">
              <w:rPr>
                <w:sz w:val="22"/>
                <w:szCs w:val="22"/>
                <w:lang w:val="lt-LT"/>
              </w:rPr>
              <w:t>tranzicijos</w:t>
            </w:r>
            <w:proofErr w:type="spellEnd"/>
            <w:r w:rsidR="009D729F" w:rsidRPr="000D683E">
              <w:rPr>
                <w:sz w:val="22"/>
                <w:szCs w:val="22"/>
                <w:lang w:val="lt-LT"/>
              </w:rPr>
              <w:t xml:space="preserve"> ministras </w:t>
            </w:r>
            <w:proofErr w:type="spellStart"/>
            <w:r w:rsidRPr="000D683E">
              <w:rPr>
                <w:sz w:val="22"/>
                <w:szCs w:val="22"/>
                <w:lang w:val="lt-LT"/>
              </w:rPr>
              <w:t>Cingolani</w:t>
            </w:r>
            <w:proofErr w:type="spellEnd"/>
            <w:r w:rsidRPr="000D683E">
              <w:rPr>
                <w:sz w:val="22"/>
                <w:szCs w:val="22"/>
                <w:lang w:val="lt-LT"/>
              </w:rPr>
              <w:t xml:space="preserve"> skubiai kviečia nustatyti viršutines kainų ribas tam, kad sustabdyti drastišką kainų šuolį.</w:t>
            </w:r>
          </w:p>
        </w:tc>
        <w:tc>
          <w:tcPr>
            <w:tcW w:w="3158" w:type="dxa"/>
            <w:shd w:val="clear" w:color="auto" w:fill="auto"/>
            <w:tcMar>
              <w:top w:w="29" w:type="dxa"/>
              <w:left w:w="115" w:type="dxa"/>
              <w:bottom w:w="29" w:type="dxa"/>
              <w:right w:w="115" w:type="dxa"/>
            </w:tcMar>
          </w:tcPr>
          <w:p w14:paraId="585414F3" w14:textId="77777777" w:rsidR="0018720C" w:rsidRPr="000D683E" w:rsidRDefault="0058042B" w:rsidP="0018720C">
            <w:pPr>
              <w:rPr>
                <w:sz w:val="16"/>
                <w:szCs w:val="16"/>
                <w:lang w:val="it-IT"/>
              </w:rPr>
            </w:pPr>
            <w:hyperlink r:id="rId25" w:history="1">
              <w:r w:rsidR="0018720C" w:rsidRPr="000D683E">
                <w:rPr>
                  <w:rStyle w:val="Hyperlink"/>
                  <w:color w:val="auto"/>
                  <w:sz w:val="16"/>
                  <w:szCs w:val="16"/>
                  <w:lang w:val="it-IT"/>
                </w:rPr>
                <w:t xml:space="preserve">Bollette, arrivano i maxi-rincari: elettricità a +60% | Cingolani: subito il </w:t>
              </w:r>
              <w:proofErr w:type="spellStart"/>
              <w:r w:rsidR="0018720C" w:rsidRPr="000D683E">
                <w:rPr>
                  <w:rStyle w:val="Hyperlink"/>
                  <w:color w:val="auto"/>
                  <w:sz w:val="16"/>
                  <w:szCs w:val="16"/>
                  <w:lang w:val="it-IT"/>
                </w:rPr>
                <w:t>price</w:t>
              </w:r>
              <w:proofErr w:type="spellEnd"/>
              <w:r w:rsidR="0018720C" w:rsidRPr="000D683E">
                <w:rPr>
                  <w:rStyle w:val="Hyperlink"/>
                  <w:color w:val="auto"/>
                  <w:sz w:val="16"/>
                  <w:szCs w:val="16"/>
                  <w:lang w:val="it-IT"/>
                </w:rPr>
                <w:t xml:space="preserve"> </w:t>
              </w:r>
              <w:proofErr w:type="spellStart"/>
              <w:r w:rsidR="0018720C" w:rsidRPr="000D683E">
                <w:rPr>
                  <w:rStyle w:val="Hyperlink"/>
                  <w:color w:val="auto"/>
                  <w:sz w:val="16"/>
                  <w:szCs w:val="16"/>
                  <w:lang w:val="it-IT"/>
                </w:rPr>
                <w:t>cap</w:t>
              </w:r>
              <w:proofErr w:type="spellEnd"/>
              <w:r w:rsidR="0018720C" w:rsidRPr="000D683E">
                <w:rPr>
                  <w:rStyle w:val="Hyperlink"/>
                  <w:color w:val="auto"/>
                  <w:sz w:val="16"/>
                  <w:szCs w:val="16"/>
                  <w:lang w:val="it-IT"/>
                </w:rPr>
                <w:t xml:space="preserve"> per far scendere i prezzi (msn.com)</w:t>
              </w:r>
            </w:hyperlink>
          </w:p>
          <w:p w14:paraId="7EC46AE9" w14:textId="77777777" w:rsidR="0018720C" w:rsidRPr="000D683E" w:rsidRDefault="0018720C">
            <w:pPr>
              <w:pStyle w:val="Heading1"/>
              <w:shd w:val="clear" w:color="auto" w:fill="FFFFFF"/>
              <w:spacing w:after="0" w:line="240" w:lineRule="auto"/>
              <w:jc w:val="both"/>
              <w:rPr>
                <w:rFonts w:ascii="Times New Roman" w:hAnsi="Times New Roman" w:cs="Times New Roman"/>
                <w:caps w:val="0"/>
                <w:color w:val="auto"/>
                <w:sz w:val="12"/>
                <w:u w:val="single"/>
                <w:lang w:val="it-IT"/>
              </w:rPr>
            </w:pPr>
          </w:p>
        </w:tc>
        <w:tc>
          <w:tcPr>
            <w:tcW w:w="1843" w:type="dxa"/>
            <w:shd w:val="clear" w:color="auto" w:fill="auto"/>
            <w:tcMar>
              <w:top w:w="29" w:type="dxa"/>
              <w:left w:w="115" w:type="dxa"/>
              <w:bottom w:w="29" w:type="dxa"/>
              <w:right w:w="115" w:type="dxa"/>
            </w:tcMar>
          </w:tcPr>
          <w:p w14:paraId="50466055" w14:textId="77777777" w:rsidR="0018720C" w:rsidRPr="0018720C" w:rsidRDefault="0018720C">
            <w:pPr>
              <w:spacing w:after="60"/>
              <w:rPr>
                <w:lang w:val="it-IT"/>
              </w:rPr>
            </w:pPr>
          </w:p>
        </w:tc>
      </w:tr>
      <w:tr w:rsidR="00DB41AA" w:rsidRPr="000A3DB8" w14:paraId="32258A2C" w14:textId="77777777">
        <w:trPr>
          <w:trHeight w:val="221"/>
        </w:trPr>
        <w:tc>
          <w:tcPr>
            <w:tcW w:w="1028" w:type="dxa"/>
            <w:shd w:val="clear" w:color="auto" w:fill="auto"/>
            <w:tcMar>
              <w:top w:w="29" w:type="dxa"/>
              <w:left w:w="115" w:type="dxa"/>
              <w:bottom w:w="29" w:type="dxa"/>
              <w:right w:w="115" w:type="dxa"/>
            </w:tcMar>
          </w:tcPr>
          <w:p w14:paraId="0E4A6D89" w14:textId="77777777" w:rsidR="00DB41AA" w:rsidRDefault="00CC00D2">
            <w:pPr>
              <w:spacing w:after="60"/>
              <w:rPr>
                <w:sz w:val="22"/>
                <w:szCs w:val="22"/>
              </w:rPr>
            </w:pPr>
            <w:r>
              <w:rPr>
                <w:sz w:val="22"/>
                <w:szCs w:val="22"/>
              </w:rPr>
              <w:t>2022-09-28</w:t>
            </w:r>
          </w:p>
        </w:tc>
        <w:tc>
          <w:tcPr>
            <w:tcW w:w="3889" w:type="dxa"/>
            <w:shd w:val="clear" w:color="auto" w:fill="auto"/>
            <w:tcMar>
              <w:top w:w="29" w:type="dxa"/>
              <w:left w:w="115" w:type="dxa"/>
              <w:bottom w:w="29" w:type="dxa"/>
              <w:right w:w="115" w:type="dxa"/>
            </w:tcMar>
          </w:tcPr>
          <w:p w14:paraId="649F31DD" w14:textId="3BA505C7" w:rsidR="00DB41AA" w:rsidRPr="000D683E" w:rsidRDefault="00CC00D2">
            <w:pPr>
              <w:jc w:val="both"/>
              <w:rPr>
                <w:sz w:val="22"/>
                <w:szCs w:val="22"/>
                <w:highlight w:val="white"/>
                <w:lang w:val="lt-LT"/>
              </w:rPr>
            </w:pPr>
            <w:r w:rsidRPr="000D683E">
              <w:rPr>
                <w:sz w:val="22"/>
                <w:szCs w:val="22"/>
                <w:highlight w:val="white"/>
                <w:lang w:val="lt-LT"/>
              </w:rPr>
              <w:t xml:space="preserve">Po žinios apie sprogimą Nord </w:t>
            </w:r>
            <w:proofErr w:type="spellStart"/>
            <w:r w:rsidRPr="000D683E">
              <w:rPr>
                <w:sz w:val="22"/>
                <w:szCs w:val="22"/>
                <w:highlight w:val="white"/>
                <w:lang w:val="lt-LT"/>
              </w:rPr>
              <w:t>Stream</w:t>
            </w:r>
            <w:proofErr w:type="spellEnd"/>
            <w:r w:rsidRPr="000D683E">
              <w:rPr>
                <w:sz w:val="22"/>
                <w:szCs w:val="22"/>
                <w:highlight w:val="white"/>
                <w:lang w:val="lt-LT"/>
              </w:rPr>
              <w:t xml:space="preserve"> Italijoje dislokuojami laivai bei  </w:t>
            </w:r>
            <w:r w:rsidR="00D6233C" w:rsidRPr="000D683E">
              <w:rPr>
                <w:sz w:val="22"/>
                <w:szCs w:val="22"/>
                <w:highlight w:val="white"/>
                <w:lang w:val="lt-LT"/>
              </w:rPr>
              <w:t>ruošiamas</w:t>
            </w:r>
            <w:r w:rsidRPr="000D683E">
              <w:rPr>
                <w:sz w:val="22"/>
                <w:szCs w:val="22"/>
                <w:highlight w:val="white"/>
                <w:lang w:val="lt-LT"/>
              </w:rPr>
              <w:t xml:space="preserve"> planas sustiprinti strateginių arterijų, kertančių Viduržemio jūrą, apsaugą.</w:t>
            </w:r>
          </w:p>
        </w:tc>
        <w:tc>
          <w:tcPr>
            <w:tcW w:w="3158" w:type="dxa"/>
            <w:shd w:val="clear" w:color="auto" w:fill="auto"/>
            <w:tcMar>
              <w:top w:w="29" w:type="dxa"/>
              <w:left w:w="115" w:type="dxa"/>
              <w:bottom w:w="29" w:type="dxa"/>
              <w:right w:w="115" w:type="dxa"/>
            </w:tcMar>
          </w:tcPr>
          <w:p w14:paraId="4A48E3D8" w14:textId="7C157E03" w:rsidR="00DB41AA" w:rsidRPr="000D683E" w:rsidRDefault="00036C0E">
            <w:pPr>
              <w:pStyle w:val="Heading1"/>
              <w:shd w:val="clear" w:color="auto" w:fill="FFFFFF"/>
              <w:spacing w:after="0" w:line="240" w:lineRule="auto"/>
              <w:jc w:val="both"/>
              <w:rPr>
                <w:rFonts w:ascii="Times New Roman" w:hAnsi="Times New Roman" w:cs="Times New Roman"/>
                <w:color w:val="auto"/>
                <w:sz w:val="12"/>
                <w:u w:val="single"/>
                <w:lang w:val="lt-LT"/>
              </w:rPr>
            </w:pPr>
            <w:r w:rsidRPr="000D683E">
              <w:rPr>
                <w:rFonts w:ascii="Times New Roman" w:hAnsi="Times New Roman" w:cs="Times New Roman"/>
                <w:caps w:val="0"/>
                <w:color w:val="auto"/>
                <w:sz w:val="12"/>
                <w:u w:val="single"/>
                <w:lang w:val="lt-LT"/>
              </w:rPr>
              <w:t>https://www.repubblica.it/esteri/2022/09/28/news/nord_stream_cosa_fa_italia-367728679/</w:t>
            </w:r>
          </w:p>
        </w:tc>
        <w:tc>
          <w:tcPr>
            <w:tcW w:w="1843" w:type="dxa"/>
            <w:shd w:val="clear" w:color="auto" w:fill="auto"/>
            <w:tcMar>
              <w:top w:w="29" w:type="dxa"/>
              <w:left w:w="115" w:type="dxa"/>
              <w:bottom w:w="29" w:type="dxa"/>
              <w:right w:w="115" w:type="dxa"/>
            </w:tcMar>
          </w:tcPr>
          <w:p w14:paraId="6959B945" w14:textId="77777777" w:rsidR="00DB41AA" w:rsidRPr="00822B26" w:rsidRDefault="00DB41AA">
            <w:pPr>
              <w:spacing w:after="60"/>
              <w:rPr>
                <w:lang w:val="lt-LT"/>
              </w:rPr>
            </w:pPr>
          </w:p>
        </w:tc>
      </w:tr>
      <w:tr w:rsidR="00DB41AA" w:rsidRPr="000A3DB8" w14:paraId="4DD82B81" w14:textId="77777777">
        <w:trPr>
          <w:trHeight w:val="221"/>
        </w:trPr>
        <w:tc>
          <w:tcPr>
            <w:tcW w:w="1028" w:type="dxa"/>
            <w:shd w:val="clear" w:color="auto" w:fill="auto"/>
            <w:tcMar>
              <w:top w:w="29" w:type="dxa"/>
              <w:left w:w="115" w:type="dxa"/>
              <w:bottom w:w="29" w:type="dxa"/>
              <w:right w:w="115" w:type="dxa"/>
            </w:tcMar>
          </w:tcPr>
          <w:p w14:paraId="6532885C" w14:textId="77777777" w:rsidR="00DB41AA" w:rsidRPr="000D683E" w:rsidRDefault="00CC00D2">
            <w:pPr>
              <w:spacing w:after="60"/>
              <w:rPr>
                <w:sz w:val="22"/>
                <w:szCs w:val="22"/>
              </w:rPr>
            </w:pPr>
            <w:r w:rsidRPr="000D683E">
              <w:rPr>
                <w:sz w:val="22"/>
                <w:szCs w:val="22"/>
              </w:rPr>
              <w:t>2022-09-28</w:t>
            </w:r>
          </w:p>
        </w:tc>
        <w:tc>
          <w:tcPr>
            <w:tcW w:w="3889" w:type="dxa"/>
            <w:shd w:val="clear" w:color="auto" w:fill="auto"/>
            <w:tcMar>
              <w:top w:w="29" w:type="dxa"/>
              <w:left w:w="115" w:type="dxa"/>
              <w:bottom w:w="29" w:type="dxa"/>
              <w:right w:w="115" w:type="dxa"/>
            </w:tcMar>
          </w:tcPr>
          <w:p w14:paraId="5EA60B1C" w14:textId="61081949" w:rsidR="00DB41AA" w:rsidRPr="000D683E" w:rsidRDefault="001C32D0">
            <w:pPr>
              <w:jc w:val="both"/>
              <w:rPr>
                <w:sz w:val="22"/>
                <w:szCs w:val="22"/>
                <w:highlight w:val="white"/>
                <w:lang w:val="lt-LT"/>
              </w:rPr>
            </w:pPr>
            <w:r w:rsidRPr="000D683E">
              <w:rPr>
                <w:sz w:val="22"/>
                <w:szCs w:val="22"/>
                <w:highlight w:val="white"/>
                <w:lang w:val="lt-LT"/>
              </w:rPr>
              <w:t>Pastarosiomis dienomis d</w:t>
            </w:r>
            <w:r w:rsidR="00CC00D2" w:rsidRPr="000D683E">
              <w:rPr>
                <w:sz w:val="22"/>
                <w:szCs w:val="22"/>
                <w:highlight w:val="white"/>
                <w:lang w:val="lt-LT"/>
              </w:rPr>
              <w:t>ujų kaina Italijos rinkoje fiksuojama</w:t>
            </w:r>
            <w:r w:rsidR="00CA5E8F" w:rsidRPr="000D683E">
              <w:rPr>
                <w:sz w:val="22"/>
                <w:szCs w:val="22"/>
                <w:highlight w:val="white"/>
                <w:lang w:val="lt-LT"/>
              </w:rPr>
              <w:t xml:space="preserve"> beveik</w:t>
            </w:r>
            <w:r w:rsidR="00CC00D2" w:rsidRPr="000D683E">
              <w:rPr>
                <w:sz w:val="22"/>
                <w:szCs w:val="22"/>
                <w:highlight w:val="white"/>
                <w:lang w:val="lt-LT"/>
              </w:rPr>
              <w:t xml:space="preserve"> 2/3 mažesnė neg</w:t>
            </w:r>
            <w:r w:rsidR="009D729F" w:rsidRPr="000D683E">
              <w:rPr>
                <w:sz w:val="22"/>
                <w:szCs w:val="22"/>
                <w:highlight w:val="white"/>
                <w:lang w:val="lt-LT"/>
              </w:rPr>
              <w:t>u Europos rinkoje. Italija galėtų tapti</w:t>
            </w:r>
            <w:r w:rsidR="00CC00D2" w:rsidRPr="000D683E">
              <w:rPr>
                <w:sz w:val="22"/>
                <w:szCs w:val="22"/>
                <w:highlight w:val="white"/>
                <w:lang w:val="lt-LT"/>
              </w:rPr>
              <w:t xml:space="preserve"> dujų eksportuoja kitoms Europos šalims. </w:t>
            </w:r>
          </w:p>
        </w:tc>
        <w:tc>
          <w:tcPr>
            <w:tcW w:w="3158" w:type="dxa"/>
            <w:shd w:val="clear" w:color="auto" w:fill="auto"/>
            <w:tcMar>
              <w:top w:w="29" w:type="dxa"/>
              <w:left w:w="115" w:type="dxa"/>
              <w:bottom w:w="29" w:type="dxa"/>
              <w:right w:w="115" w:type="dxa"/>
            </w:tcMar>
          </w:tcPr>
          <w:p w14:paraId="23051B46" w14:textId="0C41D6BE" w:rsidR="00DB41AA" w:rsidRPr="000D683E" w:rsidRDefault="0058042B">
            <w:pPr>
              <w:pStyle w:val="Heading1"/>
              <w:shd w:val="clear" w:color="auto" w:fill="FFFFFF"/>
              <w:spacing w:after="0" w:line="240" w:lineRule="auto"/>
              <w:jc w:val="both"/>
              <w:rPr>
                <w:rFonts w:ascii="Times New Roman" w:hAnsi="Times New Roman" w:cs="Times New Roman"/>
                <w:color w:val="auto"/>
                <w:sz w:val="12"/>
                <w:lang w:val="it-IT"/>
              </w:rPr>
            </w:pPr>
            <w:hyperlink r:id="rId26">
              <w:r w:rsidR="00036C0E" w:rsidRPr="000D683E">
                <w:rPr>
                  <w:rFonts w:ascii="Times New Roman" w:hAnsi="Times New Roman" w:cs="Times New Roman"/>
                  <w:caps w:val="0"/>
                  <w:color w:val="auto"/>
                  <w:sz w:val="12"/>
                  <w:u w:val="single"/>
                  <w:lang w:val="it-IT"/>
                </w:rPr>
                <w:t xml:space="preserve">gas, crolla il prezzo in </w:t>
              </w:r>
              <w:proofErr w:type="spellStart"/>
              <w:r w:rsidR="00036C0E" w:rsidRPr="000D683E">
                <w:rPr>
                  <w:rFonts w:ascii="Times New Roman" w:hAnsi="Times New Roman" w:cs="Times New Roman"/>
                  <w:caps w:val="0"/>
                  <w:color w:val="auto"/>
                  <w:sz w:val="12"/>
                  <w:u w:val="single"/>
                  <w:lang w:val="it-IT"/>
                </w:rPr>
                <w:t>italia</w:t>
              </w:r>
              <w:proofErr w:type="spellEnd"/>
              <w:r w:rsidR="00036C0E" w:rsidRPr="000D683E">
                <w:rPr>
                  <w:rFonts w:ascii="Times New Roman" w:hAnsi="Times New Roman" w:cs="Times New Roman"/>
                  <w:caps w:val="0"/>
                  <w:color w:val="auto"/>
                  <w:sz w:val="12"/>
                  <w:u w:val="single"/>
                  <w:lang w:val="it-IT"/>
                </w:rPr>
                <w:t xml:space="preserve">: costa un terzo rispetto </w:t>
              </w:r>
              <w:proofErr w:type="spellStart"/>
              <w:r w:rsidR="00036C0E" w:rsidRPr="000D683E">
                <w:rPr>
                  <w:rFonts w:ascii="Times New Roman" w:hAnsi="Times New Roman" w:cs="Times New Roman"/>
                  <w:caps w:val="0"/>
                  <w:color w:val="auto"/>
                  <w:sz w:val="12"/>
                  <w:u w:val="single"/>
                  <w:lang w:val="it-IT"/>
                </w:rPr>
                <w:t>all'europa</w:t>
              </w:r>
              <w:proofErr w:type="spellEnd"/>
              <w:r w:rsidR="00036C0E" w:rsidRPr="000D683E">
                <w:rPr>
                  <w:rFonts w:ascii="Times New Roman" w:hAnsi="Times New Roman" w:cs="Times New Roman"/>
                  <w:caps w:val="0"/>
                  <w:color w:val="auto"/>
                  <w:sz w:val="12"/>
                  <w:u w:val="single"/>
                  <w:lang w:val="it-IT"/>
                </w:rPr>
                <w:t>. e ora lo esportiamo - la repubblica</w:t>
              </w:r>
            </w:hyperlink>
          </w:p>
        </w:tc>
        <w:tc>
          <w:tcPr>
            <w:tcW w:w="1843" w:type="dxa"/>
            <w:shd w:val="clear" w:color="auto" w:fill="auto"/>
            <w:tcMar>
              <w:top w:w="29" w:type="dxa"/>
              <w:left w:w="115" w:type="dxa"/>
              <w:bottom w:w="29" w:type="dxa"/>
              <w:right w:w="115" w:type="dxa"/>
            </w:tcMar>
          </w:tcPr>
          <w:p w14:paraId="15F407B3" w14:textId="77777777" w:rsidR="00DB41AA" w:rsidRPr="00036C0E" w:rsidRDefault="00DB41AA">
            <w:pPr>
              <w:spacing w:after="60"/>
              <w:rPr>
                <w:lang w:val="it-IT"/>
              </w:rPr>
            </w:pPr>
          </w:p>
        </w:tc>
      </w:tr>
      <w:tr w:rsidR="00DB41AA" w:rsidRPr="000A3DB8" w14:paraId="648995F7" w14:textId="77777777">
        <w:trPr>
          <w:trHeight w:val="221"/>
        </w:trPr>
        <w:tc>
          <w:tcPr>
            <w:tcW w:w="1028" w:type="dxa"/>
            <w:shd w:val="clear" w:color="auto" w:fill="auto"/>
            <w:tcMar>
              <w:top w:w="29" w:type="dxa"/>
              <w:left w:w="115" w:type="dxa"/>
              <w:bottom w:w="29" w:type="dxa"/>
              <w:right w:w="115" w:type="dxa"/>
            </w:tcMar>
          </w:tcPr>
          <w:p w14:paraId="7909C6A8" w14:textId="77777777" w:rsidR="00DB41AA" w:rsidRPr="000D683E" w:rsidRDefault="00CC00D2">
            <w:pPr>
              <w:spacing w:after="60"/>
              <w:rPr>
                <w:sz w:val="22"/>
                <w:szCs w:val="22"/>
              </w:rPr>
            </w:pPr>
            <w:r w:rsidRPr="000D683E">
              <w:rPr>
                <w:sz w:val="22"/>
                <w:szCs w:val="22"/>
              </w:rPr>
              <w:t>2022-09-28</w:t>
            </w:r>
          </w:p>
        </w:tc>
        <w:tc>
          <w:tcPr>
            <w:tcW w:w="3889" w:type="dxa"/>
            <w:shd w:val="clear" w:color="auto" w:fill="auto"/>
            <w:tcMar>
              <w:top w:w="29" w:type="dxa"/>
              <w:left w:w="115" w:type="dxa"/>
              <w:bottom w:w="29" w:type="dxa"/>
              <w:right w:w="115" w:type="dxa"/>
            </w:tcMar>
          </w:tcPr>
          <w:p w14:paraId="07171039" w14:textId="77777777" w:rsidR="00DB41AA" w:rsidRPr="000D683E" w:rsidRDefault="00CC00D2">
            <w:pPr>
              <w:jc w:val="both"/>
              <w:rPr>
                <w:sz w:val="22"/>
                <w:szCs w:val="22"/>
                <w:highlight w:val="white"/>
                <w:lang w:val="lt-LT"/>
              </w:rPr>
            </w:pPr>
            <w:r w:rsidRPr="000D683E">
              <w:rPr>
                <w:sz w:val="22"/>
                <w:szCs w:val="22"/>
                <w:highlight w:val="white"/>
                <w:lang w:val="lt-LT"/>
              </w:rPr>
              <w:t>Nuo spalio 1 d. keičiasi sąskaitų už elektrą/dujas skaičiavimas.  Kas mėnesį jos bus peržiūrimos ir formuojamos pagal Italijos rinką, o ne Amsterdamo.</w:t>
            </w:r>
          </w:p>
        </w:tc>
        <w:tc>
          <w:tcPr>
            <w:tcW w:w="3158" w:type="dxa"/>
            <w:shd w:val="clear" w:color="auto" w:fill="auto"/>
            <w:tcMar>
              <w:top w:w="29" w:type="dxa"/>
              <w:left w:w="115" w:type="dxa"/>
              <w:bottom w:w="29" w:type="dxa"/>
              <w:right w:w="115" w:type="dxa"/>
            </w:tcMar>
          </w:tcPr>
          <w:p w14:paraId="1AD6117B" w14:textId="00661676" w:rsidR="00DB41AA" w:rsidRPr="000D683E" w:rsidRDefault="0058042B">
            <w:pPr>
              <w:pStyle w:val="Heading1"/>
              <w:shd w:val="clear" w:color="auto" w:fill="FFFFFF"/>
              <w:spacing w:after="0" w:line="240" w:lineRule="auto"/>
              <w:jc w:val="both"/>
              <w:rPr>
                <w:rFonts w:ascii="Times New Roman" w:hAnsi="Times New Roman" w:cs="Times New Roman"/>
                <w:color w:val="auto"/>
                <w:sz w:val="12"/>
                <w:lang w:val="it-IT"/>
              </w:rPr>
            </w:pPr>
            <w:hyperlink r:id="rId27">
              <w:r w:rsidR="00036C0E" w:rsidRPr="000D683E">
                <w:rPr>
                  <w:rFonts w:ascii="Times New Roman" w:hAnsi="Times New Roman" w:cs="Times New Roman"/>
                  <w:caps w:val="0"/>
                  <w:color w:val="auto"/>
                  <w:sz w:val="12"/>
                  <w:u w:val="single"/>
                  <w:lang w:val="it-IT"/>
                </w:rPr>
                <w:t>bollette luce e gas, come cambiano le tariffe dal primo ottobre - la repubblica</w:t>
              </w:r>
            </w:hyperlink>
          </w:p>
        </w:tc>
        <w:tc>
          <w:tcPr>
            <w:tcW w:w="1843" w:type="dxa"/>
            <w:shd w:val="clear" w:color="auto" w:fill="auto"/>
            <w:tcMar>
              <w:top w:w="29" w:type="dxa"/>
              <w:left w:w="115" w:type="dxa"/>
              <w:bottom w:w="29" w:type="dxa"/>
              <w:right w:w="115" w:type="dxa"/>
            </w:tcMar>
          </w:tcPr>
          <w:p w14:paraId="21696D0F" w14:textId="77777777" w:rsidR="00DB41AA" w:rsidRPr="00473CA0" w:rsidRDefault="00DB41AA">
            <w:pPr>
              <w:spacing w:after="60"/>
              <w:rPr>
                <w:lang w:val="it-IT"/>
              </w:rPr>
            </w:pPr>
          </w:p>
        </w:tc>
      </w:tr>
      <w:tr w:rsidR="00DB41AA" w:rsidRPr="000A3DB8" w14:paraId="211190F4" w14:textId="77777777">
        <w:trPr>
          <w:trHeight w:val="221"/>
        </w:trPr>
        <w:tc>
          <w:tcPr>
            <w:tcW w:w="1028" w:type="dxa"/>
            <w:shd w:val="clear" w:color="auto" w:fill="auto"/>
            <w:tcMar>
              <w:top w:w="29" w:type="dxa"/>
              <w:left w:w="115" w:type="dxa"/>
              <w:bottom w:w="29" w:type="dxa"/>
              <w:right w:w="115" w:type="dxa"/>
            </w:tcMar>
          </w:tcPr>
          <w:p w14:paraId="0D4B0371" w14:textId="77777777" w:rsidR="00DB41AA" w:rsidRPr="000D683E" w:rsidRDefault="00CC00D2">
            <w:pPr>
              <w:spacing w:after="60"/>
              <w:rPr>
                <w:sz w:val="22"/>
                <w:szCs w:val="22"/>
              </w:rPr>
            </w:pPr>
            <w:r w:rsidRPr="000D683E">
              <w:rPr>
                <w:sz w:val="22"/>
                <w:szCs w:val="22"/>
              </w:rPr>
              <w:t>2022-02-26</w:t>
            </w:r>
          </w:p>
        </w:tc>
        <w:tc>
          <w:tcPr>
            <w:tcW w:w="3889" w:type="dxa"/>
            <w:shd w:val="clear" w:color="auto" w:fill="auto"/>
            <w:tcMar>
              <w:top w:w="29" w:type="dxa"/>
              <w:left w:w="115" w:type="dxa"/>
              <w:bottom w:w="29" w:type="dxa"/>
              <w:right w:w="115" w:type="dxa"/>
            </w:tcMar>
          </w:tcPr>
          <w:p w14:paraId="11CFD04F" w14:textId="77777777" w:rsidR="00DB41AA" w:rsidRPr="000D683E" w:rsidRDefault="00CC00D2">
            <w:pPr>
              <w:jc w:val="both"/>
              <w:rPr>
                <w:sz w:val="22"/>
                <w:szCs w:val="22"/>
                <w:highlight w:val="white"/>
                <w:lang w:val="lt-LT"/>
              </w:rPr>
            </w:pPr>
            <w:r w:rsidRPr="000D683E">
              <w:rPr>
                <w:sz w:val="22"/>
                <w:szCs w:val="22"/>
                <w:highlight w:val="white"/>
                <w:lang w:val="lt-LT"/>
              </w:rPr>
              <w:t xml:space="preserve">Vėjo energetikos turbinų išsidėstymas Italijoje: pagrinde pietinėje dalyje (Apulija, Kampanija, Kalabrija, </w:t>
            </w:r>
            <w:proofErr w:type="spellStart"/>
            <w:r w:rsidRPr="000D683E">
              <w:rPr>
                <w:sz w:val="22"/>
                <w:szCs w:val="22"/>
                <w:highlight w:val="white"/>
                <w:lang w:val="lt-LT"/>
              </w:rPr>
              <w:t>Bazilikata</w:t>
            </w:r>
            <w:proofErr w:type="spellEnd"/>
            <w:r w:rsidRPr="000D683E">
              <w:rPr>
                <w:sz w:val="22"/>
                <w:szCs w:val="22"/>
                <w:highlight w:val="white"/>
                <w:lang w:val="lt-LT"/>
              </w:rPr>
              <w:t xml:space="preserve">, Sicilija ir Sardinija). Nacionalinės vėjo energetikos asociacijos (ANEV) duomenimis, Italijos vėjo energetika sugeneruoja 20,62 </w:t>
            </w:r>
            <w:proofErr w:type="spellStart"/>
            <w:r w:rsidRPr="000D683E">
              <w:rPr>
                <w:sz w:val="22"/>
                <w:szCs w:val="22"/>
                <w:highlight w:val="white"/>
                <w:lang w:val="lt-LT"/>
              </w:rPr>
              <w:t>TWh</w:t>
            </w:r>
            <w:proofErr w:type="spellEnd"/>
            <w:r w:rsidRPr="000D683E">
              <w:rPr>
                <w:sz w:val="22"/>
                <w:szCs w:val="22"/>
                <w:highlight w:val="white"/>
                <w:lang w:val="lt-LT"/>
              </w:rPr>
              <w:t xml:space="preserve"> </w:t>
            </w:r>
            <w:proofErr w:type="spellStart"/>
            <w:r w:rsidRPr="000D683E">
              <w:rPr>
                <w:sz w:val="22"/>
                <w:szCs w:val="22"/>
                <w:highlight w:val="white"/>
                <w:lang w:val="lt-LT"/>
              </w:rPr>
              <w:t>pajėgumų</w:t>
            </w:r>
            <w:proofErr w:type="spellEnd"/>
            <w:r w:rsidRPr="000D683E">
              <w:rPr>
                <w:sz w:val="22"/>
                <w:szCs w:val="22"/>
                <w:highlight w:val="white"/>
                <w:lang w:val="lt-LT"/>
              </w:rPr>
              <w:t xml:space="preserve">. </w:t>
            </w:r>
          </w:p>
        </w:tc>
        <w:tc>
          <w:tcPr>
            <w:tcW w:w="3158" w:type="dxa"/>
            <w:shd w:val="clear" w:color="auto" w:fill="auto"/>
            <w:tcMar>
              <w:top w:w="29" w:type="dxa"/>
              <w:left w:w="115" w:type="dxa"/>
              <w:bottom w:w="29" w:type="dxa"/>
              <w:right w:w="115" w:type="dxa"/>
            </w:tcMar>
          </w:tcPr>
          <w:p w14:paraId="6C771A66" w14:textId="5ED3B3D8" w:rsidR="00DB41AA" w:rsidRPr="000D683E" w:rsidRDefault="0058042B">
            <w:pPr>
              <w:pStyle w:val="Heading1"/>
              <w:shd w:val="clear" w:color="auto" w:fill="FFFFFF"/>
              <w:spacing w:after="0" w:line="240" w:lineRule="auto"/>
              <w:jc w:val="both"/>
              <w:rPr>
                <w:color w:val="auto"/>
                <w:sz w:val="12"/>
                <w:lang w:val="it-IT"/>
              </w:rPr>
            </w:pPr>
            <w:hyperlink r:id="rId28" w:anchor="l8lcaw1bx7o16qjb7z9">
              <w:r w:rsidR="00036C0E" w:rsidRPr="000D683E">
                <w:rPr>
                  <w:rFonts w:ascii="Times New Roman" w:hAnsi="Times New Roman" w:cs="Times New Roman"/>
                  <w:caps w:val="0"/>
                  <w:color w:val="auto"/>
                  <w:sz w:val="12"/>
                  <w:u w:val="single"/>
                  <w:lang w:val="it-IT"/>
                </w:rPr>
                <w:t xml:space="preserve">dove si trovano le pale eoliche in </w:t>
              </w:r>
              <w:proofErr w:type="spellStart"/>
              <w:r w:rsidR="00036C0E" w:rsidRPr="000D683E">
                <w:rPr>
                  <w:rFonts w:ascii="Times New Roman" w:hAnsi="Times New Roman" w:cs="Times New Roman"/>
                  <w:caps w:val="0"/>
                  <w:color w:val="auto"/>
                  <w:sz w:val="12"/>
                  <w:u w:val="single"/>
                  <w:lang w:val="it-IT"/>
                </w:rPr>
                <w:t>italia</w:t>
              </w:r>
              <w:proofErr w:type="spellEnd"/>
              <w:r w:rsidR="00036C0E" w:rsidRPr="000D683E">
                <w:rPr>
                  <w:rFonts w:ascii="Times New Roman" w:hAnsi="Times New Roman" w:cs="Times New Roman"/>
                  <w:caps w:val="0"/>
                  <w:color w:val="auto"/>
                  <w:sz w:val="12"/>
                  <w:u w:val="single"/>
                  <w:lang w:val="it-IT"/>
                </w:rPr>
                <w:t>? ecco la mappa nazionale degli impianti (geopop.it)</w:t>
              </w:r>
            </w:hyperlink>
          </w:p>
        </w:tc>
        <w:tc>
          <w:tcPr>
            <w:tcW w:w="1843" w:type="dxa"/>
            <w:shd w:val="clear" w:color="auto" w:fill="auto"/>
            <w:tcMar>
              <w:top w:w="29" w:type="dxa"/>
              <w:left w:w="115" w:type="dxa"/>
              <w:bottom w:w="29" w:type="dxa"/>
              <w:right w:w="115" w:type="dxa"/>
            </w:tcMar>
          </w:tcPr>
          <w:p w14:paraId="303CA1A2" w14:textId="77777777" w:rsidR="00DB41AA" w:rsidRPr="00036C0E" w:rsidRDefault="00DB41AA">
            <w:pPr>
              <w:spacing w:after="60"/>
              <w:rPr>
                <w:lang w:val="it-IT"/>
              </w:rPr>
            </w:pPr>
          </w:p>
        </w:tc>
      </w:tr>
      <w:tr w:rsidR="00DB41AA" w:rsidRPr="000A3DB8" w14:paraId="73D8A445" w14:textId="77777777">
        <w:trPr>
          <w:trHeight w:val="221"/>
        </w:trPr>
        <w:tc>
          <w:tcPr>
            <w:tcW w:w="1028" w:type="dxa"/>
            <w:shd w:val="clear" w:color="auto" w:fill="auto"/>
            <w:tcMar>
              <w:top w:w="29" w:type="dxa"/>
              <w:left w:w="115" w:type="dxa"/>
              <w:bottom w:w="29" w:type="dxa"/>
              <w:right w:w="115" w:type="dxa"/>
            </w:tcMar>
          </w:tcPr>
          <w:p w14:paraId="39F2B6F5" w14:textId="77777777" w:rsidR="00DB41AA" w:rsidRDefault="00CC00D2">
            <w:pPr>
              <w:spacing w:after="60"/>
              <w:rPr>
                <w:sz w:val="22"/>
                <w:szCs w:val="22"/>
              </w:rPr>
            </w:pPr>
            <w:r>
              <w:rPr>
                <w:sz w:val="22"/>
                <w:szCs w:val="22"/>
              </w:rPr>
              <w:lastRenderedPageBreak/>
              <w:t>2022-09-21</w:t>
            </w:r>
          </w:p>
        </w:tc>
        <w:tc>
          <w:tcPr>
            <w:tcW w:w="3889" w:type="dxa"/>
            <w:shd w:val="clear" w:color="auto" w:fill="auto"/>
            <w:tcMar>
              <w:top w:w="29" w:type="dxa"/>
              <w:left w:w="115" w:type="dxa"/>
              <w:bottom w:w="29" w:type="dxa"/>
              <w:right w:w="115" w:type="dxa"/>
            </w:tcMar>
          </w:tcPr>
          <w:p w14:paraId="2F61B86F" w14:textId="77777777" w:rsidR="00DB41AA" w:rsidRPr="000D683E" w:rsidRDefault="00CC00D2">
            <w:pPr>
              <w:jc w:val="both"/>
              <w:rPr>
                <w:sz w:val="22"/>
                <w:szCs w:val="22"/>
                <w:lang w:val="lt-LT"/>
              </w:rPr>
            </w:pPr>
            <w:r w:rsidRPr="000D683E">
              <w:rPr>
                <w:sz w:val="22"/>
                <w:szCs w:val="22"/>
                <w:highlight w:val="white"/>
                <w:lang w:val="lt-LT"/>
              </w:rPr>
              <w:t>Ekologinio perėjimo plane numatoma, kad per aštuonerius metus Italijoje turės būti pagaminta 72 % elektros energijos iš atsinaujinančių šaltinių, o nuo 2050 m. pasiekti 95–100 proc.: Rimini ruošiama paleisti naująją „</w:t>
            </w:r>
            <w:proofErr w:type="spellStart"/>
            <w:r w:rsidRPr="000D683E">
              <w:rPr>
                <w:sz w:val="22"/>
                <w:szCs w:val="22"/>
                <w:highlight w:val="white"/>
                <w:lang w:val="lt-LT"/>
              </w:rPr>
              <w:t>Key</w:t>
            </w:r>
            <w:proofErr w:type="spellEnd"/>
            <w:r w:rsidRPr="000D683E">
              <w:rPr>
                <w:sz w:val="22"/>
                <w:szCs w:val="22"/>
                <w:highlight w:val="white"/>
                <w:lang w:val="lt-LT"/>
              </w:rPr>
              <w:t xml:space="preserve"> </w:t>
            </w:r>
            <w:proofErr w:type="spellStart"/>
            <w:r w:rsidRPr="000D683E">
              <w:rPr>
                <w:sz w:val="22"/>
                <w:szCs w:val="22"/>
                <w:highlight w:val="white"/>
                <w:lang w:val="lt-LT"/>
              </w:rPr>
              <w:t>Energy</w:t>
            </w:r>
            <w:proofErr w:type="spellEnd"/>
            <w:r w:rsidRPr="000D683E">
              <w:rPr>
                <w:sz w:val="22"/>
                <w:szCs w:val="22"/>
                <w:highlight w:val="white"/>
                <w:lang w:val="lt-LT"/>
              </w:rPr>
              <w:t>“ projektą.</w:t>
            </w:r>
          </w:p>
        </w:tc>
        <w:tc>
          <w:tcPr>
            <w:tcW w:w="3158" w:type="dxa"/>
            <w:shd w:val="clear" w:color="auto" w:fill="auto"/>
            <w:tcMar>
              <w:top w:w="29" w:type="dxa"/>
              <w:left w:w="115" w:type="dxa"/>
              <w:bottom w:w="29" w:type="dxa"/>
              <w:right w:w="115" w:type="dxa"/>
            </w:tcMar>
          </w:tcPr>
          <w:p w14:paraId="52ED5596" w14:textId="39D24B98" w:rsidR="00DB41AA" w:rsidRPr="000D683E" w:rsidRDefault="0058042B">
            <w:pPr>
              <w:pStyle w:val="Heading1"/>
              <w:shd w:val="clear" w:color="auto" w:fill="FFFFFF"/>
              <w:spacing w:after="0" w:line="240" w:lineRule="auto"/>
              <w:jc w:val="both"/>
              <w:rPr>
                <w:rFonts w:ascii="Times New Roman" w:hAnsi="Times New Roman" w:cs="Times New Roman"/>
                <w:color w:val="auto"/>
                <w:sz w:val="12"/>
                <w:highlight w:val="white"/>
                <w:u w:val="single"/>
                <w:lang w:val="lt-LT"/>
              </w:rPr>
            </w:pPr>
            <w:hyperlink r:id="rId29">
              <w:r w:rsidR="00036C0E" w:rsidRPr="000D683E">
                <w:rPr>
                  <w:rFonts w:ascii="Times New Roman" w:hAnsi="Times New Roman" w:cs="Times New Roman"/>
                  <w:caps w:val="0"/>
                  <w:color w:val="auto"/>
                  <w:sz w:val="12"/>
                  <w:highlight w:val="white"/>
                  <w:u w:val="single"/>
                  <w:lang w:val="lt-LT"/>
                </w:rPr>
                <w:t>https://www.repubblica.it/economia/rapporti/energitalia/trasformazione/2022/09/21/news/transizione_energetica_nel_2030_il_72_dellelettricita_dovra_provenire_da_fonti_rinnovabili-366636922/</w:t>
              </w:r>
            </w:hyperlink>
          </w:p>
          <w:p w14:paraId="75F93E78" w14:textId="77777777" w:rsidR="00DB41AA" w:rsidRPr="000D683E" w:rsidRDefault="00DB41AA">
            <w:pPr>
              <w:rPr>
                <w:sz w:val="12"/>
                <w:szCs w:val="16"/>
                <w:u w:val="single"/>
                <w:lang w:val="lt-LT"/>
              </w:rPr>
            </w:pPr>
          </w:p>
        </w:tc>
        <w:tc>
          <w:tcPr>
            <w:tcW w:w="1843" w:type="dxa"/>
            <w:shd w:val="clear" w:color="auto" w:fill="auto"/>
            <w:tcMar>
              <w:top w:w="29" w:type="dxa"/>
              <w:left w:w="115" w:type="dxa"/>
              <w:bottom w:w="29" w:type="dxa"/>
              <w:right w:w="115" w:type="dxa"/>
            </w:tcMar>
          </w:tcPr>
          <w:p w14:paraId="75DE7FC5" w14:textId="77777777" w:rsidR="00DB41AA" w:rsidRPr="00822B26" w:rsidRDefault="00DB41AA">
            <w:pPr>
              <w:spacing w:after="60"/>
              <w:rPr>
                <w:lang w:val="lt-LT"/>
              </w:rPr>
            </w:pPr>
          </w:p>
        </w:tc>
      </w:tr>
      <w:tr w:rsidR="00DB41AA" w:rsidRPr="000A3DB8" w14:paraId="259EA47E" w14:textId="77777777">
        <w:trPr>
          <w:trHeight w:val="221"/>
        </w:trPr>
        <w:tc>
          <w:tcPr>
            <w:tcW w:w="1028" w:type="dxa"/>
            <w:shd w:val="clear" w:color="auto" w:fill="auto"/>
            <w:tcMar>
              <w:top w:w="29" w:type="dxa"/>
              <w:left w:w="115" w:type="dxa"/>
              <w:bottom w:w="29" w:type="dxa"/>
              <w:right w:w="115" w:type="dxa"/>
            </w:tcMar>
          </w:tcPr>
          <w:p w14:paraId="5922E712" w14:textId="77777777" w:rsidR="00DB41AA" w:rsidRDefault="00CC00D2">
            <w:pPr>
              <w:spacing w:after="60"/>
              <w:rPr>
                <w:sz w:val="22"/>
                <w:szCs w:val="22"/>
              </w:rPr>
            </w:pPr>
            <w:r>
              <w:rPr>
                <w:sz w:val="22"/>
                <w:szCs w:val="22"/>
              </w:rPr>
              <w:t>2022-09-20</w:t>
            </w:r>
          </w:p>
        </w:tc>
        <w:tc>
          <w:tcPr>
            <w:tcW w:w="3889" w:type="dxa"/>
            <w:shd w:val="clear" w:color="auto" w:fill="auto"/>
            <w:tcMar>
              <w:top w:w="29" w:type="dxa"/>
              <w:left w:w="115" w:type="dxa"/>
              <w:bottom w:w="29" w:type="dxa"/>
              <w:right w:w="115" w:type="dxa"/>
            </w:tcMar>
          </w:tcPr>
          <w:p w14:paraId="5C07ED0B" w14:textId="22225651" w:rsidR="00DB41AA" w:rsidRPr="000D683E" w:rsidRDefault="00CC00D2">
            <w:pPr>
              <w:jc w:val="both"/>
              <w:rPr>
                <w:sz w:val="22"/>
                <w:szCs w:val="22"/>
                <w:lang w:val="lt-LT"/>
              </w:rPr>
            </w:pPr>
            <w:r w:rsidRPr="000D683E">
              <w:rPr>
                <w:sz w:val="22"/>
                <w:szCs w:val="22"/>
                <w:lang w:val="lt-LT"/>
              </w:rPr>
              <w:t>Energetikos ekspertas: „Neįvertintas atsinaujinančių energijos šaltinių paplitimas“. Tik mažuma (38 proc.) gyventojų žino, kad Italijos įmonės užima aukštą vietą atsinaujinančios elektros energijos gamybos sektoriuje. Šiuo metu Italijoje yra apie 35 % pagaminamos elektros energijos iš atsinaujinančių šaltinių.</w:t>
            </w:r>
          </w:p>
        </w:tc>
        <w:tc>
          <w:tcPr>
            <w:tcW w:w="3158" w:type="dxa"/>
            <w:shd w:val="clear" w:color="auto" w:fill="auto"/>
            <w:tcMar>
              <w:top w:w="29" w:type="dxa"/>
              <w:left w:w="115" w:type="dxa"/>
              <w:bottom w:w="29" w:type="dxa"/>
              <w:right w:w="115" w:type="dxa"/>
            </w:tcMar>
          </w:tcPr>
          <w:p w14:paraId="371D9A7C" w14:textId="77777777" w:rsidR="00DB41AA" w:rsidRPr="000D683E" w:rsidRDefault="00CC00D2">
            <w:pPr>
              <w:rPr>
                <w:sz w:val="16"/>
                <w:szCs w:val="16"/>
                <w:u w:val="single"/>
                <w:lang w:val="lt-LT"/>
              </w:rPr>
            </w:pPr>
            <w:r w:rsidRPr="000D683E">
              <w:rPr>
                <w:sz w:val="16"/>
                <w:szCs w:val="16"/>
                <w:u w:val="single"/>
                <w:lang w:val="lt-LT"/>
              </w:rPr>
              <w:t>https://stream24.ilsole24ore.com/video/economia/energia-esperto-sottovalutata-diffusione-rinnovabili/AELvvv1B</w:t>
            </w:r>
          </w:p>
        </w:tc>
        <w:tc>
          <w:tcPr>
            <w:tcW w:w="1843" w:type="dxa"/>
            <w:shd w:val="clear" w:color="auto" w:fill="auto"/>
            <w:tcMar>
              <w:top w:w="29" w:type="dxa"/>
              <w:left w:w="115" w:type="dxa"/>
              <w:bottom w:w="29" w:type="dxa"/>
              <w:right w:w="115" w:type="dxa"/>
            </w:tcMar>
          </w:tcPr>
          <w:p w14:paraId="05BC5893" w14:textId="77777777" w:rsidR="00DB41AA" w:rsidRPr="00822B26" w:rsidRDefault="00DB41AA">
            <w:pPr>
              <w:spacing w:after="60"/>
              <w:rPr>
                <w:lang w:val="lt-LT"/>
              </w:rPr>
            </w:pPr>
          </w:p>
        </w:tc>
      </w:tr>
      <w:tr w:rsidR="00DB41AA" w:rsidRPr="000A3DB8" w14:paraId="25E09D45" w14:textId="77777777">
        <w:trPr>
          <w:trHeight w:val="221"/>
        </w:trPr>
        <w:tc>
          <w:tcPr>
            <w:tcW w:w="1028" w:type="dxa"/>
            <w:shd w:val="clear" w:color="auto" w:fill="auto"/>
            <w:tcMar>
              <w:top w:w="29" w:type="dxa"/>
              <w:left w:w="115" w:type="dxa"/>
              <w:bottom w:w="29" w:type="dxa"/>
              <w:right w:w="115" w:type="dxa"/>
            </w:tcMar>
          </w:tcPr>
          <w:p w14:paraId="52194C3D" w14:textId="77777777" w:rsidR="00DB41AA" w:rsidRDefault="00CC00D2">
            <w:pPr>
              <w:spacing w:after="60"/>
              <w:rPr>
                <w:sz w:val="22"/>
                <w:szCs w:val="22"/>
              </w:rPr>
            </w:pPr>
            <w:r>
              <w:rPr>
                <w:sz w:val="22"/>
                <w:szCs w:val="22"/>
              </w:rPr>
              <w:t>2022-09</w:t>
            </w:r>
          </w:p>
        </w:tc>
        <w:tc>
          <w:tcPr>
            <w:tcW w:w="3889" w:type="dxa"/>
            <w:shd w:val="clear" w:color="auto" w:fill="auto"/>
            <w:tcMar>
              <w:top w:w="29" w:type="dxa"/>
              <w:left w:w="115" w:type="dxa"/>
              <w:bottom w:w="29" w:type="dxa"/>
              <w:right w:w="115" w:type="dxa"/>
            </w:tcMar>
          </w:tcPr>
          <w:p w14:paraId="2F8EB187" w14:textId="77777777" w:rsidR="00DB41AA" w:rsidRPr="000D683E" w:rsidRDefault="00CC00D2">
            <w:pPr>
              <w:jc w:val="both"/>
              <w:rPr>
                <w:lang w:val="lt-LT"/>
              </w:rPr>
            </w:pPr>
            <w:r w:rsidRPr="000D683E">
              <w:rPr>
                <w:sz w:val="22"/>
                <w:szCs w:val="22"/>
                <w:lang w:val="lt-LT"/>
              </w:rPr>
              <w:t>Italijoje sparčiai kyla dujų kainos, infliacija bei palūkanų normos.</w:t>
            </w:r>
          </w:p>
        </w:tc>
        <w:tc>
          <w:tcPr>
            <w:tcW w:w="3158" w:type="dxa"/>
            <w:shd w:val="clear" w:color="auto" w:fill="auto"/>
            <w:tcMar>
              <w:top w:w="29" w:type="dxa"/>
              <w:left w:w="115" w:type="dxa"/>
              <w:bottom w:w="29" w:type="dxa"/>
              <w:right w:w="115" w:type="dxa"/>
            </w:tcMar>
          </w:tcPr>
          <w:p w14:paraId="103D5B11" w14:textId="77777777" w:rsidR="00DB41AA" w:rsidRPr="000D683E" w:rsidRDefault="0058042B">
            <w:pPr>
              <w:rPr>
                <w:sz w:val="16"/>
                <w:szCs w:val="16"/>
                <w:lang w:val="it-IT"/>
              </w:rPr>
            </w:pPr>
            <w:hyperlink r:id="rId30">
              <w:r w:rsidR="00CC00D2" w:rsidRPr="000D683E">
                <w:rPr>
                  <w:sz w:val="16"/>
                  <w:szCs w:val="16"/>
                  <w:u w:val="single"/>
                  <w:lang w:val="it-IT"/>
                </w:rPr>
                <w:t>Prezzo del gas record, inflazione e tassi più su: contesto difficile nella seconda metà del 2022 (confindustria.it)</w:t>
              </w:r>
            </w:hyperlink>
          </w:p>
        </w:tc>
        <w:tc>
          <w:tcPr>
            <w:tcW w:w="1843" w:type="dxa"/>
            <w:shd w:val="clear" w:color="auto" w:fill="auto"/>
            <w:tcMar>
              <w:top w:w="29" w:type="dxa"/>
              <w:left w:w="115" w:type="dxa"/>
              <w:bottom w:w="29" w:type="dxa"/>
              <w:right w:w="115" w:type="dxa"/>
            </w:tcMar>
          </w:tcPr>
          <w:p w14:paraId="1CDB588B" w14:textId="77777777" w:rsidR="00DB41AA" w:rsidRPr="00473CA0" w:rsidRDefault="00DB41AA">
            <w:pPr>
              <w:spacing w:after="60"/>
              <w:rPr>
                <w:lang w:val="it-IT"/>
              </w:rPr>
            </w:pPr>
          </w:p>
        </w:tc>
      </w:tr>
      <w:tr w:rsidR="00DB41AA" w14:paraId="3F49A0C4" w14:textId="77777777">
        <w:trPr>
          <w:trHeight w:val="221"/>
        </w:trPr>
        <w:tc>
          <w:tcPr>
            <w:tcW w:w="1028" w:type="dxa"/>
            <w:shd w:val="clear" w:color="auto" w:fill="auto"/>
            <w:tcMar>
              <w:top w:w="29" w:type="dxa"/>
              <w:left w:w="115" w:type="dxa"/>
              <w:bottom w:w="29" w:type="dxa"/>
              <w:right w:w="115" w:type="dxa"/>
            </w:tcMar>
          </w:tcPr>
          <w:p w14:paraId="34FE3290" w14:textId="77777777" w:rsidR="00DB41AA" w:rsidRDefault="00CC00D2">
            <w:pPr>
              <w:spacing w:after="60"/>
              <w:rPr>
                <w:sz w:val="22"/>
                <w:szCs w:val="22"/>
              </w:rPr>
            </w:pPr>
            <w:r>
              <w:rPr>
                <w:sz w:val="22"/>
                <w:szCs w:val="22"/>
              </w:rPr>
              <w:t>2022-09-20</w:t>
            </w:r>
          </w:p>
        </w:tc>
        <w:tc>
          <w:tcPr>
            <w:tcW w:w="3889" w:type="dxa"/>
            <w:shd w:val="clear" w:color="auto" w:fill="auto"/>
            <w:tcMar>
              <w:top w:w="29" w:type="dxa"/>
              <w:left w:w="115" w:type="dxa"/>
              <w:bottom w:w="29" w:type="dxa"/>
              <w:right w:w="115" w:type="dxa"/>
            </w:tcMar>
          </w:tcPr>
          <w:p w14:paraId="2753C2BF" w14:textId="501C0361" w:rsidR="00DB41AA" w:rsidRPr="000D683E" w:rsidRDefault="00CC00D2">
            <w:pPr>
              <w:jc w:val="both"/>
              <w:rPr>
                <w:sz w:val="22"/>
                <w:szCs w:val="22"/>
                <w:lang w:val="lt-LT"/>
              </w:rPr>
            </w:pPr>
            <w:r w:rsidRPr="000D683E">
              <w:rPr>
                <w:sz w:val="22"/>
                <w:szCs w:val="22"/>
                <w:lang w:val="lt-LT"/>
              </w:rPr>
              <w:t>Italija siūlosi tapti Afrikos naftos ir dujų paskirstymo likusiai Europai energetikos centru.</w:t>
            </w:r>
          </w:p>
        </w:tc>
        <w:tc>
          <w:tcPr>
            <w:tcW w:w="3158" w:type="dxa"/>
            <w:shd w:val="clear" w:color="auto" w:fill="auto"/>
            <w:tcMar>
              <w:top w:w="29" w:type="dxa"/>
              <w:left w:w="115" w:type="dxa"/>
              <w:bottom w:w="29" w:type="dxa"/>
              <w:right w:w="115" w:type="dxa"/>
            </w:tcMar>
          </w:tcPr>
          <w:p w14:paraId="5362E942" w14:textId="77777777" w:rsidR="00DB41AA" w:rsidRPr="000D683E" w:rsidRDefault="0058042B">
            <w:pPr>
              <w:rPr>
                <w:sz w:val="16"/>
                <w:szCs w:val="16"/>
                <w:lang w:val="it-IT"/>
              </w:rPr>
            </w:pPr>
            <w:hyperlink r:id="rId31">
              <w:r w:rsidR="00CC00D2" w:rsidRPr="000D683E">
                <w:rPr>
                  <w:sz w:val="16"/>
                  <w:szCs w:val="16"/>
                  <w:u w:val="single"/>
                  <w:lang w:val="it-IT"/>
                </w:rPr>
                <w:t xml:space="preserve">L’Italia potrebbe diventare </w:t>
              </w:r>
              <w:proofErr w:type="spellStart"/>
              <w:r w:rsidR="00CC00D2" w:rsidRPr="000D683E">
                <w:rPr>
                  <w:sz w:val="16"/>
                  <w:szCs w:val="16"/>
                  <w:u w:val="single"/>
                  <w:lang w:val="it-IT"/>
                </w:rPr>
                <w:t>hub</w:t>
              </w:r>
              <w:proofErr w:type="spellEnd"/>
              <w:r w:rsidR="00CC00D2" w:rsidRPr="000D683E">
                <w:rPr>
                  <w:sz w:val="16"/>
                  <w:szCs w:val="16"/>
                  <w:u w:val="single"/>
                  <w:lang w:val="it-IT"/>
                </w:rPr>
                <w:t xml:space="preserve"> del gas nel... | </w:t>
              </w:r>
              <w:proofErr w:type="spellStart"/>
              <w:r w:rsidR="00CC00D2" w:rsidRPr="000D683E">
                <w:rPr>
                  <w:sz w:val="16"/>
                  <w:szCs w:val="16"/>
                  <w:u w:val="single"/>
                  <w:lang w:val="it-IT"/>
                </w:rPr>
                <w:t>Morningstar</w:t>
              </w:r>
              <w:proofErr w:type="spellEnd"/>
            </w:hyperlink>
          </w:p>
          <w:p w14:paraId="149B7AF2" w14:textId="77777777" w:rsidR="00DB41AA" w:rsidRPr="000D683E" w:rsidRDefault="0058042B">
            <w:hyperlink r:id="rId32">
              <w:r w:rsidR="00CC00D2" w:rsidRPr="000D683E">
                <w:rPr>
                  <w:sz w:val="16"/>
                  <w:szCs w:val="16"/>
                  <w:u w:val="single"/>
                  <w:lang w:val="it-IT"/>
                </w:rPr>
                <w:t xml:space="preserve">I contestatori di Meloni? A pensar male si fa peccato, ma... </w:t>
              </w:r>
              <w:r w:rsidR="00CC00D2" w:rsidRPr="000D683E">
                <w:rPr>
                  <w:sz w:val="16"/>
                  <w:szCs w:val="16"/>
                  <w:u w:val="single"/>
                </w:rPr>
                <w:t xml:space="preserve">I </w:t>
              </w:r>
              <w:proofErr w:type="spellStart"/>
              <w:r w:rsidR="00CC00D2" w:rsidRPr="000D683E">
                <w:rPr>
                  <w:sz w:val="16"/>
                  <w:szCs w:val="16"/>
                  <w:u w:val="single"/>
                </w:rPr>
                <w:t>dubbi</w:t>
              </w:r>
              <w:proofErr w:type="spellEnd"/>
              <w:r w:rsidR="00CC00D2" w:rsidRPr="000D683E">
                <w:rPr>
                  <w:sz w:val="16"/>
                  <w:szCs w:val="16"/>
                  <w:u w:val="single"/>
                </w:rPr>
                <w:t xml:space="preserve"> di </w:t>
              </w:r>
              <w:proofErr w:type="spellStart"/>
              <w:r w:rsidR="00CC00D2" w:rsidRPr="000D683E">
                <w:rPr>
                  <w:sz w:val="16"/>
                  <w:szCs w:val="16"/>
                  <w:u w:val="single"/>
                </w:rPr>
                <w:t>Santanchè</w:t>
              </w:r>
              <w:proofErr w:type="spellEnd"/>
              <w:r w:rsidR="00CC00D2" w:rsidRPr="000D683E">
                <w:rPr>
                  <w:sz w:val="16"/>
                  <w:szCs w:val="16"/>
                  <w:u w:val="single"/>
                </w:rPr>
                <w:t xml:space="preserve"> - Formiche.net</w:t>
              </w:r>
            </w:hyperlink>
          </w:p>
        </w:tc>
        <w:tc>
          <w:tcPr>
            <w:tcW w:w="1843" w:type="dxa"/>
            <w:shd w:val="clear" w:color="auto" w:fill="auto"/>
            <w:tcMar>
              <w:top w:w="29" w:type="dxa"/>
              <w:left w:w="115" w:type="dxa"/>
              <w:bottom w:w="29" w:type="dxa"/>
              <w:right w:w="115" w:type="dxa"/>
            </w:tcMar>
          </w:tcPr>
          <w:p w14:paraId="2BC853F5" w14:textId="77777777" w:rsidR="00DB41AA" w:rsidRDefault="00DB41AA">
            <w:pPr>
              <w:spacing w:after="60"/>
            </w:pPr>
          </w:p>
        </w:tc>
      </w:tr>
      <w:tr w:rsidR="00DB41AA" w:rsidRPr="000A3DB8" w14:paraId="4DA64CC4" w14:textId="77777777">
        <w:trPr>
          <w:trHeight w:val="221"/>
        </w:trPr>
        <w:tc>
          <w:tcPr>
            <w:tcW w:w="1028" w:type="dxa"/>
            <w:shd w:val="clear" w:color="auto" w:fill="auto"/>
            <w:tcMar>
              <w:top w:w="29" w:type="dxa"/>
              <w:left w:w="115" w:type="dxa"/>
              <w:bottom w:w="29" w:type="dxa"/>
              <w:right w:w="115" w:type="dxa"/>
            </w:tcMar>
          </w:tcPr>
          <w:p w14:paraId="06A952FA" w14:textId="77777777" w:rsidR="00DB41AA" w:rsidRDefault="00CC00D2">
            <w:pPr>
              <w:spacing w:after="60"/>
              <w:rPr>
                <w:sz w:val="22"/>
                <w:szCs w:val="22"/>
              </w:rPr>
            </w:pPr>
            <w:r>
              <w:rPr>
                <w:sz w:val="22"/>
                <w:szCs w:val="22"/>
              </w:rPr>
              <w:t>2022-09-19</w:t>
            </w:r>
          </w:p>
        </w:tc>
        <w:tc>
          <w:tcPr>
            <w:tcW w:w="3889" w:type="dxa"/>
            <w:shd w:val="clear" w:color="auto" w:fill="auto"/>
            <w:tcMar>
              <w:top w:w="29" w:type="dxa"/>
              <w:left w:w="115" w:type="dxa"/>
              <w:bottom w:w="29" w:type="dxa"/>
              <w:right w:w="115" w:type="dxa"/>
            </w:tcMar>
          </w:tcPr>
          <w:p w14:paraId="5976145E" w14:textId="7CDB0E7C" w:rsidR="00DB41AA" w:rsidRPr="000D683E" w:rsidRDefault="00CC00D2">
            <w:pPr>
              <w:jc w:val="both"/>
              <w:rPr>
                <w:lang w:val="lt-LT"/>
              </w:rPr>
            </w:pPr>
            <w:r w:rsidRPr="000D683E">
              <w:rPr>
                <w:sz w:val="22"/>
                <w:szCs w:val="22"/>
                <w:lang w:val="lt-LT"/>
              </w:rPr>
              <w:t>Statybos įmonių asociacijos „</w:t>
            </w:r>
            <w:proofErr w:type="spellStart"/>
            <w:r w:rsidRPr="000D683E">
              <w:rPr>
                <w:sz w:val="22"/>
                <w:szCs w:val="22"/>
                <w:lang w:val="lt-LT"/>
              </w:rPr>
              <w:t>Assimpredil</w:t>
            </w:r>
            <w:proofErr w:type="spellEnd"/>
            <w:r w:rsidRPr="000D683E">
              <w:rPr>
                <w:sz w:val="22"/>
                <w:szCs w:val="22"/>
                <w:lang w:val="lt-LT"/>
              </w:rPr>
              <w:t xml:space="preserve"> </w:t>
            </w:r>
            <w:proofErr w:type="spellStart"/>
            <w:r w:rsidRPr="000D683E">
              <w:rPr>
                <w:sz w:val="22"/>
                <w:szCs w:val="22"/>
                <w:lang w:val="lt-LT"/>
              </w:rPr>
              <w:t>Ance</w:t>
            </w:r>
            <w:proofErr w:type="spellEnd"/>
            <w:r w:rsidRPr="000D683E">
              <w:rPr>
                <w:sz w:val="22"/>
                <w:szCs w:val="22"/>
                <w:lang w:val="lt-LT"/>
              </w:rPr>
              <w:t>“ skaičiavimais energijos sąnaudos išaugo dešimt kartų. Per pastaruosius 6 mėnesius plienas, PVC ir bitumas pabrango vidutiniškai 35%. Asociacijos teigimu tai kelia susirūpinimą, nes visa statybų grandinė siekia daugiau nei 20% BVP, paliečianti beveik visus ekonomikos sektorius ir išlaiko Italijos vidaus rinką, kadangi 80% pirkimų yra „</w:t>
            </w:r>
            <w:proofErr w:type="spellStart"/>
            <w:r w:rsidRPr="000D683E">
              <w:rPr>
                <w:sz w:val="22"/>
                <w:szCs w:val="22"/>
                <w:lang w:val="lt-LT"/>
              </w:rPr>
              <w:t>Made</w:t>
            </w:r>
            <w:proofErr w:type="spellEnd"/>
            <w:r w:rsidRPr="000D683E">
              <w:rPr>
                <w:sz w:val="22"/>
                <w:szCs w:val="22"/>
                <w:lang w:val="lt-LT"/>
              </w:rPr>
              <w:t xml:space="preserve"> in </w:t>
            </w:r>
            <w:proofErr w:type="spellStart"/>
            <w:r w:rsidRPr="000D683E">
              <w:rPr>
                <w:sz w:val="22"/>
                <w:szCs w:val="22"/>
                <w:lang w:val="lt-LT"/>
              </w:rPr>
              <w:t>Italy</w:t>
            </w:r>
            <w:proofErr w:type="spellEnd"/>
            <w:r w:rsidRPr="000D683E">
              <w:rPr>
                <w:sz w:val="22"/>
                <w:szCs w:val="22"/>
                <w:lang w:val="lt-LT"/>
              </w:rPr>
              <w:t>“</w:t>
            </w:r>
            <w:r w:rsidRPr="000D683E">
              <w:rPr>
                <w:lang w:val="lt-LT"/>
              </w:rPr>
              <w:t>.</w:t>
            </w:r>
          </w:p>
        </w:tc>
        <w:tc>
          <w:tcPr>
            <w:tcW w:w="3158" w:type="dxa"/>
            <w:shd w:val="clear" w:color="auto" w:fill="auto"/>
            <w:tcMar>
              <w:top w:w="29" w:type="dxa"/>
              <w:left w:w="115" w:type="dxa"/>
              <w:bottom w:w="29" w:type="dxa"/>
              <w:right w:w="115" w:type="dxa"/>
            </w:tcMar>
          </w:tcPr>
          <w:p w14:paraId="21F83065" w14:textId="77777777" w:rsidR="00DB41AA" w:rsidRPr="000D683E" w:rsidRDefault="0058042B">
            <w:pPr>
              <w:spacing w:line="360" w:lineRule="auto"/>
              <w:jc w:val="both"/>
              <w:rPr>
                <w:sz w:val="16"/>
                <w:szCs w:val="16"/>
                <w:u w:val="single"/>
                <w:lang w:val="lt-LT"/>
              </w:rPr>
            </w:pPr>
            <w:hyperlink r:id="rId33">
              <w:r w:rsidR="00CC00D2" w:rsidRPr="000D683E">
                <w:rPr>
                  <w:sz w:val="16"/>
                  <w:szCs w:val="16"/>
                  <w:u w:val="single"/>
                  <w:lang w:val="lt-LT"/>
                </w:rPr>
                <w:t>https://www.ilsole24ore.com/art/caro-bollette-le-imprese-edili-aumenti-1230percento-rispetto-2020-AEeONX1B</w:t>
              </w:r>
            </w:hyperlink>
          </w:p>
        </w:tc>
        <w:tc>
          <w:tcPr>
            <w:tcW w:w="1843" w:type="dxa"/>
            <w:shd w:val="clear" w:color="auto" w:fill="auto"/>
            <w:tcMar>
              <w:top w:w="29" w:type="dxa"/>
              <w:left w:w="115" w:type="dxa"/>
              <w:bottom w:w="29" w:type="dxa"/>
              <w:right w:w="115" w:type="dxa"/>
            </w:tcMar>
          </w:tcPr>
          <w:p w14:paraId="496548CA" w14:textId="77777777" w:rsidR="00DB41AA" w:rsidRPr="00822B26" w:rsidRDefault="00DB41AA">
            <w:pPr>
              <w:spacing w:after="60"/>
              <w:rPr>
                <w:lang w:val="lt-LT"/>
              </w:rPr>
            </w:pPr>
          </w:p>
        </w:tc>
      </w:tr>
      <w:tr w:rsidR="00DB41AA" w:rsidRPr="000D683E" w14:paraId="1A2D81BE" w14:textId="77777777">
        <w:trPr>
          <w:trHeight w:val="221"/>
        </w:trPr>
        <w:tc>
          <w:tcPr>
            <w:tcW w:w="1028" w:type="dxa"/>
            <w:shd w:val="clear" w:color="auto" w:fill="auto"/>
            <w:tcMar>
              <w:top w:w="29" w:type="dxa"/>
              <w:left w:w="115" w:type="dxa"/>
              <w:bottom w:w="29" w:type="dxa"/>
              <w:right w:w="115" w:type="dxa"/>
            </w:tcMar>
          </w:tcPr>
          <w:p w14:paraId="7FDBDDCE" w14:textId="77777777" w:rsidR="00DB41AA" w:rsidRDefault="00CC00D2">
            <w:pPr>
              <w:spacing w:after="60"/>
              <w:rPr>
                <w:sz w:val="22"/>
                <w:szCs w:val="22"/>
              </w:rPr>
            </w:pPr>
            <w:r>
              <w:rPr>
                <w:sz w:val="22"/>
                <w:szCs w:val="22"/>
              </w:rPr>
              <w:t>2022-09-18</w:t>
            </w:r>
          </w:p>
        </w:tc>
        <w:tc>
          <w:tcPr>
            <w:tcW w:w="3889" w:type="dxa"/>
            <w:shd w:val="clear" w:color="auto" w:fill="auto"/>
            <w:tcMar>
              <w:top w:w="29" w:type="dxa"/>
              <w:left w:w="115" w:type="dxa"/>
              <w:bottom w:w="29" w:type="dxa"/>
              <w:right w:w="115" w:type="dxa"/>
            </w:tcMar>
          </w:tcPr>
          <w:p w14:paraId="30D9298A" w14:textId="77777777" w:rsidR="00DB41AA" w:rsidRPr="000D683E" w:rsidRDefault="00CC00D2">
            <w:pPr>
              <w:jc w:val="both"/>
              <w:rPr>
                <w:sz w:val="22"/>
                <w:szCs w:val="22"/>
                <w:lang w:val="lt-LT"/>
              </w:rPr>
            </w:pPr>
            <w:r w:rsidRPr="000D683E">
              <w:rPr>
                <w:sz w:val="22"/>
                <w:szCs w:val="22"/>
                <w:highlight w:val="white"/>
                <w:lang w:val="lt-LT"/>
              </w:rPr>
              <w:t xml:space="preserve">Italijoje vis daugiau vartotojų perka biomasės židinius, siekiant išvengti augančių dujų kainų: 28% daugiau, palyginti su 2021 metais. Tačiau gamintojų teigimu, išaugusi paklausa, žaliavų trūkumas ir ilgai užtrunkantis importas didina židinių kainas </w:t>
            </w:r>
            <w:r w:rsidRPr="000D683E">
              <w:rPr>
                <w:sz w:val="22"/>
                <w:szCs w:val="22"/>
                <w:lang w:val="lt-LT"/>
              </w:rPr>
              <w:t>15- 20%, lyginant su praėjusiais metais.</w:t>
            </w:r>
          </w:p>
        </w:tc>
        <w:tc>
          <w:tcPr>
            <w:tcW w:w="3158" w:type="dxa"/>
            <w:shd w:val="clear" w:color="auto" w:fill="auto"/>
            <w:tcMar>
              <w:top w:w="29" w:type="dxa"/>
              <w:left w:w="115" w:type="dxa"/>
              <w:bottom w:w="29" w:type="dxa"/>
              <w:right w:w="115" w:type="dxa"/>
            </w:tcMar>
          </w:tcPr>
          <w:p w14:paraId="161B56CC" w14:textId="23AEF54B" w:rsidR="00DB41AA" w:rsidRPr="000D683E" w:rsidRDefault="0058042B">
            <w:pPr>
              <w:pStyle w:val="Heading1"/>
              <w:shd w:val="clear" w:color="auto" w:fill="FFFFFF"/>
              <w:spacing w:before="480" w:after="120" w:line="240" w:lineRule="auto"/>
              <w:jc w:val="both"/>
              <w:rPr>
                <w:rFonts w:ascii="Times New Roman" w:hAnsi="Times New Roman" w:cs="Times New Roman"/>
                <w:color w:val="auto"/>
                <w:u w:val="single"/>
                <w:lang w:val="lt-LT"/>
              </w:rPr>
            </w:pPr>
            <w:hyperlink r:id="rId34">
              <w:r w:rsidR="000D683E" w:rsidRPr="000D683E">
                <w:rPr>
                  <w:rFonts w:ascii="Times New Roman" w:hAnsi="Times New Roman" w:cs="Times New Roman"/>
                  <w:caps w:val="0"/>
                  <w:color w:val="auto"/>
                  <w:u w:val="single"/>
                  <w:lang w:val="lt-LT"/>
                </w:rPr>
                <w:t>https://www.repubblica.it/economia/diritti-e-consumi/energia/2022/09/18/news/caroenergia_gli_italiani_scoprono_le_biomasse_boom_di_acquisti_per_stufe_a_pellet_e_legna-365983503/</w:t>
              </w:r>
            </w:hyperlink>
          </w:p>
        </w:tc>
        <w:tc>
          <w:tcPr>
            <w:tcW w:w="1843" w:type="dxa"/>
            <w:shd w:val="clear" w:color="auto" w:fill="auto"/>
            <w:tcMar>
              <w:top w:w="29" w:type="dxa"/>
              <w:left w:w="115" w:type="dxa"/>
              <w:bottom w:w="29" w:type="dxa"/>
              <w:right w:w="115" w:type="dxa"/>
            </w:tcMar>
          </w:tcPr>
          <w:p w14:paraId="31DD8469" w14:textId="77777777" w:rsidR="00DB41AA" w:rsidRPr="000D683E" w:rsidRDefault="00DB41AA">
            <w:pPr>
              <w:spacing w:after="60"/>
              <w:rPr>
                <w:lang w:val="lt-LT"/>
              </w:rPr>
            </w:pPr>
          </w:p>
        </w:tc>
      </w:tr>
      <w:tr w:rsidR="00DB41AA" w:rsidRPr="000A3DB8" w14:paraId="3436C356" w14:textId="77777777">
        <w:trPr>
          <w:trHeight w:val="221"/>
        </w:trPr>
        <w:tc>
          <w:tcPr>
            <w:tcW w:w="1028" w:type="dxa"/>
            <w:shd w:val="clear" w:color="auto" w:fill="auto"/>
            <w:tcMar>
              <w:top w:w="29" w:type="dxa"/>
              <w:left w:w="115" w:type="dxa"/>
              <w:bottom w:w="29" w:type="dxa"/>
              <w:right w:w="115" w:type="dxa"/>
            </w:tcMar>
          </w:tcPr>
          <w:p w14:paraId="5ED72871" w14:textId="77777777" w:rsidR="00DB41AA" w:rsidRDefault="00CC00D2">
            <w:pPr>
              <w:spacing w:after="60"/>
              <w:rPr>
                <w:sz w:val="22"/>
                <w:szCs w:val="22"/>
              </w:rPr>
            </w:pPr>
            <w:r>
              <w:rPr>
                <w:sz w:val="22"/>
                <w:szCs w:val="22"/>
              </w:rPr>
              <w:t>2022-09-17</w:t>
            </w:r>
          </w:p>
        </w:tc>
        <w:tc>
          <w:tcPr>
            <w:tcW w:w="3889" w:type="dxa"/>
            <w:shd w:val="clear" w:color="auto" w:fill="auto"/>
            <w:tcMar>
              <w:top w:w="29" w:type="dxa"/>
              <w:left w:w="115" w:type="dxa"/>
              <w:bottom w:w="29" w:type="dxa"/>
              <w:right w:w="115" w:type="dxa"/>
            </w:tcMar>
          </w:tcPr>
          <w:p w14:paraId="7F376FC2" w14:textId="77777777" w:rsidR="00DB41AA" w:rsidRPr="000D683E" w:rsidRDefault="00CC00D2">
            <w:pPr>
              <w:jc w:val="both"/>
              <w:rPr>
                <w:sz w:val="22"/>
                <w:szCs w:val="22"/>
                <w:highlight w:val="white"/>
                <w:lang w:val="lt-LT"/>
              </w:rPr>
            </w:pPr>
            <w:r w:rsidRPr="000D683E">
              <w:rPr>
                <w:sz w:val="22"/>
                <w:szCs w:val="22"/>
                <w:lang w:val="lt-LT"/>
              </w:rPr>
              <w:t xml:space="preserve">Ekologinio perėjimo ministras Roberto </w:t>
            </w:r>
            <w:proofErr w:type="spellStart"/>
            <w:r w:rsidRPr="000D683E">
              <w:rPr>
                <w:sz w:val="22"/>
                <w:szCs w:val="22"/>
                <w:lang w:val="lt-LT"/>
              </w:rPr>
              <w:t>Cingolani</w:t>
            </w:r>
            <w:proofErr w:type="spellEnd"/>
            <w:r w:rsidRPr="000D683E">
              <w:rPr>
                <w:sz w:val="22"/>
                <w:szCs w:val="22"/>
                <w:lang w:val="lt-LT"/>
              </w:rPr>
              <w:t xml:space="preserve"> pasirašė dekretą, skirtą daug energijos vartojančioms įmonėms, kurioms būtų nustatyta 210 eurų riba už </w:t>
            </w:r>
            <w:proofErr w:type="spellStart"/>
            <w:r w:rsidRPr="000D683E">
              <w:rPr>
                <w:sz w:val="22"/>
                <w:szCs w:val="22"/>
                <w:lang w:val="lt-LT"/>
              </w:rPr>
              <w:t>megavatvalandę</w:t>
            </w:r>
            <w:proofErr w:type="spellEnd"/>
            <w:r w:rsidRPr="000D683E">
              <w:rPr>
                <w:sz w:val="22"/>
                <w:szCs w:val="22"/>
                <w:lang w:val="lt-LT"/>
              </w:rPr>
              <w:t>.</w:t>
            </w:r>
          </w:p>
        </w:tc>
        <w:tc>
          <w:tcPr>
            <w:tcW w:w="3158" w:type="dxa"/>
            <w:shd w:val="clear" w:color="auto" w:fill="auto"/>
            <w:tcMar>
              <w:top w:w="29" w:type="dxa"/>
              <w:left w:w="115" w:type="dxa"/>
              <w:bottom w:w="29" w:type="dxa"/>
              <w:right w:w="115" w:type="dxa"/>
            </w:tcMar>
          </w:tcPr>
          <w:p w14:paraId="0CC75739" w14:textId="77777777" w:rsidR="00DB41AA" w:rsidRPr="000D683E" w:rsidRDefault="0058042B">
            <w:pPr>
              <w:rPr>
                <w:sz w:val="16"/>
                <w:szCs w:val="16"/>
                <w:lang w:val="it-IT"/>
              </w:rPr>
            </w:pPr>
            <w:hyperlink r:id="rId35">
              <w:r w:rsidR="00CC00D2" w:rsidRPr="000D683E">
                <w:rPr>
                  <w:sz w:val="16"/>
                  <w:szCs w:val="16"/>
                  <w:u w:val="single"/>
                  <w:lang w:val="it-IT"/>
                </w:rPr>
                <w:t>Energia, l’Italia separa il prezzo dell’elettricità da quello del gas - Il Sole 24 ORE</w:t>
              </w:r>
            </w:hyperlink>
          </w:p>
        </w:tc>
        <w:tc>
          <w:tcPr>
            <w:tcW w:w="1843" w:type="dxa"/>
            <w:shd w:val="clear" w:color="auto" w:fill="auto"/>
            <w:tcMar>
              <w:top w:w="29" w:type="dxa"/>
              <w:left w:w="115" w:type="dxa"/>
              <w:bottom w:w="29" w:type="dxa"/>
              <w:right w:w="115" w:type="dxa"/>
            </w:tcMar>
          </w:tcPr>
          <w:p w14:paraId="5669CEFE" w14:textId="77777777" w:rsidR="00DB41AA" w:rsidRPr="00473CA0" w:rsidRDefault="00DB41AA">
            <w:pPr>
              <w:spacing w:after="60"/>
              <w:rPr>
                <w:lang w:val="it-IT"/>
              </w:rPr>
            </w:pPr>
          </w:p>
        </w:tc>
      </w:tr>
      <w:tr w:rsidR="00DB41AA" w14:paraId="030458D5" w14:textId="77777777">
        <w:trPr>
          <w:trHeight w:val="221"/>
        </w:trPr>
        <w:tc>
          <w:tcPr>
            <w:tcW w:w="1028" w:type="dxa"/>
            <w:shd w:val="clear" w:color="auto" w:fill="auto"/>
            <w:tcMar>
              <w:top w:w="29" w:type="dxa"/>
              <w:left w:w="115" w:type="dxa"/>
              <w:bottom w:w="29" w:type="dxa"/>
              <w:right w:w="115" w:type="dxa"/>
            </w:tcMar>
          </w:tcPr>
          <w:p w14:paraId="33F084A6" w14:textId="77777777" w:rsidR="00DB41AA" w:rsidRDefault="00CC00D2">
            <w:pPr>
              <w:spacing w:after="60"/>
              <w:rPr>
                <w:sz w:val="22"/>
                <w:szCs w:val="22"/>
              </w:rPr>
            </w:pPr>
            <w:r>
              <w:rPr>
                <w:sz w:val="22"/>
                <w:szCs w:val="22"/>
              </w:rPr>
              <w:t>2022-09-17</w:t>
            </w:r>
          </w:p>
        </w:tc>
        <w:tc>
          <w:tcPr>
            <w:tcW w:w="3889" w:type="dxa"/>
            <w:shd w:val="clear" w:color="auto" w:fill="auto"/>
            <w:tcMar>
              <w:top w:w="29" w:type="dxa"/>
              <w:left w:w="115" w:type="dxa"/>
              <w:bottom w:w="29" w:type="dxa"/>
              <w:right w:w="115" w:type="dxa"/>
            </w:tcMar>
          </w:tcPr>
          <w:p w14:paraId="2D1D95F1" w14:textId="77777777" w:rsidR="00DB41AA" w:rsidRPr="000D683E" w:rsidRDefault="00CC00D2">
            <w:pPr>
              <w:jc w:val="both"/>
              <w:rPr>
                <w:sz w:val="27"/>
                <w:szCs w:val="27"/>
                <w:lang w:val="lt-LT"/>
              </w:rPr>
            </w:pPr>
            <w:r w:rsidRPr="000D683E">
              <w:rPr>
                <w:sz w:val="22"/>
                <w:szCs w:val="22"/>
                <w:lang w:val="lt-LT"/>
              </w:rPr>
              <w:t>Dujų tiekimo alternatyva:</w:t>
            </w:r>
            <w:r w:rsidRPr="000D683E">
              <w:rPr>
                <w:b/>
                <w:sz w:val="22"/>
                <w:szCs w:val="22"/>
                <w:lang w:val="lt-LT"/>
              </w:rPr>
              <w:t> </w:t>
            </w:r>
            <w:r w:rsidRPr="000D683E">
              <w:rPr>
                <w:sz w:val="22"/>
                <w:szCs w:val="22"/>
                <w:lang w:val="lt-LT"/>
              </w:rPr>
              <w:t xml:space="preserve">Italija derasi dėl dujų tiekimo su Alžyro valstybine milžine </w:t>
            </w:r>
            <w:proofErr w:type="spellStart"/>
            <w:r w:rsidRPr="000D683E">
              <w:rPr>
                <w:i/>
                <w:sz w:val="22"/>
                <w:szCs w:val="22"/>
                <w:lang w:val="lt-LT"/>
              </w:rPr>
              <w:t>Sonatrach</w:t>
            </w:r>
            <w:proofErr w:type="spellEnd"/>
            <w:r w:rsidRPr="000D683E">
              <w:rPr>
                <w:sz w:val="22"/>
                <w:szCs w:val="22"/>
                <w:lang w:val="lt-LT"/>
              </w:rPr>
              <w:t xml:space="preserve">. Tačiau iš žadėtų papildomų mlrd. kubinių metrų būtų galima įsigyti tik 20 % gamybos, t. y. 200 </w:t>
            </w:r>
            <w:r w:rsidRPr="000D683E">
              <w:rPr>
                <w:sz w:val="22"/>
                <w:szCs w:val="22"/>
                <w:lang w:val="lt-LT"/>
              </w:rPr>
              <w:lastRenderedPageBreak/>
              <w:t>mln. kubinių metrų, kurie pagal skaičiavimus nėra pakankamas dujų tiekimas Italijos rinkai.</w:t>
            </w:r>
          </w:p>
        </w:tc>
        <w:tc>
          <w:tcPr>
            <w:tcW w:w="3158" w:type="dxa"/>
            <w:shd w:val="clear" w:color="auto" w:fill="auto"/>
            <w:tcMar>
              <w:top w:w="29" w:type="dxa"/>
              <w:left w:w="115" w:type="dxa"/>
              <w:bottom w:w="29" w:type="dxa"/>
              <w:right w:w="115" w:type="dxa"/>
            </w:tcMar>
          </w:tcPr>
          <w:p w14:paraId="630E1CE2" w14:textId="77777777" w:rsidR="00DB41AA" w:rsidRPr="000D683E" w:rsidRDefault="0058042B">
            <w:pPr>
              <w:rPr>
                <w:sz w:val="16"/>
                <w:szCs w:val="16"/>
              </w:rPr>
            </w:pPr>
            <w:hyperlink r:id="rId36">
              <w:r w:rsidR="00CC00D2" w:rsidRPr="000D683E">
                <w:rPr>
                  <w:sz w:val="16"/>
                  <w:szCs w:val="16"/>
                  <w:u w:val="single"/>
                  <w:lang w:val="it-IT"/>
                </w:rPr>
                <w:t xml:space="preserve">Gas, dubbi sull'aumento delle forniture dall'Algeria all'Italia. </w:t>
              </w:r>
              <w:r w:rsidR="00CC00D2" w:rsidRPr="000D683E">
                <w:rPr>
                  <w:sz w:val="16"/>
                  <w:szCs w:val="16"/>
                  <w:u w:val="single"/>
                </w:rPr>
                <w:t xml:space="preserve">Eni: "Non </w:t>
              </w:r>
              <w:proofErr w:type="spellStart"/>
              <w:r w:rsidR="00CC00D2" w:rsidRPr="000D683E">
                <w:rPr>
                  <w:sz w:val="16"/>
                  <w:szCs w:val="16"/>
                  <w:u w:val="single"/>
                </w:rPr>
                <w:t>risulta</w:t>
              </w:r>
              <w:proofErr w:type="spellEnd"/>
              <w:r w:rsidR="00CC00D2" w:rsidRPr="000D683E">
                <w:rPr>
                  <w:sz w:val="16"/>
                  <w:szCs w:val="16"/>
                  <w:u w:val="single"/>
                </w:rPr>
                <w:t>" - la Repubblica</w:t>
              </w:r>
            </w:hyperlink>
          </w:p>
        </w:tc>
        <w:tc>
          <w:tcPr>
            <w:tcW w:w="1843" w:type="dxa"/>
            <w:shd w:val="clear" w:color="auto" w:fill="auto"/>
            <w:tcMar>
              <w:top w:w="29" w:type="dxa"/>
              <w:left w:w="115" w:type="dxa"/>
              <w:bottom w:w="29" w:type="dxa"/>
              <w:right w:w="115" w:type="dxa"/>
            </w:tcMar>
          </w:tcPr>
          <w:p w14:paraId="2F76FE3E" w14:textId="77777777" w:rsidR="00DB41AA" w:rsidRDefault="00DB41AA">
            <w:pPr>
              <w:spacing w:after="60"/>
            </w:pPr>
          </w:p>
        </w:tc>
      </w:tr>
      <w:tr w:rsidR="00DB41AA" w:rsidRPr="000A3DB8" w14:paraId="78CBEF58" w14:textId="77777777">
        <w:trPr>
          <w:trHeight w:val="221"/>
        </w:trPr>
        <w:tc>
          <w:tcPr>
            <w:tcW w:w="1028" w:type="dxa"/>
            <w:shd w:val="clear" w:color="auto" w:fill="auto"/>
            <w:tcMar>
              <w:top w:w="29" w:type="dxa"/>
              <w:left w:w="115" w:type="dxa"/>
              <w:bottom w:w="29" w:type="dxa"/>
              <w:right w:w="115" w:type="dxa"/>
            </w:tcMar>
          </w:tcPr>
          <w:p w14:paraId="58D0A1B8" w14:textId="77777777" w:rsidR="00DB41AA" w:rsidRDefault="00CC00D2">
            <w:pPr>
              <w:spacing w:after="60"/>
              <w:rPr>
                <w:sz w:val="22"/>
                <w:szCs w:val="22"/>
              </w:rPr>
            </w:pPr>
            <w:r>
              <w:rPr>
                <w:sz w:val="22"/>
                <w:szCs w:val="22"/>
              </w:rPr>
              <w:t>2022-09-16</w:t>
            </w:r>
          </w:p>
        </w:tc>
        <w:tc>
          <w:tcPr>
            <w:tcW w:w="3889" w:type="dxa"/>
            <w:shd w:val="clear" w:color="auto" w:fill="auto"/>
            <w:tcMar>
              <w:top w:w="29" w:type="dxa"/>
              <w:left w:w="115" w:type="dxa"/>
              <w:bottom w:w="29" w:type="dxa"/>
              <w:right w:w="115" w:type="dxa"/>
            </w:tcMar>
          </w:tcPr>
          <w:p w14:paraId="56D8EE7B" w14:textId="77777777" w:rsidR="00DB41AA" w:rsidRPr="000D683E" w:rsidRDefault="00CC00D2">
            <w:pPr>
              <w:jc w:val="both"/>
              <w:rPr>
                <w:sz w:val="22"/>
                <w:szCs w:val="22"/>
                <w:highlight w:val="white"/>
                <w:lang w:val="lt-LT"/>
              </w:rPr>
            </w:pPr>
            <w:r w:rsidRPr="000D683E">
              <w:rPr>
                <w:sz w:val="22"/>
                <w:szCs w:val="22"/>
                <w:highlight w:val="white"/>
                <w:lang w:val="lt-LT"/>
              </w:rPr>
              <w:t xml:space="preserve">Parlamentas patvirtino </w:t>
            </w:r>
            <w:proofErr w:type="spellStart"/>
            <w:r w:rsidRPr="000D683E">
              <w:rPr>
                <w:i/>
                <w:sz w:val="22"/>
                <w:szCs w:val="22"/>
                <w:highlight w:val="white"/>
                <w:lang w:val="lt-LT"/>
              </w:rPr>
              <w:t>Aiuti</w:t>
            </w:r>
            <w:proofErr w:type="spellEnd"/>
            <w:r w:rsidRPr="000D683E">
              <w:rPr>
                <w:i/>
                <w:sz w:val="22"/>
                <w:szCs w:val="22"/>
                <w:highlight w:val="white"/>
                <w:lang w:val="lt-LT"/>
              </w:rPr>
              <w:t>-bis</w:t>
            </w:r>
            <w:r w:rsidRPr="000D683E">
              <w:rPr>
                <w:sz w:val="22"/>
                <w:szCs w:val="22"/>
                <w:highlight w:val="white"/>
                <w:lang w:val="lt-LT"/>
              </w:rPr>
              <w:t xml:space="preserve"> ir </w:t>
            </w:r>
            <w:proofErr w:type="spellStart"/>
            <w:r w:rsidRPr="000D683E">
              <w:rPr>
                <w:i/>
                <w:sz w:val="22"/>
                <w:szCs w:val="22"/>
                <w:highlight w:val="white"/>
                <w:lang w:val="lt-LT"/>
              </w:rPr>
              <w:t>Aiuti</w:t>
            </w:r>
            <w:proofErr w:type="spellEnd"/>
            <w:r w:rsidRPr="000D683E">
              <w:rPr>
                <w:i/>
                <w:sz w:val="22"/>
                <w:szCs w:val="22"/>
                <w:highlight w:val="white"/>
                <w:lang w:val="lt-LT"/>
              </w:rPr>
              <w:t xml:space="preserve"> </w:t>
            </w:r>
            <w:proofErr w:type="spellStart"/>
            <w:r w:rsidRPr="000D683E">
              <w:rPr>
                <w:i/>
                <w:sz w:val="22"/>
                <w:szCs w:val="22"/>
                <w:highlight w:val="white"/>
                <w:lang w:val="lt-LT"/>
              </w:rPr>
              <w:t>ter</w:t>
            </w:r>
            <w:proofErr w:type="spellEnd"/>
            <w:r w:rsidRPr="000D683E">
              <w:rPr>
                <w:sz w:val="22"/>
                <w:szCs w:val="22"/>
                <w:highlight w:val="white"/>
                <w:lang w:val="lt-LT"/>
              </w:rPr>
              <w:t xml:space="preserve"> ekonominės pagalbos dekretus. Atsižvelgiant į brangstančią energiją, bus išplėstos ir sustiprintos mokesčių lengvatos įmonėms. Įmonėms, kurios suvartoja daug elektros energijos ir gamtinių dujų, suteikiama 40 % išlaidų, patirtų už įsigytą ir sunaudotą energiją, mokesčio lengvata 2022 m. spalio ir lapkričio mėnesiais.</w:t>
            </w:r>
          </w:p>
          <w:p w14:paraId="5F8A856F" w14:textId="22A34A98" w:rsidR="00DB41AA" w:rsidRPr="000D683E" w:rsidRDefault="00CC00D2">
            <w:pPr>
              <w:jc w:val="both"/>
              <w:rPr>
                <w:sz w:val="22"/>
                <w:szCs w:val="22"/>
                <w:highlight w:val="white"/>
                <w:lang w:val="lt-LT"/>
              </w:rPr>
            </w:pPr>
            <w:r w:rsidRPr="000D683E">
              <w:rPr>
                <w:sz w:val="22"/>
                <w:szCs w:val="22"/>
                <w:lang w:val="lt-LT"/>
              </w:rPr>
              <w:t xml:space="preserve">Numatoma 200 eurų premija savarankiškai dirbantiems asmenims ir profesionalams, kurių pajamos 2021 m. yra mažesnės nei 35 000 eurų. Taip pat numatyta 150 EUR  vienkartinė išmoka piliečiams, gaunantiems mažiau nei dvidešimt tūkstančių eurų </w:t>
            </w:r>
            <w:proofErr w:type="spellStart"/>
            <w:r w:rsidRPr="000D683E">
              <w:rPr>
                <w:sz w:val="22"/>
                <w:szCs w:val="22"/>
                <w:lang w:val="lt-LT"/>
              </w:rPr>
              <w:t>bruto</w:t>
            </w:r>
            <w:proofErr w:type="spellEnd"/>
            <w:r w:rsidRPr="000D683E">
              <w:rPr>
                <w:sz w:val="22"/>
                <w:szCs w:val="22"/>
                <w:lang w:val="lt-LT"/>
              </w:rPr>
              <w:t xml:space="preserve"> pajamų. </w:t>
            </w:r>
            <w:r w:rsidRPr="000D683E">
              <w:rPr>
                <w:sz w:val="22"/>
                <w:szCs w:val="22"/>
                <w:highlight w:val="white"/>
                <w:lang w:val="lt-LT"/>
              </w:rPr>
              <w:t>Energijos tiekėjams neleidžia pakeisti kontraktų vienašališkai, tačiau yra išimčių kada kainos gali kilti. Pažeidžiamiems darbuotojams bei darbuotojams turintiems vaikus iki 14 metų bus leista dirbti iš namų. Galioja iki gruodžio 31 d.</w:t>
            </w:r>
          </w:p>
        </w:tc>
        <w:tc>
          <w:tcPr>
            <w:tcW w:w="3158" w:type="dxa"/>
            <w:shd w:val="clear" w:color="auto" w:fill="auto"/>
            <w:tcMar>
              <w:top w:w="29" w:type="dxa"/>
              <w:left w:w="115" w:type="dxa"/>
              <w:bottom w:w="29" w:type="dxa"/>
              <w:right w:w="115" w:type="dxa"/>
            </w:tcMar>
          </w:tcPr>
          <w:p w14:paraId="602DD04F" w14:textId="77777777" w:rsidR="00DB41AA" w:rsidRPr="000D683E" w:rsidRDefault="0058042B">
            <w:pPr>
              <w:rPr>
                <w:sz w:val="16"/>
                <w:szCs w:val="16"/>
                <w:lang w:val="it-IT"/>
              </w:rPr>
            </w:pPr>
            <w:hyperlink r:id="rId37">
              <w:r w:rsidR="00CC00D2" w:rsidRPr="000D683E">
                <w:rPr>
                  <w:sz w:val="16"/>
                  <w:szCs w:val="16"/>
                  <w:u w:val="single"/>
                  <w:lang w:val="it-IT"/>
                </w:rPr>
                <w:t>Comunicato stampa del consiglio dei Ministri n. 95 | www.governo.it</w:t>
              </w:r>
            </w:hyperlink>
          </w:p>
          <w:p w14:paraId="589D507F" w14:textId="77777777" w:rsidR="00DB41AA" w:rsidRPr="000D683E" w:rsidRDefault="0058042B">
            <w:pPr>
              <w:rPr>
                <w:sz w:val="8"/>
                <w:szCs w:val="8"/>
                <w:lang w:val="it-IT"/>
              </w:rPr>
            </w:pPr>
            <w:hyperlink r:id="rId38">
              <w:r w:rsidR="00CC00D2" w:rsidRPr="000D683E">
                <w:rPr>
                  <w:sz w:val="16"/>
                  <w:szCs w:val="16"/>
                  <w:u w:val="single"/>
                  <w:lang w:val="it-IT"/>
                </w:rPr>
                <w:t>Aiuti ter: le misure per le imprese contro il caro energia - FISCOeTASSE.com</w:t>
              </w:r>
            </w:hyperlink>
          </w:p>
          <w:p w14:paraId="26260443" w14:textId="77777777" w:rsidR="00DB41AA" w:rsidRPr="000D683E" w:rsidRDefault="0058042B">
            <w:pPr>
              <w:rPr>
                <w:sz w:val="16"/>
                <w:szCs w:val="16"/>
                <w:lang w:val="it-IT"/>
              </w:rPr>
            </w:pPr>
            <w:hyperlink r:id="rId39">
              <w:r w:rsidR="00CC00D2" w:rsidRPr="000D683E">
                <w:rPr>
                  <w:sz w:val="16"/>
                  <w:szCs w:val="16"/>
                  <w:u w:val="single"/>
                  <w:lang w:val="it-IT"/>
                </w:rPr>
                <w:t>Decreto Aiuti bis, testo ufficiale e novità della legge di conversione (informazionefiscale.it)</w:t>
              </w:r>
            </w:hyperlink>
          </w:p>
          <w:p w14:paraId="1B7E35F0" w14:textId="77777777" w:rsidR="00DB41AA" w:rsidRPr="000D683E" w:rsidRDefault="0058042B">
            <w:pPr>
              <w:rPr>
                <w:sz w:val="16"/>
                <w:szCs w:val="16"/>
                <w:lang w:val="it-IT"/>
              </w:rPr>
            </w:pPr>
            <w:hyperlink r:id="rId40">
              <w:r w:rsidR="00CC00D2" w:rsidRPr="000D683E">
                <w:rPr>
                  <w:sz w:val="16"/>
                  <w:szCs w:val="16"/>
                  <w:u w:val="single"/>
                  <w:lang w:val="it-IT"/>
                </w:rPr>
                <w:t>Aiuti ter: le misure per le imprese contro il caro energia - FISCOeTASSE.com</w:t>
              </w:r>
            </w:hyperlink>
          </w:p>
          <w:p w14:paraId="53E8097C" w14:textId="77777777" w:rsidR="00DB41AA" w:rsidRPr="000D683E" w:rsidRDefault="0058042B">
            <w:pPr>
              <w:rPr>
                <w:sz w:val="8"/>
                <w:szCs w:val="8"/>
                <w:lang w:val="it-IT"/>
              </w:rPr>
            </w:pPr>
            <w:hyperlink r:id="rId41">
              <w:r w:rsidR="00CC00D2" w:rsidRPr="000D683E">
                <w:rPr>
                  <w:sz w:val="16"/>
                  <w:szCs w:val="16"/>
                  <w:u w:val="single"/>
                  <w:lang w:val="it-IT"/>
                </w:rPr>
                <w:t>Bonus 200 euro per autonomi e professionisti, ok della Corte dei Conti: vicino il via alle domande - la Repubblica</w:t>
              </w:r>
            </w:hyperlink>
          </w:p>
          <w:p w14:paraId="07C0B6F6" w14:textId="77777777" w:rsidR="00DB41AA" w:rsidRPr="000D683E" w:rsidRDefault="0058042B">
            <w:pPr>
              <w:rPr>
                <w:sz w:val="16"/>
                <w:szCs w:val="16"/>
                <w:lang w:val="it-IT"/>
              </w:rPr>
            </w:pPr>
            <w:hyperlink r:id="rId42">
              <w:r w:rsidR="00CC00D2" w:rsidRPr="000D683E">
                <w:rPr>
                  <w:sz w:val="16"/>
                  <w:szCs w:val="16"/>
                  <w:u w:val="single"/>
                  <w:lang w:val="it-IT"/>
                </w:rPr>
                <w:t>Bollette luce e gas: aumenti di prezzo congelati ma non per tutti - la Repubblica</w:t>
              </w:r>
            </w:hyperlink>
          </w:p>
          <w:p w14:paraId="0737B7D7" w14:textId="77777777" w:rsidR="00DB41AA" w:rsidRPr="000D683E" w:rsidRDefault="0058042B">
            <w:pPr>
              <w:rPr>
                <w:sz w:val="16"/>
                <w:szCs w:val="16"/>
                <w:lang w:val="it-IT"/>
              </w:rPr>
            </w:pPr>
            <w:hyperlink r:id="rId43">
              <w:r w:rsidR="00CC00D2" w:rsidRPr="000D683E">
                <w:rPr>
                  <w:sz w:val="16"/>
                  <w:szCs w:val="16"/>
                  <w:u w:val="single"/>
                  <w:lang w:val="it-IT"/>
                </w:rPr>
                <w:t xml:space="preserve">Smart </w:t>
              </w:r>
              <w:proofErr w:type="spellStart"/>
              <w:r w:rsidR="00CC00D2" w:rsidRPr="000D683E">
                <w:rPr>
                  <w:sz w:val="16"/>
                  <w:szCs w:val="16"/>
                  <w:u w:val="single"/>
                  <w:lang w:val="it-IT"/>
                </w:rPr>
                <w:t>working</w:t>
              </w:r>
              <w:proofErr w:type="spellEnd"/>
              <w:r w:rsidR="00CC00D2" w:rsidRPr="000D683E">
                <w:rPr>
                  <w:sz w:val="16"/>
                  <w:szCs w:val="16"/>
                  <w:u w:val="single"/>
                  <w:lang w:val="it-IT"/>
                </w:rPr>
                <w:t>, proroga per fragili e genitori di figli under 14 - la Repubblica</w:t>
              </w:r>
            </w:hyperlink>
          </w:p>
        </w:tc>
        <w:tc>
          <w:tcPr>
            <w:tcW w:w="1843" w:type="dxa"/>
            <w:shd w:val="clear" w:color="auto" w:fill="auto"/>
            <w:tcMar>
              <w:top w:w="29" w:type="dxa"/>
              <w:left w:w="115" w:type="dxa"/>
              <w:bottom w:w="29" w:type="dxa"/>
              <w:right w:w="115" w:type="dxa"/>
            </w:tcMar>
          </w:tcPr>
          <w:p w14:paraId="7F94569E" w14:textId="77777777" w:rsidR="00DB41AA" w:rsidRPr="00473CA0" w:rsidRDefault="00DB41AA">
            <w:pPr>
              <w:spacing w:after="60"/>
              <w:rPr>
                <w:lang w:val="it-IT"/>
              </w:rPr>
            </w:pPr>
          </w:p>
        </w:tc>
      </w:tr>
      <w:tr w:rsidR="00DB41AA" w:rsidRPr="000A3DB8" w14:paraId="1F43AC28" w14:textId="77777777">
        <w:trPr>
          <w:trHeight w:val="221"/>
        </w:trPr>
        <w:tc>
          <w:tcPr>
            <w:tcW w:w="1028" w:type="dxa"/>
            <w:shd w:val="clear" w:color="auto" w:fill="auto"/>
            <w:tcMar>
              <w:top w:w="29" w:type="dxa"/>
              <w:left w:w="115" w:type="dxa"/>
              <w:bottom w:w="29" w:type="dxa"/>
              <w:right w:w="115" w:type="dxa"/>
            </w:tcMar>
          </w:tcPr>
          <w:p w14:paraId="42A9FE3A" w14:textId="77777777" w:rsidR="00DB41AA" w:rsidRDefault="00CC00D2">
            <w:pPr>
              <w:spacing w:after="60"/>
              <w:rPr>
                <w:sz w:val="22"/>
                <w:szCs w:val="22"/>
              </w:rPr>
            </w:pPr>
            <w:r>
              <w:rPr>
                <w:sz w:val="22"/>
                <w:szCs w:val="22"/>
              </w:rPr>
              <w:t>2022-09-13</w:t>
            </w:r>
          </w:p>
        </w:tc>
        <w:tc>
          <w:tcPr>
            <w:tcW w:w="3889" w:type="dxa"/>
            <w:shd w:val="clear" w:color="auto" w:fill="auto"/>
            <w:tcMar>
              <w:top w:w="29" w:type="dxa"/>
              <w:left w:w="115" w:type="dxa"/>
              <w:bottom w:w="29" w:type="dxa"/>
              <w:right w:w="115" w:type="dxa"/>
            </w:tcMar>
          </w:tcPr>
          <w:p w14:paraId="7D581981" w14:textId="3AF23C99" w:rsidR="00DB41AA" w:rsidRPr="000D683E" w:rsidRDefault="00CC00D2" w:rsidP="00642F03">
            <w:pPr>
              <w:pBdr>
                <w:top w:val="nil"/>
                <w:left w:val="nil"/>
                <w:bottom w:val="nil"/>
                <w:right w:val="nil"/>
                <w:between w:val="nil"/>
              </w:pBdr>
              <w:jc w:val="both"/>
              <w:rPr>
                <w:lang w:val="lt-LT"/>
              </w:rPr>
            </w:pPr>
            <w:r w:rsidRPr="000D683E">
              <w:rPr>
                <w:lang w:val="lt-LT"/>
              </w:rPr>
              <w:t>Generalinės Italijos pramonės konfederacijos</w:t>
            </w:r>
            <w:r w:rsidRPr="000D683E">
              <w:rPr>
                <w:i/>
                <w:lang w:val="lt-LT"/>
              </w:rPr>
              <w:t xml:space="preserve"> Confindustria</w:t>
            </w:r>
            <w:r w:rsidRPr="000D683E">
              <w:rPr>
                <w:lang w:val="lt-LT"/>
              </w:rPr>
              <w:t xml:space="preserve"> Pirmininkas Carlo </w:t>
            </w:r>
            <w:proofErr w:type="spellStart"/>
            <w:r w:rsidRPr="000D683E">
              <w:rPr>
                <w:lang w:val="lt-LT"/>
              </w:rPr>
              <w:t>Bonomi</w:t>
            </w:r>
            <w:proofErr w:type="spellEnd"/>
            <w:r w:rsidRPr="000D683E">
              <w:rPr>
                <w:lang w:val="lt-LT"/>
              </w:rPr>
              <w:t xml:space="preserve"> pakartojo, kad be Rusijos dujų penktadalis šalies pramonės išeitų iš verslo. </w:t>
            </w:r>
            <w:r w:rsidRPr="000D683E">
              <w:rPr>
                <w:i/>
                <w:lang w:val="lt-LT"/>
              </w:rPr>
              <w:t>Dujų kainos viršutinė riba reikalinga nedelsiant.</w:t>
            </w:r>
            <w:r w:rsidRPr="000D683E">
              <w:rPr>
                <w:lang w:val="lt-LT"/>
              </w:rPr>
              <w:t xml:space="preserve"> </w:t>
            </w:r>
          </w:p>
        </w:tc>
        <w:tc>
          <w:tcPr>
            <w:tcW w:w="3158" w:type="dxa"/>
            <w:shd w:val="clear" w:color="auto" w:fill="auto"/>
            <w:tcMar>
              <w:top w:w="29" w:type="dxa"/>
              <w:left w:w="115" w:type="dxa"/>
              <w:bottom w:w="29" w:type="dxa"/>
              <w:right w:w="115" w:type="dxa"/>
            </w:tcMar>
          </w:tcPr>
          <w:p w14:paraId="37D767F8" w14:textId="77777777" w:rsidR="00DB41AA" w:rsidRPr="000D683E" w:rsidRDefault="0058042B">
            <w:pPr>
              <w:rPr>
                <w:sz w:val="16"/>
                <w:szCs w:val="16"/>
                <w:lang w:val="it-IT"/>
              </w:rPr>
            </w:pPr>
            <w:hyperlink r:id="rId44">
              <w:r w:rsidR="00CC00D2" w:rsidRPr="000D683E">
                <w:rPr>
                  <w:sz w:val="16"/>
                  <w:szCs w:val="16"/>
                  <w:u w:val="single"/>
                  <w:lang w:val="it-IT"/>
                </w:rPr>
                <w:t>Udienza del Santo Padre all’Assemblea Confindustria 2022</w:t>
              </w:r>
            </w:hyperlink>
          </w:p>
        </w:tc>
        <w:tc>
          <w:tcPr>
            <w:tcW w:w="1843" w:type="dxa"/>
            <w:shd w:val="clear" w:color="auto" w:fill="auto"/>
            <w:tcMar>
              <w:top w:w="29" w:type="dxa"/>
              <w:left w:w="115" w:type="dxa"/>
              <w:bottom w:w="29" w:type="dxa"/>
              <w:right w:w="115" w:type="dxa"/>
            </w:tcMar>
          </w:tcPr>
          <w:p w14:paraId="5DBC638B" w14:textId="77777777" w:rsidR="00DB41AA" w:rsidRPr="00473CA0" w:rsidRDefault="00DB41AA">
            <w:pPr>
              <w:spacing w:after="60"/>
              <w:rPr>
                <w:lang w:val="it-IT"/>
              </w:rPr>
            </w:pPr>
          </w:p>
        </w:tc>
      </w:tr>
      <w:tr w:rsidR="00DB41AA" w14:paraId="0F337F73" w14:textId="77777777">
        <w:trPr>
          <w:trHeight w:val="221"/>
        </w:trPr>
        <w:tc>
          <w:tcPr>
            <w:tcW w:w="9918" w:type="dxa"/>
            <w:gridSpan w:val="4"/>
            <w:shd w:val="clear" w:color="auto" w:fill="auto"/>
            <w:tcMar>
              <w:top w:w="29" w:type="dxa"/>
              <w:left w:w="115" w:type="dxa"/>
              <w:bottom w:w="29" w:type="dxa"/>
              <w:right w:w="115" w:type="dxa"/>
            </w:tcMar>
          </w:tcPr>
          <w:p w14:paraId="02303A26" w14:textId="77777777" w:rsidR="00DB41AA" w:rsidRDefault="00CC00D2">
            <w:pPr>
              <w:spacing w:after="60"/>
            </w:pPr>
            <w:proofErr w:type="spellStart"/>
            <w:r>
              <w:rPr>
                <w:b/>
              </w:rPr>
              <w:t>Transporto</w:t>
            </w:r>
            <w:proofErr w:type="spellEnd"/>
            <w:r>
              <w:rPr>
                <w:b/>
              </w:rPr>
              <w:t xml:space="preserve"> </w:t>
            </w:r>
            <w:proofErr w:type="spellStart"/>
            <w:r>
              <w:rPr>
                <w:b/>
              </w:rPr>
              <w:t>sektoriui</w:t>
            </w:r>
            <w:proofErr w:type="spellEnd"/>
            <w:r>
              <w:rPr>
                <w:b/>
              </w:rPr>
              <w:t xml:space="preserve"> </w:t>
            </w:r>
            <w:proofErr w:type="spellStart"/>
            <w:r>
              <w:rPr>
                <w:b/>
              </w:rPr>
              <w:t>aktuali</w:t>
            </w:r>
            <w:proofErr w:type="spellEnd"/>
            <w:r>
              <w:rPr>
                <w:b/>
              </w:rPr>
              <w:t xml:space="preserve"> </w:t>
            </w:r>
            <w:proofErr w:type="spellStart"/>
            <w:r>
              <w:rPr>
                <w:b/>
              </w:rPr>
              <w:t>informacija</w:t>
            </w:r>
            <w:proofErr w:type="spellEnd"/>
          </w:p>
        </w:tc>
      </w:tr>
      <w:tr w:rsidR="00DB41AA" w:rsidRPr="000A3DB8" w14:paraId="5E98EDC9" w14:textId="77777777">
        <w:trPr>
          <w:trHeight w:val="221"/>
        </w:trPr>
        <w:tc>
          <w:tcPr>
            <w:tcW w:w="1028" w:type="dxa"/>
            <w:shd w:val="clear" w:color="auto" w:fill="auto"/>
            <w:tcMar>
              <w:top w:w="29" w:type="dxa"/>
              <w:left w:w="115" w:type="dxa"/>
              <w:bottom w:w="29" w:type="dxa"/>
              <w:right w:w="115" w:type="dxa"/>
            </w:tcMar>
          </w:tcPr>
          <w:p w14:paraId="45AD28BC" w14:textId="77777777" w:rsidR="00DB41AA" w:rsidRDefault="00CC00D2">
            <w:pPr>
              <w:jc w:val="both"/>
              <w:rPr>
                <w:highlight w:val="white"/>
              </w:rPr>
            </w:pPr>
            <w:r>
              <w:rPr>
                <w:highlight w:val="white"/>
              </w:rPr>
              <w:t>2022-09-28</w:t>
            </w:r>
          </w:p>
        </w:tc>
        <w:tc>
          <w:tcPr>
            <w:tcW w:w="3889" w:type="dxa"/>
            <w:shd w:val="clear" w:color="auto" w:fill="auto"/>
            <w:tcMar>
              <w:top w:w="29" w:type="dxa"/>
              <w:left w:w="115" w:type="dxa"/>
              <w:bottom w:w="29" w:type="dxa"/>
              <w:right w:w="115" w:type="dxa"/>
            </w:tcMar>
          </w:tcPr>
          <w:p w14:paraId="1F00897E" w14:textId="77777777" w:rsidR="00DB41AA" w:rsidRPr="00623BAF" w:rsidRDefault="00CC00D2">
            <w:pPr>
              <w:jc w:val="both"/>
              <w:rPr>
                <w:sz w:val="22"/>
                <w:szCs w:val="22"/>
                <w:highlight w:val="white"/>
                <w:lang w:val="lt-LT"/>
              </w:rPr>
            </w:pPr>
            <w:r w:rsidRPr="00623BAF">
              <w:rPr>
                <w:sz w:val="22"/>
                <w:szCs w:val="22"/>
                <w:highlight w:val="white"/>
                <w:lang w:val="lt-LT"/>
              </w:rPr>
              <w:t>Romoje vyksta derybos dėl “</w:t>
            </w:r>
            <w:proofErr w:type="spellStart"/>
            <w:r w:rsidRPr="00623BAF">
              <w:rPr>
                <w:sz w:val="22"/>
                <w:szCs w:val="22"/>
                <w:highlight w:val="white"/>
                <w:lang w:val="lt-LT"/>
              </w:rPr>
              <w:t>Ita</w:t>
            </w:r>
            <w:proofErr w:type="spellEnd"/>
            <w:r w:rsidRPr="00623BAF">
              <w:rPr>
                <w:sz w:val="22"/>
                <w:szCs w:val="22"/>
                <w:highlight w:val="white"/>
                <w:lang w:val="lt-LT"/>
              </w:rPr>
              <w:t xml:space="preserve"> </w:t>
            </w:r>
            <w:proofErr w:type="spellStart"/>
            <w:r w:rsidRPr="00623BAF">
              <w:rPr>
                <w:sz w:val="22"/>
                <w:szCs w:val="22"/>
                <w:highlight w:val="white"/>
                <w:lang w:val="lt-LT"/>
              </w:rPr>
              <w:t>Airways</w:t>
            </w:r>
            <w:proofErr w:type="spellEnd"/>
            <w:r w:rsidRPr="00623BAF">
              <w:rPr>
                <w:sz w:val="22"/>
                <w:szCs w:val="22"/>
                <w:highlight w:val="white"/>
                <w:lang w:val="lt-LT"/>
              </w:rPr>
              <w:t xml:space="preserve">” pirkimo. </w:t>
            </w:r>
            <w:proofErr w:type="spellStart"/>
            <w:r w:rsidRPr="00623BAF">
              <w:rPr>
                <w:sz w:val="22"/>
                <w:szCs w:val="22"/>
                <w:highlight w:val="white"/>
                <w:lang w:val="lt-LT"/>
              </w:rPr>
              <w:t>Certares</w:t>
            </w:r>
            <w:proofErr w:type="spellEnd"/>
            <w:r w:rsidRPr="00623BAF">
              <w:rPr>
                <w:sz w:val="22"/>
                <w:szCs w:val="22"/>
                <w:highlight w:val="white"/>
                <w:lang w:val="lt-LT"/>
              </w:rPr>
              <w:t xml:space="preserve">, </w:t>
            </w:r>
            <w:proofErr w:type="spellStart"/>
            <w:r w:rsidRPr="00623BAF">
              <w:rPr>
                <w:sz w:val="22"/>
                <w:szCs w:val="22"/>
                <w:highlight w:val="white"/>
                <w:lang w:val="lt-LT"/>
              </w:rPr>
              <w:t>Air</w:t>
            </w:r>
            <w:proofErr w:type="spellEnd"/>
            <w:r w:rsidRPr="00623BAF">
              <w:rPr>
                <w:sz w:val="22"/>
                <w:szCs w:val="22"/>
                <w:highlight w:val="white"/>
                <w:lang w:val="lt-LT"/>
              </w:rPr>
              <w:t xml:space="preserve"> France, Delta vadovai atvyko į </w:t>
            </w:r>
            <w:proofErr w:type="spellStart"/>
            <w:r w:rsidRPr="00623BAF">
              <w:rPr>
                <w:sz w:val="22"/>
                <w:szCs w:val="22"/>
                <w:highlight w:val="white"/>
                <w:lang w:val="lt-LT"/>
              </w:rPr>
              <w:t>Fiumicino</w:t>
            </w:r>
            <w:proofErr w:type="spellEnd"/>
            <w:r w:rsidRPr="00623BAF">
              <w:rPr>
                <w:sz w:val="22"/>
                <w:szCs w:val="22"/>
                <w:highlight w:val="white"/>
                <w:lang w:val="lt-LT"/>
              </w:rPr>
              <w:t>.</w:t>
            </w:r>
          </w:p>
        </w:tc>
        <w:tc>
          <w:tcPr>
            <w:tcW w:w="3158" w:type="dxa"/>
            <w:shd w:val="clear" w:color="auto" w:fill="auto"/>
            <w:tcMar>
              <w:top w:w="29" w:type="dxa"/>
              <w:left w:w="115" w:type="dxa"/>
              <w:bottom w:w="29" w:type="dxa"/>
              <w:right w:w="115" w:type="dxa"/>
            </w:tcMar>
          </w:tcPr>
          <w:p w14:paraId="72A76E67" w14:textId="77777777" w:rsidR="00DB41AA" w:rsidRPr="00623BAF" w:rsidRDefault="0058042B">
            <w:pPr>
              <w:rPr>
                <w:sz w:val="16"/>
                <w:szCs w:val="16"/>
                <w:lang w:val="it-IT"/>
              </w:rPr>
            </w:pPr>
            <w:hyperlink r:id="rId45">
              <w:r w:rsidR="00CC00D2" w:rsidRPr="00623BAF">
                <w:rPr>
                  <w:sz w:val="16"/>
                  <w:szCs w:val="16"/>
                  <w:u w:val="single"/>
                  <w:lang w:val="it-IT"/>
                </w:rPr>
                <w:t xml:space="preserve">Ita </w:t>
              </w:r>
              <w:proofErr w:type="spellStart"/>
              <w:r w:rsidR="00CC00D2" w:rsidRPr="00623BAF">
                <w:rPr>
                  <w:sz w:val="16"/>
                  <w:szCs w:val="16"/>
                  <w:u w:val="single"/>
                  <w:lang w:val="it-IT"/>
                </w:rPr>
                <w:t>Airways</w:t>
              </w:r>
              <w:proofErr w:type="spellEnd"/>
              <w:r w:rsidR="00CC00D2" w:rsidRPr="00623BAF">
                <w:rPr>
                  <w:sz w:val="16"/>
                  <w:szCs w:val="16"/>
                  <w:u w:val="single"/>
                  <w:lang w:val="it-IT"/>
                </w:rPr>
                <w:t xml:space="preserve"> verso la vendita. Chi sono i </w:t>
              </w:r>
              <w:proofErr w:type="spellStart"/>
              <w:r w:rsidR="00CC00D2" w:rsidRPr="00623BAF">
                <w:rPr>
                  <w:sz w:val="16"/>
                  <w:szCs w:val="16"/>
                  <w:u w:val="single"/>
                  <w:lang w:val="it-IT"/>
                </w:rPr>
                <w:t>supermanager</w:t>
              </w:r>
              <w:proofErr w:type="spellEnd"/>
              <w:r w:rsidR="00CC00D2" w:rsidRPr="00623BAF">
                <w:rPr>
                  <w:sz w:val="16"/>
                  <w:szCs w:val="16"/>
                  <w:u w:val="single"/>
                  <w:lang w:val="it-IT"/>
                </w:rPr>
                <w:t xml:space="preserve"> di </w:t>
              </w:r>
              <w:proofErr w:type="spellStart"/>
              <w:r w:rsidR="00CC00D2" w:rsidRPr="00623BAF">
                <w:rPr>
                  <w:sz w:val="16"/>
                  <w:szCs w:val="16"/>
                  <w:u w:val="single"/>
                  <w:lang w:val="it-IT"/>
                </w:rPr>
                <w:t>Certares</w:t>
              </w:r>
              <w:proofErr w:type="spellEnd"/>
              <w:r w:rsidR="00CC00D2" w:rsidRPr="00623BAF">
                <w:rPr>
                  <w:sz w:val="16"/>
                  <w:szCs w:val="16"/>
                  <w:u w:val="single"/>
                  <w:lang w:val="it-IT"/>
                </w:rPr>
                <w:t>, Air France e Delta riuniti a Fiumicino: il loro arrivo - la Repubblica</w:t>
              </w:r>
            </w:hyperlink>
          </w:p>
        </w:tc>
        <w:tc>
          <w:tcPr>
            <w:tcW w:w="1843" w:type="dxa"/>
            <w:shd w:val="clear" w:color="auto" w:fill="auto"/>
            <w:tcMar>
              <w:top w:w="29" w:type="dxa"/>
              <w:left w:w="115" w:type="dxa"/>
              <w:bottom w:w="29" w:type="dxa"/>
              <w:right w:w="115" w:type="dxa"/>
            </w:tcMar>
          </w:tcPr>
          <w:p w14:paraId="1C435823" w14:textId="77777777" w:rsidR="00DB41AA" w:rsidRPr="00473CA0" w:rsidRDefault="00DB41AA">
            <w:pPr>
              <w:spacing w:after="60"/>
              <w:rPr>
                <w:lang w:val="it-IT"/>
              </w:rPr>
            </w:pPr>
          </w:p>
        </w:tc>
      </w:tr>
      <w:tr w:rsidR="00DB41AA" w:rsidRPr="000A3DB8" w14:paraId="6E634BE0" w14:textId="77777777">
        <w:trPr>
          <w:trHeight w:val="221"/>
        </w:trPr>
        <w:tc>
          <w:tcPr>
            <w:tcW w:w="1028" w:type="dxa"/>
            <w:shd w:val="clear" w:color="auto" w:fill="auto"/>
            <w:tcMar>
              <w:top w:w="29" w:type="dxa"/>
              <w:left w:w="115" w:type="dxa"/>
              <w:bottom w:w="29" w:type="dxa"/>
              <w:right w:w="115" w:type="dxa"/>
            </w:tcMar>
          </w:tcPr>
          <w:p w14:paraId="2BE72544" w14:textId="77777777" w:rsidR="00DB41AA" w:rsidRDefault="00CC00D2">
            <w:pPr>
              <w:jc w:val="both"/>
              <w:rPr>
                <w:highlight w:val="white"/>
              </w:rPr>
            </w:pPr>
            <w:r>
              <w:rPr>
                <w:highlight w:val="white"/>
              </w:rPr>
              <w:t>2022-09-27</w:t>
            </w:r>
          </w:p>
        </w:tc>
        <w:tc>
          <w:tcPr>
            <w:tcW w:w="3889" w:type="dxa"/>
            <w:shd w:val="clear" w:color="auto" w:fill="auto"/>
            <w:tcMar>
              <w:top w:w="29" w:type="dxa"/>
              <w:left w:w="115" w:type="dxa"/>
              <w:bottom w:w="29" w:type="dxa"/>
              <w:right w:w="115" w:type="dxa"/>
            </w:tcMar>
          </w:tcPr>
          <w:p w14:paraId="5D8D7519" w14:textId="77777777" w:rsidR="00DB41AA" w:rsidRPr="00623BAF" w:rsidRDefault="00CC00D2">
            <w:pPr>
              <w:jc w:val="both"/>
              <w:rPr>
                <w:sz w:val="22"/>
                <w:szCs w:val="22"/>
                <w:highlight w:val="white"/>
                <w:lang w:val="lt-LT"/>
              </w:rPr>
            </w:pPr>
            <w:proofErr w:type="spellStart"/>
            <w:r w:rsidRPr="00623BAF">
              <w:rPr>
                <w:i/>
                <w:sz w:val="22"/>
                <w:szCs w:val="22"/>
                <w:highlight w:val="white"/>
                <w:lang w:val="lt-LT"/>
              </w:rPr>
              <w:t>Stellantis</w:t>
            </w:r>
            <w:proofErr w:type="spellEnd"/>
            <w:r w:rsidRPr="00623BAF">
              <w:rPr>
                <w:sz w:val="22"/>
                <w:szCs w:val="22"/>
                <w:highlight w:val="white"/>
                <w:lang w:val="lt-LT"/>
              </w:rPr>
              <w:t xml:space="preserve"> </w:t>
            </w:r>
            <w:r w:rsidRPr="00623BAF">
              <w:rPr>
                <w:sz w:val="22"/>
                <w:szCs w:val="22"/>
                <w:lang w:val="lt-LT"/>
              </w:rPr>
              <w:t xml:space="preserve">stabdo automobilių variklių gamybą </w:t>
            </w:r>
            <w:proofErr w:type="spellStart"/>
            <w:r w:rsidRPr="00623BAF">
              <w:rPr>
                <w:i/>
                <w:sz w:val="22"/>
                <w:szCs w:val="22"/>
                <w:highlight w:val="white"/>
                <w:lang w:val="lt-LT"/>
              </w:rPr>
              <w:t>Vm</w:t>
            </w:r>
            <w:proofErr w:type="spellEnd"/>
            <w:r w:rsidRPr="00623BAF">
              <w:rPr>
                <w:i/>
                <w:sz w:val="22"/>
                <w:szCs w:val="22"/>
                <w:highlight w:val="white"/>
                <w:lang w:val="lt-LT"/>
              </w:rPr>
              <w:t xml:space="preserve"> di Cento</w:t>
            </w:r>
            <w:r w:rsidRPr="00623BAF">
              <w:rPr>
                <w:sz w:val="22"/>
                <w:szCs w:val="22"/>
                <w:highlight w:val="white"/>
                <w:lang w:val="lt-LT"/>
              </w:rPr>
              <w:t xml:space="preserve"> įmonėje </w:t>
            </w:r>
            <w:proofErr w:type="spellStart"/>
            <w:r w:rsidRPr="00623BAF">
              <w:rPr>
                <w:sz w:val="22"/>
                <w:szCs w:val="22"/>
                <w:highlight w:val="white"/>
                <w:lang w:val="lt-LT"/>
              </w:rPr>
              <w:t>Feraros</w:t>
            </w:r>
            <w:proofErr w:type="spellEnd"/>
            <w:r w:rsidRPr="00623BAF">
              <w:rPr>
                <w:sz w:val="22"/>
                <w:szCs w:val="22"/>
                <w:highlight w:val="white"/>
                <w:lang w:val="lt-LT"/>
              </w:rPr>
              <w:t xml:space="preserve"> provincijoje</w:t>
            </w:r>
            <w:r w:rsidRPr="00623BAF">
              <w:rPr>
                <w:sz w:val="22"/>
                <w:szCs w:val="22"/>
                <w:lang w:val="lt-LT"/>
              </w:rPr>
              <w:t>. Skelbia apie naują pramoninių ir jūrinių variklių verslo padalinį ir investicijas "</w:t>
            </w:r>
            <w:proofErr w:type="spellStart"/>
            <w:r w:rsidRPr="00623BAF">
              <w:rPr>
                <w:sz w:val="22"/>
                <w:szCs w:val="22"/>
                <w:lang w:val="lt-LT"/>
              </w:rPr>
              <w:t>Maserati</w:t>
            </w:r>
            <w:proofErr w:type="spellEnd"/>
            <w:r w:rsidRPr="00623BAF">
              <w:rPr>
                <w:sz w:val="22"/>
                <w:szCs w:val="22"/>
                <w:lang w:val="lt-LT"/>
              </w:rPr>
              <w:t xml:space="preserve">" </w:t>
            </w:r>
            <w:proofErr w:type="spellStart"/>
            <w:r w:rsidRPr="00623BAF">
              <w:rPr>
                <w:sz w:val="22"/>
                <w:szCs w:val="22"/>
                <w:lang w:val="lt-LT"/>
              </w:rPr>
              <w:t>Modenoje</w:t>
            </w:r>
            <w:proofErr w:type="spellEnd"/>
            <w:r w:rsidRPr="00623BAF">
              <w:rPr>
                <w:sz w:val="22"/>
                <w:szCs w:val="22"/>
                <w:lang w:val="lt-LT"/>
              </w:rPr>
              <w:t>, kur dalis darbuotojų gali būti perkelti.</w:t>
            </w:r>
          </w:p>
        </w:tc>
        <w:tc>
          <w:tcPr>
            <w:tcW w:w="3158" w:type="dxa"/>
            <w:shd w:val="clear" w:color="auto" w:fill="auto"/>
            <w:tcMar>
              <w:top w:w="29" w:type="dxa"/>
              <w:left w:w="115" w:type="dxa"/>
              <w:bottom w:w="29" w:type="dxa"/>
              <w:right w:w="115" w:type="dxa"/>
            </w:tcMar>
          </w:tcPr>
          <w:p w14:paraId="16D2204B" w14:textId="77777777" w:rsidR="00DB41AA" w:rsidRPr="00623BAF" w:rsidRDefault="0058042B">
            <w:pPr>
              <w:rPr>
                <w:sz w:val="16"/>
                <w:szCs w:val="16"/>
                <w:lang w:val="it-IT"/>
              </w:rPr>
            </w:pPr>
            <w:hyperlink r:id="rId46">
              <w:proofErr w:type="spellStart"/>
              <w:r w:rsidR="00CC00D2" w:rsidRPr="00623BAF">
                <w:rPr>
                  <w:sz w:val="16"/>
                  <w:szCs w:val="16"/>
                  <w:u w:val="single"/>
                  <w:lang w:val="it-IT"/>
                </w:rPr>
                <w:t>Stellantis</w:t>
              </w:r>
              <w:proofErr w:type="spellEnd"/>
              <w:r w:rsidR="00CC00D2" w:rsidRPr="00623BAF">
                <w:rPr>
                  <w:sz w:val="16"/>
                  <w:szCs w:val="16"/>
                  <w:u w:val="single"/>
                  <w:lang w:val="it-IT"/>
                </w:rPr>
                <w:t xml:space="preserve">, stop alla produzione di motori per auto alla </w:t>
              </w:r>
              <w:proofErr w:type="spellStart"/>
              <w:r w:rsidR="00CC00D2" w:rsidRPr="00623BAF">
                <w:rPr>
                  <w:sz w:val="16"/>
                  <w:szCs w:val="16"/>
                  <w:u w:val="single"/>
                  <w:lang w:val="it-IT"/>
                </w:rPr>
                <w:t>Vm</w:t>
              </w:r>
              <w:proofErr w:type="spellEnd"/>
              <w:r w:rsidR="00CC00D2" w:rsidRPr="00623BAF">
                <w:rPr>
                  <w:sz w:val="16"/>
                  <w:szCs w:val="16"/>
                  <w:u w:val="single"/>
                  <w:lang w:val="it-IT"/>
                </w:rPr>
                <w:t xml:space="preserve"> di Cento - la Repubblica</w:t>
              </w:r>
            </w:hyperlink>
          </w:p>
        </w:tc>
        <w:tc>
          <w:tcPr>
            <w:tcW w:w="1843" w:type="dxa"/>
            <w:shd w:val="clear" w:color="auto" w:fill="auto"/>
            <w:tcMar>
              <w:top w:w="29" w:type="dxa"/>
              <w:left w:w="115" w:type="dxa"/>
              <w:bottom w:w="29" w:type="dxa"/>
              <w:right w:w="115" w:type="dxa"/>
            </w:tcMar>
          </w:tcPr>
          <w:p w14:paraId="162D996B" w14:textId="77777777" w:rsidR="00DB41AA" w:rsidRPr="00473CA0" w:rsidRDefault="00DB41AA">
            <w:pPr>
              <w:spacing w:after="60"/>
              <w:rPr>
                <w:lang w:val="it-IT"/>
              </w:rPr>
            </w:pPr>
          </w:p>
        </w:tc>
      </w:tr>
      <w:tr w:rsidR="00DB41AA" w:rsidRPr="000A3DB8" w14:paraId="6341FB77" w14:textId="77777777">
        <w:trPr>
          <w:trHeight w:val="221"/>
        </w:trPr>
        <w:tc>
          <w:tcPr>
            <w:tcW w:w="1028" w:type="dxa"/>
            <w:shd w:val="clear" w:color="auto" w:fill="auto"/>
            <w:tcMar>
              <w:top w:w="29" w:type="dxa"/>
              <w:left w:w="115" w:type="dxa"/>
              <w:bottom w:w="29" w:type="dxa"/>
              <w:right w:w="115" w:type="dxa"/>
            </w:tcMar>
          </w:tcPr>
          <w:p w14:paraId="7262BE71" w14:textId="77777777" w:rsidR="00DB41AA" w:rsidRDefault="00CC00D2">
            <w:pPr>
              <w:jc w:val="both"/>
              <w:rPr>
                <w:highlight w:val="white"/>
              </w:rPr>
            </w:pPr>
            <w:r>
              <w:rPr>
                <w:highlight w:val="white"/>
              </w:rPr>
              <w:t xml:space="preserve">2022-09-25 </w:t>
            </w:r>
          </w:p>
        </w:tc>
        <w:tc>
          <w:tcPr>
            <w:tcW w:w="3889" w:type="dxa"/>
            <w:shd w:val="clear" w:color="auto" w:fill="auto"/>
            <w:tcMar>
              <w:top w:w="29" w:type="dxa"/>
              <w:left w:w="115" w:type="dxa"/>
              <w:bottom w:w="29" w:type="dxa"/>
              <w:right w:w="115" w:type="dxa"/>
            </w:tcMar>
          </w:tcPr>
          <w:p w14:paraId="5D465B7B" w14:textId="18AAC93F" w:rsidR="00DB41AA" w:rsidRPr="00623BAF" w:rsidRDefault="00CC00D2">
            <w:pPr>
              <w:jc w:val="both"/>
              <w:rPr>
                <w:sz w:val="22"/>
                <w:szCs w:val="22"/>
                <w:highlight w:val="white"/>
                <w:lang w:val="lt-LT"/>
              </w:rPr>
            </w:pPr>
            <w:r w:rsidRPr="00623BAF">
              <w:rPr>
                <w:sz w:val="22"/>
                <w:szCs w:val="22"/>
                <w:highlight w:val="white"/>
                <w:lang w:val="lt-LT"/>
              </w:rPr>
              <w:t>Nacionalinės aviakompanijos „</w:t>
            </w:r>
            <w:proofErr w:type="spellStart"/>
            <w:r w:rsidRPr="00623BAF">
              <w:rPr>
                <w:sz w:val="22"/>
                <w:szCs w:val="22"/>
                <w:highlight w:val="white"/>
                <w:lang w:val="lt-LT"/>
              </w:rPr>
              <w:t>Ita</w:t>
            </w:r>
            <w:proofErr w:type="spellEnd"/>
            <w:r w:rsidRPr="00623BAF">
              <w:rPr>
                <w:sz w:val="22"/>
                <w:szCs w:val="22"/>
                <w:highlight w:val="white"/>
                <w:lang w:val="lt-LT"/>
              </w:rPr>
              <w:t xml:space="preserve"> </w:t>
            </w:r>
            <w:proofErr w:type="spellStart"/>
            <w:r w:rsidRPr="00623BAF">
              <w:rPr>
                <w:sz w:val="22"/>
                <w:szCs w:val="22"/>
                <w:highlight w:val="white"/>
                <w:lang w:val="lt-LT"/>
              </w:rPr>
              <w:t>Airways</w:t>
            </w:r>
            <w:proofErr w:type="spellEnd"/>
            <w:r w:rsidRPr="00623BAF">
              <w:rPr>
                <w:sz w:val="22"/>
                <w:szCs w:val="22"/>
                <w:highlight w:val="white"/>
                <w:lang w:val="lt-LT"/>
              </w:rPr>
              <w:t>“ likimą spręs naujai išrinkta Italijos valdžia. Dėl perpirkimo derasi keli konkuruojantys investuotojai: “</w:t>
            </w:r>
            <w:proofErr w:type="spellStart"/>
            <w:r w:rsidRPr="00623BAF">
              <w:rPr>
                <w:sz w:val="22"/>
                <w:szCs w:val="22"/>
                <w:highlight w:val="white"/>
                <w:lang w:val="lt-LT"/>
              </w:rPr>
              <w:t>Certares</w:t>
            </w:r>
            <w:proofErr w:type="spellEnd"/>
            <w:r w:rsidRPr="00623BAF">
              <w:rPr>
                <w:sz w:val="22"/>
                <w:szCs w:val="22"/>
                <w:highlight w:val="white"/>
                <w:lang w:val="lt-LT"/>
              </w:rPr>
              <w:t>“, „</w:t>
            </w:r>
            <w:proofErr w:type="spellStart"/>
            <w:r w:rsidRPr="00623BAF">
              <w:rPr>
                <w:sz w:val="22"/>
                <w:szCs w:val="22"/>
                <w:highlight w:val="white"/>
                <w:lang w:val="lt-LT"/>
              </w:rPr>
              <w:t>Lufthansa</w:t>
            </w:r>
            <w:proofErr w:type="spellEnd"/>
            <w:r w:rsidRPr="00623BAF">
              <w:rPr>
                <w:sz w:val="22"/>
                <w:szCs w:val="22"/>
                <w:highlight w:val="white"/>
                <w:lang w:val="lt-LT"/>
              </w:rPr>
              <w:t xml:space="preserve">“, „MSC“. </w:t>
            </w:r>
          </w:p>
        </w:tc>
        <w:tc>
          <w:tcPr>
            <w:tcW w:w="3158" w:type="dxa"/>
            <w:shd w:val="clear" w:color="auto" w:fill="auto"/>
            <w:tcMar>
              <w:top w:w="29" w:type="dxa"/>
              <w:left w:w="115" w:type="dxa"/>
              <w:bottom w:w="29" w:type="dxa"/>
              <w:right w:w="115" w:type="dxa"/>
            </w:tcMar>
          </w:tcPr>
          <w:p w14:paraId="6F30672E" w14:textId="77777777" w:rsidR="00DB41AA" w:rsidRPr="00623BAF" w:rsidRDefault="0058042B">
            <w:pPr>
              <w:rPr>
                <w:sz w:val="16"/>
                <w:szCs w:val="16"/>
                <w:u w:val="single"/>
                <w:lang w:val="lt-LT"/>
              </w:rPr>
            </w:pPr>
            <w:hyperlink r:id="rId47">
              <w:r w:rsidR="00CC00D2" w:rsidRPr="00623BAF">
                <w:rPr>
                  <w:sz w:val="16"/>
                  <w:szCs w:val="16"/>
                  <w:u w:val="single"/>
                  <w:lang w:val="lt-LT"/>
                </w:rPr>
                <w:t>https://www.aviacionline.com/2022/09/the-little-cruise-that-could-despite-ita-airways-failed-bid-msc-still-wants-to-enter-commercial-aviation/</w:t>
              </w:r>
            </w:hyperlink>
            <w:r w:rsidR="00CC00D2" w:rsidRPr="00623BAF">
              <w:rPr>
                <w:sz w:val="16"/>
                <w:szCs w:val="16"/>
                <w:u w:val="single"/>
                <w:lang w:val="lt-LT"/>
              </w:rPr>
              <w:t xml:space="preserve"> </w:t>
            </w:r>
          </w:p>
          <w:p w14:paraId="2EF34653" w14:textId="77777777" w:rsidR="00DB41AA" w:rsidRPr="00623BAF" w:rsidRDefault="00DB41AA">
            <w:pPr>
              <w:rPr>
                <w:sz w:val="16"/>
                <w:szCs w:val="16"/>
                <w:lang w:val="lt-LT"/>
              </w:rPr>
            </w:pPr>
          </w:p>
        </w:tc>
        <w:tc>
          <w:tcPr>
            <w:tcW w:w="1843" w:type="dxa"/>
            <w:shd w:val="clear" w:color="auto" w:fill="auto"/>
            <w:tcMar>
              <w:top w:w="29" w:type="dxa"/>
              <w:left w:w="115" w:type="dxa"/>
              <w:bottom w:w="29" w:type="dxa"/>
              <w:right w:w="115" w:type="dxa"/>
            </w:tcMar>
          </w:tcPr>
          <w:p w14:paraId="45DDA64F" w14:textId="77777777" w:rsidR="00DB41AA" w:rsidRPr="00822B26" w:rsidRDefault="00DB41AA">
            <w:pPr>
              <w:spacing w:after="60"/>
              <w:rPr>
                <w:lang w:val="lt-LT"/>
              </w:rPr>
            </w:pPr>
          </w:p>
        </w:tc>
      </w:tr>
      <w:tr w:rsidR="00DB41AA" w14:paraId="38B04315" w14:textId="77777777">
        <w:trPr>
          <w:trHeight w:val="221"/>
        </w:trPr>
        <w:tc>
          <w:tcPr>
            <w:tcW w:w="1028" w:type="dxa"/>
            <w:shd w:val="clear" w:color="auto" w:fill="auto"/>
            <w:tcMar>
              <w:top w:w="29" w:type="dxa"/>
              <w:left w:w="115" w:type="dxa"/>
              <w:bottom w:w="29" w:type="dxa"/>
              <w:right w:w="115" w:type="dxa"/>
            </w:tcMar>
          </w:tcPr>
          <w:p w14:paraId="7558EB1B" w14:textId="77777777" w:rsidR="00DB41AA" w:rsidRDefault="00CC00D2">
            <w:pPr>
              <w:jc w:val="both"/>
              <w:rPr>
                <w:sz w:val="22"/>
                <w:szCs w:val="22"/>
              </w:rPr>
            </w:pPr>
            <w:r>
              <w:rPr>
                <w:highlight w:val="white"/>
              </w:rPr>
              <w:lastRenderedPageBreak/>
              <w:t xml:space="preserve">2022- 09-23 </w:t>
            </w:r>
          </w:p>
        </w:tc>
        <w:tc>
          <w:tcPr>
            <w:tcW w:w="3889" w:type="dxa"/>
            <w:shd w:val="clear" w:color="auto" w:fill="auto"/>
            <w:tcMar>
              <w:top w:w="29" w:type="dxa"/>
              <w:left w:w="115" w:type="dxa"/>
              <w:bottom w:w="29" w:type="dxa"/>
              <w:right w:w="115" w:type="dxa"/>
            </w:tcMar>
          </w:tcPr>
          <w:p w14:paraId="11D82BFC" w14:textId="596429DB" w:rsidR="00DB41AA" w:rsidRPr="00991C39" w:rsidRDefault="00CC00D2">
            <w:pPr>
              <w:jc w:val="both"/>
              <w:rPr>
                <w:sz w:val="22"/>
                <w:szCs w:val="22"/>
                <w:lang w:val="lt-LT"/>
              </w:rPr>
            </w:pPr>
            <w:r w:rsidRPr="00991C39">
              <w:rPr>
                <w:sz w:val="22"/>
                <w:szCs w:val="22"/>
                <w:highlight w:val="white"/>
                <w:lang w:val="lt-LT"/>
              </w:rPr>
              <w:t>Milane vyks vienas didžiausių transporto ir logistikos renginių</w:t>
            </w:r>
            <w:bookmarkStart w:id="1" w:name="_GoBack"/>
            <w:bookmarkEnd w:id="1"/>
            <w:r w:rsidRPr="00991C39">
              <w:rPr>
                <w:sz w:val="22"/>
                <w:szCs w:val="22"/>
                <w:highlight w:val="white"/>
                <w:lang w:val="lt-LT"/>
              </w:rPr>
              <w:t xml:space="preserve"> </w:t>
            </w:r>
            <w:r w:rsidRPr="00991C39">
              <w:rPr>
                <w:sz w:val="22"/>
                <w:szCs w:val="22"/>
                <w:lang w:val="lt-LT"/>
              </w:rPr>
              <w:t>„</w:t>
            </w:r>
            <w:proofErr w:type="spellStart"/>
            <w:r w:rsidRPr="00991C39">
              <w:rPr>
                <w:sz w:val="22"/>
                <w:szCs w:val="22"/>
                <w:lang w:val="lt-LT"/>
              </w:rPr>
              <w:t>Transpotec</w:t>
            </w:r>
            <w:proofErr w:type="spellEnd"/>
            <w:r w:rsidRPr="00991C39">
              <w:rPr>
                <w:sz w:val="22"/>
                <w:szCs w:val="22"/>
                <w:lang w:val="lt-LT"/>
              </w:rPr>
              <w:t xml:space="preserve"> </w:t>
            </w:r>
            <w:proofErr w:type="spellStart"/>
            <w:r w:rsidRPr="00991C39">
              <w:rPr>
                <w:sz w:val="22"/>
                <w:szCs w:val="22"/>
                <w:lang w:val="lt-LT"/>
              </w:rPr>
              <w:t>Logitec</w:t>
            </w:r>
            <w:proofErr w:type="spellEnd"/>
            <w:r w:rsidRPr="00991C39">
              <w:rPr>
                <w:sz w:val="22"/>
                <w:szCs w:val="22"/>
                <w:lang w:val="lt-LT"/>
              </w:rPr>
              <w:t>“ 2024 metų gegužės 8–11 dienomis.</w:t>
            </w:r>
          </w:p>
        </w:tc>
        <w:tc>
          <w:tcPr>
            <w:tcW w:w="3158" w:type="dxa"/>
            <w:shd w:val="clear" w:color="auto" w:fill="auto"/>
            <w:tcMar>
              <w:top w:w="29" w:type="dxa"/>
              <w:left w:w="115" w:type="dxa"/>
              <w:bottom w:w="29" w:type="dxa"/>
              <w:right w:w="115" w:type="dxa"/>
            </w:tcMar>
          </w:tcPr>
          <w:p w14:paraId="2D1C254F" w14:textId="77777777" w:rsidR="00DB41AA" w:rsidRPr="00623BAF" w:rsidRDefault="0058042B">
            <w:pPr>
              <w:rPr>
                <w:sz w:val="16"/>
                <w:szCs w:val="16"/>
                <w:u w:val="single"/>
              </w:rPr>
            </w:pPr>
            <w:hyperlink r:id="rId48">
              <w:r w:rsidR="00CC00D2" w:rsidRPr="00623BAF">
                <w:rPr>
                  <w:sz w:val="16"/>
                  <w:szCs w:val="16"/>
                  <w:u w:val="single"/>
                </w:rPr>
                <w:t>https://www.uominietrasporti.it/prodotto/eventi-e-saloni/transpotec-logitec-appuntamento-a-fiera-milano-8-11-maggio-2024/</w:t>
              </w:r>
            </w:hyperlink>
            <w:r w:rsidR="00CC00D2" w:rsidRPr="00623BAF">
              <w:rPr>
                <w:sz w:val="16"/>
                <w:szCs w:val="16"/>
                <w:u w:val="single"/>
              </w:rPr>
              <w:t xml:space="preserve"> </w:t>
            </w:r>
          </w:p>
          <w:p w14:paraId="2BD01B78" w14:textId="77777777" w:rsidR="00DB41AA" w:rsidRPr="00623BAF" w:rsidRDefault="00DB41AA">
            <w:pPr>
              <w:rPr>
                <w:sz w:val="16"/>
                <w:szCs w:val="16"/>
                <w:u w:val="single"/>
              </w:rPr>
            </w:pPr>
          </w:p>
        </w:tc>
        <w:tc>
          <w:tcPr>
            <w:tcW w:w="1843" w:type="dxa"/>
            <w:shd w:val="clear" w:color="auto" w:fill="auto"/>
            <w:tcMar>
              <w:top w:w="29" w:type="dxa"/>
              <w:left w:w="115" w:type="dxa"/>
              <w:bottom w:w="29" w:type="dxa"/>
              <w:right w:w="115" w:type="dxa"/>
            </w:tcMar>
          </w:tcPr>
          <w:p w14:paraId="69BAA747" w14:textId="77777777" w:rsidR="00DB41AA" w:rsidRDefault="00DB41AA">
            <w:pPr>
              <w:spacing w:after="60"/>
            </w:pPr>
          </w:p>
        </w:tc>
      </w:tr>
      <w:tr w:rsidR="00DB41AA" w:rsidRPr="000A3DB8" w14:paraId="23D74E38" w14:textId="77777777">
        <w:trPr>
          <w:trHeight w:val="221"/>
        </w:trPr>
        <w:tc>
          <w:tcPr>
            <w:tcW w:w="1028" w:type="dxa"/>
            <w:shd w:val="clear" w:color="auto" w:fill="auto"/>
            <w:tcMar>
              <w:top w:w="29" w:type="dxa"/>
              <w:left w:w="115" w:type="dxa"/>
              <w:bottom w:w="29" w:type="dxa"/>
              <w:right w:w="115" w:type="dxa"/>
            </w:tcMar>
          </w:tcPr>
          <w:p w14:paraId="5D0A52DF" w14:textId="77777777" w:rsidR="00DB41AA" w:rsidRDefault="00CC00D2">
            <w:pPr>
              <w:jc w:val="both"/>
              <w:rPr>
                <w:sz w:val="22"/>
                <w:szCs w:val="22"/>
              </w:rPr>
            </w:pPr>
            <w:r>
              <w:rPr>
                <w:sz w:val="22"/>
                <w:szCs w:val="22"/>
              </w:rPr>
              <w:t>2022-09-21</w:t>
            </w:r>
          </w:p>
        </w:tc>
        <w:tc>
          <w:tcPr>
            <w:tcW w:w="3889" w:type="dxa"/>
            <w:shd w:val="clear" w:color="auto" w:fill="auto"/>
            <w:tcMar>
              <w:top w:w="29" w:type="dxa"/>
              <w:left w:w="115" w:type="dxa"/>
              <w:bottom w:w="29" w:type="dxa"/>
              <w:right w:w="115" w:type="dxa"/>
            </w:tcMar>
          </w:tcPr>
          <w:p w14:paraId="331D2E58" w14:textId="1561EF58" w:rsidR="00DB41AA" w:rsidRPr="00623BAF" w:rsidRDefault="00CC00D2" w:rsidP="00F171A2">
            <w:pPr>
              <w:jc w:val="both"/>
              <w:rPr>
                <w:sz w:val="22"/>
                <w:szCs w:val="22"/>
                <w:lang w:val="lt-LT"/>
              </w:rPr>
            </w:pPr>
            <w:proofErr w:type="spellStart"/>
            <w:r w:rsidRPr="00623BAF">
              <w:rPr>
                <w:sz w:val="22"/>
                <w:szCs w:val="22"/>
                <w:lang w:val="lt-LT"/>
              </w:rPr>
              <w:t>Trenitalia</w:t>
            </w:r>
            <w:proofErr w:type="spellEnd"/>
            <w:r w:rsidRPr="00623BAF">
              <w:rPr>
                <w:sz w:val="22"/>
                <w:szCs w:val="22"/>
                <w:lang w:val="lt-LT"/>
              </w:rPr>
              <w:t xml:space="preserve"> pristato hibridinius </w:t>
            </w:r>
            <w:proofErr w:type="spellStart"/>
            <w:r w:rsidRPr="00623BAF">
              <w:rPr>
                <w:sz w:val="22"/>
                <w:szCs w:val="22"/>
                <w:lang w:val="lt-LT"/>
              </w:rPr>
              <w:t>Blues</w:t>
            </w:r>
            <w:proofErr w:type="spellEnd"/>
            <w:r w:rsidRPr="00623BAF">
              <w:rPr>
                <w:sz w:val="22"/>
                <w:szCs w:val="22"/>
                <w:lang w:val="lt-LT"/>
              </w:rPr>
              <w:t xml:space="preserve"> traukinius (varomus elektra, dyzelinu ir baterijomis), kurie </w:t>
            </w:r>
            <w:proofErr w:type="spellStart"/>
            <w:r w:rsidRPr="00623BAF">
              <w:rPr>
                <w:sz w:val="22"/>
                <w:szCs w:val="22"/>
                <w:lang w:val="lt-LT"/>
              </w:rPr>
              <w:t>š.m</w:t>
            </w:r>
            <w:proofErr w:type="spellEnd"/>
            <w:r w:rsidRPr="00623BAF">
              <w:rPr>
                <w:sz w:val="22"/>
                <w:szCs w:val="22"/>
                <w:lang w:val="lt-LT"/>
              </w:rPr>
              <w:t xml:space="preserve">. pabaigoje pradės kursuoti Sicilijoje ir Sardinijoje. Nuo 2023 m. Toskanoje, </w:t>
            </w:r>
            <w:proofErr w:type="spellStart"/>
            <w:r w:rsidRPr="00623BAF">
              <w:rPr>
                <w:sz w:val="22"/>
                <w:szCs w:val="22"/>
                <w:lang w:val="lt-LT"/>
              </w:rPr>
              <w:t>Lacio</w:t>
            </w:r>
            <w:proofErr w:type="spellEnd"/>
            <w:r w:rsidRPr="00623BAF">
              <w:rPr>
                <w:sz w:val="22"/>
                <w:szCs w:val="22"/>
                <w:lang w:val="lt-LT"/>
              </w:rPr>
              <w:t xml:space="preserve"> bei </w:t>
            </w:r>
            <w:proofErr w:type="spellStart"/>
            <w:r w:rsidRPr="00623BAF">
              <w:rPr>
                <w:sz w:val="22"/>
                <w:szCs w:val="22"/>
                <w:lang w:val="lt-LT"/>
              </w:rPr>
              <w:t>Friuli</w:t>
            </w:r>
            <w:proofErr w:type="spellEnd"/>
            <w:r w:rsidRPr="00623BAF">
              <w:rPr>
                <w:sz w:val="22"/>
                <w:szCs w:val="22"/>
                <w:lang w:val="lt-LT"/>
              </w:rPr>
              <w:t xml:space="preserve"> Venecija </w:t>
            </w:r>
            <w:proofErr w:type="spellStart"/>
            <w:r w:rsidRPr="00623BAF">
              <w:rPr>
                <w:sz w:val="22"/>
                <w:szCs w:val="22"/>
                <w:lang w:val="lt-LT"/>
              </w:rPr>
              <w:t>Džiulija</w:t>
            </w:r>
            <w:proofErr w:type="spellEnd"/>
            <w:r w:rsidRPr="00623BAF">
              <w:rPr>
                <w:sz w:val="22"/>
                <w:szCs w:val="22"/>
                <w:lang w:val="lt-LT"/>
              </w:rPr>
              <w:t xml:space="preserve"> regionuose. </w:t>
            </w:r>
            <w:proofErr w:type="spellStart"/>
            <w:r w:rsidRPr="00623BAF">
              <w:rPr>
                <w:sz w:val="22"/>
                <w:szCs w:val="22"/>
                <w:lang w:val="lt-LT"/>
              </w:rPr>
              <w:t>Malsimalus</w:t>
            </w:r>
            <w:proofErr w:type="spellEnd"/>
            <w:r w:rsidRPr="00623BAF">
              <w:rPr>
                <w:sz w:val="22"/>
                <w:szCs w:val="22"/>
                <w:lang w:val="lt-LT"/>
              </w:rPr>
              <w:t xml:space="preserve"> greitis 160 km/h, 300 sėdimų vietų. Numatomos 8 mlrd. eurų investicijos į regioninį transportą. </w:t>
            </w:r>
          </w:p>
        </w:tc>
        <w:tc>
          <w:tcPr>
            <w:tcW w:w="3158" w:type="dxa"/>
            <w:shd w:val="clear" w:color="auto" w:fill="auto"/>
            <w:tcMar>
              <w:top w:w="29" w:type="dxa"/>
              <w:left w:w="115" w:type="dxa"/>
              <w:bottom w:w="29" w:type="dxa"/>
              <w:right w:w="115" w:type="dxa"/>
            </w:tcMar>
          </w:tcPr>
          <w:p w14:paraId="0187A24A" w14:textId="77777777" w:rsidR="00DB41AA" w:rsidRPr="00623BAF" w:rsidRDefault="0058042B">
            <w:pPr>
              <w:rPr>
                <w:sz w:val="16"/>
                <w:szCs w:val="16"/>
                <w:lang w:val="lt-LT"/>
              </w:rPr>
            </w:pPr>
            <w:hyperlink r:id="rId49">
              <w:r w:rsidR="00CC00D2" w:rsidRPr="00623BAF">
                <w:rPr>
                  <w:sz w:val="16"/>
                  <w:szCs w:val="16"/>
                  <w:u w:val="single"/>
                  <w:lang w:val="lt-LT"/>
                </w:rPr>
                <w:t>https://www.repubblica.it/economia/2022/09/21/news/arriva_blues_il_primo_treno_ibrido_di_trenitalia-366641221/</w:t>
              </w:r>
            </w:hyperlink>
          </w:p>
          <w:p w14:paraId="4B69ACD3" w14:textId="77777777" w:rsidR="00DB41AA" w:rsidRPr="00623BAF" w:rsidRDefault="00DB41AA">
            <w:pPr>
              <w:rPr>
                <w:sz w:val="16"/>
                <w:szCs w:val="16"/>
                <w:lang w:val="lt-LT"/>
              </w:rPr>
            </w:pPr>
          </w:p>
        </w:tc>
        <w:tc>
          <w:tcPr>
            <w:tcW w:w="1843" w:type="dxa"/>
            <w:shd w:val="clear" w:color="auto" w:fill="auto"/>
            <w:tcMar>
              <w:top w:w="29" w:type="dxa"/>
              <w:left w:w="115" w:type="dxa"/>
              <w:bottom w:w="29" w:type="dxa"/>
              <w:right w:w="115" w:type="dxa"/>
            </w:tcMar>
          </w:tcPr>
          <w:p w14:paraId="3018007B" w14:textId="77777777" w:rsidR="00DB41AA" w:rsidRPr="00822B26" w:rsidRDefault="00DB41AA">
            <w:pPr>
              <w:spacing w:after="60"/>
              <w:rPr>
                <w:lang w:val="lt-LT"/>
              </w:rPr>
            </w:pPr>
          </w:p>
        </w:tc>
      </w:tr>
      <w:tr w:rsidR="00DB41AA" w:rsidRPr="000A3DB8" w14:paraId="3BA1D0A1" w14:textId="77777777" w:rsidTr="00F171A2">
        <w:trPr>
          <w:trHeight w:val="1231"/>
        </w:trPr>
        <w:tc>
          <w:tcPr>
            <w:tcW w:w="1028" w:type="dxa"/>
            <w:shd w:val="clear" w:color="auto" w:fill="auto"/>
            <w:tcMar>
              <w:top w:w="29" w:type="dxa"/>
              <w:left w:w="115" w:type="dxa"/>
              <w:bottom w:w="29" w:type="dxa"/>
              <w:right w:w="115" w:type="dxa"/>
            </w:tcMar>
          </w:tcPr>
          <w:p w14:paraId="15E08487" w14:textId="77777777" w:rsidR="00DB41AA" w:rsidRDefault="00CC00D2">
            <w:pPr>
              <w:jc w:val="both"/>
              <w:rPr>
                <w:sz w:val="22"/>
                <w:szCs w:val="22"/>
              </w:rPr>
            </w:pPr>
            <w:r>
              <w:rPr>
                <w:sz w:val="22"/>
                <w:szCs w:val="22"/>
              </w:rPr>
              <w:t>2022-09-19</w:t>
            </w:r>
          </w:p>
        </w:tc>
        <w:tc>
          <w:tcPr>
            <w:tcW w:w="3889" w:type="dxa"/>
            <w:shd w:val="clear" w:color="auto" w:fill="auto"/>
            <w:tcMar>
              <w:top w:w="29" w:type="dxa"/>
              <w:left w:w="115" w:type="dxa"/>
              <w:bottom w:w="29" w:type="dxa"/>
              <w:right w:w="115" w:type="dxa"/>
            </w:tcMar>
          </w:tcPr>
          <w:p w14:paraId="6148DBC6" w14:textId="77777777" w:rsidR="00DB41AA" w:rsidRPr="00623BAF" w:rsidRDefault="00CC00D2">
            <w:pPr>
              <w:jc w:val="both"/>
              <w:rPr>
                <w:sz w:val="22"/>
                <w:szCs w:val="22"/>
                <w:lang w:val="lt-LT"/>
              </w:rPr>
            </w:pPr>
            <w:proofErr w:type="spellStart"/>
            <w:r w:rsidRPr="00623BAF">
              <w:rPr>
                <w:sz w:val="22"/>
                <w:szCs w:val="22"/>
                <w:lang w:val="lt-LT"/>
              </w:rPr>
              <w:t>Alstom</w:t>
            </w:r>
            <w:proofErr w:type="spellEnd"/>
            <w:r w:rsidRPr="00623BAF">
              <w:rPr>
                <w:sz w:val="22"/>
                <w:szCs w:val="22"/>
                <w:lang w:val="lt-LT"/>
              </w:rPr>
              <w:t xml:space="preserve"> įmonės vandeniliu varomi traukiniai pradės važinėti Italijoje, Lombardijoje. Daugiau nei 1000 km be kuro papildymo.</w:t>
            </w:r>
          </w:p>
        </w:tc>
        <w:tc>
          <w:tcPr>
            <w:tcW w:w="3158" w:type="dxa"/>
            <w:shd w:val="clear" w:color="auto" w:fill="auto"/>
            <w:tcMar>
              <w:top w:w="29" w:type="dxa"/>
              <w:left w:w="115" w:type="dxa"/>
              <w:bottom w:w="29" w:type="dxa"/>
              <w:right w:w="115" w:type="dxa"/>
            </w:tcMar>
          </w:tcPr>
          <w:p w14:paraId="432425A1" w14:textId="77777777" w:rsidR="00DB41AA" w:rsidRPr="00623BAF" w:rsidRDefault="0058042B">
            <w:pPr>
              <w:rPr>
                <w:sz w:val="16"/>
                <w:szCs w:val="16"/>
                <w:lang w:val="lt-LT"/>
              </w:rPr>
            </w:pPr>
            <w:hyperlink r:id="rId50" w:anchor="Echobox=1663596288">
              <w:r w:rsidR="00CC00D2" w:rsidRPr="00623BAF">
                <w:rPr>
                  <w:sz w:val="16"/>
                  <w:szCs w:val="16"/>
                  <w:u w:val="single"/>
                  <w:lang w:val="lt-LT"/>
                </w:rPr>
                <w:t>https://forbes.it/2022/09/19/piu-di-mille-km-senza-rifornimento-i-record-del-treno-a-idrogeno-che-arrivera-anche-in-lombardia/?utm_medium=Social&amp;utm_source=Facebook#Echobox=1663596288</w:t>
              </w:r>
            </w:hyperlink>
          </w:p>
          <w:p w14:paraId="5CC45E23" w14:textId="77777777" w:rsidR="00DB41AA" w:rsidRPr="00623BAF" w:rsidRDefault="00DB41AA">
            <w:pPr>
              <w:rPr>
                <w:sz w:val="16"/>
                <w:szCs w:val="16"/>
                <w:lang w:val="lt-LT"/>
              </w:rPr>
            </w:pPr>
          </w:p>
          <w:p w14:paraId="745C5DF2" w14:textId="77777777" w:rsidR="00DB41AA" w:rsidRPr="00623BAF" w:rsidRDefault="00DB41AA">
            <w:pPr>
              <w:rPr>
                <w:lang w:val="lt-LT"/>
              </w:rPr>
            </w:pPr>
          </w:p>
        </w:tc>
        <w:tc>
          <w:tcPr>
            <w:tcW w:w="1843" w:type="dxa"/>
            <w:shd w:val="clear" w:color="auto" w:fill="auto"/>
            <w:tcMar>
              <w:top w:w="29" w:type="dxa"/>
              <w:left w:w="115" w:type="dxa"/>
              <w:bottom w:w="29" w:type="dxa"/>
              <w:right w:w="115" w:type="dxa"/>
            </w:tcMar>
          </w:tcPr>
          <w:p w14:paraId="168D0913" w14:textId="77777777" w:rsidR="00DB41AA" w:rsidRPr="00822B26" w:rsidRDefault="00DB41AA">
            <w:pPr>
              <w:spacing w:after="60"/>
              <w:rPr>
                <w:lang w:val="lt-LT"/>
              </w:rPr>
            </w:pPr>
          </w:p>
        </w:tc>
      </w:tr>
      <w:tr w:rsidR="00DB41AA" w:rsidRPr="000A3DB8" w14:paraId="04E32A7C" w14:textId="77777777">
        <w:trPr>
          <w:trHeight w:val="221"/>
        </w:trPr>
        <w:tc>
          <w:tcPr>
            <w:tcW w:w="1028" w:type="dxa"/>
            <w:shd w:val="clear" w:color="auto" w:fill="auto"/>
            <w:tcMar>
              <w:top w:w="29" w:type="dxa"/>
              <w:left w:w="115" w:type="dxa"/>
              <w:bottom w:w="29" w:type="dxa"/>
              <w:right w:w="115" w:type="dxa"/>
            </w:tcMar>
          </w:tcPr>
          <w:p w14:paraId="49CD8934" w14:textId="77777777" w:rsidR="00DB41AA" w:rsidRDefault="00CC00D2">
            <w:pPr>
              <w:jc w:val="both"/>
              <w:rPr>
                <w:sz w:val="22"/>
                <w:szCs w:val="22"/>
              </w:rPr>
            </w:pPr>
            <w:r>
              <w:rPr>
                <w:sz w:val="22"/>
                <w:szCs w:val="22"/>
              </w:rPr>
              <w:t>2022-09-13</w:t>
            </w:r>
          </w:p>
        </w:tc>
        <w:tc>
          <w:tcPr>
            <w:tcW w:w="3889" w:type="dxa"/>
            <w:shd w:val="clear" w:color="auto" w:fill="auto"/>
            <w:tcMar>
              <w:top w:w="29" w:type="dxa"/>
              <w:left w:w="115" w:type="dxa"/>
              <w:bottom w:w="29" w:type="dxa"/>
              <w:right w:w="115" w:type="dxa"/>
            </w:tcMar>
          </w:tcPr>
          <w:p w14:paraId="6D156C20" w14:textId="77777777" w:rsidR="00DB41AA" w:rsidRPr="00623BAF" w:rsidRDefault="00CC00D2">
            <w:pPr>
              <w:jc w:val="both"/>
              <w:rPr>
                <w:sz w:val="27"/>
                <w:szCs w:val="27"/>
                <w:lang w:val="lt-LT"/>
              </w:rPr>
            </w:pPr>
            <w:r w:rsidRPr="00623BAF">
              <w:rPr>
                <w:sz w:val="22"/>
                <w:szCs w:val="22"/>
                <w:lang w:val="lt-LT"/>
              </w:rPr>
              <w:t>30 centų lengvata kuro kainoms pratęsta iki spalio 30 d.</w:t>
            </w:r>
          </w:p>
        </w:tc>
        <w:tc>
          <w:tcPr>
            <w:tcW w:w="3158" w:type="dxa"/>
            <w:shd w:val="clear" w:color="auto" w:fill="auto"/>
            <w:tcMar>
              <w:top w:w="29" w:type="dxa"/>
              <w:left w:w="115" w:type="dxa"/>
              <w:bottom w:w="29" w:type="dxa"/>
              <w:right w:w="115" w:type="dxa"/>
            </w:tcMar>
          </w:tcPr>
          <w:p w14:paraId="69E1F877" w14:textId="77777777" w:rsidR="00DB41AA" w:rsidRPr="00623BAF" w:rsidRDefault="0058042B">
            <w:pPr>
              <w:rPr>
                <w:lang w:val="it-IT"/>
              </w:rPr>
            </w:pPr>
            <w:hyperlink r:id="rId51">
              <w:r w:rsidR="00CC00D2" w:rsidRPr="00623BAF">
                <w:rPr>
                  <w:sz w:val="16"/>
                  <w:szCs w:val="16"/>
                  <w:u w:val="single"/>
                  <w:lang w:val="it-IT"/>
                </w:rPr>
                <w:t>Benzina: sconto sui carburanti prorogato fino al 17 ottobre - La Stampa</w:t>
              </w:r>
            </w:hyperlink>
          </w:p>
        </w:tc>
        <w:tc>
          <w:tcPr>
            <w:tcW w:w="1843" w:type="dxa"/>
            <w:shd w:val="clear" w:color="auto" w:fill="auto"/>
            <w:tcMar>
              <w:top w:w="29" w:type="dxa"/>
              <w:left w:w="115" w:type="dxa"/>
              <w:bottom w:w="29" w:type="dxa"/>
              <w:right w:w="115" w:type="dxa"/>
            </w:tcMar>
          </w:tcPr>
          <w:p w14:paraId="1D05DC5A" w14:textId="77777777" w:rsidR="00DB41AA" w:rsidRPr="00473CA0" w:rsidRDefault="00DB41AA">
            <w:pPr>
              <w:spacing w:after="60"/>
              <w:rPr>
                <w:lang w:val="it-IT"/>
              </w:rPr>
            </w:pPr>
          </w:p>
        </w:tc>
      </w:tr>
      <w:tr w:rsidR="00DB41AA" w:rsidRPr="000A3DB8" w14:paraId="22824FF0" w14:textId="77777777">
        <w:trPr>
          <w:trHeight w:val="221"/>
        </w:trPr>
        <w:tc>
          <w:tcPr>
            <w:tcW w:w="1028" w:type="dxa"/>
            <w:shd w:val="clear" w:color="auto" w:fill="auto"/>
            <w:tcMar>
              <w:top w:w="29" w:type="dxa"/>
              <w:left w:w="115" w:type="dxa"/>
              <w:bottom w:w="29" w:type="dxa"/>
              <w:right w:w="115" w:type="dxa"/>
            </w:tcMar>
          </w:tcPr>
          <w:p w14:paraId="19E19CF5" w14:textId="77777777" w:rsidR="00DB41AA" w:rsidRDefault="00CC00D2">
            <w:pPr>
              <w:jc w:val="both"/>
              <w:rPr>
                <w:sz w:val="22"/>
                <w:szCs w:val="22"/>
              </w:rPr>
            </w:pPr>
            <w:r>
              <w:rPr>
                <w:sz w:val="22"/>
                <w:szCs w:val="22"/>
              </w:rPr>
              <w:t>2022-09-10</w:t>
            </w:r>
          </w:p>
        </w:tc>
        <w:tc>
          <w:tcPr>
            <w:tcW w:w="3889" w:type="dxa"/>
            <w:shd w:val="clear" w:color="auto" w:fill="auto"/>
            <w:tcMar>
              <w:top w:w="29" w:type="dxa"/>
              <w:left w:w="115" w:type="dxa"/>
              <w:bottom w:w="29" w:type="dxa"/>
              <w:right w:w="115" w:type="dxa"/>
            </w:tcMar>
          </w:tcPr>
          <w:p w14:paraId="7F4F2889" w14:textId="77777777" w:rsidR="00DB41AA" w:rsidRPr="00623BAF" w:rsidRDefault="00CC00D2">
            <w:pPr>
              <w:rPr>
                <w:sz w:val="22"/>
                <w:szCs w:val="22"/>
                <w:lang w:val="lt-LT"/>
              </w:rPr>
            </w:pPr>
            <w:r w:rsidRPr="00623BAF">
              <w:rPr>
                <w:sz w:val="22"/>
                <w:szCs w:val="22"/>
                <w:lang w:val="lt-LT"/>
              </w:rPr>
              <w:t xml:space="preserve">Ministras Marius Skuodis apie </w:t>
            </w:r>
            <w:proofErr w:type="spellStart"/>
            <w:r w:rsidRPr="00623BAF">
              <w:rPr>
                <w:sz w:val="22"/>
                <w:szCs w:val="22"/>
                <w:lang w:val="lt-LT"/>
              </w:rPr>
              <w:t>MoU</w:t>
            </w:r>
            <w:proofErr w:type="spellEnd"/>
            <w:r w:rsidRPr="00623BAF">
              <w:rPr>
                <w:sz w:val="22"/>
                <w:szCs w:val="22"/>
                <w:lang w:val="lt-LT"/>
              </w:rPr>
              <w:t xml:space="preserve">, komercinius mainus, sankcijas ir karą. </w:t>
            </w:r>
          </w:p>
        </w:tc>
        <w:tc>
          <w:tcPr>
            <w:tcW w:w="3158" w:type="dxa"/>
            <w:shd w:val="clear" w:color="auto" w:fill="auto"/>
            <w:tcMar>
              <w:top w:w="29" w:type="dxa"/>
              <w:left w:w="115" w:type="dxa"/>
              <w:bottom w:w="29" w:type="dxa"/>
              <w:right w:w="115" w:type="dxa"/>
            </w:tcMar>
          </w:tcPr>
          <w:p w14:paraId="1AD2FF31" w14:textId="77777777" w:rsidR="00DB41AA" w:rsidRPr="00623BAF" w:rsidRDefault="0058042B">
            <w:pPr>
              <w:rPr>
                <w:sz w:val="16"/>
                <w:szCs w:val="16"/>
                <w:lang w:val="it-IT"/>
              </w:rPr>
            </w:pPr>
            <w:hyperlink r:id="rId52">
              <w:r w:rsidR="00CC00D2" w:rsidRPr="00623BAF">
                <w:rPr>
                  <w:sz w:val="16"/>
                  <w:szCs w:val="16"/>
                  <w:u w:val="single"/>
                  <w:lang w:val="it-IT"/>
                </w:rPr>
                <w:t>Ucraina: ministro lituano, sanzioni utili ma fermare guerra - Economia - Nuova Europa - ANSA.it</w:t>
              </w:r>
            </w:hyperlink>
          </w:p>
          <w:p w14:paraId="2B94B22D" w14:textId="77777777" w:rsidR="00DB41AA" w:rsidRPr="00623BAF" w:rsidRDefault="00DB41AA">
            <w:pPr>
              <w:rPr>
                <w:sz w:val="16"/>
                <w:szCs w:val="16"/>
                <w:lang w:val="it-IT"/>
              </w:rPr>
            </w:pPr>
          </w:p>
        </w:tc>
        <w:tc>
          <w:tcPr>
            <w:tcW w:w="1843" w:type="dxa"/>
            <w:shd w:val="clear" w:color="auto" w:fill="auto"/>
            <w:tcMar>
              <w:top w:w="29" w:type="dxa"/>
              <w:left w:w="115" w:type="dxa"/>
              <w:bottom w:w="29" w:type="dxa"/>
              <w:right w:w="115" w:type="dxa"/>
            </w:tcMar>
          </w:tcPr>
          <w:p w14:paraId="028424BE" w14:textId="77777777" w:rsidR="00DB41AA" w:rsidRPr="00473CA0" w:rsidRDefault="00DB41AA">
            <w:pPr>
              <w:spacing w:after="60"/>
              <w:rPr>
                <w:lang w:val="it-IT"/>
              </w:rPr>
            </w:pPr>
          </w:p>
        </w:tc>
      </w:tr>
      <w:tr w:rsidR="00DB41AA" w:rsidRPr="000A3DB8" w14:paraId="71369980" w14:textId="77777777">
        <w:trPr>
          <w:trHeight w:val="221"/>
        </w:trPr>
        <w:tc>
          <w:tcPr>
            <w:tcW w:w="1028" w:type="dxa"/>
            <w:shd w:val="clear" w:color="auto" w:fill="auto"/>
            <w:tcMar>
              <w:top w:w="29" w:type="dxa"/>
              <w:left w:w="115" w:type="dxa"/>
              <w:bottom w:w="29" w:type="dxa"/>
              <w:right w:w="115" w:type="dxa"/>
            </w:tcMar>
          </w:tcPr>
          <w:p w14:paraId="7C416588" w14:textId="77777777" w:rsidR="00DB41AA" w:rsidRDefault="00CC00D2">
            <w:pPr>
              <w:spacing w:after="60"/>
              <w:rPr>
                <w:sz w:val="22"/>
                <w:szCs w:val="22"/>
              </w:rPr>
            </w:pPr>
            <w:r>
              <w:rPr>
                <w:sz w:val="22"/>
                <w:szCs w:val="22"/>
              </w:rPr>
              <w:t>2022-09-06</w:t>
            </w:r>
          </w:p>
        </w:tc>
        <w:tc>
          <w:tcPr>
            <w:tcW w:w="3889" w:type="dxa"/>
            <w:shd w:val="clear" w:color="auto" w:fill="auto"/>
            <w:tcMar>
              <w:top w:w="29" w:type="dxa"/>
              <w:left w:w="115" w:type="dxa"/>
              <w:bottom w:w="29" w:type="dxa"/>
              <w:right w:w="115" w:type="dxa"/>
            </w:tcMar>
          </w:tcPr>
          <w:p w14:paraId="73E0FDDA" w14:textId="77777777" w:rsidR="00DB41AA" w:rsidRPr="00623BAF" w:rsidRDefault="00CC00D2">
            <w:pPr>
              <w:jc w:val="both"/>
              <w:rPr>
                <w:sz w:val="22"/>
                <w:szCs w:val="22"/>
                <w:lang w:val="lt-LT"/>
              </w:rPr>
            </w:pPr>
            <w:r w:rsidRPr="00623BAF">
              <w:rPr>
                <w:sz w:val="22"/>
                <w:szCs w:val="22"/>
                <w:lang w:val="lt-LT"/>
              </w:rPr>
              <w:t xml:space="preserve">Trieste mieste lankėsi Lietuvos transporto delegacija vadovaujama Susisiekimo ministro Mariaus Skuodžio. </w:t>
            </w:r>
          </w:p>
          <w:p w14:paraId="19778052" w14:textId="77777777" w:rsidR="00DB41AA" w:rsidRPr="00623BAF" w:rsidRDefault="00CC00D2">
            <w:pPr>
              <w:jc w:val="both"/>
              <w:rPr>
                <w:sz w:val="22"/>
                <w:szCs w:val="22"/>
                <w:lang w:val="lt-LT"/>
              </w:rPr>
            </w:pPr>
            <w:r w:rsidRPr="00623BAF">
              <w:rPr>
                <w:sz w:val="22"/>
                <w:szCs w:val="22"/>
                <w:lang w:val="lt-LT"/>
              </w:rPr>
              <w:t xml:space="preserve">Pasirašytas </w:t>
            </w:r>
            <w:proofErr w:type="spellStart"/>
            <w:r w:rsidRPr="00623BAF">
              <w:rPr>
                <w:sz w:val="22"/>
                <w:szCs w:val="22"/>
                <w:lang w:val="lt-LT"/>
              </w:rPr>
              <w:t>MoU</w:t>
            </w:r>
            <w:proofErr w:type="spellEnd"/>
            <w:r w:rsidRPr="00623BAF">
              <w:rPr>
                <w:sz w:val="22"/>
                <w:szCs w:val="22"/>
                <w:lang w:val="lt-LT"/>
              </w:rPr>
              <w:t xml:space="preserve"> tarp Lietuvos geležinkelių, </w:t>
            </w:r>
            <w:proofErr w:type="spellStart"/>
            <w:r w:rsidRPr="00623BAF">
              <w:rPr>
                <w:sz w:val="22"/>
                <w:szCs w:val="22"/>
                <w:lang w:val="lt-LT"/>
              </w:rPr>
              <w:t>Alpe</w:t>
            </w:r>
            <w:proofErr w:type="spellEnd"/>
            <w:r w:rsidRPr="00623BAF">
              <w:rPr>
                <w:sz w:val="22"/>
                <w:szCs w:val="22"/>
                <w:lang w:val="lt-LT"/>
              </w:rPr>
              <w:t xml:space="preserve"> </w:t>
            </w:r>
            <w:proofErr w:type="spellStart"/>
            <w:r w:rsidRPr="00623BAF">
              <w:rPr>
                <w:sz w:val="22"/>
                <w:szCs w:val="22"/>
                <w:lang w:val="lt-LT"/>
              </w:rPr>
              <w:t>Adria</w:t>
            </w:r>
            <w:proofErr w:type="spellEnd"/>
            <w:r w:rsidRPr="00623BAF">
              <w:rPr>
                <w:sz w:val="22"/>
                <w:szCs w:val="22"/>
                <w:lang w:val="lt-LT"/>
              </w:rPr>
              <w:t xml:space="preserve"> </w:t>
            </w:r>
            <w:proofErr w:type="spellStart"/>
            <w:r w:rsidRPr="00623BAF">
              <w:rPr>
                <w:sz w:val="22"/>
                <w:szCs w:val="22"/>
                <w:lang w:val="lt-LT"/>
              </w:rPr>
              <w:t>S.p.A</w:t>
            </w:r>
            <w:proofErr w:type="spellEnd"/>
            <w:r w:rsidRPr="00623BAF">
              <w:rPr>
                <w:sz w:val="22"/>
                <w:szCs w:val="22"/>
                <w:lang w:val="lt-LT"/>
              </w:rPr>
              <w:t xml:space="preserve">., </w:t>
            </w:r>
            <w:proofErr w:type="spellStart"/>
            <w:r w:rsidRPr="00623BAF">
              <w:rPr>
                <w:sz w:val="22"/>
                <w:szCs w:val="22"/>
                <w:lang w:val="lt-LT"/>
              </w:rPr>
              <w:t>Samer</w:t>
            </w:r>
            <w:proofErr w:type="spellEnd"/>
            <w:r w:rsidRPr="00623BAF">
              <w:rPr>
                <w:sz w:val="22"/>
                <w:szCs w:val="22"/>
                <w:lang w:val="lt-LT"/>
              </w:rPr>
              <w:t xml:space="preserve"> &amp; </w:t>
            </w:r>
            <w:proofErr w:type="spellStart"/>
            <w:r w:rsidRPr="00623BAF">
              <w:rPr>
                <w:sz w:val="22"/>
                <w:szCs w:val="22"/>
                <w:lang w:val="lt-LT"/>
              </w:rPr>
              <w:t>Co</w:t>
            </w:r>
            <w:proofErr w:type="spellEnd"/>
            <w:r w:rsidRPr="00623BAF">
              <w:rPr>
                <w:sz w:val="22"/>
                <w:szCs w:val="22"/>
                <w:lang w:val="lt-LT"/>
              </w:rPr>
              <w:t xml:space="preserve">. </w:t>
            </w:r>
            <w:proofErr w:type="spellStart"/>
            <w:r w:rsidRPr="00623BAF">
              <w:rPr>
                <w:sz w:val="22"/>
                <w:szCs w:val="22"/>
                <w:lang w:val="lt-LT"/>
              </w:rPr>
              <w:t>Shipping</w:t>
            </w:r>
            <w:proofErr w:type="spellEnd"/>
            <w:r w:rsidRPr="00623BAF">
              <w:rPr>
                <w:sz w:val="22"/>
                <w:szCs w:val="22"/>
                <w:lang w:val="lt-LT"/>
              </w:rPr>
              <w:t xml:space="preserve"> </w:t>
            </w:r>
            <w:proofErr w:type="spellStart"/>
            <w:r w:rsidRPr="00623BAF">
              <w:rPr>
                <w:sz w:val="22"/>
                <w:szCs w:val="22"/>
                <w:lang w:val="lt-LT"/>
              </w:rPr>
              <w:t>S.p.A</w:t>
            </w:r>
            <w:proofErr w:type="spellEnd"/>
            <w:r w:rsidRPr="00623BAF">
              <w:rPr>
                <w:sz w:val="22"/>
                <w:szCs w:val="22"/>
                <w:lang w:val="lt-LT"/>
              </w:rPr>
              <w:t xml:space="preserve">. ir </w:t>
            </w:r>
            <w:proofErr w:type="spellStart"/>
            <w:r w:rsidRPr="00623BAF">
              <w:rPr>
                <w:sz w:val="22"/>
                <w:szCs w:val="22"/>
                <w:lang w:val="lt-LT"/>
              </w:rPr>
              <w:t>Duisport</w:t>
            </w:r>
            <w:proofErr w:type="spellEnd"/>
            <w:r w:rsidRPr="00623BAF">
              <w:rPr>
                <w:sz w:val="22"/>
                <w:szCs w:val="22"/>
                <w:lang w:val="lt-LT"/>
              </w:rPr>
              <w:t xml:space="preserve"> </w:t>
            </w:r>
            <w:proofErr w:type="spellStart"/>
            <w:r w:rsidRPr="00623BAF">
              <w:rPr>
                <w:sz w:val="22"/>
                <w:szCs w:val="22"/>
                <w:lang w:val="lt-LT"/>
              </w:rPr>
              <w:t>Agency</w:t>
            </w:r>
            <w:proofErr w:type="spellEnd"/>
            <w:r w:rsidRPr="00623BAF">
              <w:rPr>
                <w:sz w:val="22"/>
                <w:szCs w:val="22"/>
                <w:lang w:val="lt-LT"/>
              </w:rPr>
              <w:t xml:space="preserve"> </w:t>
            </w:r>
            <w:proofErr w:type="spellStart"/>
            <w:r w:rsidRPr="00623BAF">
              <w:rPr>
                <w:sz w:val="22"/>
                <w:szCs w:val="22"/>
                <w:lang w:val="lt-LT"/>
              </w:rPr>
              <w:t>GmbH</w:t>
            </w:r>
            <w:proofErr w:type="spellEnd"/>
            <w:r w:rsidRPr="00623BAF">
              <w:rPr>
                <w:sz w:val="22"/>
                <w:szCs w:val="22"/>
                <w:lang w:val="lt-LT"/>
              </w:rPr>
              <w:t xml:space="preserve"> įmonių dėl bendradarbiavimo </w:t>
            </w:r>
            <w:proofErr w:type="spellStart"/>
            <w:r w:rsidRPr="00623BAF">
              <w:rPr>
                <w:sz w:val="22"/>
                <w:szCs w:val="22"/>
                <w:lang w:val="lt-LT"/>
              </w:rPr>
              <w:t>intermodalinio</w:t>
            </w:r>
            <w:proofErr w:type="spellEnd"/>
            <w:r w:rsidRPr="00623BAF">
              <w:rPr>
                <w:sz w:val="22"/>
                <w:szCs w:val="22"/>
                <w:lang w:val="lt-LT"/>
              </w:rPr>
              <w:t xml:space="preserve"> </w:t>
            </w:r>
            <w:proofErr w:type="spellStart"/>
            <w:r w:rsidRPr="00623BAF">
              <w:rPr>
                <w:sz w:val="22"/>
                <w:szCs w:val="22"/>
                <w:lang w:val="lt-LT"/>
              </w:rPr>
              <w:t>transport</w:t>
            </w:r>
            <w:proofErr w:type="spellEnd"/>
            <w:r w:rsidRPr="00623BAF">
              <w:rPr>
                <w:sz w:val="22"/>
                <w:szCs w:val="22"/>
                <w:lang w:val="lt-LT"/>
              </w:rPr>
              <w:t xml:space="preserve"> srityje. Tai atvers kelią platesniam ekonominiam bendradarbiavimui.</w:t>
            </w:r>
          </w:p>
          <w:p w14:paraId="61AD6422" w14:textId="053CE424" w:rsidR="00DB41AA" w:rsidRPr="00623BAF" w:rsidRDefault="00CC00D2">
            <w:pPr>
              <w:jc w:val="both"/>
              <w:rPr>
                <w:sz w:val="22"/>
                <w:szCs w:val="22"/>
                <w:lang w:val="lt-LT"/>
              </w:rPr>
            </w:pPr>
            <w:r w:rsidRPr="00623BAF">
              <w:rPr>
                <w:sz w:val="22"/>
                <w:szCs w:val="22"/>
                <w:lang w:val="lt-LT"/>
              </w:rPr>
              <w:t xml:space="preserve">Įvyko dvišalis susitikimas tarp Lietuvos SM ministro Mariaus Skuodžio ir Italijos Infrastruktūros ir tvaraus mobilumo ministro Enrico </w:t>
            </w:r>
            <w:proofErr w:type="spellStart"/>
            <w:r w:rsidRPr="00623BAF">
              <w:rPr>
                <w:sz w:val="22"/>
                <w:szCs w:val="22"/>
                <w:lang w:val="lt-LT"/>
              </w:rPr>
              <w:t>Giovannini</w:t>
            </w:r>
            <w:proofErr w:type="spellEnd"/>
            <w:r w:rsidRPr="00623BAF">
              <w:rPr>
                <w:sz w:val="22"/>
                <w:szCs w:val="22"/>
                <w:lang w:val="lt-LT"/>
              </w:rPr>
              <w:t>, aptartos dvišalio bendradarbiavimo galimybės.</w:t>
            </w:r>
          </w:p>
        </w:tc>
        <w:tc>
          <w:tcPr>
            <w:tcW w:w="3158" w:type="dxa"/>
            <w:shd w:val="clear" w:color="auto" w:fill="auto"/>
            <w:tcMar>
              <w:top w:w="29" w:type="dxa"/>
              <w:left w:w="115" w:type="dxa"/>
              <w:bottom w:w="29" w:type="dxa"/>
              <w:right w:w="115" w:type="dxa"/>
            </w:tcMar>
          </w:tcPr>
          <w:p w14:paraId="53E74524" w14:textId="77777777" w:rsidR="00DB41AA" w:rsidRPr="00623BAF" w:rsidRDefault="0058042B">
            <w:pPr>
              <w:spacing w:after="240"/>
              <w:rPr>
                <w:sz w:val="16"/>
                <w:szCs w:val="16"/>
              </w:rPr>
            </w:pPr>
            <w:hyperlink r:id="rId53">
              <w:r w:rsidR="00CC00D2" w:rsidRPr="00623BAF">
                <w:rPr>
                  <w:sz w:val="16"/>
                  <w:szCs w:val="16"/>
                  <w:u w:val="single"/>
                </w:rPr>
                <w:t xml:space="preserve">Transport: deal on multimodal freight link </w:t>
              </w:r>
              <w:proofErr w:type="spellStart"/>
              <w:r w:rsidR="00CC00D2" w:rsidRPr="00623BAF">
                <w:rPr>
                  <w:sz w:val="16"/>
                  <w:szCs w:val="16"/>
                  <w:u w:val="single"/>
                </w:rPr>
                <w:t>Fvg</w:t>
              </w:r>
              <w:proofErr w:type="spellEnd"/>
              <w:r w:rsidR="00CC00D2" w:rsidRPr="00623BAF">
                <w:rPr>
                  <w:sz w:val="16"/>
                  <w:szCs w:val="16"/>
                  <w:u w:val="single"/>
                </w:rPr>
                <w:t>-Lithuania - Lithuania - Nuova Europa - ANSA.it</w:t>
              </w:r>
            </w:hyperlink>
          </w:p>
          <w:p w14:paraId="6A545948" w14:textId="77777777" w:rsidR="00DB41AA" w:rsidRPr="00623BAF" w:rsidRDefault="0058042B">
            <w:pPr>
              <w:spacing w:after="240"/>
              <w:rPr>
                <w:sz w:val="16"/>
                <w:szCs w:val="16"/>
                <w:lang w:val="it-IT"/>
              </w:rPr>
            </w:pPr>
            <w:hyperlink r:id="rId54">
              <w:r w:rsidR="00CC00D2" w:rsidRPr="00623BAF">
                <w:rPr>
                  <w:sz w:val="16"/>
                  <w:szCs w:val="16"/>
                  <w:u w:val="single"/>
                  <w:lang w:val="it-IT"/>
                </w:rPr>
                <w:t xml:space="preserve">Al via il progetto per un corridoio multimodale merci di collegamento tra Lituania e </w:t>
              </w:r>
              <w:proofErr w:type="spellStart"/>
              <w:r w:rsidR="00CC00D2" w:rsidRPr="00623BAF">
                <w:rPr>
                  <w:sz w:val="16"/>
                  <w:szCs w:val="16"/>
                  <w:u w:val="single"/>
                  <w:lang w:val="it-IT"/>
                </w:rPr>
                <w:t>e</w:t>
              </w:r>
              <w:proofErr w:type="spellEnd"/>
              <w:r w:rsidR="00CC00D2" w:rsidRPr="00623BAF">
                <w:rPr>
                  <w:sz w:val="16"/>
                  <w:szCs w:val="16"/>
                  <w:u w:val="single"/>
                  <w:lang w:val="it-IT"/>
                </w:rPr>
                <w:t xml:space="preserve"> Italia - Il </w:t>
              </w:r>
              <w:proofErr w:type="spellStart"/>
              <w:r w:rsidR="00CC00D2" w:rsidRPr="00623BAF">
                <w:rPr>
                  <w:sz w:val="16"/>
                  <w:szCs w:val="16"/>
                  <w:u w:val="single"/>
                  <w:lang w:val="it-IT"/>
                </w:rPr>
                <w:t>NordEst</w:t>
              </w:r>
              <w:proofErr w:type="spellEnd"/>
              <w:r w:rsidR="00CC00D2" w:rsidRPr="00623BAF">
                <w:rPr>
                  <w:sz w:val="16"/>
                  <w:szCs w:val="16"/>
                  <w:u w:val="single"/>
                  <w:lang w:val="it-IT"/>
                </w:rPr>
                <w:t xml:space="preserve"> Quotidiano</w:t>
              </w:r>
            </w:hyperlink>
          </w:p>
          <w:p w14:paraId="40F20BE1" w14:textId="77777777" w:rsidR="00DB41AA" w:rsidRPr="00623BAF" w:rsidRDefault="0058042B">
            <w:pPr>
              <w:rPr>
                <w:sz w:val="16"/>
                <w:szCs w:val="16"/>
                <w:lang w:val="it-IT"/>
              </w:rPr>
            </w:pPr>
            <w:hyperlink r:id="rId55">
              <w:r w:rsidR="00CC00D2" w:rsidRPr="00623BAF">
                <w:rPr>
                  <w:sz w:val="16"/>
                  <w:szCs w:val="16"/>
                  <w:u w:val="single"/>
                  <w:lang w:val="it-IT"/>
                </w:rPr>
                <w:t>Accordo per trasporto intermodale fra Trieste e Lituania (freshplaza.it)</w:t>
              </w:r>
            </w:hyperlink>
          </w:p>
          <w:p w14:paraId="20BE7FB8" w14:textId="77777777" w:rsidR="00DB41AA" w:rsidRPr="00623BAF" w:rsidRDefault="0058042B">
            <w:pPr>
              <w:rPr>
                <w:sz w:val="16"/>
                <w:szCs w:val="16"/>
                <w:lang w:val="it-IT"/>
              </w:rPr>
            </w:pPr>
            <w:hyperlink r:id="rId56">
              <w:r w:rsidR="00CC00D2" w:rsidRPr="00623BAF">
                <w:rPr>
                  <w:sz w:val="16"/>
                  <w:szCs w:val="16"/>
                  <w:u w:val="single"/>
                  <w:lang w:val="it-IT"/>
                </w:rPr>
                <w:t xml:space="preserve">Ferrovie merci, accordo Trieste-Lituania - The Medi </w:t>
              </w:r>
              <w:proofErr w:type="spellStart"/>
              <w:r w:rsidR="00CC00D2" w:rsidRPr="00623BAF">
                <w:rPr>
                  <w:sz w:val="16"/>
                  <w:szCs w:val="16"/>
                  <w:u w:val="single"/>
                  <w:lang w:val="it-IT"/>
                </w:rPr>
                <w:t>Telegraph</w:t>
              </w:r>
              <w:proofErr w:type="spellEnd"/>
              <w:r w:rsidR="00CC00D2" w:rsidRPr="00623BAF">
                <w:rPr>
                  <w:sz w:val="16"/>
                  <w:szCs w:val="16"/>
                  <w:u w:val="single"/>
                  <w:lang w:val="it-IT"/>
                </w:rPr>
                <w:t xml:space="preserve"> - News dall'Italia e dal mondo</w:t>
              </w:r>
            </w:hyperlink>
          </w:p>
          <w:p w14:paraId="47368C89" w14:textId="77777777" w:rsidR="00DB41AA" w:rsidRPr="00623BAF" w:rsidRDefault="0058042B">
            <w:pPr>
              <w:rPr>
                <w:sz w:val="16"/>
                <w:szCs w:val="16"/>
                <w:lang w:val="it-IT"/>
              </w:rPr>
            </w:pPr>
            <w:hyperlink r:id="rId57">
              <w:r w:rsidR="00CC00D2" w:rsidRPr="00623BAF">
                <w:rPr>
                  <w:sz w:val="16"/>
                  <w:szCs w:val="16"/>
                  <w:u w:val="single"/>
                  <w:lang w:val="it-IT"/>
                </w:rPr>
                <w:t xml:space="preserve">IMPRESE ITALIANE NEL MONDO - TRASPORTI/ LOGISTICA - MEMORANDUM INTESA ITALIA, LITUANIA E GERMANIA NUOVE OPPORTUNITA' COLLEGAMENTI ITALIA/LITUANIA / News / </w:t>
              </w:r>
              <w:proofErr w:type="spellStart"/>
              <w:r w:rsidR="00CC00D2" w:rsidRPr="00623BAF">
                <w:rPr>
                  <w:sz w:val="16"/>
                  <w:szCs w:val="16"/>
                  <w:u w:val="single"/>
                  <w:lang w:val="it-IT"/>
                </w:rPr>
                <w:t>Italian</w:t>
              </w:r>
              <w:proofErr w:type="spellEnd"/>
              <w:r w:rsidR="00CC00D2" w:rsidRPr="00623BAF">
                <w:rPr>
                  <w:sz w:val="16"/>
                  <w:szCs w:val="16"/>
                  <w:u w:val="single"/>
                  <w:lang w:val="it-IT"/>
                </w:rPr>
                <w:t xml:space="preserve"> Network</w:t>
              </w:r>
            </w:hyperlink>
          </w:p>
          <w:p w14:paraId="12BA43AE" w14:textId="77777777" w:rsidR="00DB41AA" w:rsidRPr="00623BAF" w:rsidRDefault="00DB41AA">
            <w:pPr>
              <w:spacing w:after="240"/>
              <w:rPr>
                <w:sz w:val="16"/>
                <w:szCs w:val="16"/>
                <w:lang w:val="it-IT"/>
              </w:rPr>
            </w:pPr>
          </w:p>
        </w:tc>
        <w:tc>
          <w:tcPr>
            <w:tcW w:w="1843" w:type="dxa"/>
            <w:shd w:val="clear" w:color="auto" w:fill="auto"/>
            <w:tcMar>
              <w:top w:w="29" w:type="dxa"/>
              <w:left w:w="115" w:type="dxa"/>
              <w:bottom w:w="29" w:type="dxa"/>
              <w:right w:w="115" w:type="dxa"/>
            </w:tcMar>
          </w:tcPr>
          <w:p w14:paraId="0EC330DF" w14:textId="77777777" w:rsidR="00DB41AA" w:rsidRPr="00473CA0" w:rsidRDefault="00DB41AA">
            <w:pPr>
              <w:spacing w:after="60"/>
              <w:rPr>
                <w:lang w:val="it-IT"/>
              </w:rPr>
            </w:pPr>
          </w:p>
        </w:tc>
      </w:tr>
      <w:tr w:rsidR="00DB41AA" w14:paraId="138E8406" w14:textId="77777777">
        <w:trPr>
          <w:trHeight w:val="239"/>
        </w:trPr>
        <w:tc>
          <w:tcPr>
            <w:tcW w:w="9918" w:type="dxa"/>
            <w:gridSpan w:val="4"/>
            <w:shd w:val="clear" w:color="auto" w:fill="auto"/>
            <w:tcMar>
              <w:top w:w="29" w:type="dxa"/>
              <w:left w:w="115" w:type="dxa"/>
              <w:bottom w:w="29" w:type="dxa"/>
              <w:right w:w="115" w:type="dxa"/>
            </w:tcMar>
          </w:tcPr>
          <w:p w14:paraId="56ABB012" w14:textId="77777777" w:rsidR="00DB41AA" w:rsidRDefault="00CC00D2">
            <w:pPr>
              <w:spacing w:after="60"/>
              <w:rPr>
                <w:b/>
              </w:rPr>
            </w:pPr>
            <w:proofErr w:type="spellStart"/>
            <w:r>
              <w:rPr>
                <w:b/>
              </w:rPr>
              <w:t>Bendra</w:t>
            </w:r>
            <w:proofErr w:type="spellEnd"/>
            <w:r>
              <w:rPr>
                <w:b/>
              </w:rPr>
              <w:t xml:space="preserve"> </w:t>
            </w:r>
            <w:proofErr w:type="spellStart"/>
            <w:r>
              <w:rPr>
                <w:b/>
              </w:rPr>
              <w:t>ekonominė</w:t>
            </w:r>
            <w:proofErr w:type="spellEnd"/>
            <w:r>
              <w:rPr>
                <w:b/>
              </w:rPr>
              <w:t xml:space="preserve"> </w:t>
            </w:r>
            <w:proofErr w:type="spellStart"/>
            <w:r>
              <w:rPr>
                <w:b/>
              </w:rPr>
              <w:t>informacija</w:t>
            </w:r>
            <w:proofErr w:type="spellEnd"/>
          </w:p>
        </w:tc>
      </w:tr>
      <w:tr w:rsidR="00DB41AA" w14:paraId="4E758D79" w14:textId="77777777" w:rsidTr="00044E1E">
        <w:trPr>
          <w:trHeight w:val="221"/>
        </w:trPr>
        <w:tc>
          <w:tcPr>
            <w:tcW w:w="1028" w:type="dxa"/>
            <w:tcBorders>
              <w:right w:val="single" w:sz="4" w:space="0" w:color="auto"/>
            </w:tcBorders>
            <w:shd w:val="clear" w:color="auto" w:fill="auto"/>
            <w:tcMar>
              <w:top w:w="29" w:type="dxa"/>
              <w:left w:w="115" w:type="dxa"/>
              <w:bottom w:w="29" w:type="dxa"/>
              <w:right w:w="115" w:type="dxa"/>
            </w:tcMar>
          </w:tcPr>
          <w:p w14:paraId="5D6B99B8" w14:textId="77777777" w:rsidR="00DB41AA" w:rsidRDefault="00CC00D2">
            <w:pPr>
              <w:rPr>
                <w:sz w:val="22"/>
                <w:szCs w:val="22"/>
              </w:rPr>
            </w:pPr>
            <w:r>
              <w:rPr>
                <w:sz w:val="22"/>
                <w:szCs w:val="22"/>
              </w:rPr>
              <w:t>2022-09-28</w:t>
            </w:r>
          </w:p>
        </w:tc>
        <w:tc>
          <w:tcPr>
            <w:tcW w:w="388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697C662D" w14:textId="6A91AE91" w:rsidR="00DB41AA" w:rsidRPr="00623BAF" w:rsidRDefault="00CC00D2">
            <w:pPr>
              <w:jc w:val="both"/>
              <w:rPr>
                <w:sz w:val="22"/>
                <w:szCs w:val="22"/>
                <w:lang w:val="lt-LT"/>
              </w:rPr>
            </w:pPr>
            <w:r w:rsidRPr="00623BAF">
              <w:rPr>
                <w:sz w:val="22"/>
                <w:szCs w:val="22"/>
                <w:highlight w:val="white"/>
                <w:lang w:val="lt-LT"/>
              </w:rPr>
              <w:t>Prognozuojama, kad Italijoje BVP kitais metais sumažės beveik dviem</w:t>
            </w:r>
            <w:r w:rsidRPr="00623BAF">
              <w:rPr>
                <w:b/>
                <w:sz w:val="22"/>
                <w:szCs w:val="22"/>
                <w:highlight w:val="white"/>
                <w:lang w:val="lt-LT"/>
              </w:rPr>
              <w:t xml:space="preserve"> </w:t>
            </w:r>
            <w:r w:rsidRPr="00623BAF">
              <w:rPr>
                <w:sz w:val="22"/>
                <w:szCs w:val="22"/>
                <w:highlight w:val="white"/>
                <w:lang w:val="lt-LT"/>
              </w:rPr>
              <w:t>punktais</w:t>
            </w:r>
            <w:r w:rsidR="00B23432" w:rsidRPr="00623BAF">
              <w:rPr>
                <w:sz w:val="22"/>
                <w:szCs w:val="22"/>
                <w:highlight w:val="white"/>
                <w:lang w:val="lt-LT"/>
              </w:rPr>
              <w:t>.</w:t>
            </w:r>
            <w:r w:rsidR="00D6233C" w:rsidRPr="00623BAF">
              <w:rPr>
                <w:sz w:val="22"/>
                <w:szCs w:val="22"/>
                <w:highlight w:val="white"/>
                <w:lang w:val="lt-LT"/>
              </w:rPr>
              <w:t xml:space="preserve"> </w:t>
            </w:r>
            <w:r w:rsidRPr="00623BAF">
              <w:rPr>
                <w:sz w:val="22"/>
                <w:szCs w:val="22"/>
                <w:highlight w:val="white"/>
                <w:lang w:val="lt-LT"/>
              </w:rPr>
              <w:t xml:space="preserve">Šiuo metu BVP augimas siekia tik </w:t>
            </w:r>
            <w:r w:rsidRPr="00623BAF">
              <w:rPr>
                <w:sz w:val="22"/>
                <w:szCs w:val="22"/>
                <w:lang w:val="lt-LT"/>
              </w:rPr>
              <w:t xml:space="preserve">+ 0,6%, manoma, kad infliacija pradės </w:t>
            </w:r>
            <w:r w:rsidR="00D6233C" w:rsidRPr="00623BAF">
              <w:rPr>
                <w:sz w:val="22"/>
                <w:szCs w:val="22"/>
                <w:lang w:val="lt-LT"/>
              </w:rPr>
              <w:t xml:space="preserve">mažėti </w:t>
            </w:r>
            <w:r w:rsidRPr="00623BAF">
              <w:rPr>
                <w:sz w:val="22"/>
                <w:szCs w:val="22"/>
                <w:lang w:val="lt-LT"/>
              </w:rPr>
              <w:t>iki metų pabaigos.</w:t>
            </w:r>
          </w:p>
        </w:tc>
        <w:tc>
          <w:tcPr>
            <w:tcW w:w="3158" w:type="dxa"/>
            <w:tcBorders>
              <w:left w:val="single" w:sz="4" w:space="0" w:color="auto"/>
            </w:tcBorders>
            <w:shd w:val="clear" w:color="auto" w:fill="auto"/>
            <w:tcMar>
              <w:top w:w="29" w:type="dxa"/>
              <w:left w:w="115" w:type="dxa"/>
              <w:bottom w:w="29" w:type="dxa"/>
              <w:right w:w="115" w:type="dxa"/>
            </w:tcMar>
          </w:tcPr>
          <w:p w14:paraId="60D6081F" w14:textId="41FD69CA" w:rsidR="00DB41AA" w:rsidRPr="00623BAF" w:rsidRDefault="0058042B">
            <w:pPr>
              <w:jc w:val="both"/>
              <w:rPr>
                <w:sz w:val="16"/>
                <w:szCs w:val="16"/>
                <w:u w:val="single"/>
                <w:lang w:val="lt-LT"/>
              </w:rPr>
            </w:pPr>
            <w:hyperlink r:id="rId58" w:history="1">
              <w:r w:rsidR="00F171A2" w:rsidRPr="00623BAF">
                <w:rPr>
                  <w:rStyle w:val="Hyperlink"/>
                  <w:color w:val="auto"/>
                  <w:sz w:val="16"/>
                  <w:szCs w:val="16"/>
                  <w:lang w:val="lt-LT"/>
                </w:rPr>
                <w:t>https://www.repubblica.it/economia/2022/09/28/news/nadef_2022_governo_draghi-367716892/</w:t>
              </w:r>
            </w:hyperlink>
          </w:p>
          <w:p w14:paraId="29FD2239" w14:textId="77777777" w:rsidR="00F171A2" w:rsidRPr="00623BAF" w:rsidRDefault="00F171A2">
            <w:pPr>
              <w:jc w:val="both"/>
              <w:rPr>
                <w:sz w:val="16"/>
                <w:szCs w:val="16"/>
                <w:u w:val="single"/>
                <w:lang w:val="lt-LT"/>
              </w:rPr>
            </w:pPr>
          </w:p>
          <w:p w14:paraId="6468B086" w14:textId="70FE5245" w:rsidR="00F171A2" w:rsidRPr="00623BAF" w:rsidRDefault="0058042B">
            <w:pPr>
              <w:jc w:val="both"/>
              <w:rPr>
                <w:sz w:val="16"/>
                <w:szCs w:val="16"/>
                <w:u w:val="single"/>
              </w:rPr>
            </w:pPr>
            <w:hyperlink r:id="rId59" w:history="1">
              <w:r w:rsidR="00F171A2" w:rsidRPr="00623BAF">
                <w:rPr>
                  <w:rStyle w:val="Hyperlink"/>
                  <w:color w:val="auto"/>
                  <w:sz w:val="16"/>
                  <w:szCs w:val="16"/>
                </w:rPr>
                <w:t xml:space="preserve">GDP slowed to +0.6% in 2023 from +3.3 this year. The </w:t>
              </w:r>
              <w:proofErr w:type="spellStart"/>
              <w:r w:rsidR="00F171A2" w:rsidRPr="00623BAF">
                <w:rPr>
                  <w:rStyle w:val="Hyperlink"/>
                  <w:color w:val="auto"/>
                  <w:sz w:val="16"/>
                  <w:szCs w:val="16"/>
                </w:rPr>
                <w:t>Draghi</w:t>
              </w:r>
              <w:proofErr w:type="spellEnd"/>
              <w:r w:rsidR="00F171A2" w:rsidRPr="00623BAF">
                <w:rPr>
                  <w:rStyle w:val="Hyperlink"/>
                  <w:color w:val="auto"/>
                  <w:sz w:val="16"/>
                  <w:szCs w:val="16"/>
                </w:rPr>
                <w:t xml:space="preserve"> government approves the </w:t>
              </w:r>
              <w:proofErr w:type="spellStart"/>
              <w:r w:rsidR="00F171A2" w:rsidRPr="00623BAF">
                <w:rPr>
                  <w:rStyle w:val="Hyperlink"/>
                  <w:color w:val="auto"/>
                  <w:sz w:val="16"/>
                  <w:szCs w:val="16"/>
                </w:rPr>
                <w:t>Nadef</w:t>
              </w:r>
              <w:proofErr w:type="spellEnd"/>
              <w:r w:rsidR="00F171A2" w:rsidRPr="00623BAF">
                <w:rPr>
                  <w:rStyle w:val="Hyperlink"/>
                  <w:color w:val="auto"/>
                  <w:sz w:val="16"/>
                  <w:szCs w:val="16"/>
                </w:rPr>
                <w:t xml:space="preserve"> - the Republic (repubblica.it)</w:t>
              </w:r>
            </w:hyperlink>
          </w:p>
        </w:tc>
        <w:tc>
          <w:tcPr>
            <w:tcW w:w="1843" w:type="dxa"/>
            <w:shd w:val="clear" w:color="auto" w:fill="auto"/>
            <w:tcMar>
              <w:top w:w="29" w:type="dxa"/>
              <w:left w:w="115" w:type="dxa"/>
              <w:bottom w:w="29" w:type="dxa"/>
              <w:right w:w="115" w:type="dxa"/>
            </w:tcMar>
          </w:tcPr>
          <w:p w14:paraId="1F48FF44" w14:textId="77777777" w:rsidR="00DB41AA" w:rsidRDefault="00DB41AA">
            <w:pPr>
              <w:spacing w:after="60"/>
            </w:pPr>
          </w:p>
        </w:tc>
      </w:tr>
      <w:tr w:rsidR="00DB41AA" w:rsidRPr="000A3DB8" w14:paraId="2041D6BC" w14:textId="77777777" w:rsidTr="00044E1E">
        <w:trPr>
          <w:trHeight w:val="221"/>
        </w:trPr>
        <w:tc>
          <w:tcPr>
            <w:tcW w:w="1028" w:type="dxa"/>
            <w:tcBorders>
              <w:right w:val="single" w:sz="4" w:space="0" w:color="auto"/>
            </w:tcBorders>
            <w:shd w:val="clear" w:color="auto" w:fill="auto"/>
            <w:tcMar>
              <w:top w:w="29" w:type="dxa"/>
              <w:left w:w="115" w:type="dxa"/>
              <w:bottom w:w="29" w:type="dxa"/>
              <w:right w:w="115" w:type="dxa"/>
            </w:tcMar>
          </w:tcPr>
          <w:p w14:paraId="0EC13686" w14:textId="77777777" w:rsidR="00DB41AA" w:rsidRDefault="00CC00D2">
            <w:pPr>
              <w:rPr>
                <w:sz w:val="22"/>
                <w:szCs w:val="22"/>
              </w:rPr>
            </w:pPr>
            <w:r>
              <w:rPr>
                <w:sz w:val="22"/>
                <w:szCs w:val="22"/>
              </w:rPr>
              <w:t>2022-09-27</w:t>
            </w:r>
          </w:p>
        </w:tc>
        <w:tc>
          <w:tcPr>
            <w:tcW w:w="388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255564CF" w14:textId="1F523B40" w:rsidR="00DB41AA" w:rsidRPr="00623BAF" w:rsidRDefault="00CC00D2">
            <w:pPr>
              <w:jc w:val="both"/>
              <w:rPr>
                <w:sz w:val="22"/>
                <w:szCs w:val="22"/>
                <w:lang w:val="lt-LT"/>
              </w:rPr>
            </w:pPr>
            <w:r w:rsidRPr="00623BAF">
              <w:rPr>
                <w:sz w:val="22"/>
                <w:szCs w:val="22"/>
                <w:lang w:val="lt-LT"/>
              </w:rPr>
              <w:t xml:space="preserve">PNNR – ES patvirtino Italijai antrą išmoką – 21 mlrd. eurų. ES įvertino </w:t>
            </w:r>
            <w:r w:rsidRPr="00623BAF">
              <w:rPr>
                <w:sz w:val="22"/>
                <w:szCs w:val="22"/>
                <w:lang w:val="lt-LT"/>
              </w:rPr>
              <w:lastRenderedPageBreak/>
              <w:t>teigiamai Italijos į</w:t>
            </w:r>
            <w:r w:rsidR="00D9322E" w:rsidRPr="00623BAF">
              <w:rPr>
                <w:sz w:val="22"/>
                <w:szCs w:val="22"/>
                <w:lang w:val="lt-LT"/>
              </w:rPr>
              <w:t>gy</w:t>
            </w:r>
            <w:r w:rsidRPr="00623BAF">
              <w:rPr>
                <w:sz w:val="22"/>
                <w:szCs w:val="22"/>
                <w:lang w:val="lt-LT"/>
              </w:rPr>
              <w:t>vendintas reformas (pagal PNNR planą).</w:t>
            </w:r>
          </w:p>
        </w:tc>
        <w:tc>
          <w:tcPr>
            <w:tcW w:w="3158" w:type="dxa"/>
            <w:tcBorders>
              <w:left w:val="single" w:sz="4" w:space="0" w:color="auto"/>
            </w:tcBorders>
            <w:shd w:val="clear" w:color="auto" w:fill="auto"/>
            <w:tcMar>
              <w:top w:w="29" w:type="dxa"/>
              <w:left w:w="115" w:type="dxa"/>
              <w:bottom w:w="29" w:type="dxa"/>
              <w:right w:w="115" w:type="dxa"/>
            </w:tcMar>
          </w:tcPr>
          <w:p w14:paraId="58092088" w14:textId="77777777" w:rsidR="00DB41AA" w:rsidRPr="00623BAF" w:rsidRDefault="0058042B">
            <w:pPr>
              <w:jc w:val="both"/>
              <w:rPr>
                <w:sz w:val="16"/>
                <w:szCs w:val="16"/>
                <w:lang w:val="it-IT"/>
              </w:rPr>
            </w:pPr>
            <w:hyperlink r:id="rId60">
              <w:proofErr w:type="spellStart"/>
              <w:r w:rsidR="00CC00D2" w:rsidRPr="00623BAF">
                <w:rPr>
                  <w:sz w:val="16"/>
                  <w:szCs w:val="16"/>
                  <w:u w:val="single"/>
                  <w:lang w:val="it-IT"/>
                </w:rPr>
                <w:t>Pnrr</w:t>
              </w:r>
              <w:proofErr w:type="spellEnd"/>
              <w:r w:rsidR="00CC00D2" w:rsidRPr="00623BAF">
                <w:rPr>
                  <w:sz w:val="16"/>
                  <w:szCs w:val="16"/>
                  <w:u w:val="single"/>
                  <w:lang w:val="it-IT"/>
                </w:rPr>
                <w:t xml:space="preserve">, dalla Ue via alla seconda rata da 21 miliardi. Von </w:t>
              </w:r>
              <w:proofErr w:type="spellStart"/>
              <w:r w:rsidR="00CC00D2" w:rsidRPr="00623BAF">
                <w:rPr>
                  <w:sz w:val="16"/>
                  <w:szCs w:val="16"/>
                  <w:u w:val="single"/>
                  <w:lang w:val="it-IT"/>
                </w:rPr>
                <w:t>der</w:t>
              </w:r>
              <w:proofErr w:type="spellEnd"/>
              <w:r w:rsidR="00CC00D2" w:rsidRPr="00623BAF">
                <w:rPr>
                  <w:sz w:val="16"/>
                  <w:szCs w:val="16"/>
                  <w:u w:val="single"/>
                  <w:lang w:val="it-IT"/>
                </w:rPr>
                <w:t xml:space="preserve"> </w:t>
              </w:r>
              <w:proofErr w:type="spellStart"/>
              <w:r w:rsidR="00CC00D2" w:rsidRPr="00623BAF">
                <w:rPr>
                  <w:sz w:val="16"/>
                  <w:szCs w:val="16"/>
                  <w:u w:val="single"/>
                  <w:lang w:val="it-IT"/>
                </w:rPr>
                <w:t>Leyen</w:t>
              </w:r>
              <w:proofErr w:type="spellEnd"/>
              <w:r w:rsidR="00CC00D2" w:rsidRPr="00623BAF">
                <w:rPr>
                  <w:sz w:val="16"/>
                  <w:szCs w:val="16"/>
                  <w:u w:val="single"/>
                  <w:lang w:val="it-IT"/>
                </w:rPr>
                <w:t>: "Italia continui a lavorare bene" - la Repubblica</w:t>
              </w:r>
            </w:hyperlink>
          </w:p>
        </w:tc>
        <w:tc>
          <w:tcPr>
            <w:tcW w:w="1843" w:type="dxa"/>
            <w:shd w:val="clear" w:color="auto" w:fill="auto"/>
            <w:tcMar>
              <w:top w:w="29" w:type="dxa"/>
              <w:left w:w="115" w:type="dxa"/>
              <w:bottom w:w="29" w:type="dxa"/>
              <w:right w:w="115" w:type="dxa"/>
            </w:tcMar>
          </w:tcPr>
          <w:p w14:paraId="7131D83F" w14:textId="77777777" w:rsidR="00DB41AA" w:rsidRPr="00473CA0" w:rsidRDefault="00DB41AA">
            <w:pPr>
              <w:spacing w:after="60"/>
              <w:rPr>
                <w:lang w:val="it-IT"/>
              </w:rPr>
            </w:pPr>
          </w:p>
        </w:tc>
      </w:tr>
      <w:tr w:rsidR="00DB41AA" w:rsidRPr="000A3DB8" w14:paraId="30F24750" w14:textId="77777777" w:rsidTr="00044E1E">
        <w:trPr>
          <w:trHeight w:val="221"/>
        </w:trPr>
        <w:tc>
          <w:tcPr>
            <w:tcW w:w="1028" w:type="dxa"/>
            <w:tcBorders>
              <w:right w:val="single" w:sz="4" w:space="0" w:color="auto"/>
            </w:tcBorders>
            <w:shd w:val="clear" w:color="auto" w:fill="auto"/>
            <w:tcMar>
              <w:top w:w="29" w:type="dxa"/>
              <w:left w:w="115" w:type="dxa"/>
              <w:bottom w:w="29" w:type="dxa"/>
              <w:right w:w="115" w:type="dxa"/>
            </w:tcMar>
          </w:tcPr>
          <w:p w14:paraId="18D7A8DD" w14:textId="77777777" w:rsidR="00DB41AA" w:rsidRDefault="00CC00D2">
            <w:pPr>
              <w:rPr>
                <w:sz w:val="22"/>
                <w:szCs w:val="22"/>
              </w:rPr>
            </w:pPr>
            <w:r>
              <w:rPr>
                <w:sz w:val="22"/>
                <w:szCs w:val="22"/>
              </w:rPr>
              <w:t>2022-09</w:t>
            </w:r>
          </w:p>
        </w:tc>
        <w:tc>
          <w:tcPr>
            <w:tcW w:w="388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5C09D327" w14:textId="27527DFE" w:rsidR="00DB41AA" w:rsidRPr="00623BAF" w:rsidRDefault="00CC00D2">
            <w:pPr>
              <w:jc w:val="both"/>
              <w:rPr>
                <w:sz w:val="22"/>
                <w:szCs w:val="22"/>
                <w:lang w:val="lt-LT"/>
              </w:rPr>
            </w:pPr>
            <w:r w:rsidRPr="00623BAF">
              <w:rPr>
                <w:sz w:val="22"/>
                <w:szCs w:val="22"/>
                <w:lang w:val="lt-LT"/>
              </w:rPr>
              <w:t>Italijoje sparčiai kyla dujų kainos, infliacija bei palūkanų normos</w:t>
            </w:r>
            <w:r w:rsidRPr="00623BAF">
              <w:rPr>
                <w:i/>
                <w:sz w:val="22"/>
                <w:szCs w:val="22"/>
                <w:lang w:val="lt-LT"/>
              </w:rPr>
              <w:t xml:space="preserve">. </w:t>
            </w:r>
            <w:r w:rsidRPr="00623BAF">
              <w:rPr>
                <w:sz w:val="22"/>
                <w:szCs w:val="22"/>
                <w:lang w:val="lt-LT"/>
              </w:rPr>
              <w:t xml:space="preserve">Pagal </w:t>
            </w:r>
            <w:r w:rsidRPr="00623BAF">
              <w:rPr>
                <w:sz w:val="22"/>
                <w:szCs w:val="22"/>
                <w:highlight w:val="white"/>
                <w:lang w:val="lt-LT"/>
              </w:rPr>
              <w:t>Confindustria ataskaitą.</w:t>
            </w:r>
            <w:r w:rsidRPr="00623BAF">
              <w:rPr>
                <w:rFonts w:ascii="Arial" w:eastAsia="Arial" w:hAnsi="Arial" w:cs="Arial"/>
                <w:i/>
                <w:sz w:val="22"/>
                <w:szCs w:val="22"/>
                <w:highlight w:val="white"/>
                <w:lang w:val="lt-LT"/>
              </w:rPr>
              <w:t xml:space="preserve"> </w:t>
            </w:r>
            <w:r w:rsidRPr="00623BAF">
              <w:rPr>
                <w:sz w:val="22"/>
                <w:szCs w:val="22"/>
                <w:lang w:val="lt-LT"/>
              </w:rPr>
              <w:t>Dujų kaina Europoje rugpjūtį vidutiniškai pakilo iki 236 eurų/</w:t>
            </w:r>
            <w:proofErr w:type="spellStart"/>
            <w:r w:rsidRPr="00623BAF">
              <w:rPr>
                <w:sz w:val="22"/>
                <w:szCs w:val="22"/>
                <w:lang w:val="lt-LT"/>
              </w:rPr>
              <w:t>mwh</w:t>
            </w:r>
            <w:proofErr w:type="spellEnd"/>
            <w:r w:rsidRPr="00623BAF">
              <w:rPr>
                <w:sz w:val="22"/>
                <w:szCs w:val="22"/>
                <w:lang w:val="lt-LT"/>
              </w:rPr>
              <w:t xml:space="preserve"> (pikas – 330), o rugsėjį išlieka 205. Tai sustiprina valstybės palūkanų normų didėjimo tendenciją: 10 metų obligacijų vidurkis rugsėjį buvo 1,62 %, nuo -0,09 % sausio mėn.; BTP 3,84% (nuo 1,24%). Kreditų kainų didėjimas: MVĮ liepos mėn. 2,01 % (nuo 1,74 % sausio mėn.), stambioms įmonėms – 1,01 % (nuo 0,76 %). Dėl energijos kainų infliacija yra aukščiausia (rugpjūtį + 9,1 proc.) Remiantis naujomis 2023 m. prognozėmis, BVP augimas skaičiuojam bus 0,6 %, gerokai mažesnis nei balandžio mėn. Prognozuotas 2,4 %</w:t>
            </w:r>
            <w:bookmarkStart w:id="2" w:name="_heading=h.ado6fjidxbd4" w:colFirst="0" w:colLast="0"/>
            <w:bookmarkEnd w:id="2"/>
          </w:p>
        </w:tc>
        <w:tc>
          <w:tcPr>
            <w:tcW w:w="3158" w:type="dxa"/>
            <w:tcBorders>
              <w:left w:val="single" w:sz="4" w:space="0" w:color="auto"/>
            </w:tcBorders>
            <w:shd w:val="clear" w:color="auto" w:fill="auto"/>
            <w:tcMar>
              <w:top w:w="29" w:type="dxa"/>
              <w:left w:w="115" w:type="dxa"/>
              <w:bottom w:w="29" w:type="dxa"/>
              <w:right w:w="115" w:type="dxa"/>
            </w:tcMar>
          </w:tcPr>
          <w:p w14:paraId="7FF65E79" w14:textId="77777777" w:rsidR="00DB41AA" w:rsidRPr="00623BAF" w:rsidRDefault="0058042B">
            <w:pPr>
              <w:jc w:val="both"/>
              <w:rPr>
                <w:sz w:val="16"/>
                <w:szCs w:val="16"/>
                <w:u w:val="single"/>
                <w:lang w:val="lt-LT"/>
              </w:rPr>
            </w:pPr>
            <w:hyperlink r:id="rId61">
              <w:r w:rsidR="00CC00D2" w:rsidRPr="00623BAF">
                <w:rPr>
                  <w:sz w:val="16"/>
                  <w:szCs w:val="16"/>
                  <w:u w:val="single"/>
                  <w:lang w:val="lt-LT"/>
                </w:rPr>
                <w:t>https://www.confindustria.it/home/centro-studi/temi-di-ricerca/congiuntura-e-previsioni/tutti/dettaglio/congiuntura-flash-settembre-2022</w:t>
              </w:r>
            </w:hyperlink>
            <w:r w:rsidR="00CC00D2" w:rsidRPr="00623BAF">
              <w:rPr>
                <w:sz w:val="16"/>
                <w:szCs w:val="16"/>
                <w:u w:val="single"/>
                <w:lang w:val="lt-LT"/>
              </w:rPr>
              <w:t xml:space="preserve">  </w:t>
            </w:r>
          </w:p>
          <w:p w14:paraId="299349F6" w14:textId="77777777" w:rsidR="00DB41AA" w:rsidRPr="00623BAF" w:rsidRDefault="00DB41AA">
            <w:pPr>
              <w:jc w:val="both"/>
              <w:rPr>
                <w:sz w:val="16"/>
                <w:szCs w:val="16"/>
                <w:u w:val="single"/>
                <w:lang w:val="lt-LT"/>
              </w:rPr>
            </w:pPr>
          </w:p>
        </w:tc>
        <w:tc>
          <w:tcPr>
            <w:tcW w:w="1843" w:type="dxa"/>
            <w:shd w:val="clear" w:color="auto" w:fill="auto"/>
            <w:tcMar>
              <w:top w:w="29" w:type="dxa"/>
              <w:left w:w="115" w:type="dxa"/>
              <w:bottom w:w="29" w:type="dxa"/>
              <w:right w:w="115" w:type="dxa"/>
            </w:tcMar>
          </w:tcPr>
          <w:p w14:paraId="12891B8A" w14:textId="77777777" w:rsidR="00DB41AA" w:rsidRPr="00822B26" w:rsidRDefault="00DB41AA">
            <w:pPr>
              <w:spacing w:after="60"/>
              <w:rPr>
                <w:lang w:val="lt-LT"/>
              </w:rPr>
            </w:pPr>
          </w:p>
        </w:tc>
      </w:tr>
      <w:tr w:rsidR="00DB41AA" w:rsidRPr="000A3DB8" w14:paraId="3C5BF9E7" w14:textId="77777777" w:rsidTr="00044E1E">
        <w:trPr>
          <w:trHeight w:val="221"/>
        </w:trPr>
        <w:tc>
          <w:tcPr>
            <w:tcW w:w="1028" w:type="dxa"/>
            <w:shd w:val="clear" w:color="auto" w:fill="auto"/>
            <w:tcMar>
              <w:top w:w="29" w:type="dxa"/>
              <w:left w:w="115" w:type="dxa"/>
              <w:bottom w:w="29" w:type="dxa"/>
              <w:right w:w="115" w:type="dxa"/>
            </w:tcMar>
          </w:tcPr>
          <w:p w14:paraId="59A69B28" w14:textId="77777777" w:rsidR="00DB41AA" w:rsidRDefault="00CC00D2">
            <w:pPr>
              <w:rPr>
                <w:sz w:val="22"/>
                <w:szCs w:val="22"/>
              </w:rPr>
            </w:pPr>
            <w:r>
              <w:rPr>
                <w:sz w:val="22"/>
                <w:szCs w:val="22"/>
              </w:rPr>
              <w:t>2022-09-20</w:t>
            </w:r>
          </w:p>
        </w:tc>
        <w:tc>
          <w:tcPr>
            <w:tcW w:w="3889" w:type="dxa"/>
            <w:tcBorders>
              <w:top w:val="single" w:sz="4" w:space="0" w:color="auto"/>
            </w:tcBorders>
            <w:shd w:val="clear" w:color="auto" w:fill="auto"/>
            <w:tcMar>
              <w:top w:w="29" w:type="dxa"/>
              <w:left w:w="115" w:type="dxa"/>
              <w:bottom w:w="29" w:type="dxa"/>
              <w:right w:w="115" w:type="dxa"/>
            </w:tcMar>
          </w:tcPr>
          <w:p w14:paraId="48C8FC16" w14:textId="6D97C1C1" w:rsidR="00DB41AA" w:rsidRPr="00623BAF" w:rsidRDefault="00CC00D2">
            <w:pPr>
              <w:jc w:val="both"/>
              <w:rPr>
                <w:sz w:val="22"/>
                <w:szCs w:val="22"/>
                <w:lang w:val="lt-LT"/>
              </w:rPr>
            </w:pPr>
            <w:bookmarkStart w:id="3" w:name="_heading=h.gjdgxs" w:colFirst="0" w:colLast="0"/>
            <w:bookmarkEnd w:id="3"/>
            <w:r w:rsidRPr="00623BAF">
              <w:rPr>
                <w:sz w:val="22"/>
                <w:szCs w:val="22"/>
                <w:lang w:val="lt-LT"/>
              </w:rPr>
              <w:t xml:space="preserve">Ekonomikos ministras Daniele Franco kalbėdamas </w:t>
            </w:r>
            <w:proofErr w:type="spellStart"/>
            <w:r w:rsidRPr="00623BAF">
              <w:rPr>
                <w:sz w:val="22"/>
                <w:szCs w:val="22"/>
                <w:lang w:val="lt-LT"/>
              </w:rPr>
              <w:t>Turino</w:t>
            </w:r>
            <w:proofErr w:type="spellEnd"/>
            <w:r w:rsidRPr="00623BAF">
              <w:rPr>
                <w:sz w:val="22"/>
                <w:szCs w:val="22"/>
                <w:lang w:val="lt-LT"/>
              </w:rPr>
              <w:t xml:space="preserve"> universitete pabrėžė, kad valstybės skola kelia grėsmę valstybės autonomijai: „Daugiau įsiskolinusi šalis yra šalis, kuri turi mažiau erdvės lankstumui ir autonomijai“. O Florencijos meras </w:t>
            </w:r>
            <w:proofErr w:type="spellStart"/>
            <w:r w:rsidRPr="00623BAF">
              <w:rPr>
                <w:sz w:val="22"/>
                <w:szCs w:val="22"/>
                <w:lang w:val="lt-LT"/>
              </w:rPr>
              <w:t>Dario</w:t>
            </w:r>
            <w:proofErr w:type="spellEnd"/>
            <w:r w:rsidRPr="00623BAF">
              <w:rPr>
                <w:sz w:val="22"/>
                <w:szCs w:val="22"/>
                <w:lang w:val="lt-LT"/>
              </w:rPr>
              <w:t xml:space="preserve"> </w:t>
            </w:r>
            <w:proofErr w:type="spellStart"/>
            <w:r w:rsidRPr="00623BAF">
              <w:rPr>
                <w:sz w:val="22"/>
                <w:szCs w:val="22"/>
                <w:lang w:val="lt-LT"/>
              </w:rPr>
              <w:t>Nardella</w:t>
            </w:r>
            <w:proofErr w:type="spellEnd"/>
            <w:r w:rsidRPr="00623BAF">
              <w:rPr>
                <w:sz w:val="22"/>
                <w:szCs w:val="22"/>
                <w:lang w:val="lt-LT"/>
              </w:rPr>
              <w:t xml:space="preserve"> ragina atsakingiau skirstyti PNRR išteklius.</w:t>
            </w:r>
          </w:p>
        </w:tc>
        <w:tc>
          <w:tcPr>
            <w:tcW w:w="3158" w:type="dxa"/>
            <w:shd w:val="clear" w:color="auto" w:fill="auto"/>
            <w:tcMar>
              <w:top w:w="29" w:type="dxa"/>
              <w:left w:w="115" w:type="dxa"/>
              <w:bottom w:w="29" w:type="dxa"/>
              <w:right w:w="115" w:type="dxa"/>
            </w:tcMar>
          </w:tcPr>
          <w:p w14:paraId="617BAADC" w14:textId="77777777" w:rsidR="00DB41AA" w:rsidRPr="00623BAF" w:rsidRDefault="0058042B">
            <w:pPr>
              <w:jc w:val="both"/>
              <w:rPr>
                <w:sz w:val="16"/>
                <w:szCs w:val="16"/>
                <w:u w:val="single"/>
                <w:lang w:val="lt-LT"/>
              </w:rPr>
            </w:pPr>
            <w:hyperlink r:id="rId62">
              <w:r w:rsidR="00CC00D2" w:rsidRPr="00623BAF">
                <w:rPr>
                  <w:sz w:val="16"/>
                  <w:szCs w:val="16"/>
                  <w:u w:val="single"/>
                  <w:lang w:val="lt-LT"/>
                </w:rPr>
                <w:t>https://finanza.repubblica.it/News/2022/09/20/debito_pubblico_franco_paesi_piu_indebitati_hanno_minor_margine_e_flessibilita_-39/</w:t>
              </w:r>
            </w:hyperlink>
          </w:p>
          <w:p w14:paraId="6056B614" w14:textId="77777777" w:rsidR="00DB41AA" w:rsidRPr="00623BAF" w:rsidRDefault="00DB41AA">
            <w:pPr>
              <w:rPr>
                <w:sz w:val="16"/>
                <w:szCs w:val="16"/>
                <w:u w:val="single"/>
                <w:lang w:val="lt-LT"/>
              </w:rPr>
            </w:pPr>
          </w:p>
        </w:tc>
        <w:tc>
          <w:tcPr>
            <w:tcW w:w="1843" w:type="dxa"/>
            <w:shd w:val="clear" w:color="auto" w:fill="auto"/>
            <w:tcMar>
              <w:top w:w="29" w:type="dxa"/>
              <w:left w:w="115" w:type="dxa"/>
              <w:bottom w:w="29" w:type="dxa"/>
              <w:right w:w="115" w:type="dxa"/>
            </w:tcMar>
          </w:tcPr>
          <w:p w14:paraId="7993F647" w14:textId="77777777" w:rsidR="00DB41AA" w:rsidRPr="00822B26" w:rsidRDefault="00DB41AA">
            <w:pPr>
              <w:spacing w:after="60"/>
              <w:rPr>
                <w:lang w:val="lt-LT"/>
              </w:rPr>
            </w:pPr>
          </w:p>
        </w:tc>
      </w:tr>
      <w:tr w:rsidR="00DB41AA" w:rsidRPr="000A3DB8" w14:paraId="1C153884" w14:textId="77777777">
        <w:trPr>
          <w:trHeight w:val="221"/>
        </w:trPr>
        <w:tc>
          <w:tcPr>
            <w:tcW w:w="1028" w:type="dxa"/>
            <w:shd w:val="clear" w:color="auto" w:fill="auto"/>
            <w:tcMar>
              <w:top w:w="29" w:type="dxa"/>
              <w:left w:w="115" w:type="dxa"/>
              <w:bottom w:w="29" w:type="dxa"/>
              <w:right w:w="115" w:type="dxa"/>
            </w:tcMar>
          </w:tcPr>
          <w:p w14:paraId="2F8EF35A" w14:textId="77777777" w:rsidR="00DB41AA" w:rsidRDefault="00CC00D2">
            <w:pPr>
              <w:rPr>
                <w:sz w:val="22"/>
                <w:szCs w:val="22"/>
              </w:rPr>
            </w:pPr>
            <w:r>
              <w:t>2022-09-18</w:t>
            </w:r>
          </w:p>
        </w:tc>
        <w:tc>
          <w:tcPr>
            <w:tcW w:w="3889" w:type="dxa"/>
            <w:shd w:val="clear" w:color="auto" w:fill="auto"/>
            <w:tcMar>
              <w:top w:w="29" w:type="dxa"/>
              <w:left w:w="115" w:type="dxa"/>
              <w:bottom w:w="29" w:type="dxa"/>
              <w:right w:w="115" w:type="dxa"/>
            </w:tcMar>
          </w:tcPr>
          <w:p w14:paraId="08CA1194" w14:textId="06014DD9" w:rsidR="00DB41AA" w:rsidRPr="00623BAF" w:rsidRDefault="00CC00D2">
            <w:pPr>
              <w:jc w:val="both"/>
              <w:rPr>
                <w:sz w:val="22"/>
                <w:szCs w:val="22"/>
                <w:lang w:val="lt-LT"/>
              </w:rPr>
            </w:pPr>
            <w:r w:rsidRPr="00623BAF">
              <w:rPr>
                <w:sz w:val="22"/>
                <w:szCs w:val="22"/>
                <w:lang w:val="lt-LT"/>
              </w:rPr>
              <w:t xml:space="preserve">Spalio 25 d. daugumą parlamento rinkimuose laimėjusios partijos </w:t>
            </w:r>
            <w:proofErr w:type="spellStart"/>
            <w:r w:rsidRPr="00623BAF">
              <w:rPr>
                <w:sz w:val="22"/>
                <w:szCs w:val="22"/>
                <w:lang w:val="lt-LT"/>
              </w:rPr>
              <w:t>Fratelli</w:t>
            </w:r>
            <w:proofErr w:type="spellEnd"/>
            <w:r w:rsidRPr="00623BAF">
              <w:rPr>
                <w:sz w:val="22"/>
                <w:szCs w:val="22"/>
                <w:lang w:val="lt-LT"/>
              </w:rPr>
              <w:t xml:space="preserve"> d‘Italia </w:t>
            </w:r>
            <w:proofErr w:type="spellStart"/>
            <w:r w:rsidRPr="00623BAF">
              <w:rPr>
                <w:sz w:val="22"/>
                <w:szCs w:val="22"/>
                <w:lang w:val="lt-LT"/>
              </w:rPr>
              <w:t>ekoniminė</w:t>
            </w:r>
            <w:proofErr w:type="spellEnd"/>
            <w:r w:rsidRPr="00623BAF">
              <w:rPr>
                <w:sz w:val="22"/>
                <w:szCs w:val="22"/>
                <w:lang w:val="lt-LT"/>
              </w:rPr>
              <w:t xml:space="preserve"> kryptis orientuota į paramą šeimoms, siekiama įvesti šeimos narių koeficientą: tai yra mokesčių sistema, kurioje atsižvelgiama į šeimos narių skaičių. Taip pat suteikti lengvatas ir paramą šeimoms su neįgaliais vaikais. Siūlomos paskatos įmonėms, įdarbinančioms jaunas mamas. Taip pat viešai deklaruojama finansinė parama Ukrainai bei gerovės valstybės vizija.</w:t>
            </w:r>
          </w:p>
        </w:tc>
        <w:tc>
          <w:tcPr>
            <w:tcW w:w="3158" w:type="dxa"/>
            <w:shd w:val="clear" w:color="auto" w:fill="auto"/>
            <w:tcMar>
              <w:top w:w="29" w:type="dxa"/>
              <w:left w:w="115" w:type="dxa"/>
              <w:bottom w:w="29" w:type="dxa"/>
              <w:right w:w="115" w:type="dxa"/>
            </w:tcMar>
          </w:tcPr>
          <w:p w14:paraId="4B10FD3B" w14:textId="77777777" w:rsidR="00DB41AA" w:rsidRPr="00623BAF" w:rsidRDefault="0058042B">
            <w:pPr>
              <w:rPr>
                <w:sz w:val="16"/>
                <w:szCs w:val="16"/>
                <w:u w:val="single"/>
                <w:lang w:val="lt-LT"/>
              </w:rPr>
            </w:pPr>
            <w:hyperlink r:id="rId63">
              <w:r w:rsidR="00CC00D2" w:rsidRPr="00623BAF">
                <w:rPr>
                  <w:sz w:val="16"/>
                  <w:szCs w:val="16"/>
                  <w:u w:val="single"/>
                  <w:lang w:val="lt-LT"/>
                </w:rPr>
                <w:t>https://www.politico.eu/article/is-the-eurozone-safe-with-giorgia-meloni-patriotic-economics/</w:t>
              </w:r>
            </w:hyperlink>
          </w:p>
          <w:p w14:paraId="65CFAF8D" w14:textId="77777777" w:rsidR="00DB41AA" w:rsidRPr="00623BAF" w:rsidRDefault="0058042B">
            <w:pPr>
              <w:rPr>
                <w:sz w:val="16"/>
                <w:szCs w:val="16"/>
                <w:u w:val="single"/>
                <w:lang w:val="lt-LT"/>
              </w:rPr>
            </w:pPr>
            <w:hyperlink r:id="rId64">
              <w:r w:rsidR="00CC00D2" w:rsidRPr="00623BAF">
                <w:rPr>
                  <w:sz w:val="16"/>
                  <w:szCs w:val="16"/>
                  <w:u w:val="single"/>
                  <w:lang w:val="lt-LT"/>
                </w:rPr>
                <w:t>https://www.fratelli-italia.it/programma/</w:t>
              </w:r>
            </w:hyperlink>
          </w:p>
          <w:p w14:paraId="6B8E9C5F" w14:textId="77777777" w:rsidR="00DB41AA" w:rsidRPr="00623BAF" w:rsidRDefault="00CC00D2">
            <w:pPr>
              <w:rPr>
                <w:sz w:val="16"/>
                <w:szCs w:val="16"/>
                <w:u w:val="single"/>
                <w:lang w:val="lt-LT"/>
              </w:rPr>
            </w:pPr>
            <w:r w:rsidRPr="00623BAF">
              <w:rPr>
                <w:sz w:val="16"/>
                <w:szCs w:val="16"/>
                <w:u w:val="single"/>
                <w:lang w:val="lt-LT"/>
              </w:rPr>
              <w:t xml:space="preserve"> </w:t>
            </w:r>
          </w:p>
          <w:p w14:paraId="5911D4C8" w14:textId="77777777" w:rsidR="00DB41AA" w:rsidRPr="00623BAF" w:rsidRDefault="00DB41AA">
            <w:pPr>
              <w:rPr>
                <w:sz w:val="16"/>
                <w:szCs w:val="16"/>
                <w:u w:val="single"/>
                <w:lang w:val="lt-LT"/>
              </w:rPr>
            </w:pPr>
          </w:p>
        </w:tc>
        <w:tc>
          <w:tcPr>
            <w:tcW w:w="1843" w:type="dxa"/>
            <w:shd w:val="clear" w:color="auto" w:fill="auto"/>
            <w:tcMar>
              <w:top w:w="29" w:type="dxa"/>
              <w:left w:w="115" w:type="dxa"/>
              <w:bottom w:w="29" w:type="dxa"/>
              <w:right w:w="115" w:type="dxa"/>
            </w:tcMar>
          </w:tcPr>
          <w:p w14:paraId="1C1CE8A1" w14:textId="77777777" w:rsidR="00DB41AA" w:rsidRPr="00822B26" w:rsidRDefault="00DB41AA">
            <w:pPr>
              <w:spacing w:after="60"/>
              <w:rPr>
                <w:lang w:val="lt-LT"/>
              </w:rPr>
            </w:pPr>
          </w:p>
        </w:tc>
      </w:tr>
      <w:tr w:rsidR="00DB41AA" w:rsidRPr="000A3DB8" w14:paraId="3310A3CF" w14:textId="77777777">
        <w:trPr>
          <w:trHeight w:val="221"/>
        </w:trPr>
        <w:tc>
          <w:tcPr>
            <w:tcW w:w="1028" w:type="dxa"/>
            <w:shd w:val="clear" w:color="auto" w:fill="auto"/>
            <w:tcMar>
              <w:top w:w="29" w:type="dxa"/>
              <w:left w:w="115" w:type="dxa"/>
              <w:bottom w:w="29" w:type="dxa"/>
              <w:right w:w="115" w:type="dxa"/>
            </w:tcMar>
          </w:tcPr>
          <w:p w14:paraId="7525D320" w14:textId="77777777" w:rsidR="00DB41AA" w:rsidRDefault="00CC00D2">
            <w:r>
              <w:rPr>
                <w:sz w:val="22"/>
                <w:szCs w:val="22"/>
              </w:rPr>
              <w:t>2022-09-15</w:t>
            </w:r>
          </w:p>
        </w:tc>
        <w:tc>
          <w:tcPr>
            <w:tcW w:w="3889" w:type="dxa"/>
            <w:shd w:val="clear" w:color="auto" w:fill="auto"/>
            <w:tcMar>
              <w:top w:w="29" w:type="dxa"/>
              <w:left w:w="115" w:type="dxa"/>
              <w:bottom w:w="29" w:type="dxa"/>
              <w:right w:w="115" w:type="dxa"/>
            </w:tcMar>
          </w:tcPr>
          <w:p w14:paraId="47217526" w14:textId="77777777" w:rsidR="00DB41AA" w:rsidRPr="00623BAF" w:rsidRDefault="00CC00D2">
            <w:pPr>
              <w:jc w:val="both"/>
              <w:rPr>
                <w:lang w:val="lt-LT"/>
              </w:rPr>
            </w:pPr>
            <w:proofErr w:type="spellStart"/>
            <w:r w:rsidRPr="00623BAF">
              <w:rPr>
                <w:i/>
                <w:sz w:val="22"/>
                <w:szCs w:val="22"/>
                <w:lang w:val="lt-LT"/>
              </w:rPr>
              <w:t>Confcommercio</w:t>
            </w:r>
            <w:proofErr w:type="spellEnd"/>
            <w:r w:rsidRPr="00623BAF">
              <w:rPr>
                <w:sz w:val="22"/>
                <w:szCs w:val="22"/>
                <w:lang w:val="lt-LT"/>
              </w:rPr>
              <w:t xml:space="preserve"> pabrėžia, kad Italijoje išlaidos dujoms, palyginti su BVP, bus aukščiausios Europoje. </w:t>
            </w:r>
            <w:proofErr w:type="spellStart"/>
            <w:r w:rsidRPr="00623BAF">
              <w:rPr>
                <w:i/>
                <w:sz w:val="22"/>
                <w:szCs w:val="22"/>
                <w:lang w:val="lt-LT"/>
              </w:rPr>
              <w:t>Fitch</w:t>
            </w:r>
            <w:proofErr w:type="spellEnd"/>
            <w:r w:rsidRPr="00623BAF">
              <w:rPr>
                <w:sz w:val="22"/>
                <w:szCs w:val="22"/>
                <w:lang w:val="lt-LT"/>
              </w:rPr>
              <w:t xml:space="preserve"> perspėja Italiją dėl delsimo sprendžiant dujų krizę ir prognozuoja recesijos pradžią.</w:t>
            </w:r>
          </w:p>
        </w:tc>
        <w:tc>
          <w:tcPr>
            <w:tcW w:w="3158" w:type="dxa"/>
            <w:shd w:val="clear" w:color="auto" w:fill="auto"/>
            <w:tcMar>
              <w:top w:w="29" w:type="dxa"/>
              <w:left w:w="115" w:type="dxa"/>
              <w:bottom w:w="29" w:type="dxa"/>
              <w:right w:w="115" w:type="dxa"/>
            </w:tcMar>
          </w:tcPr>
          <w:p w14:paraId="69981CD3" w14:textId="77777777" w:rsidR="00DB41AA" w:rsidRPr="00623BAF" w:rsidRDefault="0058042B">
            <w:pPr>
              <w:rPr>
                <w:lang w:val="it-IT"/>
              </w:rPr>
            </w:pPr>
            <w:hyperlink r:id="rId65">
              <w:proofErr w:type="spellStart"/>
              <w:r w:rsidR="00CC00D2" w:rsidRPr="00623BAF">
                <w:rPr>
                  <w:sz w:val="16"/>
                  <w:szCs w:val="16"/>
                  <w:u w:val="single"/>
                  <w:lang w:val="it-IT"/>
                </w:rPr>
                <w:t>Fitch</w:t>
              </w:r>
              <w:proofErr w:type="spellEnd"/>
              <w:r w:rsidR="00CC00D2" w:rsidRPr="00623BAF">
                <w:rPr>
                  <w:sz w:val="16"/>
                  <w:szCs w:val="16"/>
                  <w:u w:val="single"/>
                  <w:lang w:val="it-IT"/>
                </w:rPr>
                <w:t xml:space="preserve">-Confcommercio, doppio </w:t>
              </w:r>
              <w:proofErr w:type="spellStart"/>
              <w:r w:rsidR="00CC00D2" w:rsidRPr="00623BAF">
                <w:rPr>
                  <w:sz w:val="16"/>
                  <w:szCs w:val="16"/>
                  <w:u w:val="single"/>
                  <w:lang w:val="it-IT"/>
                </w:rPr>
                <w:t>alert</w:t>
              </w:r>
              <w:proofErr w:type="spellEnd"/>
              <w:r w:rsidR="00CC00D2" w:rsidRPr="00623BAF">
                <w:rPr>
                  <w:sz w:val="16"/>
                  <w:szCs w:val="16"/>
                  <w:u w:val="single"/>
                  <w:lang w:val="it-IT"/>
                </w:rPr>
                <w:t xml:space="preserve"> recessione per l'Italia: l'agenzia vede il 2023 a -0,7% - la Repubblica</w:t>
              </w:r>
            </w:hyperlink>
          </w:p>
        </w:tc>
        <w:tc>
          <w:tcPr>
            <w:tcW w:w="1843" w:type="dxa"/>
            <w:shd w:val="clear" w:color="auto" w:fill="auto"/>
            <w:tcMar>
              <w:top w:w="29" w:type="dxa"/>
              <w:left w:w="115" w:type="dxa"/>
              <w:bottom w:w="29" w:type="dxa"/>
              <w:right w:w="115" w:type="dxa"/>
            </w:tcMar>
          </w:tcPr>
          <w:p w14:paraId="0B96CBAF" w14:textId="77777777" w:rsidR="00DB41AA" w:rsidRPr="00473CA0" w:rsidRDefault="00DB41AA">
            <w:pPr>
              <w:spacing w:after="60"/>
              <w:rPr>
                <w:lang w:val="it-IT"/>
              </w:rPr>
            </w:pPr>
          </w:p>
        </w:tc>
      </w:tr>
      <w:tr w:rsidR="00DB41AA" w14:paraId="7962BC1B" w14:textId="77777777">
        <w:trPr>
          <w:trHeight w:val="221"/>
        </w:trPr>
        <w:tc>
          <w:tcPr>
            <w:tcW w:w="9918" w:type="dxa"/>
            <w:gridSpan w:val="4"/>
            <w:shd w:val="clear" w:color="auto" w:fill="auto"/>
            <w:tcMar>
              <w:top w:w="29" w:type="dxa"/>
              <w:left w:w="115" w:type="dxa"/>
              <w:bottom w:w="29" w:type="dxa"/>
              <w:right w:w="115" w:type="dxa"/>
            </w:tcMar>
          </w:tcPr>
          <w:p w14:paraId="20690E9F" w14:textId="77777777" w:rsidR="00DB41AA" w:rsidRDefault="00CC00D2">
            <w:pPr>
              <w:spacing w:after="60"/>
              <w:rPr>
                <w:b/>
              </w:rPr>
            </w:pPr>
            <w:r>
              <w:rPr>
                <w:b/>
              </w:rPr>
              <w:t xml:space="preserve">Su COVID-19 </w:t>
            </w:r>
            <w:proofErr w:type="spellStart"/>
            <w:r>
              <w:rPr>
                <w:b/>
              </w:rPr>
              <w:t>susijusi</w:t>
            </w:r>
            <w:proofErr w:type="spellEnd"/>
            <w:r>
              <w:rPr>
                <w:b/>
              </w:rPr>
              <w:t xml:space="preserve"> </w:t>
            </w:r>
            <w:proofErr w:type="spellStart"/>
            <w:r>
              <w:rPr>
                <w:b/>
              </w:rPr>
              <w:t>informacija</w:t>
            </w:r>
            <w:proofErr w:type="spellEnd"/>
          </w:p>
        </w:tc>
      </w:tr>
      <w:tr w:rsidR="00DB41AA" w:rsidRPr="000A3DB8" w14:paraId="721AB581" w14:textId="77777777">
        <w:trPr>
          <w:trHeight w:val="125"/>
        </w:trPr>
        <w:tc>
          <w:tcPr>
            <w:tcW w:w="1028" w:type="dxa"/>
            <w:shd w:val="clear" w:color="auto" w:fill="auto"/>
            <w:tcMar>
              <w:top w:w="29" w:type="dxa"/>
              <w:left w:w="115" w:type="dxa"/>
              <w:bottom w:w="29" w:type="dxa"/>
              <w:right w:w="115" w:type="dxa"/>
            </w:tcMar>
          </w:tcPr>
          <w:p w14:paraId="5BD7498C" w14:textId="77777777" w:rsidR="00DB41AA" w:rsidRPr="008220A7" w:rsidRDefault="00CC00D2">
            <w:pPr>
              <w:spacing w:after="60"/>
              <w:rPr>
                <w:sz w:val="22"/>
                <w:szCs w:val="22"/>
              </w:rPr>
            </w:pPr>
            <w:r w:rsidRPr="008220A7">
              <w:rPr>
                <w:sz w:val="22"/>
                <w:szCs w:val="22"/>
              </w:rPr>
              <w:t>2022-09-29</w:t>
            </w:r>
          </w:p>
        </w:tc>
        <w:tc>
          <w:tcPr>
            <w:tcW w:w="3889" w:type="dxa"/>
            <w:shd w:val="clear" w:color="auto" w:fill="auto"/>
            <w:tcMar>
              <w:top w:w="29" w:type="dxa"/>
              <w:left w:w="115" w:type="dxa"/>
              <w:bottom w:w="29" w:type="dxa"/>
              <w:right w:w="115" w:type="dxa"/>
            </w:tcMar>
          </w:tcPr>
          <w:p w14:paraId="040FC914" w14:textId="64D63735" w:rsidR="00DB41AA" w:rsidRPr="00623BAF" w:rsidRDefault="00CC00D2">
            <w:pPr>
              <w:jc w:val="both"/>
              <w:rPr>
                <w:sz w:val="22"/>
                <w:szCs w:val="22"/>
                <w:highlight w:val="white"/>
                <w:lang w:val="lt-LT"/>
              </w:rPr>
            </w:pPr>
            <w:r w:rsidRPr="00623BAF">
              <w:rPr>
                <w:sz w:val="22"/>
                <w:szCs w:val="22"/>
                <w:highlight w:val="white"/>
                <w:lang w:val="lt-LT"/>
              </w:rPr>
              <w:t xml:space="preserve">Italijoje rugsėjo 21–27 d. užregistruota apie 161 000 naujų COVID-19 atvejų, </w:t>
            </w:r>
            <w:proofErr w:type="spellStart"/>
            <w:r w:rsidRPr="00623BAF">
              <w:rPr>
                <w:sz w:val="22"/>
                <w:szCs w:val="22"/>
                <w:highlight w:val="white"/>
                <w:lang w:val="lt-LT"/>
              </w:rPr>
              <w:t>t.y</w:t>
            </w:r>
            <w:proofErr w:type="spellEnd"/>
            <w:r w:rsidRPr="00623BAF">
              <w:rPr>
                <w:sz w:val="22"/>
                <w:szCs w:val="22"/>
                <w:highlight w:val="white"/>
                <w:lang w:val="lt-LT"/>
              </w:rPr>
              <w:t>. 34% daugiau nei praėjusią savaitę</w:t>
            </w:r>
          </w:p>
        </w:tc>
        <w:tc>
          <w:tcPr>
            <w:tcW w:w="3158" w:type="dxa"/>
            <w:shd w:val="clear" w:color="auto" w:fill="auto"/>
            <w:tcMar>
              <w:top w:w="29" w:type="dxa"/>
              <w:left w:w="115" w:type="dxa"/>
              <w:bottom w:w="29" w:type="dxa"/>
              <w:right w:w="115" w:type="dxa"/>
            </w:tcMar>
          </w:tcPr>
          <w:p w14:paraId="6CA1A874" w14:textId="77777777" w:rsidR="00DB41AA" w:rsidRPr="00623BAF" w:rsidRDefault="0058042B">
            <w:pPr>
              <w:rPr>
                <w:sz w:val="16"/>
                <w:szCs w:val="16"/>
                <w:lang w:val="lt-LT"/>
              </w:rPr>
            </w:pPr>
            <w:hyperlink r:id="rId66">
              <w:r w:rsidR="00CC00D2" w:rsidRPr="00623BAF">
                <w:rPr>
                  <w:sz w:val="16"/>
                  <w:szCs w:val="16"/>
                  <w:u w:val="single"/>
                  <w:lang w:val="lt-LT"/>
                </w:rPr>
                <w:t>https://www.ansa.it/english/news/general_news/2022/09/29/new-covid-19-cases-up-34-in-one-week-gimbe_580c5191-0b82-471b-ae3d-d95ce39995f3.html</w:t>
              </w:r>
            </w:hyperlink>
            <w:r w:rsidR="00CC00D2" w:rsidRPr="00623BAF">
              <w:rPr>
                <w:sz w:val="16"/>
                <w:szCs w:val="16"/>
                <w:lang w:val="lt-LT"/>
              </w:rPr>
              <w:t xml:space="preserve"> </w:t>
            </w:r>
          </w:p>
        </w:tc>
        <w:tc>
          <w:tcPr>
            <w:tcW w:w="1843" w:type="dxa"/>
            <w:shd w:val="clear" w:color="auto" w:fill="auto"/>
            <w:tcMar>
              <w:top w:w="29" w:type="dxa"/>
              <w:left w:w="115" w:type="dxa"/>
              <w:bottom w:w="29" w:type="dxa"/>
              <w:right w:w="115" w:type="dxa"/>
            </w:tcMar>
          </w:tcPr>
          <w:p w14:paraId="10C86015" w14:textId="77777777" w:rsidR="00DB41AA" w:rsidRPr="00822B26" w:rsidRDefault="00DB41AA">
            <w:pPr>
              <w:spacing w:after="60"/>
              <w:rPr>
                <w:lang w:val="lt-LT"/>
              </w:rPr>
            </w:pPr>
          </w:p>
        </w:tc>
      </w:tr>
      <w:tr w:rsidR="00DB41AA" w:rsidRPr="000A3DB8" w14:paraId="539CCB20" w14:textId="77777777">
        <w:trPr>
          <w:trHeight w:val="125"/>
        </w:trPr>
        <w:tc>
          <w:tcPr>
            <w:tcW w:w="1028" w:type="dxa"/>
            <w:shd w:val="clear" w:color="auto" w:fill="auto"/>
            <w:tcMar>
              <w:top w:w="29" w:type="dxa"/>
              <w:left w:w="115" w:type="dxa"/>
              <w:bottom w:w="29" w:type="dxa"/>
              <w:right w:w="115" w:type="dxa"/>
            </w:tcMar>
          </w:tcPr>
          <w:p w14:paraId="05B218B1" w14:textId="77777777" w:rsidR="00DB41AA" w:rsidRPr="008220A7" w:rsidRDefault="00CC00D2">
            <w:pPr>
              <w:spacing w:after="60"/>
              <w:rPr>
                <w:sz w:val="22"/>
                <w:szCs w:val="22"/>
              </w:rPr>
            </w:pPr>
            <w:r w:rsidRPr="008220A7">
              <w:rPr>
                <w:sz w:val="22"/>
                <w:szCs w:val="22"/>
              </w:rPr>
              <w:lastRenderedPageBreak/>
              <w:t>2022-09-23</w:t>
            </w:r>
          </w:p>
        </w:tc>
        <w:tc>
          <w:tcPr>
            <w:tcW w:w="3889" w:type="dxa"/>
            <w:shd w:val="clear" w:color="auto" w:fill="auto"/>
            <w:tcMar>
              <w:top w:w="29" w:type="dxa"/>
              <w:left w:w="115" w:type="dxa"/>
              <w:bottom w:w="29" w:type="dxa"/>
              <w:right w:w="115" w:type="dxa"/>
            </w:tcMar>
          </w:tcPr>
          <w:p w14:paraId="2847A723" w14:textId="7F434D34" w:rsidR="00DB41AA" w:rsidRPr="00623BAF" w:rsidRDefault="00CC00D2">
            <w:pPr>
              <w:jc w:val="both"/>
              <w:rPr>
                <w:sz w:val="22"/>
                <w:szCs w:val="22"/>
                <w:highlight w:val="white"/>
                <w:lang w:val="lt-LT"/>
              </w:rPr>
            </w:pPr>
            <w:r w:rsidRPr="00623BAF">
              <w:rPr>
                <w:sz w:val="22"/>
                <w:szCs w:val="22"/>
                <w:highlight w:val="white"/>
                <w:lang w:val="lt-LT"/>
              </w:rPr>
              <w:t>Atnaujinamos Covid-19 taisyklės: nuo rugsėjo 30 d. kaukės viešajame transporte nebus privalomos. Prievolė dėvėti kaukes išlieka tik sveikatos įstaigose. Kai kurie universitetai autonomiškai sprendžia kaukių dėvėjimo klausimą.</w:t>
            </w:r>
          </w:p>
        </w:tc>
        <w:tc>
          <w:tcPr>
            <w:tcW w:w="3158" w:type="dxa"/>
            <w:shd w:val="clear" w:color="auto" w:fill="auto"/>
            <w:tcMar>
              <w:top w:w="29" w:type="dxa"/>
              <w:left w:w="115" w:type="dxa"/>
              <w:bottom w:w="29" w:type="dxa"/>
              <w:right w:w="115" w:type="dxa"/>
            </w:tcMar>
          </w:tcPr>
          <w:p w14:paraId="5FE3BCCF" w14:textId="77777777" w:rsidR="00DB41AA" w:rsidRPr="00623BAF" w:rsidRDefault="0058042B">
            <w:pPr>
              <w:rPr>
                <w:sz w:val="16"/>
                <w:szCs w:val="16"/>
                <w:lang w:val="lt-LT"/>
              </w:rPr>
            </w:pPr>
            <w:hyperlink r:id="rId67" w:anchor="08">
              <w:r w:rsidR="00CC00D2" w:rsidRPr="00623BAF">
                <w:rPr>
                  <w:sz w:val="16"/>
                  <w:szCs w:val="16"/>
                  <w:u w:val="single"/>
                  <w:lang w:val="lt-LT"/>
                </w:rPr>
                <w:t>https://tg24.sky.it/salute-e-benessere/2022/09/24/obbligo-mascherina-dove#08</w:t>
              </w:r>
            </w:hyperlink>
            <w:r w:rsidR="00CC00D2" w:rsidRPr="00623BAF">
              <w:rPr>
                <w:sz w:val="16"/>
                <w:szCs w:val="16"/>
                <w:lang w:val="lt-LT"/>
              </w:rPr>
              <w:t xml:space="preserve"> </w:t>
            </w:r>
          </w:p>
          <w:p w14:paraId="3ECF3BE6" w14:textId="77777777" w:rsidR="00DB41AA" w:rsidRPr="00623BAF" w:rsidRDefault="00DB41AA">
            <w:pPr>
              <w:rPr>
                <w:sz w:val="16"/>
                <w:szCs w:val="16"/>
                <w:lang w:val="lt-LT"/>
              </w:rPr>
            </w:pPr>
          </w:p>
        </w:tc>
        <w:tc>
          <w:tcPr>
            <w:tcW w:w="1843" w:type="dxa"/>
            <w:shd w:val="clear" w:color="auto" w:fill="auto"/>
            <w:tcMar>
              <w:top w:w="29" w:type="dxa"/>
              <w:left w:w="115" w:type="dxa"/>
              <w:bottom w:w="29" w:type="dxa"/>
              <w:right w:w="115" w:type="dxa"/>
            </w:tcMar>
          </w:tcPr>
          <w:p w14:paraId="2F39B335" w14:textId="77777777" w:rsidR="00DB41AA" w:rsidRPr="00822B26" w:rsidRDefault="00DB41AA">
            <w:pPr>
              <w:spacing w:after="60"/>
              <w:rPr>
                <w:lang w:val="lt-LT"/>
              </w:rPr>
            </w:pPr>
          </w:p>
        </w:tc>
      </w:tr>
      <w:tr w:rsidR="00DB41AA" w:rsidRPr="000A3DB8" w14:paraId="3D3D4FBB" w14:textId="77777777">
        <w:trPr>
          <w:trHeight w:val="125"/>
        </w:trPr>
        <w:tc>
          <w:tcPr>
            <w:tcW w:w="1028" w:type="dxa"/>
            <w:shd w:val="clear" w:color="auto" w:fill="auto"/>
            <w:tcMar>
              <w:top w:w="29" w:type="dxa"/>
              <w:left w:w="115" w:type="dxa"/>
              <w:bottom w:w="29" w:type="dxa"/>
              <w:right w:w="115" w:type="dxa"/>
            </w:tcMar>
          </w:tcPr>
          <w:p w14:paraId="4129606B" w14:textId="77777777" w:rsidR="00DB41AA" w:rsidRPr="008220A7" w:rsidRDefault="00CC00D2">
            <w:pPr>
              <w:spacing w:after="60"/>
              <w:rPr>
                <w:sz w:val="22"/>
                <w:szCs w:val="22"/>
              </w:rPr>
            </w:pPr>
            <w:r w:rsidRPr="008220A7">
              <w:rPr>
                <w:sz w:val="22"/>
                <w:szCs w:val="22"/>
              </w:rPr>
              <w:t>2022-09-22</w:t>
            </w:r>
          </w:p>
        </w:tc>
        <w:tc>
          <w:tcPr>
            <w:tcW w:w="3889" w:type="dxa"/>
            <w:shd w:val="clear" w:color="auto" w:fill="auto"/>
            <w:tcMar>
              <w:top w:w="29" w:type="dxa"/>
              <w:left w:w="115" w:type="dxa"/>
              <w:bottom w:w="29" w:type="dxa"/>
              <w:right w:w="115" w:type="dxa"/>
            </w:tcMar>
          </w:tcPr>
          <w:p w14:paraId="136EF337" w14:textId="456E3654" w:rsidR="00DB41AA" w:rsidRPr="00623BAF" w:rsidRDefault="00CC00D2" w:rsidP="0092168F">
            <w:pPr>
              <w:jc w:val="both"/>
              <w:rPr>
                <w:sz w:val="22"/>
                <w:szCs w:val="22"/>
                <w:lang w:val="lt-LT"/>
              </w:rPr>
            </w:pPr>
            <w:r w:rsidRPr="00623BAF">
              <w:rPr>
                <w:sz w:val="22"/>
                <w:szCs w:val="22"/>
                <w:highlight w:val="white"/>
                <w:lang w:val="lt-LT"/>
              </w:rPr>
              <w:t xml:space="preserve">Covid-19 infekcijos atvejų augimas: </w:t>
            </w:r>
            <w:r w:rsidRPr="00623BAF">
              <w:rPr>
                <w:sz w:val="22"/>
                <w:szCs w:val="22"/>
                <w:lang w:val="lt-LT"/>
              </w:rPr>
              <w:t>+ 10% per savaitę. Šiuo metu žymaus poveikio sveikatos įstaigoms nefiksuojama, tačiau daugiau nei 80% hospitalizuotų asmenų dėl Covid-19 nėra pasiskiepiję ketvirtąja vakcinos doze.</w:t>
            </w:r>
          </w:p>
        </w:tc>
        <w:tc>
          <w:tcPr>
            <w:tcW w:w="3158" w:type="dxa"/>
            <w:shd w:val="clear" w:color="auto" w:fill="auto"/>
            <w:tcMar>
              <w:top w:w="29" w:type="dxa"/>
              <w:left w:w="115" w:type="dxa"/>
              <w:bottom w:w="29" w:type="dxa"/>
              <w:right w:w="115" w:type="dxa"/>
            </w:tcMar>
          </w:tcPr>
          <w:p w14:paraId="22753F0D" w14:textId="77777777" w:rsidR="00DB41AA" w:rsidRPr="00623BAF" w:rsidRDefault="0058042B">
            <w:pPr>
              <w:rPr>
                <w:sz w:val="16"/>
                <w:szCs w:val="16"/>
                <w:lang w:val="lt-LT"/>
              </w:rPr>
            </w:pPr>
            <w:hyperlink r:id="rId68">
              <w:r w:rsidR="00CC00D2" w:rsidRPr="00623BAF">
                <w:rPr>
                  <w:sz w:val="16"/>
                  <w:szCs w:val="16"/>
                  <w:u w:val="single"/>
                  <w:lang w:val="lt-LT"/>
                </w:rPr>
                <w:t>https://www.ilsole24ore.com/art/covid-contagi-tornano-crescere-10percento-una-settimana-flop-quarta-dose-AE2vEF2B</w:t>
              </w:r>
            </w:hyperlink>
            <w:r w:rsidR="00CC00D2" w:rsidRPr="00623BAF">
              <w:rPr>
                <w:sz w:val="16"/>
                <w:szCs w:val="16"/>
                <w:lang w:val="lt-LT"/>
              </w:rPr>
              <w:t xml:space="preserve"> </w:t>
            </w:r>
          </w:p>
          <w:p w14:paraId="0700A6CD" w14:textId="77777777" w:rsidR="00DB41AA" w:rsidRPr="00623BAF" w:rsidRDefault="00DB41AA">
            <w:pPr>
              <w:spacing w:after="60"/>
              <w:rPr>
                <w:sz w:val="16"/>
                <w:szCs w:val="16"/>
                <w:lang w:val="lt-LT"/>
              </w:rPr>
            </w:pPr>
          </w:p>
        </w:tc>
        <w:tc>
          <w:tcPr>
            <w:tcW w:w="1843" w:type="dxa"/>
            <w:shd w:val="clear" w:color="auto" w:fill="auto"/>
            <w:tcMar>
              <w:top w:w="29" w:type="dxa"/>
              <w:left w:w="115" w:type="dxa"/>
              <w:bottom w:w="29" w:type="dxa"/>
              <w:right w:w="115" w:type="dxa"/>
            </w:tcMar>
          </w:tcPr>
          <w:p w14:paraId="3F0BA81E" w14:textId="77777777" w:rsidR="00DB41AA" w:rsidRPr="00822B26" w:rsidRDefault="00DB41AA">
            <w:pPr>
              <w:spacing w:after="60"/>
              <w:rPr>
                <w:lang w:val="lt-LT"/>
              </w:rPr>
            </w:pPr>
          </w:p>
        </w:tc>
      </w:tr>
      <w:tr w:rsidR="00DB41AA" w:rsidRPr="000A3DB8" w14:paraId="72AEC91A" w14:textId="77777777">
        <w:trPr>
          <w:trHeight w:val="125"/>
        </w:trPr>
        <w:tc>
          <w:tcPr>
            <w:tcW w:w="1028" w:type="dxa"/>
            <w:shd w:val="clear" w:color="auto" w:fill="auto"/>
            <w:tcMar>
              <w:top w:w="29" w:type="dxa"/>
              <w:left w:w="115" w:type="dxa"/>
              <w:bottom w:w="29" w:type="dxa"/>
              <w:right w:w="115" w:type="dxa"/>
            </w:tcMar>
          </w:tcPr>
          <w:p w14:paraId="742881B0" w14:textId="77777777" w:rsidR="00DB41AA" w:rsidRPr="008220A7" w:rsidRDefault="00CC00D2">
            <w:pPr>
              <w:spacing w:after="60"/>
              <w:rPr>
                <w:sz w:val="22"/>
                <w:szCs w:val="22"/>
              </w:rPr>
            </w:pPr>
            <w:r w:rsidRPr="008220A7">
              <w:rPr>
                <w:sz w:val="22"/>
                <w:szCs w:val="22"/>
              </w:rPr>
              <w:t>2022-09-22</w:t>
            </w:r>
          </w:p>
        </w:tc>
        <w:tc>
          <w:tcPr>
            <w:tcW w:w="3889" w:type="dxa"/>
            <w:shd w:val="clear" w:color="auto" w:fill="auto"/>
            <w:tcMar>
              <w:top w:w="29" w:type="dxa"/>
              <w:left w:w="115" w:type="dxa"/>
              <w:bottom w:w="29" w:type="dxa"/>
              <w:right w:w="115" w:type="dxa"/>
            </w:tcMar>
          </w:tcPr>
          <w:p w14:paraId="51042516" w14:textId="77777777" w:rsidR="00DB41AA" w:rsidRPr="00623BAF" w:rsidRDefault="00CC00D2">
            <w:pPr>
              <w:jc w:val="both"/>
              <w:rPr>
                <w:sz w:val="22"/>
                <w:szCs w:val="22"/>
                <w:highlight w:val="white"/>
                <w:lang w:val="lt-LT"/>
              </w:rPr>
            </w:pPr>
            <w:r w:rsidRPr="00623BAF">
              <w:rPr>
                <w:sz w:val="22"/>
                <w:szCs w:val="22"/>
                <w:highlight w:val="white"/>
                <w:lang w:val="lt-LT"/>
              </w:rPr>
              <w:t xml:space="preserve">Keičiasi Covid-19 reikalavimai mokyklose: sumažinta izoliacija nuo 7 d. iki 5 </w:t>
            </w:r>
            <w:proofErr w:type="spellStart"/>
            <w:r w:rsidRPr="00623BAF">
              <w:rPr>
                <w:sz w:val="22"/>
                <w:szCs w:val="22"/>
                <w:highlight w:val="white"/>
                <w:lang w:val="lt-LT"/>
              </w:rPr>
              <w:t>besimptominiams</w:t>
            </w:r>
            <w:proofErr w:type="spellEnd"/>
            <w:r w:rsidRPr="00623BAF">
              <w:rPr>
                <w:sz w:val="22"/>
                <w:szCs w:val="22"/>
                <w:highlight w:val="white"/>
                <w:lang w:val="lt-LT"/>
              </w:rPr>
              <w:t xml:space="preserve"> atvejams, izoliacijos pabaigoje reikalingas neigiamas testo rezultatas. Taip pat turėjusiems kontaktą su sergančiu – būtina dėvėti respiratorių. Galiausiai, panaikinta visuotinė prievolė dėvėti kaukes klasėje.</w:t>
            </w:r>
          </w:p>
          <w:p w14:paraId="270FA96A" w14:textId="77777777" w:rsidR="00DB41AA" w:rsidRPr="00623BAF" w:rsidRDefault="00DB41AA">
            <w:pPr>
              <w:jc w:val="both"/>
              <w:rPr>
                <w:sz w:val="22"/>
                <w:szCs w:val="22"/>
                <w:highlight w:val="white"/>
                <w:lang w:val="lt-LT"/>
              </w:rPr>
            </w:pPr>
          </w:p>
        </w:tc>
        <w:tc>
          <w:tcPr>
            <w:tcW w:w="3158" w:type="dxa"/>
            <w:shd w:val="clear" w:color="auto" w:fill="auto"/>
            <w:tcMar>
              <w:top w:w="29" w:type="dxa"/>
              <w:left w:w="115" w:type="dxa"/>
              <w:bottom w:w="29" w:type="dxa"/>
              <w:right w:w="115" w:type="dxa"/>
            </w:tcMar>
          </w:tcPr>
          <w:p w14:paraId="1EE31AFB" w14:textId="77777777" w:rsidR="00DB41AA" w:rsidRPr="00623BAF" w:rsidRDefault="0058042B">
            <w:pPr>
              <w:rPr>
                <w:sz w:val="16"/>
                <w:szCs w:val="16"/>
                <w:u w:val="single"/>
                <w:lang w:val="lt-LT"/>
              </w:rPr>
            </w:pPr>
            <w:hyperlink r:id="rId69">
              <w:r w:rsidR="00CC00D2" w:rsidRPr="00623BAF">
                <w:rPr>
                  <w:sz w:val="16"/>
                  <w:szCs w:val="16"/>
                  <w:u w:val="single"/>
                  <w:lang w:val="lt-LT"/>
                </w:rPr>
                <w:t>https://www.ilsole24ore.com/art/covid-mascherine-rientro-cosa-succede-se-c-e-caso-classe-AE4tK81B</w:t>
              </w:r>
            </w:hyperlink>
          </w:p>
          <w:p w14:paraId="098ED000" w14:textId="77777777" w:rsidR="00DB41AA" w:rsidRPr="00623BAF" w:rsidRDefault="00DB41AA">
            <w:pPr>
              <w:rPr>
                <w:sz w:val="16"/>
                <w:szCs w:val="16"/>
                <w:lang w:val="lt-LT"/>
              </w:rPr>
            </w:pPr>
          </w:p>
        </w:tc>
        <w:tc>
          <w:tcPr>
            <w:tcW w:w="1843" w:type="dxa"/>
            <w:shd w:val="clear" w:color="auto" w:fill="auto"/>
            <w:tcMar>
              <w:top w:w="29" w:type="dxa"/>
              <w:left w:w="115" w:type="dxa"/>
              <w:bottom w:w="29" w:type="dxa"/>
              <w:right w:w="115" w:type="dxa"/>
            </w:tcMar>
          </w:tcPr>
          <w:p w14:paraId="46CE480C" w14:textId="77777777" w:rsidR="00DB41AA" w:rsidRPr="00822B26" w:rsidRDefault="00DB41AA">
            <w:pPr>
              <w:spacing w:after="60"/>
              <w:rPr>
                <w:lang w:val="lt-LT"/>
              </w:rPr>
            </w:pPr>
          </w:p>
        </w:tc>
      </w:tr>
      <w:tr w:rsidR="00DB41AA" w:rsidRPr="000A3DB8" w14:paraId="1FA40C0A" w14:textId="77777777">
        <w:trPr>
          <w:trHeight w:val="125"/>
        </w:trPr>
        <w:tc>
          <w:tcPr>
            <w:tcW w:w="1028" w:type="dxa"/>
            <w:shd w:val="clear" w:color="auto" w:fill="auto"/>
            <w:tcMar>
              <w:top w:w="29" w:type="dxa"/>
              <w:left w:w="115" w:type="dxa"/>
              <w:bottom w:w="29" w:type="dxa"/>
              <w:right w:w="115" w:type="dxa"/>
            </w:tcMar>
          </w:tcPr>
          <w:p w14:paraId="3665D4FF" w14:textId="77777777" w:rsidR="00DB41AA" w:rsidRPr="008220A7" w:rsidRDefault="00CC00D2">
            <w:pPr>
              <w:spacing w:after="60"/>
              <w:rPr>
                <w:sz w:val="22"/>
                <w:szCs w:val="22"/>
              </w:rPr>
            </w:pPr>
            <w:r w:rsidRPr="008220A7">
              <w:rPr>
                <w:sz w:val="22"/>
                <w:szCs w:val="22"/>
              </w:rPr>
              <w:t>2022-09-20</w:t>
            </w:r>
          </w:p>
        </w:tc>
        <w:tc>
          <w:tcPr>
            <w:tcW w:w="3889" w:type="dxa"/>
            <w:shd w:val="clear" w:color="auto" w:fill="auto"/>
            <w:tcMar>
              <w:top w:w="29" w:type="dxa"/>
              <w:left w:w="115" w:type="dxa"/>
              <w:bottom w:w="29" w:type="dxa"/>
              <w:right w:w="115" w:type="dxa"/>
            </w:tcMar>
          </w:tcPr>
          <w:p w14:paraId="7BA8F980" w14:textId="77777777" w:rsidR="00DB41AA" w:rsidRPr="00623BAF" w:rsidRDefault="00CC00D2">
            <w:pPr>
              <w:jc w:val="both"/>
              <w:rPr>
                <w:sz w:val="22"/>
                <w:szCs w:val="22"/>
                <w:highlight w:val="white"/>
                <w:lang w:val="lt-LT"/>
              </w:rPr>
            </w:pPr>
            <w:r w:rsidRPr="00623BAF">
              <w:rPr>
                <w:sz w:val="22"/>
                <w:szCs w:val="22"/>
                <w:highlight w:val="white"/>
                <w:lang w:val="lt-LT"/>
              </w:rPr>
              <w:t xml:space="preserve">Sergantiems </w:t>
            </w:r>
            <w:proofErr w:type="spellStart"/>
            <w:r w:rsidRPr="00623BAF">
              <w:rPr>
                <w:sz w:val="22"/>
                <w:szCs w:val="22"/>
                <w:highlight w:val="white"/>
                <w:lang w:val="lt-LT"/>
              </w:rPr>
              <w:t>Covid</w:t>
            </w:r>
            <w:proofErr w:type="spellEnd"/>
            <w:r w:rsidRPr="00623BAF">
              <w:rPr>
                <w:sz w:val="22"/>
                <w:szCs w:val="22"/>
                <w:highlight w:val="white"/>
                <w:lang w:val="lt-LT"/>
              </w:rPr>
              <w:t xml:space="preserve"> infekcija asmenims buvo sudarytos sąlygos balsuoti savo izoliacijos vietoje likus 10-15 dienų iki rinkimų. Norint gauti leidimą buvo reikalinga pateikti medicinos išrašą bei pilną adresą. Rinkėjas, esantis ligoninėje ar slaugos namuose, galėjo balsuoti hospitalizavimo įstaigoje. </w:t>
            </w:r>
          </w:p>
          <w:p w14:paraId="1C788C8D" w14:textId="77777777" w:rsidR="00DB41AA" w:rsidRPr="00623BAF" w:rsidRDefault="00DB41AA">
            <w:pPr>
              <w:jc w:val="both"/>
              <w:rPr>
                <w:sz w:val="22"/>
                <w:szCs w:val="22"/>
                <w:highlight w:val="white"/>
                <w:lang w:val="lt-LT"/>
              </w:rPr>
            </w:pPr>
          </w:p>
        </w:tc>
        <w:tc>
          <w:tcPr>
            <w:tcW w:w="3158" w:type="dxa"/>
            <w:shd w:val="clear" w:color="auto" w:fill="auto"/>
            <w:tcMar>
              <w:top w:w="29" w:type="dxa"/>
              <w:left w:w="115" w:type="dxa"/>
              <w:bottom w:w="29" w:type="dxa"/>
              <w:right w:w="115" w:type="dxa"/>
            </w:tcMar>
          </w:tcPr>
          <w:p w14:paraId="57B4CA2C" w14:textId="77777777" w:rsidR="00DB41AA" w:rsidRPr="00623BAF" w:rsidRDefault="0058042B">
            <w:pPr>
              <w:jc w:val="both"/>
              <w:rPr>
                <w:sz w:val="16"/>
                <w:szCs w:val="16"/>
                <w:u w:val="single"/>
                <w:lang w:val="lt-LT"/>
              </w:rPr>
            </w:pPr>
            <w:hyperlink r:id="rId70">
              <w:r w:rsidR="00CC00D2" w:rsidRPr="00623BAF">
                <w:rPr>
                  <w:sz w:val="16"/>
                  <w:szCs w:val="16"/>
                  <w:u w:val="single"/>
                  <w:lang w:val="lt-LT"/>
                </w:rPr>
                <w:t>https://www.ilsole24ore.com/art/positivi-covid-entro-oggi-richiesta-votare-casa-AElD9p1B</w:t>
              </w:r>
            </w:hyperlink>
          </w:p>
          <w:p w14:paraId="4DBCE8BA" w14:textId="77777777" w:rsidR="00DB41AA" w:rsidRPr="00623BAF" w:rsidRDefault="00DB41AA">
            <w:pPr>
              <w:rPr>
                <w:sz w:val="16"/>
                <w:szCs w:val="16"/>
                <w:lang w:val="lt-LT"/>
              </w:rPr>
            </w:pPr>
          </w:p>
        </w:tc>
        <w:tc>
          <w:tcPr>
            <w:tcW w:w="1843" w:type="dxa"/>
            <w:shd w:val="clear" w:color="auto" w:fill="auto"/>
            <w:tcMar>
              <w:top w:w="29" w:type="dxa"/>
              <w:left w:w="115" w:type="dxa"/>
              <w:bottom w:w="29" w:type="dxa"/>
              <w:right w:w="115" w:type="dxa"/>
            </w:tcMar>
          </w:tcPr>
          <w:p w14:paraId="6339133E" w14:textId="77777777" w:rsidR="00DB41AA" w:rsidRPr="00822B26" w:rsidRDefault="00DB41AA">
            <w:pPr>
              <w:spacing w:after="60"/>
              <w:rPr>
                <w:lang w:val="lt-LT"/>
              </w:rPr>
            </w:pPr>
          </w:p>
        </w:tc>
      </w:tr>
    </w:tbl>
    <w:p w14:paraId="736E9F4A" w14:textId="77777777" w:rsidR="00DB41AA" w:rsidRPr="00822B26" w:rsidRDefault="00DB41AA">
      <w:pPr>
        <w:rPr>
          <w:sz w:val="20"/>
          <w:szCs w:val="20"/>
          <w:lang w:val="lt-LT"/>
        </w:rPr>
      </w:pPr>
    </w:p>
    <w:p w14:paraId="75E1DAE8" w14:textId="77777777" w:rsidR="00DB41AA" w:rsidRPr="00822B26" w:rsidRDefault="00DB41AA">
      <w:pPr>
        <w:rPr>
          <w:lang w:val="lt-LT"/>
        </w:rPr>
      </w:pPr>
    </w:p>
    <w:p w14:paraId="7497EE63" w14:textId="77777777" w:rsidR="00DB41AA" w:rsidRPr="00822B26" w:rsidRDefault="00DB41AA">
      <w:pPr>
        <w:rPr>
          <w:lang w:val="lt-LT"/>
        </w:rPr>
      </w:pPr>
    </w:p>
    <w:p w14:paraId="03A152C4" w14:textId="77777777" w:rsidR="00DB41AA" w:rsidRPr="00822B26" w:rsidRDefault="00CC00D2">
      <w:pPr>
        <w:rPr>
          <w:lang w:val="lt-LT"/>
        </w:rPr>
      </w:pPr>
      <w:r w:rsidRPr="00822B26">
        <w:rPr>
          <w:lang w:val="lt-LT"/>
        </w:rPr>
        <w:t>Parengė:</w:t>
      </w:r>
    </w:p>
    <w:p w14:paraId="5EF0D3FC" w14:textId="77777777" w:rsidR="00DB41AA" w:rsidRPr="00822B26" w:rsidRDefault="00DB41AA">
      <w:pPr>
        <w:rPr>
          <w:lang w:val="lt-LT"/>
        </w:rPr>
      </w:pPr>
    </w:p>
    <w:p w14:paraId="58015FE2" w14:textId="77777777" w:rsidR="00DB41AA" w:rsidRPr="00473CA0" w:rsidRDefault="00CC00D2">
      <w:pPr>
        <w:pBdr>
          <w:top w:val="nil"/>
          <w:left w:val="nil"/>
          <w:bottom w:val="nil"/>
          <w:right w:val="nil"/>
          <w:between w:val="nil"/>
        </w:pBdr>
        <w:jc w:val="both"/>
        <w:rPr>
          <w:i/>
          <w:color w:val="000000"/>
          <w:sz w:val="22"/>
          <w:szCs w:val="22"/>
          <w:lang w:val="it-IT"/>
        </w:rPr>
      </w:pPr>
      <w:r w:rsidRPr="00822B26">
        <w:rPr>
          <w:color w:val="000000"/>
          <w:lang w:val="lt-LT"/>
        </w:rPr>
        <w:t xml:space="preserve">Antroji sekretorė Laura </w:t>
      </w:r>
      <w:proofErr w:type="spellStart"/>
      <w:r w:rsidRPr="00822B26">
        <w:rPr>
          <w:color w:val="000000"/>
          <w:lang w:val="lt-LT"/>
        </w:rPr>
        <w:t>Šerėnienė</w:t>
      </w:r>
      <w:proofErr w:type="spellEnd"/>
      <w:r w:rsidRPr="00822B26">
        <w:rPr>
          <w:color w:val="000000"/>
          <w:lang w:val="lt-LT"/>
        </w:rPr>
        <w:t>,</w:t>
      </w:r>
      <w:r w:rsidRPr="00822B26">
        <w:rPr>
          <w:i/>
          <w:color w:val="000000"/>
          <w:lang w:val="lt-LT"/>
        </w:rPr>
        <w:t xml:space="preserve"> </w:t>
      </w:r>
      <w:r w:rsidRPr="00822B26">
        <w:rPr>
          <w:color w:val="000000"/>
          <w:sz w:val="22"/>
          <w:szCs w:val="22"/>
          <w:lang w:val="lt-LT"/>
        </w:rPr>
        <w:t xml:space="preserve">tel. </w:t>
      </w:r>
      <w:r w:rsidRPr="00473CA0">
        <w:rPr>
          <w:color w:val="000000"/>
          <w:sz w:val="22"/>
          <w:szCs w:val="22"/>
          <w:lang w:val="it-IT"/>
        </w:rPr>
        <w:t xml:space="preserve">+39 0683661833, </w:t>
      </w:r>
      <w:proofErr w:type="spellStart"/>
      <w:r w:rsidRPr="00473CA0">
        <w:rPr>
          <w:color w:val="000000"/>
          <w:sz w:val="22"/>
          <w:szCs w:val="22"/>
          <w:lang w:val="it-IT"/>
        </w:rPr>
        <w:t>el</w:t>
      </w:r>
      <w:proofErr w:type="spellEnd"/>
      <w:r w:rsidRPr="00473CA0">
        <w:rPr>
          <w:color w:val="000000"/>
          <w:sz w:val="22"/>
          <w:szCs w:val="22"/>
          <w:lang w:val="it-IT"/>
        </w:rPr>
        <w:t xml:space="preserve">. p. laura.sereniene@urm.lt </w:t>
      </w:r>
    </w:p>
    <w:p w14:paraId="47C84C2D" w14:textId="77777777" w:rsidR="00DB41AA" w:rsidRPr="00473CA0" w:rsidRDefault="00DB41AA">
      <w:pPr>
        <w:rPr>
          <w:lang w:val="it-IT"/>
        </w:rPr>
      </w:pPr>
    </w:p>
    <w:p w14:paraId="6A1F237A" w14:textId="77777777" w:rsidR="00DB41AA" w:rsidRPr="00473CA0" w:rsidRDefault="00DB41AA">
      <w:pPr>
        <w:rPr>
          <w:lang w:val="it-IT"/>
        </w:rPr>
      </w:pPr>
    </w:p>
    <w:sectPr w:rsidR="00DB41AA" w:rsidRPr="00473CA0">
      <w:footerReference w:type="default" r:id="rId71"/>
      <w:headerReference w:type="first" r:id="rId72"/>
      <w:pgSz w:w="11906" w:h="16838"/>
      <w:pgMar w:top="1701" w:right="567"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1FE30" w14:textId="77777777" w:rsidR="00E23E59" w:rsidRDefault="00E23E59">
      <w:r>
        <w:separator/>
      </w:r>
    </w:p>
  </w:endnote>
  <w:endnote w:type="continuationSeparator" w:id="0">
    <w:p w14:paraId="518361F2" w14:textId="77777777" w:rsidR="00E23E59" w:rsidRDefault="00E2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27861" w14:textId="01120DFA" w:rsidR="00DB41AA" w:rsidRDefault="00CC00D2">
    <w:pPr>
      <w:pBdr>
        <w:top w:val="nil"/>
        <w:left w:val="nil"/>
        <w:bottom w:val="nil"/>
        <w:right w:val="nil"/>
        <w:between w:val="nil"/>
      </w:pBdr>
      <w:tabs>
        <w:tab w:val="center" w:pos="4819"/>
        <w:tab w:val="right" w:pos="9638"/>
      </w:tabs>
      <w:jc w:val="right"/>
      <w:rPr>
        <w:color w:val="000000"/>
        <w:sz w:val="22"/>
        <w:szCs w:val="22"/>
      </w:rPr>
    </w:pPr>
    <w:r>
      <w:rPr>
        <w:rFonts w:ascii="Calibri" w:eastAsia="Calibri" w:hAnsi="Calibri" w:cs="Calibri"/>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sidR="0058042B">
      <w:rPr>
        <w:noProof/>
        <w:color w:val="000000"/>
        <w:sz w:val="22"/>
        <w:szCs w:val="22"/>
      </w:rPr>
      <w:t>1</w:t>
    </w:r>
    <w:r>
      <w:rPr>
        <w:color w:val="000000"/>
        <w:sz w:val="22"/>
        <w:szCs w:val="22"/>
      </w:rPr>
      <w:fldChar w:fldCharType="end"/>
    </w:r>
    <w:r>
      <w:rPr>
        <w:color w:val="000000"/>
        <w:sz w:val="22"/>
        <w:szCs w:val="22"/>
      </w:rPr>
      <w:t xml:space="preserve"> (</w:t>
    </w:r>
    <w:r>
      <w:rPr>
        <w:color w:val="000000"/>
        <w:sz w:val="22"/>
        <w:szCs w:val="22"/>
      </w:rPr>
      <w:fldChar w:fldCharType="begin"/>
    </w:r>
    <w:r>
      <w:rPr>
        <w:color w:val="000000"/>
        <w:sz w:val="22"/>
        <w:szCs w:val="22"/>
      </w:rPr>
      <w:instrText>NUMPAGES</w:instrText>
    </w:r>
    <w:r>
      <w:rPr>
        <w:color w:val="000000"/>
        <w:sz w:val="22"/>
        <w:szCs w:val="22"/>
      </w:rPr>
      <w:fldChar w:fldCharType="separate"/>
    </w:r>
    <w:r w:rsidR="0058042B">
      <w:rPr>
        <w:noProof/>
        <w:color w:val="000000"/>
        <w:sz w:val="22"/>
        <w:szCs w:val="22"/>
      </w:rPr>
      <w:t>8</w:t>
    </w:r>
    <w:r>
      <w:rPr>
        <w:color w:val="000000"/>
        <w:sz w:val="22"/>
        <w:szCs w:val="22"/>
      </w:rPr>
      <w:fldChar w:fldCharType="end"/>
    </w:r>
    <w:r>
      <w:rPr>
        <w:color w:val="000000"/>
        <w:sz w:val="22"/>
        <w:szCs w:val="22"/>
      </w:rPr>
      <w:t>)</w:t>
    </w:r>
  </w:p>
  <w:p w14:paraId="7B60F66E" w14:textId="77777777" w:rsidR="00DB41AA" w:rsidRDefault="00DB41AA">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ADA15" w14:textId="77777777" w:rsidR="00E23E59" w:rsidRDefault="00E23E59">
      <w:r>
        <w:separator/>
      </w:r>
    </w:p>
  </w:footnote>
  <w:footnote w:type="continuationSeparator" w:id="0">
    <w:p w14:paraId="377E1053" w14:textId="77777777" w:rsidR="00E23E59" w:rsidRDefault="00E23E59">
      <w:r>
        <w:continuationSeparator/>
      </w:r>
    </w:p>
  </w:footnote>
  <w:footnote w:id="1">
    <w:p w14:paraId="015AE253" w14:textId="77777777" w:rsidR="00DB41AA" w:rsidRPr="00473CA0" w:rsidRDefault="00CC00D2">
      <w:pPr>
        <w:pBdr>
          <w:top w:val="nil"/>
          <w:left w:val="nil"/>
          <w:bottom w:val="nil"/>
          <w:right w:val="nil"/>
          <w:between w:val="nil"/>
        </w:pBdr>
        <w:rPr>
          <w:rFonts w:ascii="Calibri" w:eastAsia="Calibri" w:hAnsi="Calibri" w:cs="Calibri"/>
          <w:color w:val="000000"/>
          <w:sz w:val="20"/>
          <w:szCs w:val="20"/>
          <w:lang w:val="it-IT"/>
        </w:rPr>
      </w:pPr>
      <w:r>
        <w:rPr>
          <w:rStyle w:val="FootnoteReference"/>
        </w:rPr>
        <w:footnoteRef/>
      </w:r>
      <w:r w:rsidRPr="00473CA0">
        <w:rPr>
          <w:rFonts w:ascii="Calibri" w:eastAsia="Calibri" w:hAnsi="Calibri" w:cs="Calibri"/>
          <w:color w:val="000000"/>
          <w:sz w:val="20"/>
          <w:szCs w:val="20"/>
          <w:lang w:val="it-IT"/>
        </w:rPr>
        <w:t xml:space="preserve"> </w:t>
      </w:r>
      <w:r w:rsidRPr="00473CA0">
        <w:rPr>
          <w:color w:val="000000"/>
          <w:sz w:val="20"/>
          <w:szCs w:val="20"/>
          <w:lang w:val="it-IT"/>
        </w:rPr>
        <w:t xml:space="preserve">MTEPI - </w:t>
      </w:r>
      <w:proofErr w:type="spellStart"/>
      <w:r w:rsidRPr="00473CA0">
        <w:rPr>
          <w:color w:val="000000"/>
          <w:sz w:val="20"/>
          <w:szCs w:val="20"/>
          <w:lang w:val="it-IT"/>
        </w:rPr>
        <w:t>moksliniai</w:t>
      </w:r>
      <w:proofErr w:type="spellEnd"/>
      <w:r w:rsidRPr="00473CA0">
        <w:rPr>
          <w:color w:val="000000"/>
          <w:sz w:val="20"/>
          <w:szCs w:val="20"/>
          <w:lang w:val="it-IT"/>
        </w:rPr>
        <w:t xml:space="preserve"> </w:t>
      </w:r>
      <w:proofErr w:type="spellStart"/>
      <w:r w:rsidRPr="00473CA0">
        <w:rPr>
          <w:color w:val="000000"/>
          <w:sz w:val="20"/>
          <w:szCs w:val="20"/>
          <w:lang w:val="it-IT"/>
        </w:rPr>
        <w:t>tyrimai</w:t>
      </w:r>
      <w:proofErr w:type="spellEnd"/>
      <w:r w:rsidRPr="00473CA0">
        <w:rPr>
          <w:color w:val="000000"/>
          <w:sz w:val="20"/>
          <w:szCs w:val="20"/>
          <w:lang w:val="it-IT"/>
        </w:rPr>
        <w:t xml:space="preserve">, </w:t>
      </w:r>
      <w:proofErr w:type="spellStart"/>
      <w:r w:rsidRPr="00473CA0">
        <w:rPr>
          <w:color w:val="000000"/>
          <w:sz w:val="20"/>
          <w:szCs w:val="20"/>
          <w:lang w:val="it-IT"/>
        </w:rPr>
        <w:t>eksperimentinė</w:t>
      </w:r>
      <w:proofErr w:type="spellEnd"/>
      <w:r w:rsidRPr="00473CA0">
        <w:rPr>
          <w:color w:val="000000"/>
          <w:sz w:val="20"/>
          <w:szCs w:val="20"/>
          <w:lang w:val="it-IT"/>
        </w:rPr>
        <w:t xml:space="preserve"> </w:t>
      </w:r>
      <w:proofErr w:type="spellStart"/>
      <w:r w:rsidRPr="00473CA0">
        <w:rPr>
          <w:color w:val="000000"/>
          <w:sz w:val="20"/>
          <w:szCs w:val="20"/>
          <w:lang w:val="it-IT"/>
        </w:rPr>
        <w:t>plėtra</w:t>
      </w:r>
      <w:proofErr w:type="spellEnd"/>
      <w:r w:rsidRPr="00473CA0">
        <w:rPr>
          <w:color w:val="000000"/>
          <w:sz w:val="20"/>
          <w:szCs w:val="20"/>
          <w:lang w:val="it-IT"/>
        </w:rPr>
        <w:t xml:space="preserve"> </w:t>
      </w:r>
      <w:proofErr w:type="spellStart"/>
      <w:r w:rsidRPr="00473CA0">
        <w:rPr>
          <w:color w:val="000000"/>
          <w:sz w:val="20"/>
          <w:szCs w:val="20"/>
          <w:lang w:val="it-IT"/>
        </w:rPr>
        <w:t>ir</w:t>
      </w:r>
      <w:proofErr w:type="spellEnd"/>
      <w:r w:rsidRPr="00473CA0">
        <w:rPr>
          <w:color w:val="000000"/>
          <w:sz w:val="20"/>
          <w:szCs w:val="20"/>
          <w:lang w:val="it-IT"/>
        </w:rPr>
        <w:t xml:space="preserve"> </w:t>
      </w:r>
      <w:proofErr w:type="spellStart"/>
      <w:r w:rsidRPr="00473CA0">
        <w:rPr>
          <w:color w:val="000000"/>
          <w:sz w:val="20"/>
          <w:szCs w:val="20"/>
          <w:lang w:val="it-IT"/>
        </w:rPr>
        <w:t>inovacijos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CE5B" w14:textId="77777777" w:rsidR="00DB41AA" w:rsidRDefault="00DB41AA">
    <w:pPr>
      <w:pBdr>
        <w:top w:val="nil"/>
        <w:left w:val="nil"/>
        <w:bottom w:val="nil"/>
        <w:right w:val="nil"/>
        <w:between w:val="nil"/>
      </w:pBdr>
      <w:tabs>
        <w:tab w:val="center" w:pos="4153"/>
        <w:tab w:val="right" w:pos="8306"/>
      </w:tabs>
      <w:spacing w:after="200" w:line="276" w:lineRule="auto"/>
      <w:jc w:val="center"/>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AA"/>
    <w:rsid w:val="00036C0E"/>
    <w:rsid w:val="00044E1E"/>
    <w:rsid w:val="00091495"/>
    <w:rsid w:val="000A3DB8"/>
    <w:rsid w:val="000D683E"/>
    <w:rsid w:val="0011289A"/>
    <w:rsid w:val="0018720C"/>
    <w:rsid w:val="001C32D0"/>
    <w:rsid w:val="002625BC"/>
    <w:rsid w:val="00273A27"/>
    <w:rsid w:val="00340628"/>
    <w:rsid w:val="00473CA0"/>
    <w:rsid w:val="004E2449"/>
    <w:rsid w:val="00533C0E"/>
    <w:rsid w:val="00555557"/>
    <w:rsid w:val="0058042B"/>
    <w:rsid w:val="005A071A"/>
    <w:rsid w:val="00623BAF"/>
    <w:rsid w:val="00642F03"/>
    <w:rsid w:val="00687F09"/>
    <w:rsid w:val="006A7951"/>
    <w:rsid w:val="0072263E"/>
    <w:rsid w:val="0077585B"/>
    <w:rsid w:val="008220A7"/>
    <w:rsid w:val="00822B26"/>
    <w:rsid w:val="0092168F"/>
    <w:rsid w:val="00991C39"/>
    <w:rsid w:val="009D729F"/>
    <w:rsid w:val="009E3F71"/>
    <w:rsid w:val="00A63554"/>
    <w:rsid w:val="00B23432"/>
    <w:rsid w:val="00B256D7"/>
    <w:rsid w:val="00BE36E0"/>
    <w:rsid w:val="00CA5E8F"/>
    <w:rsid w:val="00CC00D2"/>
    <w:rsid w:val="00D6233C"/>
    <w:rsid w:val="00D776D3"/>
    <w:rsid w:val="00D9322E"/>
    <w:rsid w:val="00DB41AA"/>
    <w:rsid w:val="00E23E59"/>
    <w:rsid w:val="00ED6BDA"/>
    <w:rsid w:val="00F171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F00A"/>
  <w15:docId w15:val="{8BB5B07A-1B0C-AD4D-8E19-CEDFEC4E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44"/>
    <w:rPr>
      <w:lang w:val="en-US" w:bidi="he-IL"/>
    </w:rPr>
  </w:style>
  <w:style w:type="paragraph" w:styleId="Heading1">
    <w:name w:val="heading 1"/>
    <w:basedOn w:val="Normal"/>
    <w:next w:val="Normal"/>
    <w:link w:val="Heading1Char"/>
    <w:uiPriority w:val="9"/>
    <w:qFormat/>
    <w:rsid w:val="00373AE9"/>
    <w:pPr>
      <w:spacing w:after="200" w:line="276" w:lineRule="auto"/>
      <w:jc w:val="center"/>
      <w:outlineLvl w:val="0"/>
    </w:pPr>
    <w:rPr>
      <w:rFonts w:ascii="Garamond" w:hAnsi="Garamond" w:cs="Arial"/>
      <w:caps/>
      <w:color w:val="4F6228"/>
      <w:sz w:val="16"/>
      <w:szCs w:val="32"/>
      <w:lang w:bidi="ar-SA"/>
    </w:rPr>
  </w:style>
  <w:style w:type="paragraph" w:styleId="Heading2">
    <w:name w:val="heading 2"/>
    <w:basedOn w:val="Normal"/>
    <w:next w:val="Normal"/>
    <w:link w:val="Heading2Char"/>
    <w:uiPriority w:val="9"/>
    <w:semiHidden/>
    <w:unhideWhenUsed/>
    <w:qFormat/>
    <w:rsid w:val="00663F6F"/>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lt-LT" w:bidi="ar-SA"/>
    </w:rPr>
  </w:style>
  <w:style w:type="paragraph" w:styleId="Heading3">
    <w:name w:val="heading 3"/>
    <w:basedOn w:val="Normal"/>
    <w:next w:val="Normal"/>
    <w:link w:val="Heading3Char"/>
    <w:uiPriority w:val="9"/>
    <w:semiHidden/>
    <w:unhideWhenUsed/>
    <w:qFormat/>
    <w:rsid w:val="00C5169E"/>
    <w:pPr>
      <w:keepNext/>
      <w:keepLines/>
      <w:spacing w:before="40" w:line="276" w:lineRule="auto"/>
      <w:outlineLvl w:val="2"/>
    </w:pPr>
    <w:rPr>
      <w:rFonts w:asciiTheme="majorHAnsi" w:eastAsiaTheme="majorEastAsia" w:hAnsiTheme="majorHAnsi" w:cstheme="majorBidi"/>
      <w:color w:val="1F4D78" w:themeColor="accent1" w:themeShade="7F"/>
      <w:lang w:val="lt-LT" w:bidi="ar-SA"/>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373AE9"/>
    <w:rPr>
      <w:rFonts w:ascii="Garamond" w:eastAsia="Times New Roman" w:hAnsi="Garamond" w:cs="Arial"/>
      <w:caps/>
      <w:color w:val="4F6228"/>
      <w:sz w:val="16"/>
      <w:szCs w:val="32"/>
      <w:lang w:val="en-US"/>
    </w:rPr>
  </w:style>
  <w:style w:type="paragraph" w:styleId="Header">
    <w:name w:val="header"/>
    <w:basedOn w:val="Normal"/>
    <w:link w:val="HeaderChar"/>
    <w:uiPriority w:val="99"/>
    <w:rsid w:val="00373AE9"/>
    <w:pPr>
      <w:tabs>
        <w:tab w:val="center" w:pos="4153"/>
        <w:tab w:val="right" w:pos="8306"/>
      </w:tabs>
      <w:spacing w:after="200" w:line="276" w:lineRule="auto"/>
    </w:pPr>
    <w:rPr>
      <w:rFonts w:ascii="Calibri" w:hAnsi="Calibri"/>
      <w:sz w:val="22"/>
      <w:szCs w:val="20"/>
      <w:lang w:val="x-none" w:bidi="ar-SA"/>
    </w:rPr>
  </w:style>
  <w:style w:type="character" w:customStyle="1" w:styleId="HeaderChar">
    <w:name w:val="Header Char"/>
    <w:basedOn w:val="DefaultParagraphFont"/>
    <w:link w:val="Header"/>
    <w:uiPriority w:val="99"/>
    <w:rsid w:val="00373AE9"/>
    <w:rPr>
      <w:rFonts w:ascii="Calibri" w:eastAsia="Times New Roman" w:hAnsi="Calibri" w:cs="Times New Roman"/>
      <w:szCs w:val="20"/>
      <w:lang w:val="x-none"/>
    </w:rPr>
  </w:style>
  <w:style w:type="paragraph" w:styleId="FootnoteText">
    <w:name w:val="footnote text"/>
    <w:basedOn w:val="Normal"/>
    <w:link w:val="FootnoteTextChar"/>
    <w:uiPriority w:val="99"/>
    <w:semiHidden/>
    <w:unhideWhenUsed/>
    <w:rsid w:val="00373AE9"/>
    <w:rPr>
      <w:rFonts w:ascii="Calibri" w:eastAsia="Calibri" w:hAnsi="Calibri"/>
      <w:sz w:val="20"/>
      <w:szCs w:val="20"/>
      <w:lang w:val="lt-LT" w:bidi="ar-SA"/>
    </w:rPr>
  </w:style>
  <w:style w:type="character" w:customStyle="1" w:styleId="FootnoteTextChar">
    <w:name w:val="Footnote Text Char"/>
    <w:basedOn w:val="DefaultParagraphFont"/>
    <w:link w:val="FootnoteText"/>
    <w:uiPriority w:val="99"/>
    <w:semiHidden/>
    <w:rsid w:val="00373AE9"/>
    <w:rPr>
      <w:rFonts w:ascii="Calibri" w:eastAsia="Calibri" w:hAnsi="Calibri" w:cs="Times New Roman"/>
      <w:sz w:val="20"/>
      <w:szCs w:val="20"/>
    </w:rPr>
  </w:style>
  <w:style w:type="character" w:styleId="FootnoteReference">
    <w:name w:val="footnote reference"/>
    <w:uiPriority w:val="99"/>
    <w:semiHidden/>
    <w:unhideWhenUsed/>
    <w:rsid w:val="00373AE9"/>
    <w:rPr>
      <w:vertAlign w:val="superscript"/>
    </w:rPr>
  </w:style>
  <w:style w:type="paragraph" w:styleId="ListParagraph">
    <w:name w:val="List Paragraph"/>
    <w:basedOn w:val="Normal"/>
    <w:uiPriority w:val="34"/>
    <w:qFormat/>
    <w:rsid w:val="00373AE9"/>
    <w:pPr>
      <w:spacing w:after="200" w:line="276" w:lineRule="auto"/>
      <w:ind w:left="720"/>
      <w:contextualSpacing/>
    </w:pPr>
    <w:rPr>
      <w:rFonts w:ascii="Calibri" w:eastAsia="Calibri" w:hAnsi="Calibri"/>
      <w:sz w:val="22"/>
      <w:szCs w:val="22"/>
      <w:lang w:val="lt-LT" w:bidi="ar-SA"/>
    </w:rPr>
  </w:style>
  <w:style w:type="character" w:styleId="Hyperlink">
    <w:name w:val="Hyperlink"/>
    <w:rsid w:val="00373AE9"/>
    <w:rPr>
      <w:color w:val="0000FF"/>
      <w:u w:val="single"/>
    </w:rPr>
  </w:style>
  <w:style w:type="paragraph" w:styleId="BodyText2">
    <w:name w:val="Body Text 2"/>
    <w:basedOn w:val="Normal"/>
    <w:link w:val="BodyText2Char"/>
    <w:rsid w:val="00373AE9"/>
    <w:pPr>
      <w:jc w:val="both"/>
    </w:pPr>
    <w:rPr>
      <w:i/>
      <w:iCs/>
      <w:sz w:val="26"/>
      <w:szCs w:val="20"/>
      <w:lang w:val="it-IT" w:bidi="ar-SA"/>
    </w:rPr>
  </w:style>
  <w:style w:type="character" w:customStyle="1" w:styleId="BodyText2Char">
    <w:name w:val="Body Text 2 Char"/>
    <w:basedOn w:val="DefaultParagraphFont"/>
    <w:link w:val="BodyText2"/>
    <w:rsid w:val="00373AE9"/>
    <w:rPr>
      <w:rFonts w:ascii="Times New Roman" w:eastAsia="Times New Roman" w:hAnsi="Times New Roman" w:cs="Times New Roman"/>
      <w:i/>
      <w:iCs/>
      <w:sz w:val="26"/>
      <w:szCs w:val="20"/>
      <w:lang w:val="it-IT"/>
    </w:rPr>
  </w:style>
  <w:style w:type="paragraph" w:styleId="NormalWeb">
    <w:name w:val="Normal (Web)"/>
    <w:basedOn w:val="Normal"/>
    <w:uiPriority w:val="99"/>
    <w:unhideWhenUsed/>
    <w:rsid w:val="00C40212"/>
    <w:pPr>
      <w:spacing w:before="100" w:beforeAutospacing="1" w:after="100" w:afterAutospacing="1"/>
    </w:pPr>
    <w:rPr>
      <w:lang w:bidi="ar-SA"/>
    </w:rPr>
  </w:style>
  <w:style w:type="character" w:customStyle="1" w:styleId="jlqj4b">
    <w:name w:val="jlqj4b"/>
    <w:basedOn w:val="DefaultParagraphFont"/>
    <w:rsid w:val="00CF24C1"/>
  </w:style>
  <w:style w:type="character" w:customStyle="1" w:styleId="Heading2Char">
    <w:name w:val="Heading 2 Char"/>
    <w:basedOn w:val="DefaultParagraphFont"/>
    <w:link w:val="Heading2"/>
    <w:uiPriority w:val="9"/>
    <w:rsid w:val="00663F6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B736B8"/>
    <w:pPr>
      <w:tabs>
        <w:tab w:val="center" w:pos="4819"/>
        <w:tab w:val="right" w:pos="9638"/>
      </w:tabs>
    </w:pPr>
    <w:rPr>
      <w:rFonts w:ascii="Calibri" w:eastAsia="Calibri" w:hAnsi="Calibri"/>
      <w:sz w:val="22"/>
      <w:szCs w:val="22"/>
      <w:lang w:val="lt-LT" w:bidi="ar-SA"/>
    </w:rPr>
  </w:style>
  <w:style w:type="character" w:customStyle="1" w:styleId="FooterChar">
    <w:name w:val="Footer Char"/>
    <w:basedOn w:val="DefaultParagraphFont"/>
    <w:link w:val="Footer"/>
    <w:uiPriority w:val="99"/>
    <w:rsid w:val="00B736B8"/>
    <w:rPr>
      <w:rFonts w:ascii="Calibri" w:eastAsia="Calibri" w:hAnsi="Calibri" w:cs="Times New Roman"/>
    </w:rPr>
  </w:style>
  <w:style w:type="character" w:styleId="FollowedHyperlink">
    <w:name w:val="FollowedHyperlink"/>
    <w:basedOn w:val="DefaultParagraphFont"/>
    <w:uiPriority w:val="99"/>
    <w:semiHidden/>
    <w:unhideWhenUsed/>
    <w:rsid w:val="000478D8"/>
    <w:rPr>
      <w:color w:val="954F72" w:themeColor="followedHyperlink"/>
      <w:u w:val="single"/>
    </w:rPr>
  </w:style>
  <w:style w:type="character" w:styleId="Strong">
    <w:name w:val="Strong"/>
    <w:basedOn w:val="DefaultParagraphFont"/>
    <w:uiPriority w:val="22"/>
    <w:qFormat/>
    <w:rsid w:val="00BE7DFE"/>
    <w:rPr>
      <w:b/>
      <w:bCs/>
    </w:rPr>
  </w:style>
  <w:style w:type="character" w:customStyle="1" w:styleId="viiyi">
    <w:name w:val="viiyi"/>
    <w:basedOn w:val="DefaultParagraphFont"/>
    <w:rsid w:val="00336168"/>
  </w:style>
  <w:style w:type="paragraph" w:customStyle="1" w:styleId="Body">
    <w:name w:val="Body"/>
    <w:basedOn w:val="Normal"/>
    <w:uiPriority w:val="99"/>
    <w:rsid w:val="00C74989"/>
    <w:rPr>
      <w:rFonts w:ascii="Helvetica" w:eastAsiaTheme="minorHAnsi" w:hAnsi="Helvetica"/>
      <w:color w:val="000000"/>
      <w:sz w:val="22"/>
      <w:szCs w:val="22"/>
      <w:lang w:bidi="ar-SA"/>
    </w:rPr>
  </w:style>
  <w:style w:type="character" w:customStyle="1" w:styleId="meta-part">
    <w:name w:val="meta-part"/>
    <w:basedOn w:val="DefaultParagraphFont"/>
    <w:rsid w:val="00C51321"/>
  </w:style>
  <w:style w:type="character" w:customStyle="1" w:styleId="Heading3Char">
    <w:name w:val="Heading 3 Char"/>
    <w:basedOn w:val="DefaultParagraphFont"/>
    <w:link w:val="Heading3"/>
    <w:uiPriority w:val="9"/>
    <w:semiHidden/>
    <w:rsid w:val="00C5169E"/>
    <w:rPr>
      <w:rFonts w:asciiTheme="majorHAnsi" w:eastAsiaTheme="majorEastAsia" w:hAnsiTheme="majorHAnsi" w:cstheme="majorBidi"/>
      <w:color w:val="1F4D78" w:themeColor="accent1" w:themeShade="7F"/>
      <w:sz w:val="24"/>
      <w:szCs w:val="24"/>
    </w:rPr>
  </w:style>
  <w:style w:type="character" w:customStyle="1" w:styleId="Menzionenonrisolta1">
    <w:name w:val="Menzione non risolta1"/>
    <w:basedOn w:val="DefaultParagraphFont"/>
    <w:uiPriority w:val="99"/>
    <w:semiHidden/>
    <w:unhideWhenUsed/>
    <w:rsid w:val="00384FDD"/>
    <w:rPr>
      <w:color w:val="605E5C"/>
      <w:shd w:val="clear" w:color="auto" w:fill="E1DFDD"/>
    </w:rPr>
  </w:style>
  <w:style w:type="character" w:customStyle="1" w:styleId="apple-converted-space">
    <w:name w:val="apple-converted-space"/>
    <w:basedOn w:val="DefaultParagraphFont"/>
    <w:rsid w:val="00A27912"/>
  </w:style>
  <w:style w:type="paragraph" w:styleId="HTMLPreformatted">
    <w:name w:val="HTML Preformatted"/>
    <w:basedOn w:val="Normal"/>
    <w:link w:val="HTMLPreformattedChar"/>
    <w:uiPriority w:val="99"/>
    <w:semiHidden/>
    <w:unhideWhenUsed/>
    <w:rsid w:val="00D91CB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91CB3"/>
    <w:rPr>
      <w:rFonts w:ascii="Consolas" w:eastAsia="Times New Roman" w:hAnsi="Consolas" w:cs="Times New Roman"/>
      <w:sz w:val="20"/>
      <w:szCs w:val="20"/>
      <w:lang w:val="en-US" w:bidi="he-IL"/>
    </w:rPr>
  </w:style>
  <w:style w:type="character" w:customStyle="1" w:styleId="UnresolvedMention1">
    <w:name w:val="Unresolved Mention1"/>
    <w:basedOn w:val="DefaultParagraphFont"/>
    <w:uiPriority w:val="99"/>
    <w:semiHidden/>
    <w:unhideWhenUsed/>
    <w:rsid w:val="00D66D96"/>
    <w:rPr>
      <w:color w:val="605E5C"/>
      <w:shd w:val="clear" w:color="auto" w:fill="E1DFDD"/>
    </w:rPr>
  </w:style>
  <w:style w:type="character" w:customStyle="1" w:styleId="UnresolvedMention2">
    <w:name w:val="Unresolved Mention2"/>
    <w:basedOn w:val="DefaultParagraphFont"/>
    <w:uiPriority w:val="99"/>
    <w:semiHidden/>
    <w:unhideWhenUsed/>
    <w:rsid w:val="002D3EA3"/>
    <w:rPr>
      <w:color w:val="605E5C"/>
      <w:shd w:val="clear" w:color="auto" w:fill="E1DFDD"/>
    </w:rPr>
  </w:style>
  <w:style w:type="character" w:customStyle="1" w:styleId="UnresolvedMention3">
    <w:name w:val="Unresolved Mention3"/>
    <w:basedOn w:val="DefaultParagraphFont"/>
    <w:uiPriority w:val="99"/>
    <w:semiHidden/>
    <w:unhideWhenUsed/>
    <w:rsid w:val="001F663B"/>
    <w:rPr>
      <w:color w:val="605E5C"/>
      <w:shd w:val="clear" w:color="auto" w:fill="E1DFDD"/>
    </w:rPr>
  </w:style>
  <w:style w:type="paragraph" w:styleId="NoSpacing">
    <w:name w:val="No Spacing"/>
    <w:uiPriority w:val="1"/>
    <w:qFormat/>
    <w:rsid w:val="00F17608"/>
    <w:rPr>
      <w:lang w:val="en-US" w:bidi="he-IL"/>
    </w:rPr>
  </w:style>
  <w:style w:type="character" w:customStyle="1" w:styleId="y2iqfc">
    <w:name w:val="y2iqfc"/>
    <w:basedOn w:val="DefaultParagraphFont"/>
    <w:rsid w:val="00067A78"/>
  </w:style>
  <w:style w:type="paragraph" w:styleId="PlainText">
    <w:name w:val="Plain Text"/>
    <w:basedOn w:val="Normal"/>
    <w:link w:val="PlainTextChar"/>
    <w:uiPriority w:val="99"/>
    <w:semiHidden/>
    <w:unhideWhenUsed/>
    <w:rsid w:val="00DB6649"/>
    <w:rPr>
      <w:rFonts w:ascii="Calibri" w:eastAsiaTheme="minorHAnsi" w:hAnsi="Calibri" w:cstheme="minorBidi"/>
      <w:sz w:val="22"/>
      <w:szCs w:val="21"/>
      <w:lang w:val="lt-LT" w:bidi="ar-SA"/>
    </w:rPr>
  </w:style>
  <w:style w:type="character" w:customStyle="1" w:styleId="PlainTextChar">
    <w:name w:val="Plain Text Char"/>
    <w:basedOn w:val="DefaultParagraphFont"/>
    <w:link w:val="PlainText"/>
    <w:uiPriority w:val="99"/>
    <w:semiHidden/>
    <w:rsid w:val="00DB6649"/>
    <w:rPr>
      <w:rFonts w:ascii="Calibri" w:hAnsi="Calibri"/>
      <w:szCs w:val="21"/>
    </w:rPr>
  </w:style>
  <w:style w:type="character" w:customStyle="1" w:styleId="gmail-apple-converted-space">
    <w:name w:val="gmail-apple-converted-space"/>
    <w:basedOn w:val="DefaultParagraphFont"/>
    <w:rsid w:val="00580A1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95796">
      <w:bodyDiv w:val="1"/>
      <w:marLeft w:val="0"/>
      <w:marRight w:val="0"/>
      <w:marTop w:val="0"/>
      <w:marBottom w:val="0"/>
      <w:divBdr>
        <w:top w:val="none" w:sz="0" w:space="0" w:color="auto"/>
        <w:left w:val="none" w:sz="0" w:space="0" w:color="auto"/>
        <w:bottom w:val="none" w:sz="0" w:space="0" w:color="auto"/>
        <w:right w:val="none" w:sz="0" w:space="0" w:color="auto"/>
      </w:divBdr>
    </w:div>
    <w:div w:id="73767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urismoitalianews.it/ultime/20024-trend-dall-emigrazione-al-ritorno-a-casa-gli-italiani-all-estero-come-risorsa-per-il-turismo-se-ne-parla-a-nocera-umbra" TargetMode="External"/><Relationship Id="rId18" Type="http://schemas.openxmlformats.org/officeDocument/2006/relationships/hyperlink" Target="https://www.repubblica.it/economia/finanza/2022/09/26/news/intel_chip_investe_in_veneto-367424939/" TargetMode="External"/><Relationship Id="rId26" Type="http://schemas.openxmlformats.org/officeDocument/2006/relationships/hyperlink" Target="https://www.repubblica.it/economia/2022/09/28/news/gas_crolla_il_prezzo_italia_esportazioni_russia-367673054/" TargetMode="External"/><Relationship Id="rId39" Type="http://schemas.openxmlformats.org/officeDocument/2006/relationships/hyperlink" Target="https://www.informazionefiscale.it/Decreto-Aiuti-bis-testo-novita" TargetMode="External"/><Relationship Id="rId21" Type="http://schemas.openxmlformats.org/officeDocument/2006/relationships/hyperlink" Target="https://www.salonedeipagamenti.com/" TargetMode="External"/><Relationship Id="rId34" Type="http://schemas.openxmlformats.org/officeDocument/2006/relationships/hyperlink" Target="https://www.repubblica.it/economia/diritti-e-consumi/energia/2022/09/18/news/caroenergia_gli_italiani_scoprono_le_biomasse_boom_di_acquisti_per_stufe_a_pellet_e_legna-365983503/" TargetMode="External"/><Relationship Id="rId42" Type="http://schemas.openxmlformats.org/officeDocument/2006/relationships/hyperlink" Target="https://www.repubblica.it/economia/diritti-e-consumi/energia/2022/09/13/news/decreto_aiuti_aumento_bollette-364598741/?ref=search" TargetMode="External"/><Relationship Id="rId47" Type="http://schemas.openxmlformats.org/officeDocument/2006/relationships/hyperlink" Target="https://www.aviacionline.com/2022/09/the-little-cruise-that-could-despite-ita-airways-failed-bid-msc-still-wants-to-enter-commercial-aviation/" TargetMode="External"/><Relationship Id="rId50" Type="http://schemas.openxmlformats.org/officeDocument/2006/relationships/hyperlink" Target="https://forbes.it/2022/09/19/piu-di-mille-km-senza-rifornimento-i-record-del-treno-a-idrogeno-che-arrivera-anche-in-lombardia/?utm_medium=Social&amp;utm_source=Facebook" TargetMode="External"/><Relationship Id="rId55" Type="http://schemas.openxmlformats.org/officeDocument/2006/relationships/hyperlink" Target="https://www.freshplaza.it/article/9457416/accordo-per-trasporto-intermodale-fra-trieste-e-lituania/" TargetMode="External"/><Relationship Id="rId63" Type="http://schemas.openxmlformats.org/officeDocument/2006/relationships/hyperlink" Target="https://www.politico.eu/article/is-the-eurozone-safe-with-giorgia-meloni-patriotic-economics/" TargetMode="External"/><Relationship Id="rId68" Type="http://schemas.openxmlformats.org/officeDocument/2006/relationships/hyperlink" Target="https://www.ilsole24ore.com/art/covid-contagi-tornano-crescere-10percento-una-settimana-flop-quarta-dose-AE2vEF2B"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ropa.today.it/attualita/stop-turisti-russi-visto-schengen.html" TargetMode="External"/><Relationship Id="rId29" Type="http://schemas.openxmlformats.org/officeDocument/2006/relationships/hyperlink" Target="https://www.repubblica.it/economia/rapporti/energitalia/trasformazione/2022/09/21/news/transizione_energetica_nel_2030_il_72_dellelettricita_dovra_provenire_da_fonti_rinnovabili-366636922/" TargetMode="External"/><Relationship Id="rId11" Type="http://schemas.openxmlformats.org/officeDocument/2006/relationships/hyperlink" Target="https://www.milanofinanza.it/news/sace-i-prezzi-spingono-l-export-10-2-nel-2022-ma-se-la-guerra-si-intensifica-sara-solo-0-5-202209141320217675" TargetMode="External"/><Relationship Id="rId24" Type="http://schemas.openxmlformats.org/officeDocument/2006/relationships/hyperlink" Target="https://tg24.sky.it/economia/2022/09/09/tassi-mutuo-prima-casa-under-36" TargetMode="External"/><Relationship Id="rId32" Type="http://schemas.openxmlformats.org/officeDocument/2006/relationships/hyperlink" Target="https://formiche.net/2022/09/meloni-santanche-fratelli-ditalia-intervista/" TargetMode="External"/><Relationship Id="rId37" Type="http://schemas.openxmlformats.org/officeDocument/2006/relationships/hyperlink" Target="https://www.governo.it/it/articolo/comunicato-stampa-del-consiglio-dei-ministri-n95/20521" TargetMode="External"/><Relationship Id="rId40" Type="http://schemas.openxmlformats.org/officeDocument/2006/relationships/hyperlink" Target="https://www.fiscoetasse.com/approfondimenti/15007-aiuti-ter-le-misure-per-le-imprese-contro-il-caro-energia.html" TargetMode="External"/><Relationship Id="rId45" Type="http://schemas.openxmlformats.org/officeDocument/2006/relationships/hyperlink" Target="https://www.repubblica.it/economia/2022/09/28/news/ita_airways_verso_la_vendita_ecco_i_negoziatori_di_certares_air_france_e_delta-367625231/" TargetMode="External"/><Relationship Id="rId53" Type="http://schemas.openxmlformats.org/officeDocument/2006/relationships/hyperlink" Target="https://www.ansa.it/nuova_europa/en/news/countries/lithuania/2022/09/06/transport-deal-on-multimodal-freight-link-fvg-lithuania_21901c02-44af-4db2-8da3-1842a7986870.html" TargetMode="External"/><Relationship Id="rId58" Type="http://schemas.openxmlformats.org/officeDocument/2006/relationships/hyperlink" Target="https://www.repubblica.it/economia/2022/09/28/news/nadef_2022_governo_draghi-367716892/" TargetMode="External"/><Relationship Id="rId66" Type="http://schemas.openxmlformats.org/officeDocument/2006/relationships/hyperlink" Target="https://www.ansa.it/english/news/general_news/2022/09/29/new-covid-19-cases-up-34-in-one-week-gimbe_580c5191-0b82-471b-ae3d-d95ce39995f3.htm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sicilia.it/ultimiaggiornamenti/news/ucraina-lituania-estende-stato-d-emergenza-al-confine-con-russia-e-bielorussia-1844043/" TargetMode="External"/><Relationship Id="rId23" Type="http://schemas.openxmlformats.org/officeDocument/2006/relationships/hyperlink" Target="https://www.repubblica.it/economia/2022/09/19/news/istat_prezzi_delle_case_bce_mutui-366310148/" TargetMode="External"/><Relationship Id="rId28" Type="http://schemas.openxmlformats.org/officeDocument/2006/relationships/hyperlink" Target="https://www.geopop.it/dove-si-trovano-le-pale-eoliche-in-italia-ecco-la-mappa-nazionale-degli-impianti/" TargetMode="External"/><Relationship Id="rId36" Type="http://schemas.openxmlformats.org/officeDocument/2006/relationships/hyperlink" Target="https://www.repubblica.it/economia/2022/09/17/news/gas_algeria_accordo_dubbi-366096943/" TargetMode="External"/><Relationship Id="rId49" Type="http://schemas.openxmlformats.org/officeDocument/2006/relationships/hyperlink" Target="https://www.repubblica.it/economia/2022/09/21/news/arriva_blues_il_primo_treno_ibrido_di_trenitalia-366641221/" TargetMode="External"/><Relationship Id="rId57" Type="http://schemas.openxmlformats.org/officeDocument/2006/relationships/hyperlink" Target="https://www.italiannetwork.it/news.aspx?id=71944" TargetMode="External"/><Relationship Id="rId61" Type="http://schemas.openxmlformats.org/officeDocument/2006/relationships/hyperlink" Target="https://www.confindustria.it/home/centro-studi/temi-di-ricerca/congiuntura-e-previsioni/tutti/dettaglio/congiuntura-flash-settembre-2022" TargetMode="External"/><Relationship Id="rId10" Type="http://schemas.openxmlformats.org/officeDocument/2006/relationships/hyperlink" Target="https://stream24.ilsole24ore.com/video/italia/-imprese-italiane-brillanti-difendere-made-italy-europa/AEFrTV1B" TargetMode="External"/><Relationship Id="rId19" Type="http://schemas.openxmlformats.org/officeDocument/2006/relationships/hyperlink" Target="https://www.fortuneita.com/2022/09/26/biotecnologie-protagoniste-torna-la-biotech-week/" TargetMode="External"/><Relationship Id="rId31" Type="http://schemas.openxmlformats.org/officeDocument/2006/relationships/hyperlink" Target="https://www.morningstar.it/it/news/226654/litalia-potrebbe-diventare-hub-del-gas-nel-mediterraneo.aspx" TargetMode="External"/><Relationship Id="rId44" Type="http://schemas.openxmlformats.org/officeDocument/2006/relationships/hyperlink" Target="https://www.confindustria.it/home/notizie/UDIENZA-DEL-SANTO-PADRE-ALL-ASSEMBLEA-DI-CONFINDUSTRIA-2022" TargetMode="External"/><Relationship Id="rId52" Type="http://schemas.openxmlformats.org/officeDocument/2006/relationships/hyperlink" Target="https://www.ansa.it/nuova_europa/it/notizie/rubriche/economia/2022/09/10/ucraina-ministro-lituano-sanzioni-utili-ma-fermare-guerra_98c007ec-81eb-4e13-84c8-c95837e113c4.html" TargetMode="External"/><Relationship Id="rId60" Type="http://schemas.openxmlformats.org/officeDocument/2006/relationships/hyperlink" Target="https://www.repubblica.it/economia/2022/09/27/news/pnrr_seconda_rata_21_miliardi_obiettivi_2022-367530730/" TargetMode="External"/><Relationship Id="rId65" Type="http://schemas.openxmlformats.org/officeDocument/2006/relationships/hyperlink" Target="https://www.repubblica.it/economia/2022/09/15/news/recessione_italia_confcommercio_fitch-365759157/"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pubblica.it/economia/2022/09/14/news/sace_export_made_in_italy-365603284/" TargetMode="External"/><Relationship Id="rId14" Type="http://schemas.openxmlformats.org/officeDocument/2006/relationships/hyperlink" Target="https://www.repubblica.it/economia/2022/09/18/news/le_compagnie_aeree_si_aspettano_un_buon_2022_ryanair_la_favorita-365234149/" TargetMode="External"/><Relationship Id="rId22" Type="http://schemas.openxmlformats.org/officeDocument/2006/relationships/hyperlink" Target="https://www.economyup.it/fintech/milan-fintech-summit-2022-torna-lappuntamento-dedicato-al-fintech-italiano-e-internazionale/" TargetMode="External"/><Relationship Id="rId27" Type="http://schemas.openxmlformats.org/officeDocument/2006/relationships/hyperlink" Target="https://www.repubblica.it/economia/2022/09/28/news/bollette_tutte_le_novita_tariffe_gas_elettricita-367618725/" TargetMode="External"/><Relationship Id="rId30" Type="http://schemas.openxmlformats.org/officeDocument/2006/relationships/hyperlink" Target="https://www.confindustria.it/home/centro-studi/temi-di-ricerca/congiuntura-e-previsioni/tutti/dettaglio/congiuntura-flash-settembre-2022" TargetMode="External"/><Relationship Id="rId35" Type="http://schemas.openxmlformats.org/officeDocument/2006/relationships/hyperlink" Target="https://www.ilsole24ore.com/art/energia-l-italia-separa-prezzo-dell-elettricita-quello-gas-AEsgyw0B" TargetMode="External"/><Relationship Id="rId43" Type="http://schemas.openxmlformats.org/officeDocument/2006/relationships/hyperlink" Target="https://www.repubblica.it/economia/2022/09/13/news/smart_working_fragili_under_14_novita_decreto_aiuti_bis-365482119/?ref=search" TargetMode="External"/><Relationship Id="rId48" Type="http://schemas.openxmlformats.org/officeDocument/2006/relationships/hyperlink" Target="https://www.uominietrasporti.it/prodotto/eventi-e-saloni/transpotec-logitec-appuntamento-a-fiera-milano-8-11-maggio-2024/" TargetMode="External"/><Relationship Id="rId56" Type="http://schemas.openxmlformats.org/officeDocument/2006/relationships/hyperlink" Target="https://www.themeditelegraph.com/it/transport/intermodal-and-logistics/2022/09/07/news/ferrovie-merci-accordo-trieste-lituania-1.41663612" TargetMode="External"/><Relationship Id="rId64" Type="http://schemas.openxmlformats.org/officeDocument/2006/relationships/hyperlink" Target="https://www.fratelli-italia.it/programma/" TargetMode="External"/><Relationship Id="rId69" Type="http://schemas.openxmlformats.org/officeDocument/2006/relationships/hyperlink" Target="https://www.ilsole24ore.com/art/covid-mascherine-rientro-cosa-succede-se-c-e-caso-classe-AE4tK81B" TargetMode="External"/><Relationship Id="rId8" Type="http://schemas.openxmlformats.org/officeDocument/2006/relationships/hyperlink" Target="https://www.italiaoggi.it/news/l-export-salva-ora-l-economia-2576593" TargetMode="External"/><Relationship Id="rId51" Type="http://schemas.openxmlformats.org/officeDocument/2006/relationships/hyperlink" Target="https://www.lastampa.it/economia/2022/09/13/news/carburanti_firmato_il_decreto_sconto_di_30_centesimi_prorogato_fino_al_17_ottobre_lue_verso_price_cap_su_elettricita_e_p-8666580/"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turismoitalianews.it/ultime/20036-istat-nelle-campagne-si-svuotano-9-borghi-su-10-il-92-delle-produzioni-tipiche-nazionali-nasce-proprio-qui" TargetMode="External"/><Relationship Id="rId17" Type="http://schemas.openxmlformats.org/officeDocument/2006/relationships/hyperlink" Target="https://www.schengenvisainfo.com/news/italy-to-establish-database-against-illegal-tourism-activities/" TargetMode="External"/><Relationship Id="rId25" Type="http://schemas.openxmlformats.org/officeDocument/2006/relationships/hyperlink" Target="https://www.msn.com/it-it/money/storie-principali/bollette-arrivano-i-maxi-rincari-elettricit%C3%A0-a-60-cingolani-subito-il-price-cap-per-far-scendere-i-prezzi/ar-AA12nBbH?ocid=entnewsntp&amp;cvid=2b8b4a300e4f4132a13daf220bbce73b" TargetMode="External"/><Relationship Id="rId33" Type="http://schemas.openxmlformats.org/officeDocument/2006/relationships/hyperlink" Target="https://www.ilsole24ore.com/art/caro-bollette-le-imprese-edili-aumenti-1230percento-rispetto-2020-AEeONX1B" TargetMode="External"/><Relationship Id="rId38" Type="http://schemas.openxmlformats.org/officeDocument/2006/relationships/hyperlink" Target="https://www.fiscoetasse.com/approfondimenti/15007-aiuti-ter-le-misure-per-le-imprese-contro-il-caro-energia.html" TargetMode="External"/><Relationship Id="rId46" Type="http://schemas.openxmlformats.org/officeDocument/2006/relationships/hyperlink" Target="https://www.repubblica.it/economia/2022/09/27/news/stop_alla_produzione_di_motori_per_auto_alla_vm_di_cento-367571582/" TargetMode="External"/><Relationship Id="rId59" Type="http://schemas.openxmlformats.org/officeDocument/2006/relationships/hyperlink" Target="https://www.repubblica.it/economia/2022/09/28/news/nadef_2022_governo_draghi-367716892/" TargetMode="External"/><Relationship Id="rId67" Type="http://schemas.openxmlformats.org/officeDocument/2006/relationships/hyperlink" Target="https://tg24.sky.it/salute-e-benessere/2022/09/24/obbligo-mascherina-dove" TargetMode="External"/><Relationship Id="rId20" Type="http://schemas.openxmlformats.org/officeDocument/2006/relationships/hyperlink" Target="https://www.ilsole24ore.com/art/enea-e-kilometro-rosso-accordo-accelerare-sull-innovazione-AEqCHIxB" TargetMode="External"/><Relationship Id="rId41" Type="http://schemas.openxmlformats.org/officeDocument/2006/relationships/hyperlink" Target="https://www.repubblica.it/economia/2022/09/15/news/bonus_200_euro_partite_iva-365767253/" TargetMode="External"/><Relationship Id="rId54" Type="http://schemas.openxmlformats.org/officeDocument/2006/relationships/hyperlink" Target="https://www.ilnordestquotidiano.it/2022/09/07/al-via-il-progetto-per-un-corridoio-multimodale-merci-di-collegamento-tra-lituania-e-e-italia/" TargetMode="External"/><Relationship Id="rId62" Type="http://schemas.openxmlformats.org/officeDocument/2006/relationships/hyperlink" Target="https://finanza.repubblica.it/News/2022/09/20/debito_pubblico_franco_paesi_piu_indebitati_hanno_minor_margine_e_flessibilita_-39/" TargetMode="External"/><Relationship Id="rId70" Type="http://schemas.openxmlformats.org/officeDocument/2006/relationships/hyperlink" Target="https://www.ilsole24ore.com/art/positivi-covid-entro-oggi-richiesta-votare-casa-AElD9p1B"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9UOp/s1Xh6rOibOyJGnWczY2Mg==">AMUW2mV7ymUr6F8U1fCgCe7pLX6kjK0fIQJv8EVxvAC3aoLYuxyIleTcK2SlEXrVDwkRCzdCJCuz+EbwjwqIYUxAndupp/PHOom5z4pUKyri8v/yC1+lSBT5SG0enL6cKW/IRaIDK1q5PGo1h413Yh0CLWJ6NzuvRQ==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905DBD-082C-4841-8221-49190AB1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18375</Words>
  <Characters>10475</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SLAVINSKAITĖ</dc:creator>
  <cp:lastModifiedBy>Laura ŠERĖNIENĖ</cp:lastModifiedBy>
  <cp:revision>2</cp:revision>
  <dcterms:created xsi:type="dcterms:W3CDTF">2022-10-03T08:32:00Z</dcterms:created>
  <dcterms:modified xsi:type="dcterms:W3CDTF">2022-10-03T08:32:00Z</dcterms:modified>
</cp:coreProperties>
</file>