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60A8" w14:textId="77777777" w:rsidR="00373AE9" w:rsidRPr="00C362F5" w:rsidRDefault="00373AE9" w:rsidP="00373AE9">
      <w:pPr>
        <w:jc w:val="center"/>
        <w:rPr>
          <w:sz w:val="20"/>
          <w:szCs w:val="20"/>
        </w:rPr>
      </w:pPr>
      <w:r w:rsidRPr="00C362F5">
        <w:rPr>
          <w:b/>
        </w:rPr>
        <w:t>LIETUVOS RESPUBLIKOS AMBASADOS ITALIJOS RESPUBLIKOJE</w:t>
      </w:r>
    </w:p>
    <w:p w14:paraId="2871D1D1" w14:textId="77777777" w:rsidR="00373AE9" w:rsidRPr="00C362F5" w:rsidRDefault="00373AE9" w:rsidP="00373AE9">
      <w:pPr>
        <w:jc w:val="center"/>
        <w:rPr>
          <w:sz w:val="20"/>
          <w:szCs w:val="20"/>
        </w:rPr>
      </w:pPr>
    </w:p>
    <w:p w14:paraId="318B0F06" w14:textId="77777777" w:rsidR="00373AE9" w:rsidRPr="00C362F5" w:rsidRDefault="00373AE9" w:rsidP="00373AE9">
      <w:pPr>
        <w:jc w:val="center"/>
        <w:rPr>
          <w:b/>
        </w:rPr>
      </w:pPr>
      <w:r w:rsidRPr="00C362F5">
        <w:rPr>
          <w:b/>
        </w:rPr>
        <w:t>AKTUALIOS EKONOMINĖS INFORMACIJOS SUVESTINĖ</w:t>
      </w:r>
    </w:p>
    <w:p w14:paraId="3ECC39B0" w14:textId="77777777" w:rsidR="00373AE9" w:rsidRPr="00C362F5" w:rsidRDefault="00373AE9" w:rsidP="00373AE9">
      <w:pPr>
        <w:jc w:val="center"/>
        <w:rPr>
          <w:b/>
          <w:sz w:val="20"/>
          <w:szCs w:val="20"/>
        </w:rPr>
      </w:pPr>
    </w:p>
    <w:p w14:paraId="3BCDECFB" w14:textId="1185596A" w:rsidR="00BD7D85" w:rsidRPr="00C362F5" w:rsidRDefault="00BD7D85" w:rsidP="00BD7D85">
      <w:pPr>
        <w:jc w:val="center"/>
        <w:rPr>
          <w:sz w:val="20"/>
          <w:szCs w:val="20"/>
        </w:rPr>
      </w:pPr>
      <w:r w:rsidRPr="00C362F5">
        <w:t>20</w:t>
      </w:r>
      <w:r w:rsidR="009C4142" w:rsidRPr="00C362F5">
        <w:t xml:space="preserve">22 </w:t>
      </w:r>
      <w:r w:rsidRPr="00C362F5">
        <w:t xml:space="preserve">m. </w:t>
      </w:r>
      <w:r w:rsidR="00B754D7">
        <w:t>gegužės</w:t>
      </w:r>
      <w:r w:rsidRPr="00C362F5">
        <w:t xml:space="preserve"> mėn.</w:t>
      </w:r>
    </w:p>
    <w:p w14:paraId="66091D11" w14:textId="77777777" w:rsidR="00373AE9" w:rsidRPr="00C362F5" w:rsidRDefault="00373AE9" w:rsidP="00BD7D85">
      <w:pPr>
        <w:rPr>
          <w:sz w:val="20"/>
          <w:szCs w:val="20"/>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3889"/>
        <w:gridCol w:w="3158"/>
        <w:gridCol w:w="1843"/>
      </w:tblGrid>
      <w:tr w:rsidR="00B3435B" w:rsidRPr="00C362F5" w14:paraId="6C6205F8" w14:textId="77777777" w:rsidTr="00FC1E35">
        <w:trPr>
          <w:trHeight w:val="394"/>
          <w:tblHeader/>
        </w:trPr>
        <w:tc>
          <w:tcPr>
            <w:tcW w:w="1029" w:type="dxa"/>
            <w:shd w:val="clear" w:color="auto" w:fill="auto"/>
            <w:tcMar>
              <w:top w:w="29" w:type="dxa"/>
              <w:left w:w="115" w:type="dxa"/>
              <w:bottom w:w="29" w:type="dxa"/>
              <w:right w:w="115" w:type="dxa"/>
            </w:tcMar>
            <w:vAlign w:val="center"/>
          </w:tcPr>
          <w:p w14:paraId="06AD04BF" w14:textId="77777777" w:rsidR="00B3435B" w:rsidRPr="00C362F5" w:rsidRDefault="00B3435B" w:rsidP="00FC0328">
            <w:pPr>
              <w:pStyle w:val="Heading1"/>
              <w:spacing w:after="60" w:line="240" w:lineRule="auto"/>
              <w:rPr>
                <w:rFonts w:ascii="Times New Roman" w:hAnsi="Times New Roman" w:cs="Times New Roman"/>
                <w:color w:val="auto"/>
                <w:sz w:val="24"/>
                <w:szCs w:val="24"/>
              </w:rPr>
            </w:pPr>
            <w:r w:rsidRPr="00C362F5">
              <w:rPr>
                <w:rFonts w:ascii="Times New Roman" w:hAnsi="Times New Roman" w:cs="Times New Roman"/>
                <w:color w:val="auto"/>
                <w:sz w:val="24"/>
                <w:szCs w:val="24"/>
              </w:rPr>
              <w:t>Data</w:t>
            </w:r>
          </w:p>
        </w:tc>
        <w:tc>
          <w:tcPr>
            <w:tcW w:w="3889" w:type="dxa"/>
            <w:shd w:val="clear" w:color="auto" w:fill="auto"/>
            <w:tcMar>
              <w:top w:w="29" w:type="dxa"/>
              <w:left w:w="115" w:type="dxa"/>
              <w:bottom w:w="29" w:type="dxa"/>
              <w:right w:w="115" w:type="dxa"/>
            </w:tcMar>
            <w:vAlign w:val="center"/>
          </w:tcPr>
          <w:p w14:paraId="369BD89F" w14:textId="77777777" w:rsidR="00B3435B" w:rsidRPr="00C362F5" w:rsidRDefault="00B3435B" w:rsidP="00FC0328">
            <w:pPr>
              <w:pStyle w:val="Heading1"/>
              <w:spacing w:after="60" w:line="240" w:lineRule="auto"/>
              <w:rPr>
                <w:rFonts w:ascii="Times New Roman" w:hAnsi="Times New Roman" w:cs="Times New Roman"/>
                <w:color w:val="auto"/>
                <w:sz w:val="24"/>
                <w:szCs w:val="24"/>
              </w:rPr>
            </w:pPr>
            <w:r w:rsidRPr="00C362F5">
              <w:rPr>
                <w:rFonts w:ascii="Times New Roman" w:hAnsi="Times New Roman" w:cs="Times New Roman"/>
                <w:color w:val="auto"/>
                <w:sz w:val="24"/>
                <w:szCs w:val="24"/>
              </w:rPr>
              <w:t>Pateikiamos informacijos apibendrinimas</w:t>
            </w:r>
          </w:p>
        </w:tc>
        <w:tc>
          <w:tcPr>
            <w:tcW w:w="3158" w:type="dxa"/>
            <w:shd w:val="clear" w:color="auto" w:fill="auto"/>
            <w:tcMar>
              <w:top w:w="29" w:type="dxa"/>
              <w:left w:w="115" w:type="dxa"/>
              <w:bottom w:w="29" w:type="dxa"/>
              <w:right w:w="115" w:type="dxa"/>
            </w:tcMar>
            <w:vAlign w:val="center"/>
          </w:tcPr>
          <w:p w14:paraId="13D21F4F" w14:textId="77777777" w:rsidR="00B3435B" w:rsidRPr="00C362F5" w:rsidRDefault="00B3435B" w:rsidP="00FC0328">
            <w:pPr>
              <w:pStyle w:val="Heading1"/>
              <w:spacing w:after="60" w:line="240" w:lineRule="auto"/>
              <w:rPr>
                <w:rFonts w:ascii="Times New Roman" w:hAnsi="Times New Roman" w:cs="Times New Roman"/>
                <w:color w:val="auto"/>
                <w:sz w:val="24"/>
                <w:szCs w:val="24"/>
              </w:rPr>
            </w:pPr>
            <w:r w:rsidRPr="00C362F5">
              <w:rPr>
                <w:rFonts w:ascii="Times New Roman" w:hAnsi="Times New Roman" w:cs="Times New Roman"/>
                <w:color w:val="auto"/>
                <w:sz w:val="24"/>
                <w:szCs w:val="24"/>
              </w:rPr>
              <w:t>Informacijos šaltinis</w:t>
            </w:r>
          </w:p>
        </w:tc>
        <w:tc>
          <w:tcPr>
            <w:tcW w:w="1843" w:type="dxa"/>
            <w:shd w:val="clear" w:color="auto" w:fill="auto"/>
            <w:tcMar>
              <w:top w:w="29" w:type="dxa"/>
              <w:left w:w="115" w:type="dxa"/>
              <w:bottom w:w="29" w:type="dxa"/>
              <w:right w:w="115" w:type="dxa"/>
            </w:tcMar>
            <w:vAlign w:val="center"/>
          </w:tcPr>
          <w:p w14:paraId="7F07E17A" w14:textId="77777777" w:rsidR="00B3435B" w:rsidRPr="00C362F5" w:rsidRDefault="00B3435B" w:rsidP="00FC0328">
            <w:pPr>
              <w:pStyle w:val="Heading1"/>
              <w:spacing w:after="60" w:line="240" w:lineRule="auto"/>
              <w:ind w:firstLine="303"/>
              <w:rPr>
                <w:rFonts w:ascii="Times New Roman" w:hAnsi="Times New Roman" w:cs="Times New Roman"/>
                <w:color w:val="auto"/>
                <w:sz w:val="24"/>
                <w:szCs w:val="24"/>
              </w:rPr>
            </w:pPr>
            <w:r w:rsidRPr="00C362F5">
              <w:rPr>
                <w:rFonts w:ascii="Times New Roman" w:hAnsi="Times New Roman" w:cs="Times New Roman"/>
                <w:color w:val="auto"/>
                <w:sz w:val="24"/>
                <w:szCs w:val="24"/>
              </w:rPr>
              <w:t>Pastabos</w:t>
            </w:r>
          </w:p>
        </w:tc>
      </w:tr>
      <w:tr w:rsidR="00B3435B" w:rsidRPr="00C10FB9" w14:paraId="0F2BCC50" w14:textId="77777777" w:rsidTr="00D43364">
        <w:trPr>
          <w:trHeight w:val="239"/>
        </w:trPr>
        <w:tc>
          <w:tcPr>
            <w:tcW w:w="9919" w:type="dxa"/>
            <w:gridSpan w:val="4"/>
            <w:shd w:val="clear" w:color="auto" w:fill="auto"/>
            <w:tcMar>
              <w:top w:w="29" w:type="dxa"/>
              <w:left w:w="115" w:type="dxa"/>
              <w:bottom w:w="29" w:type="dxa"/>
              <w:right w:w="115" w:type="dxa"/>
            </w:tcMar>
          </w:tcPr>
          <w:p w14:paraId="7DD929F6" w14:textId="77777777" w:rsidR="00B3435B" w:rsidRPr="00C362F5" w:rsidRDefault="00B3435B" w:rsidP="00FC0328">
            <w:pPr>
              <w:spacing w:after="60"/>
              <w:rPr>
                <w:b/>
              </w:rPr>
            </w:pPr>
            <w:r w:rsidRPr="00C362F5">
              <w:rPr>
                <w:b/>
              </w:rPr>
              <w:t>Lietuvos turizmo sektoriui aktuali informacija</w:t>
            </w:r>
          </w:p>
        </w:tc>
      </w:tr>
      <w:tr w:rsidR="000205E9" w:rsidRPr="00C10FB9" w14:paraId="40457FD6" w14:textId="77777777" w:rsidTr="00D43364">
        <w:trPr>
          <w:trHeight w:val="221"/>
        </w:trPr>
        <w:tc>
          <w:tcPr>
            <w:tcW w:w="1029" w:type="dxa"/>
            <w:shd w:val="clear" w:color="auto" w:fill="auto"/>
            <w:tcMar>
              <w:top w:w="29" w:type="dxa"/>
              <w:left w:w="115" w:type="dxa"/>
              <w:bottom w:w="29" w:type="dxa"/>
              <w:right w:w="115" w:type="dxa"/>
            </w:tcMar>
          </w:tcPr>
          <w:p w14:paraId="26A61043" w14:textId="661034C2" w:rsidR="000205E9" w:rsidRPr="003D2726" w:rsidRDefault="003D2726" w:rsidP="00384FDD">
            <w:pPr>
              <w:spacing w:after="60"/>
              <w:rPr>
                <w:lang w:val="it-IT"/>
              </w:rPr>
            </w:pPr>
            <w:r>
              <w:rPr>
                <w:lang w:val="it-IT"/>
              </w:rPr>
              <w:t>2022-05-31</w:t>
            </w:r>
          </w:p>
        </w:tc>
        <w:tc>
          <w:tcPr>
            <w:tcW w:w="3889" w:type="dxa"/>
            <w:shd w:val="clear" w:color="auto" w:fill="auto"/>
            <w:tcMar>
              <w:top w:w="29" w:type="dxa"/>
              <w:left w:w="115" w:type="dxa"/>
              <w:bottom w:w="29" w:type="dxa"/>
              <w:right w:w="115" w:type="dxa"/>
            </w:tcMar>
          </w:tcPr>
          <w:p w14:paraId="4BCAA232" w14:textId="44E39D85" w:rsidR="000205E9" w:rsidRPr="00C10FB9" w:rsidRDefault="0037413A" w:rsidP="00D81C6C">
            <w:pPr>
              <w:spacing w:after="60"/>
              <w:rPr>
                <w:sz w:val="22"/>
                <w:szCs w:val="22"/>
              </w:rPr>
            </w:pPr>
            <w:r w:rsidRPr="00C10FB9">
              <w:rPr>
                <w:sz w:val="22"/>
                <w:szCs w:val="22"/>
              </w:rPr>
              <w:t xml:space="preserve">Patvirtintas </w:t>
            </w:r>
            <w:r w:rsidR="00C10FB9">
              <w:rPr>
                <w:sz w:val="22"/>
                <w:szCs w:val="22"/>
              </w:rPr>
              <w:t>atvykimo</w:t>
            </w:r>
            <w:r w:rsidR="00205463" w:rsidRPr="00C10FB9">
              <w:rPr>
                <w:sz w:val="22"/>
                <w:szCs w:val="22"/>
              </w:rPr>
              <w:t xml:space="preserve"> </w:t>
            </w:r>
            <w:r w:rsidR="00C10FB9" w:rsidRPr="00C10FB9">
              <w:rPr>
                <w:sz w:val="22"/>
                <w:szCs w:val="22"/>
              </w:rPr>
              <w:t xml:space="preserve">į Veneciją </w:t>
            </w:r>
            <w:r w:rsidR="00205463" w:rsidRPr="00C10FB9">
              <w:rPr>
                <w:sz w:val="22"/>
                <w:szCs w:val="22"/>
              </w:rPr>
              <w:t>bilietas</w:t>
            </w:r>
            <w:r w:rsidR="00D81C6C">
              <w:rPr>
                <w:sz w:val="22"/>
                <w:szCs w:val="22"/>
              </w:rPr>
              <w:t xml:space="preserve">, kurio reikės norint lankytis Venecijoje nuo </w:t>
            </w:r>
            <w:r w:rsidR="00C93E2D" w:rsidRPr="00C10FB9">
              <w:rPr>
                <w:sz w:val="22"/>
                <w:szCs w:val="22"/>
              </w:rPr>
              <w:t>2023 m. sausio 16 d.</w:t>
            </w:r>
            <w:r w:rsidR="007A70FB" w:rsidRPr="00C10FB9">
              <w:rPr>
                <w:sz w:val="22"/>
                <w:szCs w:val="22"/>
              </w:rPr>
              <w:t xml:space="preserve"> </w:t>
            </w:r>
            <w:r w:rsidR="006B498D" w:rsidRPr="00C10FB9">
              <w:rPr>
                <w:sz w:val="22"/>
                <w:szCs w:val="22"/>
              </w:rPr>
              <w:t xml:space="preserve">Bus taikomos </w:t>
            </w:r>
            <w:r w:rsidR="007A70FB" w:rsidRPr="00C10FB9">
              <w:rPr>
                <w:sz w:val="22"/>
                <w:szCs w:val="22"/>
              </w:rPr>
              <w:t>nuolaidos tiems, kurie r</w:t>
            </w:r>
            <w:r w:rsidR="006B498D" w:rsidRPr="00C10FB9">
              <w:rPr>
                <w:sz w:val="22"/>
                <w:szCs w:val="22"/>
              </w:rPr>
              <w:t>inksis</w:t>
            </w:r>
            <w:r w:rsidR="007A70FB" w:rsidRPr="00C10FB9">
              <w:rPr>
                <w:sz w:val="22"/>
                <w:szCs w:val="22"/>
              </w:rPr>
              <w:t xml:space="preserve"> apsistoti</w:t>
            </w:r>
            <w:r w:rsidR="006B498D" w:rsidRPr="00C10FB9">
              <w:rPr>
                <w:sz w:val="22"/>
                <w:szCs w:val="22"/>
              </w:rPr>
              <w:t xml:space="preserve"> šiame mieste</w:t>
            </w:r>
            <w:r w:rsidR="007A70FB" w:rsidRPr="00C10FB9">
              <w:rPr>
                <w:sz w:val="22"/>
                <w:szCs w:val="22"/>
              </w:rPr>
              <w:t xml:space="preserve"> kelioms dienoms</w:t>
            </w:r>
            <w:r w:rsidR="006B498D" w:rsidRPr="00C10FB9">
              <w:rPr>
                <w:sz w:val="22"/>
                <w:szCs w:val="22"/>
              </w:rPr>
              <w:t xml:space="preserve"> ir</w:t>
            </w:r>
            <w:r w:rsidR="007A70FB" w:rsidRPr="00C10FB9">
              <w:rPr>
                <w:sz w:val="22"/>
                <w:szCs w:val="22"/>
              </w:rPr>
              <w:t xml:space="preserve"> </w:t>
            </w:r>
            <w:r w:rsidR="00D81C6C">
              <w:rPr>
                <w:sz w:val="22"/>
                <w:szCs w:val="22"/>
              </w:rPr>
              <w:t>užsisakantiems vizitą</w:t>
            </w:r>
            <w:r w:rsidR="007A70FB" w:rsidRPr="00C10FB9">
              <w:rPr>
                <w:sz w:val="22"/>
                <w:szCs w:val="22"/>
              </w:rPr>
              <w:t xml:space="preserve"> </w:t>
            </w:r>
            <w:r w:rsidR="006B498D" w:rsidRPr="00C10FB9">
              <w:rPr>
                <w:sz w:val="22"/>
                <w:szCs w:val="22"/>
              </w:rPr>
              <w:t>iš anksto</w:t>
            </w:r>
            <w:r w:rsidR="007A70FB" w:rsidRPr="00C10FB9">
              <w:rPr>
                <w:sz w:val="22"/>
                <w:szCs w:val="22"/>
              </w:rPr>
              <w:t>.</w:t>
            </w:r>
            <w:r w:rsidR="00AF1C10" w:rsidRPr="00C10FB9">
              <w:rPr>
                <w:sz w:val="22"/>
                <w:szCs w:val="22"/>
              </w:rPr>
              <w:t xml:space="preserve"> </w:t>
            </w:r>
            <w:r w:rsidR="00C7452D" w:rsidRPr="00C10FB9">
              <w:rPr>
                <w:sz w:val="22"/>
                <w:szCs w:val="22"/>
              </w:rPr>
              <w:t xml:space="preserve">Šis mokestis turėtų </w:t>
            </w:r>
            <w:r w:rsidR="00AF1C10" w:rsidRPr="00C10FB9">
              <w:rPr>
                <w:sz w:val="22"/>
                <w:szCs w:val="22"/>
              </w:rPr>
              <w:t>skatinanti</w:t>
            </w:r>
            <w:r w:rsidR="00C7452D" w:rsidRPr="00C10FB9">
              <w:rPr>
                <w:sz w:val="22"/>
                <w:szCs w:val="22"/>
              </w:rPr>
              <w:t xml:space="preserve"> </w:t>
            </w:r>
            <w:r w:rsidR="00AF1C10" w:rsidRPr="00C10FB9">
              <w:rPr>
                <w:sz w:val="22"/>
                <w:szCs w:val="22"/>
              </w:rPr>
              <w:t xml:space="preserve">„kokybišką“ turizmą, o ne </w:t>
            </w:r>
            <w:r w:rsidR="001F49D8" w:rsidRPr="00C10FB9">
              <w:rPr>
                <w:sz w:val="22"/>
                <w:szCs w:val="22"/>
              </w:rPr>
              <w:t>greitąjį turizmą, kuris labai padidėjo pas</w:t>
            </w:r>
            <w:r w:rsidR="00C10FB9">
              <w:rPr>
                <w:sz w:val="22"/>
                <w:szCs w:val="22"/>
              </w:rPr>
              <w:t>taraisiais mėnesiais.</w:t>
            </w:r>
          </w:p>
        </w:tc>
        <w:tc>
          <w:tcPr>
            <w:tcW w:w="3158" w:type="dxa"/>
            <w:shd w:val="clear" w:color="auto" w:fill="auto"/>
            <w:tcMar>
              <w:top w:w="29" w:type="dxa"/>
              <w:left w:w="115" w:type="dxa"/>
              <w:bottom w:w="29" w:type="dxa"/>
              <w:right w:w="115" w:type="dxa"/>
            </w:tcMar>
          </w:tcPr>
          <w:p w14:paraId="529C2424" w14:textId="0722B56C" w:rsidR="000205E9" w:rsidRDefault="00BF14E6" w:rsidP="005C2CBF">
            <w:pPr>
              <w:spacing w:after="60"/>
              <w:rPr>
                <w:sz w:val="16"/>
                <w:szCs w:val="16"/>
              </w:rPr>
            </w:pPr>
            <w:hyperlink r:id="rId8" w:history="1">
              <w:r w:rsidR="00B054BE" w:rsidRPr="00C60B3B">
                <w:rPr>
                  <w:rStyle w:val="Hyperlink"/>
                  <w:sz w:val="16"/>
                  <w:szCs w:val="16"/>
                </w:rPr>
                <w:t>https://www.ilsole24ore.com/art/venezia-ticket-d-accesso-2023-sconti-chi-prenota-AEd6JOcB</w:t>
              </w:r>
            </w:hyperlink>
          </w:p>
          <w:p w14:paraId="37BD396C" w14:textId="786194F3" w:rsidR="00B054BE" w:rsidRPr="00C362F5" w:rsidRDefault="00B054BE" w:rsidP="005C2CBF">
            <w:pPr>
              <w:spacing w:after="60"/>
              <w:rPr>
                <w:sz w:val="16"/>
                <w:szCs w:val="16"/>
              </w:rPr>
            </w:pPr>
          </w:p>
        </w:tc>
        <w:tc>
          <w:tcPr>
            <w:tcW w:w="1843" w:type="dxa"/>
            <w:shd w:val="clear" w:color="auto" w:fill="auto"/>
            <w:tcMar>
              <w:top w:w="29" w:type="dxa"/>
              <w:left w:w="115" w:type="dxa"/>
              <w:bottom w:w="29" w:type="dxa"/>
              <w:right w:w="115" w:type="dxa"/>
            </w:tcMar>
          </w:tcPr>
          <w:p w14:paraId="7150B53B" w14:textId="77777777" w:rsidR="000205E9" w:rsidRPr="00C362F5" w:rsidRDefault="000205E9" w:rsidP="00384FDD">
            <w:pPr>
              <w:spacing w:after="60"/>
            </w:pPr>
          </w:p>
        </w:tc>
      </w:tr>
      <w:tr w:rsidR="00A143B2" w:rsidRPr="00C10FB9" w14:paraId="132F9F51" w14:textId="77777777" w:rsidTr="00D43364">
        <w:trPr>
          <w:trHeight w:val="221"/>
        </w:trPr>
        <w:tc>
          <w:tcPr>
            <w:tcW w:w="1029" w:type="dxa"/>
            <w:shd w:val="clear" w:color="auto" w:fill="auto"/>
            <w:tcMar>
              <w:top w:w="29" w:type="dxa"/>
              <w:left w:w="115" w:type="dxa"/>
              <w:bottom w:w="29" w:type="dxa"/>
              <w:right w:w="115" w:type="dxa"/>
            </w:tcMar>
          </w:tcPr>
          <w:p w14:paraId="13C1189F" w14:textId="78320C4C" w:rsidR="00A143B2" w:rsidRDefault="00A143B2" w:rsidP="00384FDD">
            <w:pPr>
              <w:spacing w:after="60"/>
              <w:rPr>
                <w:lang w:val="it-IT"/>
              </w:rPr>
            </w:pPr>
            <w:r>
              <w:rPr>
                <w:lang w:val="it-IT"/>
              </w:rPr>
              <w:t>2022-05-25</w:t>
            </w:r>
          </w:p>
        </w:tc>
        <w:tc>
          <w:tcPr>
            <w:tcW w:w="3889" w:type="dxa"/>
            <w:shd w:val="clear" w:color="auto" w:fill="auto"/>
            <w:tcMar>
              <w:top w:w="29" w:type="dxa"/>
              <w:left w:w="115" w:type="dxa"/>
              <w:bottom w:w="29" w:type="dxa"/>
              <w:right w:w="115" w:type="dxa"/>
            </w:tcMar>
          </w:tcPr>
          <w:p w14:paraId="71DA50D8" w14:textId="7EC15A8B" w:rsidR="00A143B2" w:rsidRPr="00C752B1" w:rsidRDefault="00D81C6C" w:rsidP="00D81C6C">
            <w:pPr>
              <w:spacing w:after="60"/>
              <w:rPr>
                <w:color w:val="C00000"/>
                <w:sz w:val="22"/>
                <w:szCs w:val="22"/>
              </w:rPr>
            </w:pPr>
            <w:r>
              <w:rPr>
                <w:sz w:val="22"/>
                <w:szCs w:val="22"/>
              </w:rPr>
              <w:t xml:space="preserve">Turizmas grįžo į </w:t>
            </w:r>
            <w:r w:rsidR="00A06DF2" w:rsidRPr="00D81C6C">
              <w:rPr>
                <w:sz w:val="22"/>
                <w:szCs w:val="22"/>
              </w:rPr>
              <w:t xml:space="preserve">2019 metų </w:t>
            </w:r>
            <w:r>
              <w:rPr>
                <w:sz w:val="22"/>
                <w:szCs w:val="22"/>
              </w:rPr>
              <w:t>lygį</w:t>
            </w:r>
            <w:r w:rsidR="00A06DF2" w:rsidRPr="00D81C6C">
              <w:rPr>
                <w:sz w:val="22"/>
                <w:szCs w:val="22"/>
              </w:rPr>
              <w:t xml:space="preserve">. </w:t>
            </w:r>
            <w:r w:rsidR="007A7413" w:rsidRPr="00D81C6C">
              <w:rPr>
                <w:sz w:val="22"/>
                <w:szCs w:val="22"/>
              </w:rPr>
              <w:t>Dabartinė p</w:t>
            </w:r>
            <w:r w:rsidR="00A06DF2" w:rsidRPr="00D81C6C">
              <w:rPr>
                <w:sz w:val="22"/>
                <w:szCs w:val="22"/>
              </w:rPr>
              <w:t xml:space="preserve">roblema </w:t>
            </w:r>
            <w:r w:rsidR="007A7413" w:rsidRPr="00D81C6C">
              <w:rPr>
                <w:sz w:val="22"/>
                <w:szCs w:val="22"/>
              </w:rPr>
              <w:t xml:space="preserve">yra </w:t>
            </w:r>
            <w:r w:rsidR="00A06DF2" w:rsidRPr="00D81C6C">
              <w:rPr>
                <w:sz w:val="22"/>
                <w:szCs w:val="22"/>
              </w:rPr>
              <w:t xml:space="preserve">ta, kad kai kuriose Italijos vietose </w:t>
            </w:r>
            <w:r>
              <w:rPr>
                <w:sz w:val="22"/>
                <w:szCs w:val="22"/>
              </w:rPr>
              <w:t>susitelkia</w:t>
            </w:r>
            <w:r w:rsidR="00A06DF2" w:rsidRPr="00D81C6C">
              <w:rPr>
                <w:sz w:val="22"/>
                <w:szCs w:val="22"/>
              </w:rPr>
              <w:t xml:space="preserve"> per daug turistų. </w:t>
            </w:r>
            <w:r w:rsidR="007A7413" w:rsidRPr="00D81C6C">
              <w:rPr>
                <w:sz w:val="22"/>
                <w:szCs w:val="22"/>
              </w:rPr>
              <w:t xml:space="preserve">Kultūros ministras </w:t>
            </w:r>
            <w:proofErr w:type="spellStart"/>
            <w:r w:rsidR="007A7413" w:rsidRPr="00D81C6C">
              <w:rPr>
                <w:sz w:val="22"/>
                <w:szCs w:val="22"/>
              </w:rPr>
              <w:t>Dario</w:t>
            </w:r>
            <w:proofErr w:type="spellEnd"/>
            <w:r w:rsidR="007A7413" w:rsidRPr="00D81C6C">
              <w:rPr>
                <w:sz w:val="22"/>
                <w:szCs w:val="22"/>
              </w:rPr>
              <w:t xml:space="preserve"> </w:t>
            </w:r>
            <w:proofErr w:type="spellStart"/>
            <w:r w:rsidR="007A7413" w:rsidRPr="00D81C6C">
              <w:rPr>
                <w:sz w:val="22"/>
                <w:szCs w:val="22"/>
              </w:rPr>
              <w:t>Franceschini</w:t>
            </w:r>
            <w:proofErr w:type="spellEnd"/>
            <w:r w:rsidR="007A7413" w:rsidRPr="00D81C6C">
              <w:rPr>
                <w:sz w:val="22"/>
                <w:szCs w:val="22"/>
              </w:rPr>
              <w:t xml:space="preserve"> teig</w:t>
            </w:r>
            <w:r>
              <w:rPr>
                <w:sz w:val="22"/>
                <w:szCs w:val="22"/>
              </w:rPr>
              <w:t xml:space="preserve">ia, kad </w:t>
            </w:r>
            <w:r w:rsidR="000C7A76" w:rsidRPr="00D81C6C">
              <w:rPr>
                <w:sz w:val="22"/>
                <w:szCs w:val="22"/>
              </w:rPr>
              <w:t xml:space="preserve">reikia </w:t>
            </w:r>
            <w:r>
              <w:rPr>
                <w:sz w:val="22"/>
                <w:szCs w:val="22"/>
              </w:rPr>
              <w:t>atidžiau</w:t>
            </w:r>
            <w:r w:rsidR="00A06DF2" w:rsidRPr="00D81C6C">
              <w:rPr>
                <w:sz w:val="22"/>
                <w:szCs w:val="22"/>
              </w:rPr>
              <w:t xml:space="preserve"> </w:t>
            </w:r>
            <w:r>
              <w:rPr>
                <w:sz w:val="22"/>
                <w:szCs w:val="22"/>
              </w:rPr>
              <w:t>„</w:t>
            </w:r>
            <w:r w:rsidR="00A06DF2" w:rsidRPr="00D81C6C">
              <w:rPr>
                <w:sz w:val="22"/>
                <w:szCs w:val="22"/>
              </w:rPr>
              <w:t xml:space="preserve">organizuoti </w:t>
            </w:r>
            <w:r w:rsidR="000C7A76" w:rsidRPr="00D81C6C">
              <w:rPr>
                <w:sz w:val="22"/>
                <w:szCs w:val="22"/>
              </w:rPr>
              <w:t>turi</w:t>
            </w:r>
            <w:r w:rsidR="00F6288E" w:rsidRPr="00D81C6C">
              <w:rPr>
                <w:sz w:val="22"/>
                <w:szCs w:val="22"/>
              </w:rPr>
              <w:t xml:space="preserve">zmo </w:t>
            </w:r>
            <w:r>
              <w:rPr>
                <w:sz w:val="22"/>
                <w:szCs w:val="22"/>
              </w:rPr>
              <w:t>pasiūlą“.</w:t>
            </w:r>
          </w:p>
        </w:tc>
        <w:tc>
          <w:tcPr>
            <w:tcW w:w="3158" w:type="dxa"/>
            <w:shd w:val="clear" w:color="auto" w:fill="auto"/>
            <w:tcMar>
              <w:top w:w="29" w:type="dxa"/>
              <w:left w:w="115" w:type="dxa"/>
              <w:bottom w:w="29" w:type="dxa"/>
              <w:right w:w="115" w:type="dxa"/>
            </w:tcMar>
          </w:tcPr>
          <w:p w14:paraId="056FD5DC" w14:textId="6DE4F06E" w:rsidR="00A143B2" w:rsidRDefault="00BF14E6" w:rsidP="005C2CBF">
            <w:pPr>
              <w:spacing w:after="60"/>
              <w:rPr>
                <w:sz w:val="16"/>
                <w:szCs w:val="16"/>
              </w:rPr>
            </w:pPr>
            <w:hyperlink r:id="rId9" w:history="1">
              <w:r w:rsidR="00F6288E" w:rsidRPr="00C60B3B">
                <w:rPr>
                  <w:rStyle w:val="Hyperlink"/>
                  <w:sz w:val="16"/>
                  <w:szCs w:val="16"/>
                </w:rPr>
                <w:t>http://stream24.ilsole24ore.com/video/italia/turismo-franceschini-torna-livelli-2019-organizzare-offerta/AEe7bHbB</w:t>
              </w:r>
            </w:hyperlink>
          </w:p>
          <w:p w14:paraId="5F5C5A70" w14:textId="62843847" w:rsidR="00F6288E" w:rsidRDefault="00F6288E" w:rsidP="005C2CBF">
            <w:pPr>
              <w:spacing w:after="60"/>
              <w:rPr>
                <w:sz w:val="16"/>
                <w:szCs w:val="16"/>
              </w:rPr>
            </w:pPr>
          </w:p>
        </w:tc>
        <w:tc>
          <w:tcPr>
            <w:tcW w:w="1843" w:type="dxa"/>
            <w:shd w:val="clear" w:color="auto" w:fill="auto"/>
            <w:tcMar>
              <w:top w:w="29" w:type="dxa"/>
              <w:left w:w="115" w:type="dxa"/>
              <w:bottom w:w="29" w:type="dxa"/>
              <w:right w:w="115" w:type="dxa"/>
            </w:tcMar>
          </w:tcPr>
          <w:p w14:paraId="75067125" w14:textId="77777777" w:rsidR="00A143B2" w:rsidRPr="00C362F5" w:rsidRDefault="00A143B2" w:rsidP="00384FDD">
            <w:pPr>
              <w:spacing w:after="60"/>
            </w:pPr>
          </w:p>
        </w:tc>
      </w:tr>
      <w:tr w:rsidR="000266BC" w:rsidRPr="00C10FB9" w14:paraId="746E7D77" w14:textId="77777777" w:rsidTr="00D43364">
        <w:trPr>
          <w:trHeight w:val="221"/>
        </w:trPr>
        <w:tc>
          <w:tcPr>
            <w:tcW w:w="1029" w:type="dxa"/>
            <w:shd w:val="clear" w:color="auto" w:fill="auto"/>
            <w:tcMar>
              <w:top w:w="29" w:type="dxa"/>
              <w:left w:w="115" w:type="dxa"/>
              <w:bottom w:w="29" w:type="dxa"/>
              <w:right w:w="115" w:type="dxa"/>
            </w:tcMar>
          </w:tcPr>
          <w:p w14:paraId="1CCC9A5D" w14:textId="2717DFC2" w:rsidR="000266BC" w:rsidRDefault="000266BC" w:rsidP="00384FDD">
            <w:pPr>
              <w:spacing w:after="60"/>
              <w:rPr>
                <w:lang w:val="it-IT"/>
              </w:rPr>
            </w:pPr>
            <w:r>
              <w:rPr>
                <w:lang w:val="it-IT"/>
              </w:rPr>
              <w:t>2022-05-14</w:t>
            </w:r>
          </w:p>
        </w:tc>
        <w:tc>
          <w:tcPr>
            <w:tcW w:w="3889" w:type="dxa"/>
            <w:shd w:val="clear" w:color="auto" w:fill="auto"/>
            <w:tcMar>
              <w:top w:w="29" w:type="dxa"/>
              <w:left w:w="115" w:type="dxa"/>
              <w:bottom w:w="29" w:type="dxa"/>
              <w:right w:w="115" w:type="dxa"/>
            </w:tcMar>
          </w:tcPr>
          <w:p w14:paraId="704A9B07" w14:textId="6A895883" w:rsidR="000266BC" w:rsidRDefault="000266BC" w:rsidP="00D81C6C">
            <w:pPr>
              <w:spacing w:after="60"/>
              <w:rPr>
                <w:sz w:val="22"/>
                <w:szCs w:val="22"/>
              </w:rPr>
            </w:pPr>
            <w:r w:rsidRPr="009460EB">
              <w:rPr>
                <w:sz w:val="22"/>
                <w:szCs w:val="22"/>
                <w:shd w:val="clear" w:color="auto" w:fill="FFFFFF"/>
              </w:rPr>
              <w:t xml:space="preserve">Naujausi </w:t>
            </w:r>
            <w:proofErr w:type="spellStart"/>
            <w:r w:rsidRPr="009460EB">
              <w:rPr>
                <w:i/>
                <w:iCs/>
                <w:sz w:val="22"/>
                <w:szCs w:val="22"/>
                <w:shd w:val="clear" w:color="auto" w:fill="FFFFFF"/>
              </w:rPr>
              <w:t>Unioncamere</w:t>
            </w:r>
            <w:proofErr w:type="spellEnd"/>
            <w:r w:rsidRPr="009460EB">
              <w:rPr>
                <w:sz w:val="22"/>
                <w:szCs w:val="22"/>
                <w:shd w:val="clear" w:color="auto" w:fill="FFFFFF"/>
              </w:rPr>
              <w:t xml:space="preserve"> ir </w:t>
            </w:r>
            <w:proofErr w:type="spellStart"/>
            <w:r w:rsidRPr="009460EB">
              <w:rPr>
                <w:i/>
                <w:iCs/>
                <w:sz w:val="22"/>
                <w:szCs w:val="22"/>
                <w:shd w:val="clear" w:color="auto" w:fill="FFFFFF"/>
              </w:rPr>
              <w:t>Anpal</w:t>
            </w:r>
            <w:proofErr w:type="spellEnd"/>
            <w:r w:rsidRPr="009460EB">
              <w:rPr>
                <w:i/>
                <w:iCs/>
                <w:sz w:val="22"/>
                <w:szCs w:val="22"/>
                <w:shd w:val="clear" w:color="auto" w:fill="FFFFFF"/>
              </w:rPr>
              <w:t xml:space="preserve"> </w:t>
            </w:r>
            <w:r w:rsidRPr="009460EB">
              <w:rPr>
                <w:sz w:val="22"/>
                <w:szCs w:val="22"/>
                <w:shd w:val="clear" w:color="auto" w:fill="FFFFFF"/>
              </w:rPr>
              <w:t>paskelbti duomen</w:t>
            </w:r>
            <w:r>
              <w:rPr>
                <w:sz w:val="22"/>
                <w:szCs w:val="22"/>
                <w:shd w:val="clear" w:color="auto" w:fill="FFFFFF"/>
              </w:rPr>
              <w:t>ys rodo, kad turizmo sektoriuje</w:t>
            </w:r>
            <w:r w:rsidRPr="009460EB">
              <w:rPr>
                <w:sz w:val="22"/>
                <w:szCs w:val="22"/>
                <w:shd w:val="clear" w:color="auto" w:fill="FFFFFF"/>
              </w:rPr>
              <w:t xml:space="preserve"> </w:t>
            </w:r>
            <w:r>
              <w:rPr>
                <w:sz w:val="22"/>
                <w:szCs w:val="22"/>
                <w:shd w:val="clear" w:color="auto" w:fill="FFFFFF"/>
              </w:rPr>
              <w:t>gegužės–liepos mėnesiai bus reikalinga</w:t>
            </w:r>
            <w:r w:rsidRPr="009460EB">
              <w:rPr>
                <w:sz w:val="22"/>
                <w:szCs w:val="22"/>
                <w:shd w:val="clear" w:color="auto" w:fill="FFFFFF"/>
              </w:rPr>
              <w:t xml:space="preserve"> 387 </w:t>
            </w:r>
            <w:r>
              <w:rPr>
                <w:sz w:val="22"/>
                <w:szCs w:val="22"/>
                <w:shd w:val="clear" w:color="auto" w:fill="FFFFFF"/>
              </w:rPr>
              <w:t>tūkst. darbuotojų</w:t>
            </w:r>
            <w:r w:rsidRPr="009460EB">
              <w:rPr>
                <w:sz w:val="22"/>
                <w:szCs w:val="22"/>
                <w:shd w:val="clear" w:color="auto" w:fill="FFFFFF"/>
              </w:rPr>
              <w:t>. Tai yra šio sektoriaus a</w:t>
            </w:r>
            <w:r>
              <w:rPr>
                <w:sz w:val="22"/>
                <w:szCs w:val="22"/>
                <w:shd w:val="clear" w:color="auto" w:fill="FFFFFF"/>
              </w:rPr>
              <w:t>tsigavimo požymiai po dvejus metus trukusios krizės</w:t>
            </w:r>
            <w:r w:rsidRPr="009460EB">
              <w:rPr>
                <w:sz w:val="22"/>
                <w:szCs w:val="22"/>
                <w:shd w:val="clear" w:color="auto" w:fill="FFFFFF"/>
              </w:rPr>
              <w:t xml:space="preserve">. Tačiau trūksta beveik 4 iš 10 </w:t>
            </w:r>
            <w:r>
              <w:rPr>
                <w:sz w:val="22"/>
                <w:szCs w:val="22"/>
                <w:shd w:val="clear" w:color="auto" w:fill="FFFFFF"/>
              </w:rPr>
              <w:t>pozicijų</w:t>
            </w:r>
            <w:r w:rsidRPr="009460EB">
              <w:rPr>
                <w:sz w:val="22"/>
                <w:szCs w:val="22"/>
                <w:shd w:val="clear" w:color="auto" w:fill="FFFFFF"/>
              </w:rPr>
              <w:t>, ypač priimamojo darbuotojų, virėjų ir padavėjų.</w:t>
            </w:r>
          </w:p>
        </w:tc>
        <w:tc>
          <w:tcPr>
            <w:tcW w:w="3158" w:type="dxa"/>
            <w:shd w:val="clear" w:color="auto" w:fill="auto"/>
            <w:tcMar>
              <w:top w:w="29" w:type="dxa"/>
              <w:left w:w="115" w:type="dxa"/>
              <w:bottom w:w="29" w:type="dxa"/>
              <w:right w:w="115" w:type="dxa"/>
            </w:tcMar>
          </w:tcPr>
          <w:p w14:paraId="47D1C4D7" w14:textId="77777777" w:rsidR="000266BC" w:rsidRDefault="000266BC" w:rsidP="000266BC">
            <w:pPr>
              <w:spacing w:after="60"/>
              <w:rPr>
                <w:sz w:val="16"/>
                <w:szCs w:val="16"/>
              </w:rPr>
            </w:pPr>
            <w:hyperlink r:id="rId10" w:history="1">
              <w:r w:rsidRPr="00AB473C">
                <w:rPr>
                  <w:rStyle w:val="Hyperlink"/>
                  <w:sz w:val="16"/>
                  <w:szCs w:val="16"/>
                </w:rPr>
                <w:t>https://www.ilsole24ore.com/art/dal-commercio-turismo-mappa-posti-vacanti-l-estate-AEYWZkYB</w:t>
              </w:r>
            </w:hyperlink>
          </w:p>
          <w:p w14:paraId="792A530D" w14:textId="77777777" w:rsidR="000266BC" w:rsidRDefault="000266BC" w:rsidP="005C2CBF">
            <w:pPr>
              <w:spacing w:after="60"/>
            </w:pPr>
          </w:p>
        </w:tc>
        <w:tc>
          <w:tcPr>
            <w:tcW w:w="1843" w:type="dxa"/>
            <w:shd w:val="clear" w:color="auto" w:fill="auto"/>
            <w:tcMar>
              <w:top w:w="29" w:type="dxa"/>
              <w:left w:w="115" w:type="dxa"/>
              <w:bottom w:w="29" w:type="dxa"/>
              <w:right w:w="115" w:type="dxa"/>
            </w:tcMar>
          </w:tcPr>
          <w:p w14:paraId="67C10F22" w14:textId="77777777" w:rsidR="000266BC" w:rsidRPr="00C362F5" w:rsidRDefault="000266BC" w:rsidP="00384FDD">
            <w:pPr>
              <w:spacing w:after="60"/>
            </w:pPr>
          </w:p>
        </w:tc>
      </w:tr>
      <w:tr w:rsidR="00384FDD" w:rsidRPr="00C362F5" w14:paraId="629F680E" w14:textId="77777777" w:rsidTr="00C76ECB">
        <w:trPr>
          <w:trHeight w:val="221"/>
        </w:trPr>
        <w:tc>
          <w:tcPr>
            <w:tcW w:w="9919" w:type="dxa"/>
            <w:gridSpan w:val="4"/>
            <w:shd w:val="clear" w:color="auto" w:fill="auto"/>
            <w:tcMar>
              <w:top w:w="29" w:type="dxa"/>
              <w:left w:w="115" w:type="dxa"/>
              <w:bottom w:w="29" w:type="dxa"/>
              <w:right w:w="115" w:type="dxa"/>
            </w:tcMar>
          </w:tcPr>
          <w:p w14:paraId="02D93A54" w14:textId="77777777" w:rsidR="00384FDD" w:rsidRPr="00C362F5" w:rsidRDefault="00384FDD" w:rsidP="00384FDD">
            <w:pPr>
              <w:spacing w:after="60"/>
              <w:rPr>
                <w:b/>
              </w:rPr>
            </w:pPr>
            <w:r w:rsidRPr="00C362F5">
              <w:rPr>
                <w:b/>
              </w:rPr>
              <w:t>Finansų sektoriui aktuali informacija</w:t>
            </w:r>
          </w:p>
        </w:tc>
      </w:tr>
      <w:tr w:rsidR="00F40A70" w:rsidRPr="00C10FB9" w14:paraId="5BD3172A" w14:textId="77777777" w:rsidTr="00D43364">
        <w:trPr>
          <w:trHeight w:val="221"/>
        </w:trPr>
        <w:tc>
          <w:tcPr>
            <w:tcW w:w="1029" w:type="dxa"/>
            <w:shd w:val="clear" w:color="auto" w:fill="auto"/>
            <w:tcMar>
              <w:top w:w="29" w:type="dxa"/>
              <w:left w:w="115" w:type="dxa"/>
              <w:bottom w:w="29" w:type="dxa"/>
              <w:right w:w="115" w:type="dxa"/>
            </w:tcMar>
          </w:tcPr>
          <w:p w14:paraId="648C1A90" w14:textId="621E520C" w:rsidR="00F40A70" w:rsidRDefault="00F40A70" w:rsidP="00752F88">
            <w:pPr>
              <w:spacing w:after="60"/>
              <w:rPr>
                <w:lang w:val="it-IT"/>
              </w:rPr>
            </w:pPr>
            <w:r>
              <w:rPr>
                <w:lang w:val="it-IT"/>
              </w:rPr>
              <w:t>2022-05-26</w:t>
            </w:r>
          </w:p>
        </w:tc>
        <w:tc>
          <w:tcPr>
            <w:tcW w:w="3889" w:type="dxa"/>
            <w:shd w:val="clear" w:color="auto" w:fill="auto"/>
            <w:tcMar>
              <w:top w:w="29" w:type="dxa"/>
              <w:left w:w="115" w:type="dxa"/>
              <w:bottom w:w="29" w:type="dxa"/>
              <w:right w:w="115" w:type="dxa"/>
            </w:tcMar>
          </w:tcPr>
          <w:p w14:paraId="6DE3FECB" w14:textId="4A6B50AA" w:rsidR="00F40A70" w:rsidRPr="00492994" w:rsidRDefault="00A04A71" w:rsidP="00177ECA">
            <w:pPr>
              <w:rPr>
                <w:color w:val="C00000"/>
                <w:sz w:val="22"/>
                <w:szCs w:val="22"/>
                <w:shd w:val="clear" w:color="auto" w:fill="FFFFFF"/>
              </w:rPr>
            </w:pPr>
            <w:r w:rsidRPr="00492994">
              <w:rPr>
                <w:color w:val="222222"/>
                <w:sz w:val="22"/>
                <w:szCs w:val="22"/>
                <w:shd w:val="clear" w:color="auto" w:fill="FFFFFF"/>
              </w:rPr>
              <w:t>Kompensacija mažiau taršiems automobiliams.</w:t>
            </w:r>
            <w:r w:rsidRPr="00492994">
              <w:rPr>
                <w:b/>
                <w:bCs/>
                <w:i/>
                <w:iCs/>
                <w:color w:val="222222"/>
                <w:sz w:val="22"/>
                <w:szCs w:val="22"/>
                <w:shd w:val="clear" w:color="auto" w:fill="FFFFFF"/>
              </w:rPr>
              <w:t> </w:t>
            </w:r>
            <w:r w:rsidRPr="00492994">
              <w:rPr>
                <w:color w:val="222222"/>
                <w:sz w:val="22"/>
                <w:szCs w:val="22"/>
                <w:shd w:val="clear" w:color="auto" w:fill="FFFFFF"/>
              </w:rPr>
              <w:t>Po dviejų su puse mėnesio delsimo, gegužės 19 d. įsigaliojo sprendimas skirti pinigines kompensacijas asmenims, atsisakantiems taršių automobilių: 5000 EUR kompensacija elektromobiliui įsigyti, 4000 EUR – iš tinklo įkraunamam hibridiniam automobiliui ir 2000 EUR – įprastam hibridiniam automobiliui arba automobiliui su įprastu vidaus degimo varikliu.</w:t>
            </w:r>
          </w:p>
        </w:tc>
        <w:tc>
          <w:tcPr>
            <w:tcW w:w="3158" w:type="dxa"/>
            <w:shd w:val="clear" w:color="auto" w:fill="auto"/>
            <w:tcMar>
              <w:top w:w="29" w:type="dxa"/>
              <w:left w:w="115" w:type="dxa"/>
              <w:bottom w:w="29" w:type="dxa"/>
              <w:right w:w="115" w:type="dxa"/>
            </w:tcMar>
          </w:tcPr>
          <w:p w14:paraId="165AE19A" w14:textId="2720B63C" w:rsidR="00F40A70" w:rsidRDefault="00BF14E6" w:rsidP="0076607D">
            <w:pPr>
              <w:rPr>
                <w:sz w:val="16"/>
                <w:szCs w:val="16"/>
              </w:rPr>
            </w:pPr>
            <w:hyperlink r:id="rId11" w:history="1">
              <w:r w:rsidR="00B124A2" w:rsidRPr="0067496B">
                <w:rPr>
                  <w:rStyle w:val="Hyperlink"/>
                  <w:sz w:val="16"/>
                  <w:szCs w:val="16"/>
                </w:rPr>
                <w:t>https://www.altroconsumo.it/auto-e-moto/automobili/speciali/bonus-incentivi-auto</w:t>
              </w:r>
            </w:hyperlink>
          </w:p>
          <w:p w14:paraId="5EB2B4F2" w14:textId="0B92B5F3" w:rsidR="00B124A2" w:rsidRPr="00B124A2" w:rsidRDefault="00B124A2" w:rsidP="0076607D">
            <w:pPr>
              <w:rPr>
                <w:sz w:val="16"/>
                <w:szCs w:val="16"/>
              </w:rPr>
            </w:pPr>
          </w:p>
        </w:tc>
        <w:tc>
          <w:tcPr>
            <w:tcW w:w="1843" w:type="dxa"/>
            <w:shd w:val="clear" w:color="auto" w:fill="auto"/>
            <w:tcMar>
              <w:top w:w="29" w:type="dxa"/>
              <w:left w:w="115" w:type="dxa"/>
              <w:bottom w:w="29" w:type="dxa"/>
              <w:right w:w="115" w:type="dxa"/>
            </w:tcMar>
          </w:tcPr>
          <w:p w14:paraId="08D483DB" w14:textId="77777777" w:rsidR="00F40A70" w:rsidRDefault="00F40A70" w:rsidP="00752F88">
            <w:pPr>
              <w:spacing w:after="60"/>
            </w:pPr>
          </w:p>
        </w:tc>
      </w:tr>
      <w:tr w:rsidR="00A94E87" w:rsidRPr="00C10FB9" w14:paraId="291565F6" w14:textId="77777777" w:rsidTr="00D43364">
        <w:trPr>
          <w:trHeight w:val="221"/>
        </w:trPr>
        <w:tc>
          <w:tcPr>
            <w:tcW w:w="1029" w:type="dxa"/>
            <w:shd w:val="clear" w:color="auto" w:fill="auto"/>
            <w:tcMar>
              <w:top w:w="29" w:type="dxa"/>
              <w:left w:w="115" w:type="dxa"/>
              <w:bottom w:w="29" w:type="dxa"/>
              <w:right w:w="115" w:type="dxa"/>
            </w:tcMar>
          </w:tcPr>
          <w:p w14:paraId="5FC8BDC1" w14:textId="74F895FB" w:rsidR="00A94E87" w:rsidRDefault="00A94E87" w:rsidP="00752F88">
            <w:pPr>
              <w:spacing w:after="60"/>
              <w:rPr>
                <w:lang w:val="it-IT"/>
              </w:rPr>
            </w:pPr>
            <w:r>
              <w:rPr>
                <w:lang w:val="it-IT"/>
              </w:rPr>
              <w:t>2022-05-26</w:t>
            </w:r>
          </w:p>
        </w:tc>
        <w:tc>
          <w:tcPr>
            <w:tcW w:w="3889" w:type="dxa"/>
            <w:shd w:val="clear" w:color="auto" w:fill="auto"/>
            <w:tcMar>
              <w:top w:w="29" w:type="dxa"/>
              <w:left w:w="115" w:type="dxa"/>
              <w:bottom w:w="29" w:type="dxa"/>
              <w:right w:w="115" w:type="dxa"/>
            </w:tcMar>
          </w:tcPr>
          <w:p w14:paraId="72CC3B18" w14:textId="7B238323" w:rsidR="00D23791" w:rsidRPr="00F60FDE" w:rsidRDefault="00560896" w:rsidP="00D23791">
            <w:pPr>
              <w:rPr>
                <w:sz w:val="22"/>
                <w:szCs w:val="22"/>
                <w:shd w:val="clear" w:color="auto" w:fill="FFFFFF"/>
              </w:rPr>
            </w:pPr>
            <w:r w:rsidRPr="00F60FDE">
              <w:rPr>
                <w:sz w:val="22"/>
                <w:szCs w:val="22"/>
                <w:shd w:val="clear" w:color="auto" w:fill="FFFFFF"/>
              </w:rPr>
              <w:t>Ministrų Taryba</w:t>
            </w:r>
            <w:r w:rsidR="0057642C" w:rsidRPr="00F60FDE">
              <w:rPr>
                <w:sz w:val="22"/>
                <w:szCs w:val="22"/>
                <w:shd w:val="clear" w:color="auto" w:fill="FFFFFF"/>
              </w:rPr>
              <w:t xml:space="preserve"> </w:t>
            </w:r>
            <w:r w:rsidR="00777F54" w:rsidRPr="00F60FDE">
              <w:rPr>
                <w:sz w:val="22"/>
                <w:szCs w:val="22"/>
                <w:shd w:val="clear" w:color="auto" w:fill="FFFFFF"/>
              </w:rPr>
              <w:t xml:space="preserve">pritarė </w:t>
            </w:r>
            <w:r w:rsidR="00177ECA" w:rsidRPr="00F60FDE">
              <w:rPr>
                <w:sz w:val="22"/>
                <w:szCs w:val="22"/>
                <w:shd w:val="clear" w:color="auto" w:fill="FFFFFF"/>
              </w:rPr>
              <w:t>verslo skatinimo pertvarkos įstatymo projekt</w:t>
            </w:r>
            <w:r w:rsidR="00777F54" w:rsidRPr="00F60FDE">
              <w:rPr>
                <w:sz w:val="22"/>
                <w:szCs w:val="22"/>
                <w:shd w:val="clear" w:color="auto" w:fill="FFFFFF"/>
              </w:rPr>
              <w:t>ui</w:t>
            </w:r>
            <w:r w:rsidR="00177ECA" w:rsidRPr="00F60FDE">
              <w:rPr>
                <w:sz w:val="22"/>
                <w:szCs w:val="22"/>
                <w:shd w:val="clear" w:color="auto" w:fill="FFFFFF"/>
              </w:rPr>
              <w:t xml:space="preserve">. </w:t>
            </w:r>
            <w:r w:rsidR="00D23791" w:rsidRPr="00F60FDE">
              <w:rPr>
                <w:sz w:val="22"/>
                <w:szCs w:val="22"/>
                <w:shd w:val="clear" w:color="auto" w:fill="FFFFFF"/>
              </w:rPr>
              <w:t>Priemonė</w:t>
            </w:r>
            <w:r w:rsidR="00177ECA" w:rsidRPr="00F60FDE">
              <w:rPr>
                <w:sz w:val="22"/>
                <w:szCs w:val="22"/>
                <w:shd w:val="clear" w:color="auto" w:fill="FFFFFF"/>
              </w:rPr>
              <w:t xml:space="preserve"> numatyta Nacionaliniame atkūrimo ir atsparumo plane </w:t>
            </w:r>
            <w:r w:rsidR="00C605C4" w:rsidRPr="00F60FDE">
              <w:rPr>
                <w:sz w:val="22"/>
                <w:szCs w:val="22"/>
                <w:shd w:val="clear" w:color="auto" w:fill="FFFFFF"/>
              </w:rPr>
              <w:t>(</w:t>
            </w:r>
            <w:proofErr w:type="spellStart"/>
            <w:r w:rsidR="00C605C4" w:rsidRPr="00F60FDE">
              <w:rPr>
                <w:i/>
                <w:iCs/>
                <w:sz w:val="22"/>
                <w:szCs w:val="22"/>
                <w:shd w:val="clear" w:color="auto" w:fill="FFFFFF"/>
              </w:rPr>
              <w:t>Pnrr</w:t>
            </w:r>
            <w:proofErr w:type="spellEnd"/>
            <w:r w:rsidR="00C605C4" w:rsidRPr="00F60FDE">
              <w:rPr>
                <w:sz w:val="22"/>
                <w:szCs w:val="22"/>
                <w:shd w:val="clear" w:color="auto" w:fill="FFFFFF"/>
              </w:rPr>
              <w:t xml:space="preserve">) </w:t>
            </w:r>
            <w:r w:rsidR="00671EBE" w:rsidRPr="00F60FDE">
              <w:rPr>
                <w:sz w:val="22"/>
                <w:szCs w:val="22"/>
                <w:shd w:val="clear" w:color="auto" w:fill="FFFFFF"/>
              </w:rPr>
              <w:t xml:space="preserve">ir </w:t>
            </w:r>
            <w:r w:rsidR="00D23791" w:rsidRPr="00F60FDE">
              <w:rPr>
                <w:sz w:val="22"/>
                <w:szCs w:val="22"/>
                <w:shd w:val="clear" w:color="auto" w:fill="FFFFFF"/>
              </w:rPr>
              <w:t xml:space="preserve">susijusi su </w:t>
            </w:r>
            <w:r w:rsidR="00177ECA" w:rsidRPr="00F60FDE">
              <w:rPr>
                <w:sz w:val="22"/>
                <w:szCs w:val="22"/>
                <w:shd w:val="clear" w:color="auto" w:fill="FFFFFF"/>
              </w:rPr>
              <w:t xml:space="preserve">2022 </w:t>
            </w:r>
            <w:r w:rsidR="00D23791" w:rsidRPr="00F60FDE">
              <w:rPr>
                <w:sz w:val="22"/>
                <w:szCs w:val="22"/>
                <w:shd w:val="clear" w:color="auto" w:fill="FFFFFF"/>
              </w:rPr>
              <w:t xml:space="preserve">m. biudžeto įstatymu. Tikslas – </w:t>
            </w:r>
            <w:r w:rsidR="00D23791" w:rsidRPr="00F60FDE">
              <w:rPr>
                <w:sz w:val="22"/>
                <w:szCs w:val="22"/>
                <w:shd w:val="clear" w:color="auto" w:fill="FFFFFF"/>
              </w:rPr>
              <w:lastRenderedPageBreak/>
              <w:t>didinti efektyvumą ir pramonės politikos investicijas, išnagrinėjus verslo skatinimo sistemą, pagrįstą organiniu subsidijavimo priemonių racionalizavimu</w:t>
            </w:r>
            <w:r w:rsidR="00177ECA" w:rsidRPr="00F60FDE">
              <w:rPr>
                <w:sz w:val="22"/>
                <w:szCs w:val="22"/>
                <w:shd w:val="clear" w:color="auto" w:fill="FFFFFF"/>
              </w:rPr>
              <w:t xml:space="preserve">, ypatingą dėmesį skiriant </w:t>
            </w:r>
            <w:r w:rsidR="00D23791" w:rsidRPr="00F60FDE">
              <w:rPr>
                <w:sz w:val="22"/>
                <w:szCs w:val="22"/>
                <w:shd w:val="clear" w:color="auto" w:fill="FFFFFF"/>
              </w:rPr>
              <w:t>subsidijavimo intervencijoms</w:t>
            </w:r>
            <w:r w:rsidR="00F60FDE" w:rsidRPr="00F60FDE">
              <w:rPr>
                <w:sz w:val="22"/>
                <w:szCs w:val="22"/>
                <w:shd w:val="clear" w:color="auto" w:fill="FFFFFF"/>
              </w:rPr>
              <w:t xml:space="preserve"> </w:t>
            </w:r>
            <w:r w:rsidR="00D23791" w:rsidRPr="00F60FDE">
              <w:rPr>
                <w:sz w:val="22"/>
                <w:szCs w:val="22"/>
                <w:shd w:val="clear" w:color="auto" w:fill="FFFFFF"/>
              </w:rPr>
              <w:t>P</w:t>
            </w:r>
            <w:r w:rsidR="001E24BA" w:rsidRPr="00F60FDE">
              <w:rPr>
                <w:sz w:val="22"/>
                <w:szCs w:val="22"/>
                <w:shd w:val="clear" w:color="auto" w:fill="FFFFFF"/>
              </w:rPr>
              <w:t>ietų Italijai.</w:t>
            </w:r>
            <w:r w:rsidR="00F60FDE" w:rsidRPr="00F60FDE">
              <w:rPr>
                <w:sz w:val="22"/>
                <w:szCs w:val="22"/>
                <w:shd w:val="clear" w:color="auto" w:fill="FFFFFF"/>
              </w:rPr>
              <w:t xml:space="preserve"> </w:t>
            </w:r>
          </w:p>
          <w:p w14:paraId="33246ECE" w14:textId="1D5D0FBC" w:rsidR="00A94E87" w:rsidRPr="00473AD3" w:rsidRDefault="00F60FDE" w:rsidP="00D23791">
            <w:pPr>
              <w:rPr>
                <w:color w:val="C00000"/>
                <w:sz w:val="22"/>
                <w:szCs w:val="22"/>
                <w:shd w:val="clear" w:color="auto" w:fill="FFFFFF"/>
              </w:rPr>
            </w:pPr>
            <w:r w:rsidRPr="00F60FDE">
              <w:rPr>
                <w:sz w:val="22"/>
                <w:szCs w:val="22"/>
                <w:shd w:val="clear" w:color="auto" w:fill="FFFFFF"/>
              </w:rPr>
              <w:t>Taip pat numatoma svarba</w:t>
            </w:r>
            <w:r w:rsidR="00D23791" w:rsidRPr="00F60FDE">
              <w:rPr>
                <w:sz w:val="22"/>
                <w:szCs w:val="22"/>
                <w:shd w:val="clear" w:color="auto" w:fill="FFFFFF"/>
              </w:rPr>
              <w:t xml:space="preserve"> </w:t>
            </w:r>
            <w:r w:rsidRPr="00F60FDE">
              <w:rPr>
                <w:sz w:val="22"/>
                <w:szCs w:val="22"/>
                <w:shd w:val="clear" w:color="auto" w:fill="FFFFFF"/>
              </w:rPr>
              <w:t xml:space="preserve">informuoti įmones </w:t>
            </w:r>
            <w:r w:rsidR="00D23791" w:rsidRPr="00F60FDE">
              <w:rPr>
                <w:sz w:val="22"/>
                <w:szCs w:val="22"/>
                <w:shd w:val="clear" w:color="auto" w:fill="FFFFFF"/>
              </w:rPr>
              <w:t xml:space="preserve">apie </w:t>
            </w:r>
            <w:r w:rsidRPr="00F60FDE">
              <w:rPr>
                <w:sz w:val="22"/>
                <w:szCs w:val="22"/>
                <w:shd w:val="clear" w:color="auto" w:fill="FFFFFF"/>
              </w:rPr>
              <w:t xml:space="preserve">galimybę pasinaudoti įvestomis priemonėmis ir naujo portalo </w:t>
            </w:r>
            <w:r w:rsidRPr="00F60FDE">
              <w:rPr>
                <w:i/>
                <w:sz w:val="22"/>
                <w:szCs w:val="22"/>
                <w:shd w:val="clear" w:color="auto" w:fill="FFFFFF"/>
              </w:rPr>
              <w:t>i</w:t>
            </w:r>
            <w:r w:rsidR="00D23791" w:rsidRPr="00F60FDE">
              <w:rPr>
                <w:i/>
                <w:sz w:val="22"/>
                <w:szCs w:val="22"/>
                <w:shd w:val="clear" w:color="auto" w:fill="FFFFFF"/>
              </w:rPr>
              <w:t>ncentivi</w:t>
            </w:r>
            <w:r w:rsidRPr="00F60FDE">
              <w:rPr>
                <w:i/>
                <w:sz w:val="22"/>
                <w:szCs w:val="22"/>
                <w:shd w:val="clear" w:color="auto" w:fill="FFFFFF"/>
              </w:rPr>
              <w:t>.gov.it</w:t>
            </w:r>
            <w:r w:rsidRPr="00F60FDE">
              <w:rPr>
                <w:sz w:val="22"/>
                <w:szCs w:val="22"/>
                <w:shd w:val="clear" w:color="auto" w:fill="FFFFFF"/>
              </w:rPr>
              <w:t xml:space="preserve"> funkcionalumą.</w:t>
            </w:r>
          </w:p>
        </w:tc>
        <w:tc>
          <w:tcPr>
            <w:tcW w:w="3158" w:type="dxa"/>
            <w:shd w:val="clear" w:color="auto" w:fill="auto"/>
            <w:tcMar>
              <w:top w:w="29" w:type="dxa"/>
              <w:left w:w="115" w:type="dxa"/>
              <w:bottom w:w="29" w:type="dxa"/>
              <w:right w:w="115" w:type="dxa"/>
            </w:tcMar>
          </w:tcPr>
          <w:p w14:paraId="2E846A19" w14:textId="26BE513A" w:rsidR="00A94E87" w:rsidRDefault="00BF14E6" w:rsidP="0076607D">
            <w:pPr>
              <w:rPr>
                <w:sz w:val="16"/>
                <w:szCs w:val="16"/>
              </w:rPr>
            </w:pPr>
            <w:hyperlink r:id="rId12" w:history="1">
              <w:r w:rsidR="00042B2E" w:rsidRPr="00E64068">
                <w:rPr>
                  <w:rStyle w:val="Hyperlink"/>
                  <w:sz w:val="16"/>
                  <w:szCs w:val="16"/>
                </w:rPr>
                <w:t>https://www.mise.gov.it/index.php/it/notizie-stampa/2043485-imprese-mise-al-via-la-riforma-degli-incentivi</w:t>
              </w:r>
            </w:hyperlink>
          </w:p>
          <w:p w14:paraId="17BB9893" w14:textId="53D1B11C" w:rsidR="00042B2E" w:rsidRPr="00042B2E" w:rsidRDefault="00042B2E" w:rsidP="0076607D">
            <w:pPr>
              <w:rPr>
                <w:sz w:val="16"/>
                <w:szCs w:val="16"/>
              </w:rPr>
            </w:pPr>
          </w:p>
        </w:tc>
        <w:tc>
          <w:tcPr>
            <w:tcW w:w="1843" w:type="dxa"/>
            <w:shd w:val="clear" w:color="auto" w:fill="auto"/>
            <w:tcMar>
              <w:top w:w="29" w:type="dxa"/>
              <w:left w:w="115" w:type="dxa"/>
              <w:bottom w:w="29" w:type="dxa"/>
              <w:right w:w="115" w:type="dxa"/>
            </w:tcMar>
          </w:tcPr>
          <w:p w14:paraId="12D8FAAC" w14:textId="77777777" w:rsidR="00A94E87" w:rsidRDefault="00A94E87" w:rsidP="00752F88">
            <w:pPr>
              <w:spacing w:after="60"/>
            </w:pPr>
          </w:p>
        </w:tc>
      </w:tr>
      <w:tr w:rsidR="00F40A70" w:rsidRPr="00C10FB9" w14:paraId="584BA19B" w14:textId="77777777" w:rsidTr="00D43364">
        <w:trPr>
          <w:trHeight w:val="221"/>
        </w:trPr>
        <w:tc>
          <w:tcPr>
            <w:tcW w:w="1029" w:type="dxa"/>
            <w:shd w:val="clear" w:color="auto" w:fill="auto"/>
            <w:tcMar>
              <w:top w:w="29" w:type="dxa"/>
              <w:left w:w="115" w:type="dxa"/>
              <w:bottom w:w="29" w:type="dxa"/>
              <w:right w:w="115" w:type="dxa"/>
            </w:tcMar>
          </w:tcPr>
          <w:p w14:paraId="720DC69D" w14:textId="33AF3F35" w:rsidR="00F40A70" w:rsidRDefault="00F40A70" w:rsidP="00F40A70">
            <w:pPr>
              <w:spacing w:after="60"/>
              <w:rPr>
                <w:lang w:val="it-IT"/>
              </w:rPr>
            </w:pPr>
            <w:r>
              <w:rPr>
                <w:lang w:val="it-IT"/>
              </w:rPr>
              <w:t>2022-05-20</w:t>
            </w:r>
          </w:p>
        </w:tc>
        <w:tc>
          <w:tcPr>
            <w:tcW w:w="3889" w:type="dxa"/>
            <w:shd w:val="clear" w:color="auto" w:fill="auto"/>
            <w:tcMar>
              <w:top w:w="29" w:type="dxa"/>
              <w:left w:w="115" w:type="dxa"/>
              <w:bottom w:w="29" w:type="dxa"/>
              <w:right w:w="115" w:type="dxa"/>
            </w:tcMar>
          </w:tcPr>
          <w:p w14:paraId="15896AD3" w14:textId="651895F7" w:rsidR="00F40A70" w:rsidRPr="00473AD3" w:rsidRDefault="00F40A70" w:rsidP="00F40A70">
            <w:pPr>
              <w:rPr>
                <w:color w:val="C00000"/>
                <w:sz w:val="22"/>
                <w:szCs w:val="22"/>
                <w:shd w:val="clear" w:color="auto" w:fill="FFFFFF"/>
              </w:rPr>
            </w:pPr>
            <w:r w:rsidRPr="00F955EE">
              <w:rPr>
                <w:color w:val="222222"/>
                <w:sz w:val="22"/>
                <w:szCs w:val="22"/>
                <w:shd w:val="clear" w:color="auto" w:fill="FFFFFF"/>
              </w:rPr>
              <w:t>Ekonominės vidaus priemonės</w:t>
            </w:r>
            <w:r w:rsidRPr="00F955EE">
              <w:rPr>
                <w:b/>
                <w:bCs/>
                <w:i/>
                <w:iCs/>
                <w:color w:val="222222"/>
                <w:sz w:val="22"/>
                <w:szCs w:val="22"/>
                <w:shd w:val="clear" w:color="auto" w:fill="FFFFFF"/>
              </w:rPr>
              <w:t>.</w:t>
            </w:r>
            <w:r w:rsidRPr="00F955EE">
              <w:rPr>
                <w:color w:val="222222"/>
                <w:sz w:val="22"/>
                <w:szCs w:val="22"/>
                <w:shd w:val="clear" w:color="auto" w:fill="FFFFFF"/>
              </w:rPr>
              <w:t xml:space="preserve"> Siekiant sumažinti neigiamą energijos kainų kilimo poveikį įmonėms ir namų ūkiams, Vyriausybė skyrė apie 30 mlrd. EUR. Pasak M. </w:t>
            </w:r>
            <w:proofErr w:type="spellStart"/>
            <w:r w:rsidRPr="00F955EE">
              <w:rPr>
                <w:color w:val="222222"/>
                <w:sz w:val="22"/>
                <w:szCs w:val="22"/>
                <w:shd w:val="clear" w:color="auto" w:fill="FFFFFF"/>
              </w:rPr>
              <w:t>Draghi</w:t>
            </w:r>
            <w:proofErr w:type="spellEnd"/>
            <w:r w:rsidRPr="00F955EE">
              <w:rPr>
                <w:color w:val="222222"/>
                <w:sz w:val="22"/>
                <w:szCs w:val="22"/>
                <w:shd w:val="clear" w:color="auto" w:fill="FFFFFF"/>
              </w:rPr>
              <w:t>, dabar svarbu, kad Europos lygmeniu būtų rasti struktūriniai sprendimai.</w:t>
            </w:r>
          </w:p>
        </w:tc>
        <w:tc>
          <w:tcPr>
            <w:tcW w:w="3158" w:type="dxa"/>
            <w:shd w:val="clear" w:color="auto" w:fill="auto"/>
            <w:tcMar>
              <w:top w:w="29" w:type="dxa"/>
              <w:left w:w="115" w:type="dxa"/>
              <w:bottom w:w="29" w:type="dxa"/>
              <w:right w:w="115" w:type="dxa"/>
            </w:tcMar>
          </w:tcPr>
          <w:p w14:paraId="7B3E0A08" w14:textId="77777777" w:rsidR="00F40A70" w:rsidRDefault="00BF14E6" w:rsidP="00F40A70">
            <w:pPr>
              <w:rPr>
                <w:sz w:val="16"/>
                <w:szCs w:val="16"/>
              </w:rPr>
            </w:pPr>
            <w:hyperlink r:id="rId13" w:history="1">
              <w:r w:rsidR="00F40A70" w:rsidRPr="00EC75C8">
                <w:rPr>
                  <w:rStyle w:val="Hyperlink"/>
                  <w:sz w:val="16"/>
                  <w:szCs w:val="16"/>
                </w:rPr>
                <w:t>https://www.milanofinanza.it/news/dall-europa-arriva-poca-energia-2563329</w:t>
              </w:r>
            </w:hyperlink>
          </w:p>
          <w:p w14:paraId="1613C4ED" w14:textId="77777777" w:rsidR="00F40A70" w:rsidRDefault="00F40A70" w:rsidP="00F40A70">
            <w:pPr>
              <w:rPr>
                <w:sz w:val="16"/>
                <w:szCs w:val="16"/>
              </w:rPr>
            </w:pPr>
          </w:p>
          <w:p w14:paraId="0F7680DB" w14:textId="77777777" w:rsidR="00F40A70" w:rsidRPr="00EC75C8" w:rsidRDefault="00F40A70" w:rsidP="00F40A70">
            <w:pPr>
              <w:rPr>
                <w:sz w:val="16"/>
                <w:szCs w:val="16"/>
              </w:rPr>
            </w:pPr>
          </w:p>
          <w:p w14:paraId="53D3E8CF" w14:textId="77777777" w:rsidR="00F40A70" w:rsidRPr="00F40A70" w:rsidRDefault="00F40A70" w:rsidP="00F40A70"/>
        </w:tc>
        <w:tc>
          <w:tcPr>
            <w:tcW w:w="1843" w:type="dxa"/>
            <w:shd w:val="clear" w:color="auto" w:fill="auto"/>
            <w:tcMar>
              <w:top w:w="29" w:type="dxa"/>
              <w:left w:w="115" w:type="dxa"/>
              <w:bottom w:w="29" w:type="dxa"/>
              <w:right w:w="115" w:type="dxa"/>
            </w:tcMar>
          </w:tcPr>
          <w:p w14:paraId="039723F8" w14:textId="77777777" w:rsidR="00F40A70" w:rsidRDefault="00F40A70" w:rsidP="00F40A70">
            <w:pPr>
              <w:spacing w:after="60"/>
            </w:pPr>
          </w:p>
        </w:tc>
      </w:tr>
      <w:tr w:rsidR="00F40A70" w:rsidRPr="00C10FB9" w14:paraId="130E1924" w14:textId="77777777" w:rsidTr="00D43364">
        <w:trPr>
          <w:trHeight w:val="221"/>
        </w:trPr>
        <w:tc>
          <w:tcPr>
            <w:tcW w:w="1029" w:type="dxa"/>
            <w:shd w:val="clear" w:color="auto" w:fill="auto"/>
            <w:tcMar>
              <w:top w:w="29" w:type="dxa"/>
              <w:left w:w="115" w:type="dxa"/>
              <w:bottom w:w="29" w:type="dxa"/>
              <w:right w:w="115" w:type="dxa"/>
            </w:tcMar>
          </w:tcPr>
          <w:p w14:paraId="24416662" w14:textId="44135ED2" w:rsidR="00F40A70" w:rsidRDefault="00F40A70" w:rsidP="00F40A70">
            <w:pPr>
              <w:spacing w:after="60"/>
              <w:rPr>
                <w:lang w:val="it-IT"/>
              </w:rPr>
            </w:pPr>
            <w:r>
              <w:rPr>
                <w:lang w:val="it-IT"/>
              </w:rPr>
              <w:t>2022-05-19</w:t>
            </w:r>
          </w:p>
        </w:tc>
        <w:tc>
          <w:tcPr>
            <w:tcW w:w="3889" w:type="dxa"/>
            <w:shd w:val="clear" w:color="auto" w:fill="auto"/>
            <w:tcMar>
              <w:top w:w="29" w:type="dxa"/>
              <w:left w:w="115" w:type="dxa"/>
              <w:bottom w:w="29" w:type="dxa"/>
              <w:right w:w="115" w:type="dxa"/>
            </w:tcMar>
          </w:tcPr>
          <w:p w14:paraId="7C017FE9" w14:textId="34CBA862" w:rsidR="00F40A70" w:rsidRPr="00B9743F" w:rsidRDefault="00F40A70" w:rsidP="00492994">
            <w:pPr>
              <w:rPr>
                <w:color w:val="C00000"/>
                <w:sz w:val="22"/>
                <w:szCs w:val="22"/>
                <w:shd w:val="clear" w:color="auto" w:fill="FFFFFF"/>
              </w:rPr>
            </w:pPr>
            <w:r w:rsidRPr="00F60FDE">
              <w:rPr>
                <w:sz w:val="22"/>
                <w:szCs w:val="22"/>
                <w:shd w:val="clear" w:color="auto" w:fill="FFFFFF"/>
              </w:rPr>
              <w:t xml:space="preserve">Kibernetinis saugumas: MP </w:t>
            </w:r>
            <w:proofErr w:type="spellStart"/>
            <w:r w:rsidRPr="00F60FDE">
              <w:rPr>
                <w:sz w:val="22"/>
                <w:szCs w:val="22"/>
                <w:shd w:val="clear" w:color="auto" w:fill="FFFFFF"/>
              </w:rPr>
              <w:t>Draghi</w:t>
            </w:r>
            <w:proofErr w:type="spellEnd"/>
            <w:r w:rsidRPr="00F60FDE">
              <w:rPr>
                <w:sz w:val="22"/>
                <w:szCs w:val="22"/>
                <w:shd w:val="clear" w:color="auto" w:fill="FFFFFF"/>
              </w:rPr>
              <w:t xml:space="preserve"> pasiraš</w:t>
            </w:r>
            <w:r w:rsidR="009F13DE">
              <w:rPr>
                <w:sz w:val="22"/>
                <w:szCs w:val="22"/>
                <w:shd w:val="clear" w:color="auto" w:fill="FFFFFF"/>
              </w:rPr>
              <w:t xml:space="preserve">ė </w:t>
            </w:r>
            <w:r w:rsidRPr="00F60FDE">
              <w:rPr>
                <w:sz w:val="22"/>
                <w:szCs w:val="22"/>
                <w:shd w:val="clear" w:color="auto" w:fill="FFFFFF"/>
              </w:rPr>
              <w:t>Nacionalinio kibernetinio saugumo strategij</w:t>
            </w:r>
            <w:r w:rsidR="009F13DE">
              <w:rPr>
                <w:sz w:val="22"/>
                <w:szCs w:val="22"/>
                <w:shd w:val="clear" w:color="auto" w:fill="FFFFFF"/>
              </w:rPr>
              <w:t>ą</w:t>
            </w:r>
            <w:r w:rsidRPr="00F60FDE">
              <w:rPr>
                <w:sz w:val="22"/>
                <w:szCs w:val="22"/>
                <w:shd w:val="clear" w:color="auto" w:fill="FFFFFF"/>
              </w:rPr>
              <w:t xml:space="preserve"> 2022–2026 m.</w:t>
            </w:r>
            <w:r w:rsidR="009F13DE">
              <w:rPr>
                <w:sz w:val="22"/>
                <w:szCs w:val="22"/>
                <w:shd w:val="clear" w:color="auto" w:fill="FFFFFF"/>
              </w:rPr>
              <w:t xml:space="preserve"> </w:t>
            </w:r>
            <w:r w:rsidRPr="00F60FDE">
              <w:rPr>
                <w:sz w:val="22"/>
                <w:szCs w:val="22"/>
                <w:shd w:val="clear" w:color="auto" w:fill="FFFFFF"/>
                <w:lang w:val="it-IT"/>
              </w:rPr>
              <w:t>(</w:t>
            </w:r>
            <w:r w:rsidRPr="009F13DE">
              <w:rPr>
                <w:i/>
                <w:sz w:val="22"/>
                <w:szCs w:val="22"/>
                <w:shd w:val="clear" w:color="auto" w:fill="FFFFFF"/>
                <w:lang w:val="it-IT"/>
              </w:rPr>
              <w:t xml:space="preserve">Strategia Nazionale di </w:t>
            </w:r>
            <w:proofErr w:type="spellStart"/>
            <w:r w:rsidRPr="009F13DE">
              <w:rPr>
                <w:i/>
                <w:sz w:val="22"/>
                <w:szCs w:val="22"/>
                <w:shd w:val="clear" w:color="auto" w:fill="FFFFFF"/>
                <w:lang w:val="it-IT"/>
              </w:rPr>
              <w:t>cybersicurezza</w:t>
            </w:r>
            <w:proofErr w:type="spellEnd"/>
            <w:r w:rsidRPr="009F13DE">
              <w:rPr>
                <w:i/>
                <w:sz w:val="22"/>
                <w:szCs w:val="22"/>
                <w:shd w:val="clear" w:color="auto" w:fill="FFFFFF"/>
                <w:lang w:val="it-IT"/>
              </w:rPr>
              <w:t xml:space="preserve"> 2022-2026</w:t>
            </w:r>
            <w:r w:rsidRPr="00F60FDE">
              <w:rPr>
                <w:sz w:val="22"/>
                <w:szCs w:val="22"/>
                <w:shd w:val="clear" w:color="auto" w:fill="FFFFFF"/>
                <w:lang w:val="it-IT"/>
              </w:rPr>
              <w:t>).</w:t>
            </w:r>
            <w:r w:rsidRPr="00F60FDE">
              <w:rPr>
                <w:sz w:val="22"/>
                <w:szCs w:val="22"/>
                <w:shd w:val="clear" w:color="auto" w:fill="FFFFFF"/>
              </w:rPr>
              <w:t xml:space="preserve"> </w:t>
            </w:r>
            <w:r w:rsidR="009F13DE">
              <w:rPr>
                <w:sz w:val="22"/>
                <w:szCs w:val="22"/>
                <w:shd w:val="clear" w:color="auto" w:fill="FFFFFF"/>
              </w:rPr>
              <w:t>D</w:t>
            </w:r>
            <w:r w:rsidRPr="00F60FDE">
              <w:rPr>
                <w:sz w:val="22"/>
                <w:szCs w:val="22"/>
                <w:shd w:val="clear" w:color="auto" w:fill="FFFFFF"/>
              </w:rPr>
              <w:t>okumente nustatomi trumpalaikiai ir vidutinės trukmės tikslai bei intervencijos priemones. Vyriausybė planuoja skirti 1,2 % nacionalinių investicijų kib</w:t>
            </w:r>
            <w:r w:rsidR="00F60FDE" w:rsidRPr="00F60FDE">
              <w:rPr>
                <w:sz w:val="22"/>
                <w:szCs w:val="22"/>
                <w:shd w:val="clear" w:color="auto" w:fill="FFFFFF"/>
              </w:rPr>
              <w:t>ernetiniam saugumui. Privačiam</w:t>
            </w:r>
            <w:r w:rsidRPr="00F60FDE">
              <w:rPr>
                <w:sz w:val="22"/>
                <w:szCs w:val="22"/>
                <w:shd w:val="clear" w:color="auto" w:fill="FFFFFF"/>
              </w:rPr>
              <w:t xml:space="preserve"> sektoriui bus taikomos mokesčių lengvatos</w:t>
            </w:r>
            <w:r w:rsidR="009F13DE">
              <w:rPr>
                <w:sz w:val="22"/>
                <w:szCs w:val="22"/>
                <w:shd w:val="clear" w:color="auto" w:fill="FFFFFF"/>
              </w:rPr>
              <w:t>. Pastaruoju metu</w:t>
            </w:r>
            <w:r w:rsidRPr="00F60FDE">
              <w:rPr>
                <w:sz w:val="22"/>
                <w:szCs w:val="22"/>
                <w:shd w:val="clear" w:color="auto" w:fill="FFFFFF"/>
              </w:rPr>
              <w:t xml:space="preserve"> dėl Rusijos ir Ukrainos konflikto padaugėjo į Italiją nukreiptų kibernetinių atakų.</w:t>
            </w:r>
          </w:p>
        </w:tc>
        <w:tc>
          <w:tcPr>
            <w:tcW w:w="3158" w:type="dxa"/>
            <w:shd w:val="clear" w:color="auto" w:fill="auto"/>
            <w:tcMar>
              <w:top w:w="29" w:type="dxa"/>
              <w:left w:w="115" w:type="dxa"/>
              <w:bottom w:w="29" w:type="dxa"/>
              <w:right w:w="115" w:type="dxa"/>
            </w:tcMar>
          </w:tcPr>
          <w:p w14:paraId="5C0BFA49" w14:textId="6FAB3EA0" w:rsidR="00F40A70" w:rsidRDefault="00BF14E6" w:rsidP="00F40A70">
            <w:pPr>
              <w:rPr>
                <w:sz w:val="16"/>
                <w:szCs w:val="16"/>
              </w:rPr>
            </w:pPr>
            <w:hyperlink r:id="rId14" w:history="1">
              <w:r w:rsidR="00F40A70" w:rsidRPr="008C1EC7">
                <w:rPr>
                  <w:rStyle w:val="Hyperlink"/>
                  <w:sz w:val="16"/>
                  <w:szCs w:val="16"/>
                </w:rPr>
                <w:t>https://www.ilsole24ore.com/art/alla-cybersecurity-l-12percento-investimenti-draghi-vara-strategia-AEoHceZB</w:t>
              </w:r>
            </w:hyperlink>
          </w:p>
          <w:p w14:paraId="60950454" w14:textId="15F46679" w:rsidR="00F40A70" w:rsidRPr="00F26139" w:rsidRDefault="00F40A70" w:rsidP="00F40A70">
            <w:pPr>
              <w:rPr>
                <w:sz w:val="16"/>
                <w:szCs w:val="16"/>
              </w:rPr>
            </w:pPr>
          </w:p>
        </w:tc>
        <w:tc>
          <w:tcPr>
            <w:tcW w:w="1843" w:type="dxa"/>
            <w:shd w:val="clear" w:color="auto" w:fill="auto"/>
            <w:tcMar>
              <w:top w:w="29" w:type="dxa"/>
              <w:left w:w="115" w:type="dxa"/>
              <w:bottom w:w="29" w:type="dxa"/>
              <w:right w:w="115" w:type="dxa"/>
            </w:tcMar>
          </w:tcPr>
          <w:p w14:paraId="4FD3FFED" w14:textId="77777777" w:rsidR="00F40A70" w:rsidRDefault="00F40A70" w:rsidP="00F40A70">
            <w:pPr>
              <w:spacing w:after="60"/>
            </w:pPr>
          </w:p>
        </w:tc>
      </w:tr>
      <w:tr w:rsidR="00C27874" w:rsidRPr="00C10FB9" w14:paraId="7DB2DD17" w14:textId="77777777" w:rsidTr="00D43364">
        <w:trPr>
          <w:trHeight w:val="221"/>
        </w:trPr>
        <w:tc>
          <w:tcPr>
            <w:tcW w:w="1029" w:type="dxa"/>
            <w:shd w:val="clear" w:color="auto" w:fill="auto"/>
            <w:tcMar>
              <w:top w:w="29" w:type="dxa"/>
              <w:left w:w="115" w:type="dxa"/>
              <w:bottom w:w="29" w:type="dxa"/>
              <w:right w:w="115" w:type="dxa"/>
            </w:tcMar>
          </w:tcPr>
          <w:p w14:paraId="72E1972A" w14:textId="040BD336" w:rsidR="00C27874" w:rsidRPr="00C27874" w:rsidRDefault="00C27874" w:rsidP="00F40A70">
            <w:pPr>
              <w:spacing w:after="60"/>
            </w:pPr>
            <w:r>
              <w:rPr>
                <w:lang w:val="it-IT"/>
              </w:rPr>
              <w:t>2022-05-16</w:t>
            </w:r>
          </w:p>
        </w:tc>
        <w:tc>
          <w:tcPr>
            <w:tcW w:w="3889" w:type="dxa"/>
            <w:shd w:val="clear" w:color="auto" w:fill="auto"/>
            <w:tcMar>
              <w:top w:w="29" w:type="dxa"/>
              <w:left w:w="115" w:type="dxa"/>
              <w:bottom w:w="29" w:type="dxa"/>
              <w:right w:w="115" w:type="dxa"/>
            </w:tcMar>
          </w:tcPr>
          <w:p w14:paraId="53712928" w14:textId="21E3664F" w:rsidR="00C27874" w:rsidRPr="00B56787" w:rsidRDefault="00B56787" w:rsidP="00F40A70">
            <w:pPr>
              <w:rPr>
                <w:color w:val="C00000"/>
                <w:sz w:val="22"/>
                <w:szCs w:val="22"/>
                <w:shd w:val="clear" w:color="auto" w:fill="FFFFFF"/>
              </w:rPr>
            </w:pPr>
            <w:r w:rsidRPr="00B56787">
              <w:rPr>
                <w:color w:val="222222"/>
                <w:sz w:val="22"/>
                <w:szCs w:val="22"/>
                <w:shd w:val="clear" w:color="auto" w:fill="FFFFFF"/>
              </w:rPr>
              <w:t>BVP prognozės</w:t>
            </w:r>
            <w:r w:rsidRPr="009F13DE">
              <w:rPr>
                <w:bCs/>
                <w:iCs/>
                <w:color w:val="222222"/>
                <w:sz w:val="22"/>
                <w:szCs w:val="22"/>
                <w:shd w:val="clear" w:color="auto" w:fill="FFFFFF"/>
              </w:rPr>
              <w:t>.</w:t>
            </w:r>
            <w:r w:rsidRPr="00B56787">
              <w:rPr>
                <w:b/>
                <w:bCs/>
                <w:i/>
                <w:iCs/>
                <w:color w:val="222222"/>
                <w:sz w:val="22"/>
                <w:szCs w:val="22"/>
                <w:shd w:val="clear" w:color="auto" w:fill="FFFFFF"/>
              </w:rPr>
              <w:t> </w:t>
            </w:r>
            <w:r w:rsidRPr="00B56787">
              <w:rPr>
                <w:color w:val="222222"/>
                <w:sz w:val="22"/>
                <w:szCs w:val="22"/>
                <w:shd w:val="clear" w:color="auto" w:fill="FFFFFF"/>
              </w:rPr>
              <w:t xml:space="preserve">Iki šiol buvo prognozuojama, kad Italijos BVP augs 4,1 %, tačiau paskutiniais duomenimis šis skaičius nukrito iki 2,4 %. </w:t>
            </w:r>
            <w:r w:rsidR="009F13DE">
              <w:rPr>
                <w:color w:val="222222"/>
                <w:sz w:val="22"/>
                <w:szCs w:val="22"/>
                <w:shd w:val="clear" w:color="auto" w:fill="FFFFFF"/>
              </w:rPr>
              <w:t>Dėl Ukrainoje vykstančio karo</w:t>
            </w:r>
            <w:r w:rsidRPr="00B56787">
              <w:rPr>
                <w:color w:val="222222"/>
                <w:sz w:val="22"/>
                <w:szCs w:val="22"/>
                <w:shd w:val="clear" w:color="auto" w:fill="FFFFFF"/>
              </w:rPr>
              <w:t xml:space="preserve"> infliacija Italijoje turėtų pasiekti 6 %.</w:t>
            </w:r>
          </w:p>
        </w:tc>
        <w:tc>
          <w:tcPr>
            <w:tcW w:w="3158" w:type="dxa"/>
            <w:shd w:val="clear" w:color="auto" w:fill="auto"/>
            <w:tcMar>
              <w:top w:w="29" w:type="dxa"/>
              <w:left w:w="115" w:type="dxa"/>
              <w:bottom w:w="29" w:type="dxa"/>
              <w:right w:w="115" w:type="dxa"/>
            </w:tcMar>
          </w:tcPr>
          <w:p w14:paraId="6B0C9A30" w14:textId="481DBDE9" w:rsidR="00C27874" w:rsidRDefault="00BF14E6" w:rsidP="00F40A70">
            <w:pPr>
              <w:rPr>
                <w:sz w:val="16"/>
                <w:szCs w:val="16"/>
              </w:rPr>
            </w:pPr>
            <w:hyperlink r:id="rId15" w:history="1">
              <w:r w:rsidR="00B56787" w:rsidRPr="00833069">
                <w:rPr>
                  <w:rStyle w:val="Hyperlink"/>
                  <w:sz w:val="16"/>
                  <w:szCs w:val="16"/>
                </w:rPr>
                <w:t>https://www.focusrisparmio.com/news/lue-taglia-le-stime-di-crescita-e-aumenta-quelle-sullinflazione</w:t>
              </w:r>
            </w:hyperlink>
          </w:p>
          <w:p w14:paraId="09FF4439" w14:textId="77777777" w:rsidR="00B56787" w:rsidRDefault="00B56787" w:rsidP="00F40A70">
            <w:pPr>
              <w:rPr>
                <w:sz w:val="16"/>
                <w:szCs w:val="16"/>
              </w:rPr>
            </w:pPr>
          </w:p>
          <w:p w14:paraId="7B8D3D78" w14:textId="62E58E06" w:rsidR="00B56787" w:rsidRDefault="00BF14E6" w:rsidP="00F40A70">
            <w:pPr>
              <w:rPr>
                <w:sz w:val="16"/>
                <w:szCs w:val="16"/>
              </w:rPr>
            </w:pPr>
            <w:hyperlink r:id="rId16" w:history="1">
              <w:r w:rsidR="00B92475" w:rsidRPr="00833069">
                <w:rPr>
                  <w:rStyle w:val="Hyperlink"/>
                  <w:sz w:val="16"/>
                  <w:szCs w:val="16"/>
                </w:rPr>
                <w:t>https://tg24.sky.it/economia/2022/05/16/pil-italia-2022</w:t>
              </w:r>
            </w:hyperlink>
          </w:p>
          <w:p w14:paraId="3744C9F6" w14:textId="58FCF699" w:rsidR="00B92475" w:rsidRPr="00B56787" w:rsidRDefault="00B92475" w:rsidP="00F40A70">
            <w:pPr>
              <w:rPr>
                <w:sz w:val="16"/>
                <w:szCs w:val="16"/>
              </w:rPr>
            </w:pPr>
          </w:p>
        </w:tc>
        <w:tc>
          <w:tcPr>
            <w:tcW w:w="1843" w:type="dxa"/>
            <w:shd w:val="clear" w:color="auto" w:fill="auto"/>
            <w:tcMar>
              <w:top w:w="29" w:type="dxa"/>
              <w:left w:w="115" w:type="dxa"/>
              <w:bottom w:w="29" w:type="dxa"/>
              <w:right w:w="115" w:type="dxa"/>
            </w:tcMar>
          </w:tcPr>
          <w:p w14:paraId="6504A174" w14:textId="77777777" w:rsidR="00C27874" w:rsidRDefault="00C27874" w:rsidP="00F40A70">
            <w:pPr>
              <w:spacing w:after="60"/>
            </w:pPr>
          </w:p>
        </w:tc>
      </w:tr>
      <w:tr w:rsidR="00F40A70" w:rsidRPr="00C10FB9" w14:paraId="7A8FB28D" w14:textId="77777777" w:rsidTr="00D43364">
        <w:trPr>
          <w:trHeight w:val="221"/>
        </w:trPr>
        <w:tc>
          <w:tcPr>
            <w:tcW w:w="1029" w:type="dxa"/>
            <w:shd w:val="clear" w:color="auto" w:fill="auto"/>
            <w:tcMar>
              <w:top w:w="29" w:type="dxa"/>
              <w:left w:w="115" w:type="dxa"/>
              <w:bottom w:w="29" w:type="dxa"/>
              <w:right w:w="115" w:type="dxa"/>
            </w:tcMar>
          </w:tcPr>
          <w:p w14:paraId="32888F6D" w14:textId="46D6E14B" w:rsidR="00F40A70" w:rsidRDefault="00F40A70" w:rsidP="00F40A70">
            <w:pPr>
              <w:spacing w:after="60"/>
              <w:rPr>
                <w:lang w:val="it-IT"/>
              </w:rPr>
            </w:pPr>
            <w:r>
              <w:rPr>
                <w:lang w:val="it-IT"/>
              </w:rPr>
              <w:t>2022-05-13</w:t>
            </w:r>
          </w:p>
        </w:tc>
        <w:tc>
          <w:tcPr>
            <w:tcW w:w="3889" w:type="dxa"/>
            <w:shd w:val="clear" w:color="auto" w:fill="auto"/>
            <w:tcMar>
              <w:top w:w="29" w:type="dxa"/>
              <w:left w:w="115" w:type="dxa"/>
              <w:bottom w:w="29" w:type="dxa"/>
              <w:right w:w="115" w:type="dxa"/>
            </w:tcMar>
          </w:tcPr>
          <w:p w14:paraId="3BF3179C" w14:textId="7768DC61" w:rsidR="00F40A70" w:rsidRPr="009A7CA2" w:rsidRDefault="00F40A70" w:rsidP="009F13DE">
            <w:pPr>
              <w:rPr>
                <w:color w:val="222222"/>
                <w:sz w:val="22"/>
                <w:szCs w:val="22"/>
                <w:shd w:val="clear" w:color="auto" w:fill="FFFFFF"/>
                <w:lang w:val="it-IT"/>
              </w:rPr>
            </w:pPr>
            <w:r w:rsidRPr="009F13DE">
              <w:rPr>
                <w:sz w:val="22"/>
                <w:szCs w:val="22"/>
                <w:shd w:val="clear" w:color="auto" w:fill="FFFFFF"/>
              </w:rPr>
              <w:t>Vyriausybė planuoja padidinti mokyklų darbuotojų atlyginimus</w:t>
            </w:r>
            <w:r w:rsidR="009F13DE">
              <w:rPr>
                <w:sz w:val="22"/>
                <w:szCs w:val="22"/>
                <w:shd w:val="clear" w:color="auto" w:fill="FFFFFF"/>
              </w:rPr>
              <w:t xml:space="preserve"> +</w:t>
            </w:r>
            <w:r w:rsidR="009F13DE" w:rsidRPr="009F13DE">
              <w:rPr>
                <w:sz w:val="22"/>
                <w:szCs w:val="22"/>
                <w:shd w:val="clear" w:color="auto" w:fill="FFFFFF"/>
              </w:rPr>
              <w:t>4 %</w:t>
            </w:r>
            <w:r w:rsidRPr="009F13DE">
              <w:rPr>
                <w:sz w:val="22"/>
                <w:szCs w:val="22"/>
                <w:shd w:val="clear" w:color="auto" w:fill="FFFFFF"/>
              </w:rPr>
              <w:t>.</w:t>
            </w:r>
          </w:p>
        </w:tc>
        <w:tc>
          <w:tcPr>
            <w:tcW w:w="3158" w:type="dxa"/>
            <w:shd w:val="clear" w:color="auto" w:fill="auto"/>
            <w:tcMar>
              <w:top w:w="29" w:type="dxa"/>
              <w:left w:w="115" w:type="dxa"/>
              <w:bottom w:w="29" w:type="dxa"/>
              <w:right w:w="115" w:type="dxa"/>
            </w:tcMar>
          </w:tcPr>
          <w:p w14:paraId="77DD970B" w14:textId="6FF1C6A0" w:rsidR="00F40A70" w:rsidRPr="00B74008" w:rsidRDefault="00BF14E6" w:rsidP="00F40A70">
            <w:pPr>
              <w:rPr>
                <w:sz w:val="16"/>
                <w:szCs w:val="16"/>
                <w:lang w:val="it-IT"/>
              </w:rPr>
            </w:pPr>
            <w:hyperlink r:id="rId17" w:history="1">
              <w:r w:rsidR="00F40A70" w:rsidRPr="00AB473C">
                <w:rPr>
                  <w:rStyle w:val="Hyperlink"/>
                  <w:sz w:val="16"/>
                  <w:szCs w:val="16"/>
                  <w:lang w:val="it-IT"/>
                </w:rPr>
                <w:t>https://www.ilsussidiario.net/news/contratto-scuola-aumenti-per-2-1-miliardi-di-euro-ai-prof-4-in-piu-in-busta-paga/2339916/</w:t>
              </w:r>
            </w:hyperlink>
          </w:p>
        </w:tc>
        <w:tc>
          <w:tcPr>
            <w:tcW w:w="1843" w:type="dxa"/>
            <w:shd w:val="clear" w:color="auto" w:fill="auto"/>
            <w:tcMar>
              <w:top w:w="29" w:type="dxa"/>
              <w:left w:w="115" w:type="dxa"/>
              <w:bottom w:w="29" w:type="dxa"/>
              <w:right w:w="115" w:type="dxa"/>
            </w:tcMar>
          </w:tcPr>
          <w:p w14:paraId="0AF88194" w14:textId="77777777" w:rsidR="00F40A70" w:rsidRDefault="00F40A70" w:rsidP="00F40A70">
            <w:pPr>
              <w:spacing w:after="60"/>
            </w:pPr>
          </w:p>
        </w:tc>
      </w:tr>
      <w:tr w:rsidR="00F40A70" w:rsidRPr="00C10FB9" w14:paraId="7D39E581" w14:textId="77777777" w:rsidTr="00D43364">
        <w:trPr>
          <w:trHeight w:val="221"/>
        </w:trPr>
        <w:tc>
          <w:tcPr>
            <w:tcW w:w="1029" w:type="dxa"/>
            <w:shd w:val="clear" w:color="auto" w:fill="auto"/>
            <w:tcMar>
              <w:top w:w="29" w:type="dxa"/>
              <w:left w:w="115" w:type="dxa"/>
              <w:bottom w:w="29" w:type="dxa"/>
              <w:right w:w="115" w:type="dxa"/>
            </w:tcMar>
          </w:tcPr>
          <w:p w14:paraId="17EDD7F0" w14:textId="47AEEAF2" w:rsidR="00F40A70" w:rsidRDefault="00F40A70" w:rsidP="00F40A70">
            <w:pPr>
              <w:spacing w:after="60"/>
              <w:rPr>
                <w:lang w:val="it-IT"/>
              </w:rPr>
            </w:pPr>
            <w:r>
              <w:rPr>
                <w:lang w:val="it-IT"/>
              </w:rPr>
              <w:t>2022-05-13</w:t>
            </w:r>
          </w:p>
        </w:tc>
        <w:tc>
          <w:tcPr>
            <w:tcW w:w="3889" w:type="dxa"/>
            <w:shd w:val="clear" w:color="auto" w:fill="auto"/>
            <w:tcMar>
              <w:top w:w="29" w:type="dxa"/>
              <w:left w:w="115" w:type="dxa"/>
              <w:bottom w:w="29" w:type="dxa"/>
              <w:right w:w="115" w:type="dxa"/>
            </w:tcMar>
          </w:tcPr>
          <w:p w14:paraId="1A81CAB0" w14:textId="2631B5B4" w:rsidR="00F40A70" w:rsidRPr="00A56252" w:rsidRDefault="00F40A70" w:rsidP="009F13DE">
            <w:pPr>
              <w:rPr>
                <w:color w:val="222222"/>
                <w:sz w:val="22"/>
                <w:szCs w:val="22"/>
                <w:shd w:val="clear" w:color="auto" w:fill="FFFFFF"/>
              </w:rPr>
            </w:pPr>
            <w:r w:rsidRPr="00A56252">
              <w:rPr>
                <w:color w:val="222222"/>
                <w:sz w:val="22"/>
                <w:szCs w:val="22"/>
                <w:shd w:val="clear" w:color="auto" w:fill="FFFFFF"/>
              </w:rPr>
              <w:t xml:space="preserve">Senatas patvirtino vadinamąjį Ukraina-bis įstatymo projektą dėl energijos ir kuro kainų mažinimo. Dabar įstatymo projektas perduotas nagrinėti Deputatų Rūmams. Dekrete numatoma kas mėnesį mokėti socialinio draudimo įmokas tiems darbuotojams, kurie neužilgo išeis </w:t>
            </w:r>
            <w:r>
              <w:rPr>
                <w:color w:val="222222"/>
                <w:sz w:val="22"/>
                <w:szCs w:val="22"/>
                <w:shd w:val="clear" w:color="auto" w:fill="FFFFFF"/>
              </w:rPr>
              <w:t xml:space="preserve">į </w:t>
            </w:r>
            <w:r w:rsidRPr="00A56252">
              <w:rPr>
                <w:color w:val="222222"/>
                <w:sz w:val="22"/>
                <w:szCs w:val="22"/>
                <w:shd w:val="clear" w:color="auto" w:fill="FFFFFF"/>
              </w:rPr>
              <w:t>pensiją, jei</w:t>
            </w:r>
            <w:r w:rsidR="009F13DE">
              <w:rPr>
                <w:color w:val="222222"/>
                <w:sz w:val="22"/>
                <w:szCs w:val="22"/>
                <w:shd w:val="clear" w:color="auto" w:fill="FFFFFF"/>
              </w:rPr>
              <w:t xml:space="preserve"> jie samdo jaunesnius nei 35 m. darbuotojus.</w:t>
            </w:r>
          </w:p>
        </w:tc>
        <w:tc>
          <w:tcPr>
            <w:tcW w:w="3158" w:type="dxa"/>
            <w:shd w:val="clear" w:color="auto" w:fill="auto"/>
            <w:tcMar>
              <w:top w:w="29" w:type="dxa"/>
              <w:left w:w="115" w:type="dxa"/>
              <w:bottom w:w="29" w:type="dxa"/>
              <w:right w:w="115" w:type="dxa"/>
            </w:tcMar>
          </w:tcPr>
          <w:p w14:paraId="41C23C41" w14:textId="5DE90319" w:rsidR="00F40A70" w:rsidRDefault="00BF14E6" w:rsidP="00F40A70">
            <w:pPr>
              <w:rPr>
                <w:sz w:val="16"/>
                <w:szCs w:val="16"/>
              </w:rPr>
            </w:pPr>
            <w:hyperlink r:id="rId18" w:history="1">
              <w:r w:rsidR="00F40A70" w:rsidRPr="008C1EC7">
                <w:rPr>
                  <w:rStyle w:val="Hyperlink"/>
                  <w:sz w:val="16"/>
                  <w:szCs w:val="16"/>
                </w:rPr>
                <w:t>https://www.corriere.it/economia/lavoro/22_maggio_13/staffetta-generazionale-taglio-contributi-64enni-ma-solo-chi-assume-under-35-6943ce26-d2b1-11ec-84d9-f2c41e80fbb7.shtml</w:t>
              </w:r>
            </w:hyperlink>
          </w:p>
          <w:p w14:paraId="004973C5" w14:textId="34231AA7" w:rsidR="00F40A70" w:rsidRPr="004509B7" w:rsidRDefault="00F40A70" w:rsidP="00F40A70">
            <w:pPr>
              <w:rPr>
                <w:sz w:val="16"/>
                <w:szCs w:val="16"/>
              </w:rPr>
            </w:pPr>
          </w:p>
        </w:tc>
        <w:tc>
          <w:tcPr>
            <w:tcW w:w="1843" w:type="dxa"/>
            <w:shd w:val="clear" w:color="auto" w:fill="auto"/>
            <w:tcMar>
              <w:top w:w="29" w:type="dxa"/>
              <w:left w:w="115" w:type="dxa"/>
              <w:bottom w:w="29" w:type="dxa"/>
              <w:right w:w="115" w:type="dxa"/>
            </w:tcMar>
          </w:tcPr>
          <w:p w14:paraId="1CEAF807" w14:textId="77777777" w:rsidR="00F40A70" w:rsidRDefault="00F40A70" w:rsidP="00F40A70">
            <w:pPr>
              <w:spacing w:after="60"/>
            </w:pPr>
          </w:p>
        </w:tc>
      </w:tr>
      <w:tr w:rsidR="00F40A70" w:rsidRPr="00C10FB9" w14:paraId="7F7478DF" w14:textId="77777777" w:rsidTr="00D43364">
        <w:trPr>
          <w:trHeight w:val="221"/>
        </w:trPr>
        <w:tc>
          <w:tcPr>
            <w:tcW w:w="1029" w:type="dxa"/>
            <w:shd w:val="clear" w:color="auto" w:fill="auto"/>
            <w:tcMar>
              <w:top w:w="29" w:type="dxa"/>
              <w:left w:w="115" w:type="dxa"/>
              <w:bottom w:w="29" w:type="dxa"/>
              <w:right w:w="115" w:type="dxa"/>
            </w:tcMar>
          </w:tcPr>
          <w:p w14:paraId="6F341305" w14:textId="40702F40" w:rsidR="00F40A70" w:rsidRDefault="00F40A70" w:rsidP="00F40A70">
            <w:pPr>
              <w:spacing w:after="60"/>
              <w:rPr>
                <w:lang w:val="it-IT"/>
              </w:rPr>
            </w:pPr>
            <w:r>
              <w:rPr>
                <w:lang w:val="it-IT"/>
              </w:rPr>
              <w:lastRenderedPageBreak/>
              <w:t>2022-05-11</w:t>
            </w:r>
          </w:p>
        </w:tc>
        <w:tc>
          <w:tcPr>
            <w:tcW w:w="3889" w:type="dxa"/>
            <w:shd w:val="clear" w:color="auto" w:fill="auto"/>
            <w:tcMar>
              <w:top w:w="29" w:type="dxa"/>
              <w:left w:w="115" w:type="dxa"/>
              <w:bottom w:w="29" w:type="dxa"/>
              <w:right w:w="115" w:type="dxa"/>
            </w:tcMar>
          </w:tcPr>
          <w:p w14:paraId="3BCAAC57" w14:textId="2DC59BA7" w:rsidR="00F40A70" w:rsidRPr="00A56252" w:rsidRDefault="00F40A70" w:rsidP="00F40A70">
            <w:pPr>
              <w:rPr>
                <w:color w:val="C00000"/>
                <w:sz w:val="22"/>
                <w:szCs w:val="22"/>
              </w:rPr>
            </w:pPr>
            <w:proofErr w:type="spellStart"/>
            <w:r w:rsidRPr="009F13DE">
              <w:rPr>
                <w:i/>
                <w:color w:val="222222"/>
                <w:sz w:val="22"/>
                <w:szCs w:val="22"/>
                <w:shd w:val="clear" w:color="auto" w:fill="FFFFFF"/>
              </w:rPr>
              <w:t>Unicredit</w:t>
            </w:r>
            <w:proofErr w:type="spellEnd"/>
            <w:r w:rsidRPr="00A56252">
              <w:rPr>
                <w:color w:val="222222"/>
                <w:sz w:val="22"/>
                <w:szCs w:val="22"/>
                <w:shd w:val="clear" w:color="auto" w:fill="FFFFFF"/>
              </w:rPr>
              <w:t xml:space="preserve"> pradeda derybas dėl savo filialo Rusijoje pardavimo.</w:t>
            </w:r>
          </w:p>
        </w:tc>
        <w:tc>
          <w:tcPr>
            <w:tcW w:w="3158" w:type="dxa"/>
            <w:shd w:val="clear" w:color="auto" w:fill="auto"/>
            <w:tcMar>
              <w:top w:w="29" w:type="dxa"/>
              <w:left w:w="115" w:type="dxa"/>
              <w:bottom w:w="29" w:type="dxa"/>
              <w:right w:w="115" w:type="dxa"/>
            </w:tcMar>
          </w:tcPr>
          <w:p w14:paraId="2DF13B3D" w14:textId="270978A5" w:rsidR="00F40A70" w:rsidRPr="00415DB6" w:rsidRDefault="00BF14E6" w:rsidP="00F40A70">
            <w:pPr>
              <w:rPr>
                <w:rStyle w:val="Hyperlink"/>
                <w:sz w:val="16"/>
                <w:szCs w:val="16"/>
              </w:rPr>
            </w:pPr>
            <w:hyperlink r:id="rId19" w:history="1">
              <w:r w:rsidR="00F40A70" w:rsidRPr="00415DB6">
                <w:rPr>
                  <w:rStyle w:val="Hyperlink"/>
                  <w:sz w:val="16"/>
                  <w:szCs w:val="16"/>
                </w:rPr>
                <w:t>https://www.ilfattoquotidiano.it/2022/05/11/unicredit-in-corso-trattative-per-la-cessione-della-controllata-russa-il-titolo-vola-in-borsa/6588215/</w:t>
              </w:r>
            </w:hyperlink>
          </w:p>
          <w:p w14:paraId="3215C99B" w14:textId="77777777" w:rsidR="00F40A70" w:rsidRPr="00415DB6" w:rsidRDefault="00F40A70" w:rsidP="00F40A70">
            <w:pPr>
              <w:rPr>
                <w:rStyle w:val="Hyperlink"/>
                <w:sz w:val="16"/>
                <w:szCs w:val="16"/>
              </w:rPr>
            </w:pPr>
          </w:p>
          <w:p w14:paraId="69425374" w14:textId="771976B6" w:rsidR="00F40A70" w:rsidRPr="00415DB6" w:rsidRDefault="00BF14E6" w:rsidP="00F40A70">
            <w:pPr>
              <w:rPr>
                <w:sz w:val="16"/>
                <w:szCs w:val="16"/>
              </w:rPr>
            </w:pPr>
            <w:hyperlink r:id="rId20" w:history="1">
              <w:r w:rsidR="00F40A70" w:rsidRPr="00415DB6">
                <w:rPr>
                  <w:rStyle w:val="Hyperlink"/>
                  <w:sz w:val="16"/>
                  <w:szCs w:val="16"/>
                </w:rPr>
                <w:t>https://www.soldionline.it/notizie/azioni-italia/unicredit-trattative-sulla-russia-il-sole24ore</w:t>
              </w:r>
            </w:hyperlink>
          </w:p>
        </w:tc>
        <w:tc>
          <w:tcPr>
            <w:tcW w:w="1843" w:type="dxa"/>
            <w:shd w:val="clear" w:color="auto" w:fill="auto"/>
            <w:tcMar>
              <w:top w:w="29" w:type="dxa"/>
              <w:left w:w="115" w:type="dxa"/>
              <w:bottom w:w="29" w:type="dxa"/>
              <w:right w:w="115" w:type="dxa"/>
            </w:tcMar>
          </w:tcPr>
          <w:p w14:paraId="30887EC8" w14:textId="77777777" w:rsidR="00F40A70" w:rsidRPr="00C362F5" w:rsidRDefault="00F40A70" w:rsidP="00F40A70">
            <w:pPr>
              <w:spacing w:after="60"/>
            </w:pPr>
          </w:p>
        </w:tc>
      </w:tr>
      <w:tr w:rsidR="00F40A70" w:rsidRPr="00C10FB9" w14:paraId="7CB9A228" w14:textId="77777777" w:rsidTr="00D43364">
        <w:trPr>
          <w:trHeight w:val="221"/>
        </w:trPr>
        <w:tc>
          <w:tcPr>
            <w:tcW w:w="1029" w:type="dxa"/>
            <w:shd w:val="clear" w:color="auto" w:fill="auto"/>
            <w:tcMar>
              <w:top w:w="29" w:type="dxa"/>
              <w:left w:w="115" w:type="dxa"/>
              <w:bottom w:w="29" w:type="dxa"/>
              <w:right w:w="115" w:type="dxa"/>
            </w:tcMar>
          </w:tcPr>
          <w:p w14:paraId="6A2F7334" w14:textId="0BCCEED3" w:rsidR="00F40A70" w:rsidRDefault="00F40A70" w:rsidP="00F40A70">
            <w:pPr>
              <w:spacing w:after="60"/>
              <w:rPr>
                <w:lang w:val="it-IT"/>
              </w:rPr>
            </w:pPr>
            <w:r>
              <w:rPr>
                <w:lang w:val="it-IT"/>
              </w:rPr>
              <w:t>2022-05-09</w:t>
            </w:r>
          </w:p>
        </w:tc>
        <w:tc>
          <w:tcPr>
            <w:tcW w:w="3889" w:type="dxa"/>
            <w:shd w:val="clear" w:color="auto" w:fill="auto"/>
            <w:tcMar>
              <w:top w:w="29" w:type="dxa"/>
              <w:left w:w="115" w:type="dxa"/>
              <w:bottom w:w="29" w:type="dxa"/>
              <w:right w:w="115" w:type="dxa"/>
            </w:tcMar>
          </w:tcPr>
          <w:p w14:paraId="39637EE9" w14:textId="5D3FBAF5" w:rsidR="00F40A70" w:rsidRPr="00BC603F" w:rsidRDefault="00F40A70" w:rsidP="00F40A70">
            <w:pPr>
              <w:rPr>
                <w:color w:val="C00000"/>
                <w:sz w:val="22"/>
                <w:szCs w:val="22"/>
              </w:rPr>
            </w:pPr>
            <w:r w:rsidRPr="009F13DE">
              <w:rPr>
                <w:i/>
                <w:iCs/>
                <w:sz w:val="22"/>
                <w:szCs w:val="22"/>
              </w:rPr>
              <w:t>PNRR</w:t>
            </w:r>
            <w:r w:rsidRPr="009F13DE">
              <w:rPr>
                <w:sz w:val="22"/>
                <w:szCs w:val="22"/>
              </w:rPr>
              <w:t xml:space="preserve">: 42 % lėšų, skirtų naujoms </w:t>
            </w:r>
            <w:proofErr w:type="spellStart"/>
            <w:r w:rsidRPr="009F13DE">
              <w:rPr>
                <w:sz w:val="22"/>
                <w:szCs w:val="22"/>
              </w:rPr>
              <w:t>inovatyvioms</w:t>
            </w:r>
            <w:proofErr w:type="spellEnd"/>
            <w:r w:rsidRPr="009F13DE">
              <w:rPr>
                <w:sz w:val="22"/>
                <w:szCs w:val="22"/>
              </w:rPr>
              <w:t xml:space="preserve"> mokykloms sta</w:t>
            </w:r>
            <w:r w:rsidR="00BD5C2D">
              <w:rPr>
                <w:sz w:val="22"/>
                <w:szCs w:val="22"/>
              </w:rPr>
              <w:t>tyti, bus skiriamos p</w:t>
            </w:r>
            <w:r w:rsidR="009F13DE">
              <w:rPr>
                <w:sz w:val="22"/>
                <w:szCs w:val="22"/>
              </w:rPr>
              <w:t>ietų Italijos regionams</w:t>
            </w:r>
            <w:r w:rsidRPr="009F13DE">
              <w:rPr>
                <w:sz w:val="22"/>
                <w:szCs w:val="22"/>
              </w:rPr>
              <w:t>.</w:t>
            </w:r>
          </w:p>
        </w:tc>
        <w:tc>
          <w:tcPr>
            <w:tcW w:w="3158" w:type="dxa"/>
            <w:shd w:val="clear" w:color="auto" w:fill="auto"/>
            <w:tcMar>
              <w:top w:w="29" w:type="dxa"/>
              <w:left w:w="115" w:type="dxa"/>
              <w:bottom w:w="29" w:type="dxa"/>
              <w:right w:w="115" w:type="dxa"/>
            </w:tcMar>
          </w:tcPr>
          <w:p w14:paraId="756B73C2" w14:textId="6E04A4A4" w:rsidR="00F40A70" w:rsidRDefault="00BF14E6" w:rsidP="00F40A70">
            <w:pPr>
              <w:rPr>
                <w:sz w:val="16"/>
                <w:szCs w:val="16"/>
              </w:rPr>
            </w:pPr>
            <w:hyperlink r:id="rId21" w:history="1">
              <w:r w:rsidR="00F40A70" w:rsidRPr="00AB21EB">
                <w:rPr>
                  <w:rStyle w:val="Hyperlink"/>
                  <w:sz w:val="16"/>
                  <w:szCs w:val="16"/>
                </w:rPr>
                <w:t>https://www.ilsole24ore.com/art/scuole-innovative-sud-42percento-risorse-pnrr-AE7iGKVB</w:t>
              </w:r>
            </w:hyperlink>
          </w:p>
          <w:p w14:paraId="39089580" w14:textId="4E0D75C2" w:rsidR="00F40A70" w:rsidRPr="00364AB2" w:rsidRDefault="00F40A70" w:rsidP="00F40A70">
            <w:pPr>
              <w:rPr>
                <w:sz w:val="16"/>
                <w:szCs w:val="16"/>
              </w:rPr>
            </w:pPr>
          </w:p>
        </w:tc>
        <w:tc>
          <w:tcPr>
            <w:tcW w:w="1843" w:type="dxa"/>
            <w:shd w:val="clear" w:color="auto" w:fill="auto"/>
            <w:tcMar>
              <w:top w:w="29" w:type="dxa"/>
              <w:left w:w="115" w:type="dxa"/>
              <w:bottom w:w="29" w:type="dxa"/>
              <w:right w:w="115" w:type="dxa"/>
            </w:tcMar>
          </w:tcPr>
          <w:p w14:paraId="195C15B6" w14:textId="77777777" w:rsidR="00F40A70" w:rsidRPr="00C362F5" w:rsidRDefault="00F40A70" w:rsidP="00F40A70">
            <w:pPr>
              <w:spacing w:after="60"/>
            </w:pPr>
          </w:p>
        </w:tc>
      </w:tr>
      <w:tr w:rsidR="00F40A70" w:rsidRPr="00C10FB9" w14:paraId="1EEAD322" w14:textId="77777777" w:rsidTr="00D43364">
        <w:trPr>
          <w:trHeight w:val="221"/>
        </w:trPr>
        <w:tc>
          <w:tcPr>
            <w:tcW w:w="1029" w:type="dxa"/>
            <w:shd w:val="clear" w:color="auto" w:fill="auto"/>
            <w:tcMar>
              <w:top w:w="29" w:type="dxa"/>
              <w:left w:w="115" w:type="dxa"/>
              <w:bottom w:w="29" w:type="dxa"/>
              <w:right w:w="115" w:type="dxa"/>
            </w:tcMar>
          </w:tcPr>
          <w:p w14:paraId="2CC7FEAA" w14:textId="63E88A2C" w:rsidR="00F40A70" w:rsidRDefault="00F40A70" w:rsidP="00F40A70">
            <w:pPr>
              <w:spacing w:after="60"/>
              <w:rPr>
                <w:lang w:val="it-IT"/>
              </w:rPr>
            </w:pPr>
            <w:r>
              <w:rPr>
                <w:lang w:val="it-IT"/>
              </w:rPr>
              <w:t>2022-05-05</w:t>
            </w:r>
          </w:p>
        </w:tc>
        <w:tc>
          <w:tcPr>
            <w:tcW w:w="3889" w:type="dxa"/>
            <w:shd w:val="clear" w:color="auto" w:fill="auto"/>
            <w:tcMar>
              <w:top w:w="29" w:type="dxa"/>
              <w:left w:w="115" w:type="dxa"/>
              <w:bottom w:w="29" w:type="dxa"/>
              <w:right w:w="115" w:type="dxa"/>
            </w:tcMar>
          </w:tcPr>
          <w:p w14:paraId="0F819960" w14:textId="2A319F26" w:rsidR="00F40A70" w:rsidRPr="009F13DE" w:rsidRDefault="00F40A70" w:rsidP="009F13DE">
            <w:pPr>
              <w:rPr>
                <w:i/>
                <w:iCs/>
                <w:sz w:val="22"/>
                <w:szCs w:val="22"/>
              </w:rPr>
            </w:pPr>
            <w:proofErr w:type="spellStart"/>
            <w:r w:rsidRPr="009F13DE">
              <w:rPr>
                <w:i/>
                <w:iCs/>
                <w:sz w:val="22"/>
                <w:szCs w:val="22"/>
              </w:rPr>
              <w:t>Banca</w:t>
            </w:r>
            <w:proofErr w:type="spellEnd"/>
            <w:r w:rsidRPr="009F13DE">
              <w:rPr>
                <w:i/>
                <w:iCs/>
                <w:sz w:val="22"/>
                <w:szCs w:val="22"/>
              </w:rPr>
              <w:t xml:space="preserve"> d'Italia </w:t>
            </w:r>
            <w:r w:rsidRPr="009F13DE">
              <w:rPr>
                <w:sz w:val="22"/>
                <w:szCs w:val="22"/>
              </w:rPr>
              <w:t xml:space="preserve">ir </w:t>
            </w:r>
            <w:proofErr w:type="spellStart"/>
            <w:r w:rsidR="009F13DE" w:rsidRPr="009F13DE">
              <w:rPr>
                <w:rStyle w:val="Emphasis"/>
                <w:bCs/>
                <w:i w:val="0"/>
                <w:iCs w:val="0"/>
                <w:sz w:val="22"/>
                <w:szCs w:val="22"/>
                <w:shd w:val="clear" w:color="auto" w:fill="FFFFFF"/>
                <w:lang w:val="it-IT"/>
              </w:rPr>
              <w:t>Ekonominės</w:t>
            </w:r>
            <w:proofErr w:type="spellEnd"/>
            <w:r w:rsidR="009F13DE" w:rsidRPr="009F13DE">
              <w:rPr>
                <w:rStyle w:val="Emphasis"/>
                <w:bCs/>
                <w:i w:val="0"/>
                <w:iCs w:val="0"/>
                <w:sz w:val="22"/>
                <w:szCs w:val="22"/>
                <w:shd w:val="clear" w:color="auto" w:fill="FFFFFF"/>
                <w:lang w:val="it-IT"/>
              </w:rPr>
              <w:t xml:space="preserve"> </w:t>
            </w:r>
            <w:proofErr w:type="spellStart"/>
            <w:r w:rsidR="009F13DE" w:rsidRPr="009F13DE">
              <w:rPr>
                <w:rStyle w:val="Emphasis"/>
                <w:bCs/>
                <w:i w:val="0"/>
                <w:iCs w:val="0"/>
                <w:sz w:val="22"/>
                <w:szCs w:val="22"/>
                <w:shd w:val="clear" w:color="auto" w:fill="FFFFFF"/>
                <w:lang w:val="it-IT"/>
              </w:rPr>
              <w:t>politikos</w:t>
            </w:r>
            <w:proofErr w:type="spellEnd"/>
            <w:r w:rsidR="009F13DE" w:rsidRPr="009F13DE">
              <w:rPr>
                <w:sz w:val="22"/>
                <w:szCs w:val="22"/>
                <w:shd w:val="clear" w:color="auto" w:fill="FFFFFF"/>
                <w:lang w:val="it-IT"/>
              </w:rPr>
              <w:t> </w:t>
            </w:r>
            <w:proofErr w:type="spellStart"/>
            <w:r w:rsidR="009F13DE" w:rsidRPr="009F13DE">
              <w:rPr>
                <w:sz w:val="22"/>
                <w:szCs w:val="22"/>
                <w:shd w:val="clear" w:color="auto" w:fill="FFFFFF"/>
                <w:lang w:val="it-IT"/>
              </w:rPr>
              <w:t>mokslinių</w:t>
            </w:r>
            <w:proofErr w:type="spellEnd"/>
            <w:r w:rsidR="009F13DE" w:rsidRPr="009F13DE">
              <w:rPr>
                <w:sz w:val="22"/>
                <w:szCs w:val="22"/>
                <w:shd w:val="clear" w:color="auto" w:fill="FFFFFF"/>
                <w:lang w:val="it-IT"/>
              </w:rPr>
              <w:t> </w:t>
            </w:r>
            <w:proofErr w:type="spellStart"/>
            <w:r w:rsidR="009F13DE" w:rsidRPr="009F13DE">
              <w:rPr>
                <w:rStyle w:val="Emphasis"/>
                <w:bCs/>
                <w:i w:val="0"/>
                <w:iCs w:val="0"/>
                <w:sz w:val="22"/>
                <w:szCs w:val="22"/>
                <w:shd w:val="clear" w:color="auto" w:fill="FFFFFF"/>
                <w:lang w:val="it-IT"/>
              </w:rPr>
              <w:t>tyrimų</w:t>
            </w:r>
            <w:proofErr w:type="spellEnd"/>
            <w:r w:rsidR="009F13DE" w:rsidRPr="009F13DE">
              <w:rPr>
                <w:rStyle w:val="Emphasis"/>
                <w:bCs/>
                <w:i w:val="0"/>
                <w:iCs w:val="0"/>
                <w:sz w:val="22"/>
                <w:szCs w:val="22"/>
                <w:shd w:val="clear" w:color="auto" w:fill="FFFFFF"/>
                <w:lang w:val="it-IT"/>
              </w:rPr>
              <w:t xml:space="preserve"> </w:t>
            </w:r>
            <w:proofErr w:type="spellStart"/>
            <w:r w:rsidR="009F13DE" w:rsidRPr="009F13DE">
              <w:rPr>
                <w:rStyle w:val="Emphasis"/>
                <w:bCs/>
                <w:i w:val="0"/>
                <w:iCs w:val="0"/>
                <w:sz w:val="22"/>
                <w:szCs w:val="22"/>
                <w:shd w:val="clear" w:color="auto" w:fill="FFFFFF"/>
                <w:lang w:val="it-IT"/>
              </w:rPr>
              <w:t>centras</w:t>
            </w:r>
            <w:proofErr w:type="spellEnd"/>
            <w:r w:rsidR="009F13DE" w:rsidRPr="009F13DE">
              <w:rPr>
                <w:sz w:val="22"/>
                <w:szCs w:val="22"/>
                <w:shd w:val="clear" w:color="auto" w:fill="FFFFFF"/>
                <w:lang w:val="it-IT"/>
              </w:rPr>
              <w:t> (</w:t>
            </w:r>
            <w:r w:rsidR="009F13DE" w:rsidRPr="009F13DE">
              <w:rPr>
                <w:rStyle w:val="Emphasis"/>
                <w:bCs/>
                <w:iCs w:val="0"/>
                <w:sz w:val="22"/>
                <w:szCs w:val="22"/>
                <w:shd w:val="clear" w:color="auto" w:fill="FFFFFF"/>
                <w:lang w:val="it-IT"/>
              </w:rPr>
              <w:t>CEPR</w:t>
            </w:r>
            <w:r w:rsidR="009F13DE" w:rsidRPr="009F13DE">
              <w:rPr>
                <w:sz w:val="22"/>
                <w:szCs w:val="22"/>
                <w:shd w:val="clear" w:color="auto" w:fill="FFFFFF"/>
                <w:lang w:val="it-IT"/>
              </w:rPr>
              <w:t>)</w:t>
            </w:r>
            <w:r w:rsidRPr="009F13DE">
              <w:rPr>
                <w:i/>
                <w:iCs/>
                <w:sz w:val="22"/>
                <w:szCs w:val="22"/>
              </w:rPr>
              <w:t xml:space="preserve"> </w:t>
            </w:r>
            <w:r w:rsidRPr="009F13DE">
              <w:rPr>
                <w:sz w:val="22"/>
                <w:szCs w:val="22"/>
              </w:rPr>
              <w:t xml:space="preserve">organizuoja šeštąjį kasmetinį </w:t>
            </w:r>
            <w:r w:rsidRPr="009F13DE">
              <w:rPr>
                <w:i/>
                <w:iCs/>
                <w:sz w:val="22"/>
                <w:szCs w:val="22"/>
              </w:rPr>
              <w:t xml:space="preserve">CEPR tarptautinės makroekonomikos </w:t>
            </w:r>
            <w:r w:rsidR="009F13DE">
              <w:rPr>
                <w:i/>
                <w:iCs/>
                <w:sz w:val="22"/>
                <w:szCs w:val="22"/>
              </w:rPr>
              <w:t xml:space="preserve">ir finansų programos susitikimą, </w:t>
            </w:r>
            <w:r w:rsidRPr="009F13DE">
              <w:rPr>
                <w:sz w:val="22"/>
                <w:szCs w:val="22"/>
              </w:rPr>
              <w:t>kuris vyks 2022 m. birželio 9–10 d. Romoje.</w:t>
            </w:r>
          </w:p>
        </w:tc>
        <w:tc>
          <w:tcPr>
            <w:tcW w:w="3158" w:type="dxa"/>
            <w:shd w:val="clear" w:color="auto" w:fill="auto"/>
            <w:tcMar>
              <w:top w:w="29" w:type="dxa"/>
              <w:left w:w="115" w:type="dxa"/>
              <w:bottom w:w="29" w:type="dxa"/>
              <w:right w:w="115" w:type="dxa"/>
            </w:tcMar>
          </w:tcPr>
          <w:p w14:paraId="720D2331" w14:textId="4FBF6E53" w:rsidR="00F40A70" w:rsidRPr="00A7116F" w:rsidRDefault="00BF14E6" w:rsidP="00F40A70">
            <w:pPr>
              <w:rPr>
                <w:sz w:val="16"/>
                <w:szCs w:val="16"/>
              </w:rPr>
            </w:pPr>
            <w:hyperlink r:id="rId22" w:history="1">
              <w:r w:rsidR="00F40A70" w:rsidRPr="00A7116F">
                <w:rPr>
                  <w:rStyle w:val="Hyperlink"/>
                  <w:sz w:val="16"/>
                  <w:szCs w:val="16"/>
                </w:rPr>
                <w:t>https://portal.cepr.org/meetings/1561/info</w:t>
              </w:r>
            </w:hyperlink>
          </w:p>
          <w:p w14:paraId="79E5B4A3" w14:textId="566EC1C9" w:rsidR="00F40A70" w:rsidRPr="00A7116F" w:rsidRDefault="00F40A70" w:rsidP="00F40A70">
            <w:pPr>
              <w:rPr>
                <w:sz w:val="16"/>
                <w:szCs w:val="16"/>
              </w:rPr>
            </w:pPr>
          </w:p>
        </w:tc>
        <w:tc>
          <w:tcPr>
            <w:tcW w:w="1843" w:type="dxa"/>
            <w:shd w:val="clear" w:color="auto" w:fill="auto"/>
            <w:tcMar>
              <w:top w:w="29" w:type="dxa"/>
              <w:left w:w="115" w:type="dxa"/>
              <w:bottom w:w="29" w:type="dxa"/>
              <w:right w:w="115" w:type="dxa"/>
            </w:tcMar>
          </w:tcPr>
          <w:p w14:paraId="7C4FDD54" w14:textId="77777777" w:rsidR="00F40A70" w:rsidRPr="00C362F5" w:rsidRDefault="00F40A70" w:rsidP="00F40A70">
            <w:pPr>
              <w:spacing w:after="60"/>
            </w:pPr>
          </w:p>
        </w:tc>
      </w:tr>
      <w:tr w:rsidR="00F40A70" w:rsidRPr="00C10FB9" w14:paraId="7FDE2A7B" w14:textId="77777777" w:rsidTr="00D43364">
        <w:trPr>
          <w:trHeight w:val="221"/>
        </w:trPr>
        <w:tc>
          <w:tcPr>
            <w:tcW w:w="1029" w:type="dxa"/>
            <w:shd w:val="clear" w:color="auto" w:fill="auto"/>
            <w:tcMar>
              <w:top w:w="29" w:type="dxa"/>
              <w:left w:w="115" w:type="dxa"/>
              <w:bottom w:w="29" w:type="dxa"/>
              <w:right w:w="115" w:type="dxa"/>
            </w:tcMar>
          </w:tcPr>
          <w:p w14:paraId="230C0711" w14:textId="489963A9" w:rsidR="00F40A70" w:rsidRDefault="00F40A70" w:rsidP="00F40A70">
            <w:pPr>
              <w:spacing w:after="60"/>
              <w:rPr>
                <w:lang w:val="it-IT"/>
              </w:rPr>
            </w:pPr>
            <w:r>
              <w:rPr>
                <w:lang w:val="it-IT"/>
              </w:rPr>
              <w:t>2022-05-04</w:t>
            </w:r>
          </w:p>
        </w:tc>
        <w:tc>
          <w:tcPr>
            <w:tcW w:w="3889" w:type="dxa"/>
            <w:shd w:val="clear" w:color="auto" w:fill="auto"/>
            <w:tcMar>
              <w:top w:w="29" w:type="dxa"/>
              <w:left w:w="115" w:type="dxa"/>
              <w:bottom w:w="29" w:type="dxa"/>
              <w:right w:w="115" w:type="dxa"/>
            </w:tcMar>
          </w:tcPr>
          <w:p w14:paraId="1F77CB41" w14:textId="7E4119D2" w:rsidR="009F13DE" w:rsidRPr="009F13DE" w:rsidRDefault="00F40A70" w:rsidP="00BD5C2D">
            <w:pPr>
              <w:rPr>
                <w:sz w:val="22"/>
                <w:szCs w:val="22"/>
              </w:rPr>
            </w:pPr>
            <w:r w:rsidRPr="009F13DE">
              <w:rPr>
                <w:i/>
                <w:iCs/>
                <w:sz w:val="22"/>
                <w:szCs w:val="22"/>
              </w:rPr>
              <w:t>Confindustria</w:t>
            </w:r>
            <w:r w:rsidRPr="009F13DE">
              <w:rPr>
                <w:sz w:val="22"/>
                <w:szCs w:val="22"/>
              </w:rPr>
              <w:t xml:space="preserve"> </w:t>
            </w:r>
            <w:r w:rsidR="009F13DE">
              <w:rPr>
                <w:sz w:val="22"/>
                <w:szCs w:val="22"/>
              </w:rPr>
              <w:t>Pirmininkas</w:t>
            </w:r>
            <w:r w:rsidRPr="009F13DE">
              <w:rPr>
                <w:sz w:val="22"/>
                <w:szCs w:val="22"/>
              </w:rPr>
              <w:t xml:space="preserve"> </w:t>
            </w:r>
            <w:proofErr w:type="spellStart"/>
            <w:r w:rsidRPr="009F13DE">
              <w:rPr>
                <w:sz w:val="22"/>
                <w:szCs w:val="22"/>
              </w:rPr>
              <w:t>Carlo</w:t>
            </w:r>
            <w:proofErr w:type="spellEnd"/>
            <w:r w:rsidRPr="009F13DE">
              <w:rPr>
                <w:sz w:val="22"/>
                <w:szCs w:val="22"/>
              </w:rPr>
              <w:t xml:space="preserve"> </w:t>
            </w:r>
            <w:proofErr w:type="spellStart"/>
            <w:r w:rsidRPr="009F13DE">
              <w:rPr>
                <w:sz w:val="22"/>
                <w:szCs w:val="22"/>
              </w:rPr>
              <w:t>Bonomi</w:t>
            </w:r>
            <w:proofErr w:type="spellEnd"/>
            <w:r w:rsidRPr="009F13DE">
              <w:rPr>
                <w:sz w:val="22"/>
                <w:szCs w:val="22"/>
              </w:rPr>
              <w:t xml:space="preserve"> teigia,</w:t>
            </w:r>
            <w:r w:rsidR="00BD5C2D">
              <w:rPr>
                <w:sz w:val="22"/>
                <w:szCs w:val="22"/>
              </w:rPr>
              <w:t xml:space="preserve"> kad vienkartinė 200 EUR išmoka</w:t>
            </w:r>
            <w:r w:rsidRPr="009F13DE">
              <w:rPr>
                <w:sz w:val="22"/>
                <w:szCs w:val="22"/>
              </w:rPr>
              <w:t>, kuri yra teikiama pagal</w:t>
            </w:r>
            <w:r w:rsidR="009F13DE">
              <w:rPr>
                <w:sz w:val="22"/>
                <w:szCs w:val="22"/>
              </w:rPr>
              <w:t xml:space="preserve"> subsidijų</w:t>
            </w:r>
            <w:r w:rsidRPr="009F13DE">
              <w:rPr>
                <w:sz w:val="22"/>
                <w:szCs w:val="22"/>
              </w:rPr>
              <w:t xml:space="preserve"> dekretą</w:t>
            </w:r>
            <w:r w:rsidRPr="009F13DE">
              <w:rPr>
                <w:i/>
                <w:iCs/>
                <w:sz w:val="22"/>
                <w:szCs w:val="22"/>
              </w:rPr>
              <w:t xml:space="preserve"> </w:t>
            </w:r>
            <w:proofErr w:type="spellStart"/>
            <w:r w:rsidRPr="009F13DE">
              <w:rPr>
                <w:i/>
                <w:iCs/>
                <w:sz w:val="22"/>
                <w:szCs w:val="22"/>
              </w:rPr>
              <w:t>Aiuti</w:t>
            </w:r>
            <w:proofErr w:type="spellEnd"/>
            <w:r w:rsidRPr="009F13DE">
              <w:rPr>
                <w:sz w:val="22"/>
                <w:szCs w:val="22"/>
              </w:rPr>
              <w:t xml:space="preserve"> mažesnes pajamas gaunantiems žmonėms, yra klaida. </w:t>
            </w:r>
            <w:r w:rsidR="009F13DE">
              <w:rPr>
                <w:sz w:val="22"/>
                <w:szCs w:val="22"/>
              </w:rPr>
              <w:t xml:space="preserve">C. </w:t>
            </w:r>
            <w:proofErr w:type="spellStart"/>
            <w:r w:rsidR="009F13DE">
              <w:rPr>
                <w:sz w:val="22"/>
                <w:szCs w:val="22"/>
              </w:rPr>
              <w:t>Bonomi</w:t>
            </w:r>
            <w:proofErr w:type="spellEnd"/>
            <w:r w:rsidR="009F13DE">
              <w:rPr>
                <w:sz w:val="22"/>
                <w:szCs w:val="22"/>
              </w:rPr>
              <w:t xml:space="preserve"> teigia, kad p</w:t>
            </w:r>
            <w:r w:rsidR="009F13DE" w:rsidRPr="009F13DE">
              <w:rPr>
                <w:sz w:val="22"/>
                <w:szCs w:val="22"/>
              </w:rPr>
              <w:t xml:space="preserve">inigų struktūrinėms priemonėms yra, </w:t>
            </w:r>
            <w:r w:rsidR="009F13DE">
              <w:rPr>
                <w:sz w:val="22"/>
                <w:szCs w:val="22"/>
              </w:rPr>
              <w:t xml:space="preserve">bet </w:t>
            </w:r>
            <w:r w:rsidR="009F13DE" w:rsidRPr="009F13DE">
              <w:rPr>
                <w:sz w:val="22"/>
                <w:szCs w:val="22"/>
              </w:rPr>
              <w:t xml:space="preserve">reikia politinės valios. </w:t>
            </w:r>
          </w:p>
        </w:tc>
        <w:tc>
          <w:tcPr>
            <w:tcW w:w="3158" w:type="dxa"/>
            <w:shd w:val="clear" w:color="auto" w:fill="auto"/>
            <w:tcMar>
              <w:top w:w="29" w:type="dxa"/>
              <w:left w:w="115" w:type="dxa"/>
              <w:bottom w:w="29" w:type="dxa"/>
              <w:right w:w="115" w:type="dxa"/>
            </w:tcMar>
          </w:tcPr>
          <w:p w14:paraId="0D4129FD" w14:textId="444FE180" w:rsidR="00F40A70" w:rsidRDefault="00BF14E6" w:rsidP="00F40A70">
            <w:pPr>
              <w:rPr>
                <w:sz w:val="16"/>
                <w:szCs w:val="16"/>
              </w:rPr>
            </w:pPr>
            <w:hyperlink r:id="rId23" w:history="1">
              <w:r w:rsidR="00F40A70" w:rsidRPr="00DB0D1E">
                <w:rPr>
                  <w:rStyle w:val="Hyperlink"/>
                  <w:sz w:val="16"/>
                  <w:szCs w:val="16"/>
                </w:rPr>
                <w:t>https://www.lastampa.it/economia/2022/05/04/news/carlo_bonomi_un_errore_il_bonus_da_200_euro_tagliamo_le_tasse_sul_lavoro_-3253303/</w:t>
              </w:r>
            </w:hyperlink>
          </w:p>
          <w:p w14:paraId="51BD394E" w14:textId="0FFA37F3" w:rsidR="00F40A70" w:rsidRPr="005F614B" w:rsidRDefault="00F40A70" w:rsidP="00F40A70">
            <w:pPr>
              <w:rPr>
                <w:sz w:val="16"/>
                <w:szCs w:val="16"/>
              </w:rPr>
            </w:pPr>
          </w:p>
        </w:tc>
        <w:tc>
          <w:tcPr>
            <w:tcW w:w="1843" w:type="dxa"/>
            <w:shd w:val="clear" w:color="auto" w:fill="auto"/>
            <w:tcMar>
              <w:top w:w="29" w:type="dxa"/>
              <w:left w:w="115" w:type="dxa"/>
              <w:bottom w:w="29" w:type="dxa"/>
              <w:right w:w="115" w:type="dxa"/>
            </w:tcMar>
          </w:tcPr>
          <w:p w14:paraId="634C441E" w14:textId="77777777" w:rsidR="00F40A70" w:rsidRPr="00C362F5" w:rsidRDefault="00F40A70" w:rsidP="00F40A70">
            <w:pPr>
              <w:spacing w:after="60"/>
            </w:pPr>
          </w:p>
        </w:tc>
      </w:tr>
      <w:tr w:rsidR="00F40A70" w:rsidRPr="00C10FB9" w14:paraId="011EDEF2" w14:textId="77777777" w:rsidTr="00D43364">
        <w:trPr>
          <w:trHeight w:val="221"/>
        </w:trPr>
        <w:tc>
          <w:tcPr>
            <w:tcW w:w="1029" w:type="dxa"/>
            <w:shd w:val="clear" w:color="auto" w:fill="auto"/>
            <w:tcMar>
              <w:top w:w="29" w:type="dxa"/>
              <w:left w:w="115" w:type="dxa"/>
              <w:bottom w:w="29" w:type="dxa"/>
              <w:right w:w="115" w:type="dxa"/>
            </w:tcMar>
          </w:tcPr>
          <w:p w14:paraId="5FF0CA91" w14:textId="204054F0" w:rsidR="00F40A70" w:rsidRPr="00C362F5" w:rsidRDefault="00F40A70" w:rsidP="00F40A70">
            <w:pPr>
              <w:spacing w:after="60"/>
            </w:pPr>
            <w:r>
              <w:rPr>
                <w:lang w:val="it-IT"/>
              </w:rPr>
              <w:t>2022-05-04</w:t>
            </w:r>
          </w:p>
        </w:tc>
        <w:tc>
          <w:tcPr>
            <w:tcW w:w="3889" w:type="dxa"/>
            <w:shd w:val="clear" w:color="auto" w:fill="auto"/>
            <w:tcMar>
              <w:top w:w="29" w:type="dxa"/>
              <w:left w:w="115" w:type="dxa"/>
              <w:bottom w:w="29" w:type="dxa"/>
              <w:right w:w="115" w:type="dxa"/>
            </w:tcMar>
          </w:tcPr>
          <w:p w14:paraId="33981769" w14:textId="7698DE61" w:rsidR="00F40A70" w:rsidRPr="00FF01C7" w:rsidRDefault="00F40A70" w:rsidP="00F40A70">
            <w:pPr>
              <w:rPr>
                <w:color w:val="C00000"/>
                <w:sz w:val="22"/>
                <w:szCs w:val="22"/>
              </w:rPr>
            </w:pPr>
            <w:r w:rsidRPr="00E22C61">
              <w:rPr>
                <w:sz w:val="22"/>
                <w:szCs w:val="22"/>
              </w:rPr>
              <w:t>Nacionalinio ats</w:t>
            </w:r>
            <w:r w:rsidR="00E22C61" w:rsidRPr="00E22C61">
              <w:rPr>
                <w:sz w:val="22"/>
                <w:szCs w:val="22"/>
              </w:rPr>
              <w:t>igavimo ir atsparumo plano (</w:t>
            </w:r>
            <w:proofErr w:type="spellStart"/>
            <w:r w:rsidRPr="00E22C61">
              <w:rPr>
                <w:i/>
                <w:iCs/>
                <w:sz w:val="22"/>
                <w:szCs w:val="22"/>
              </w:rPr>
              <w:t>Pnnr</w:t>
            </w:r>
            <w:proofErr w:type="spellEnd"/>
            <w:r w:rsidRPr="00E22C61">
              <w:rPr>
                <w:sz w:val="22"/>
                <w:szCs w:val="22"/>
              </w:rPr>
              <w:t>) sustiprinimas: vyriausybė skirs 9 mlrd. EUR, kad nereikėtų imtis plano B. Ši suma bus naudojama padidėjusioms vykdomų infrastruktūros projektų išlaidoms ir būsimiems projektams.</w:t>
            </w:r>
          </w:p>
        </w:tc>
        <w:tc>
          <w:tcPr>
            <w:tcW w:w="3158" w:type="dxa"/>
            <w:shd w:val="clear" w:color="auto" w:fill="auto"/>
            <w:tcMar>
              <w:top w:w="29" w:type="dxa"/>
              <w:left w:w="115" w:type="dxa"/>
              <w:bottom w:w="29" w:type="dxa"/>
              <w:right w:w="115" w:type="dxa"/>
            </w:tcMar>
          </w:tcPr>
          <w:p w14:paraId="1F186B5D" w14:textId="60662189" w:rsidR="00F40A70" w:rsidRDefault="00BF14E6" w:rsidP="00F40A70">
            <w:pPr>
              <w:rPr>
                <w:sz w:val="16"/>
                <w:szCs w:val="16"/>
              </w:rPr>
            </w:pPr>
            <w:hyperlink r:id="rId24" w:history="1">
              <w:r w:rsidR="00F40A70" w:rsidRPr="005F614B">
                <w:rPr>
                  <w:rStyle w:val="Hyperlink"/>
                  <w:sz w:val="16"/>
                  <w:szCs w:val="16"/>
                </w:rPr>
                <w:t>https://www.ansa.it/pnrr/notizie/grandi_piccole_opere/2022/05/04/dl-aiuti-quasi-9-miliardi-per-gli-appalti-del-pnrr_2bddb481-be3f-440d-a759-b7618cbb3fac.html</w:t>
              </w:r>
            </w:hyperlink>
          </w:p>
          <w:p w14:paraId="0E7588EA" w14:textId="77777777" w:rsidR="00F40A70" w:rsidRDefault="00F40A70" w:rsidP="00F40A70">
            <w:pPr>
              <w:rPr>
                <w:sz w:val="16"/>
                <w:szCs w:val="16"/>
              </w:rPr>
            </w:pPr>
          </w:p>
          <w:p w14:paraId="290AF0B0" w14:textId="6B23E456" w:rsidR="00F40A70" w:rsidRDefault="00BF14E6" w:rsidP="00F40A70">
            <w:pPr>
              <w:rPr>
                <w:sz w:val="16"/>
                <w:szCs w:val="16"/>
              </w:rPr>
            </w:pPr>
            <w:hyperlink r:id="rId25" w:history="1">
              <w:r w:rsidR="00F40A70" w:rsidRPr="00DB0D1E">
                <w:rPr>
                  <w:rStyle w:val="Hyperlink"/>
                  <w:sz w:val="16"/>
                  <w:szCs w:val="16"/>
                </w:rPr>
                <w:t>https://www.firstonline.info/pnrr-il-governo-stanzia-altri-9-miliardi-con-il-decreto-aiuti-per-compensare-laumento-dei-costi/</w:t>
              </w:r>
            </w:hyperlink>
          </w:p>
          <w:p w14:paraId="33E4FF74" w14:textId="251B304B" w:rsidR="00F40A70" w:rsidRPr="00C362F5" w:rsidRDefault="00F40A70" w:rsidP="00F40A70"/>
        </w:tc>
        <w:tc>
          <w:tcPr>
            <w:tcW w:w="1843" w:type="dxa"/>
            <w:shd w:val="clear" w:color="auto" w:fill="auto"/>
            <w:tcMar>
              <w:top w:w="29" w:type="dxa"/>
              <w:left w:w="115" w:type="dxa"/>
              <w:bottom w:w="29" w:type="dxa"/>
              <w:right w:w="115" w:type="dxa"/>
            </w:tcMar>
          </w:tcPr>
          <w:p w14:paraId="7328D922" w14:textId="77777777" w:rsidR="00F40A70" w:rsidRPr="00C362F5" w:rsidRDefault="00F40A70" w:rsidP="00F40A70">
            <w:pPr>
              <w:spacing w:after="60"/>
            </w:pPr>
          </w:p>
        </w:tc>
      </w:tr>
      <w:tr w:rsidR="00F40A70" w:rsidRPr="00C10FB9" w14:paraId="3F425F01" w14:textId="77777777" w:rsidTr="00D43364">
        <w:trPr>
          <w:trHeight w:val="221"/>
        </w:trPr>
        <w:tc>
          <w:tcPr>
            <w:tcW w:w="1029" w:type="dxa"/>
            <w:shd w:val="clear" w:color="auto" w:fill="auto"/>
            <w:tcMar>
              <w:top w:w="29" w:type="dxa"/>
              <w:left w:w="115" w:type="dxa"/>
              <w:bottom w:w="29" w:type="dxa"/>
              <w:right w:w="115" w:type="dxa"/>
            </w:tcMar>
          </w:tcPr>
          <w:p w14:paraId="133586FB" w14:textId="1D3DE91B" w:rsidR="00F40A70" w:rsidRDefault="00F40A70" w:rsidP="00F40A70">
            <w:pPr>
              <w:spacing w:after="60"/>
              <w:rPr>
                <w:lang w:val="it-IT"/>
              </w:rPr>
            </w:pPr>
            <w:r>
              <w:rPr>
                <w:lang w:val="it-IT"/>
              </w:rPr>
              <w:t>2022-05-02</w:t>
            </w:r>
          </w:p>
        </w:tc>
        <w:tc>
          <w:tcPr>
            <w:tcW w:w="3889" w:type="dxa"/>
            <w:shd w:val="clear" w:color="auto" w:fill="auto"/>
            <w:tcMar>
              <w:top w:w="29" w:type="dxa"/>
              <w:left w:w="115" w:type="dxa"/>
              <w:bottom w:w="29" w:type="dxa"/>
              <w:right w:w="115" w:type="dxa"/>
            </w:tcMar>
          </w:tcPr>
          <w:p w14:paraId="07881717" w14:textId="6A627FD6" w:rsidR="00F40A70" w:rsidRPr="009419E2" w:rsidRDefault="00F40A70" w:rsidP="00F40A70">
            <w:pPr>
              <w:rPr>
                <w:color w:val="C00000"/>
                <w:sz w:val="22"/>
                <w:szCs w:val="22"/>
              </w:rPr>
            </w:pPr>
            <w:r w:rsidRPr="009419E2">
              <w:rPr>
                <w:color w:val="222222"/>
                <w:sz w:val="22"/>
                <w:szCs w:val="22"/>
                <w:shd w:val="clear" w:color="auto" w:fill="FFFFFF"/>
              </w:rPr>
              <w:t>Ekonomikos ministras Daniele Franco </w:t>
            </w:r>
            <w:proofErr w:type="spellStart"/>
            <w:r w:rsidRPr="009419E2">
              <w:rPr>
                <w:i/>
                <w:iCs/>
                <w:color w:val="222222"/>
                <w:sz w:val="22"/>
                <w:szCs w:val="22"/>
                <w:shd w:val="clear" w:color="auto" w:fill="FFFFFF"/>
              </w:rPr>
              <w:t>Confcommercio-Ambrosetti</w:t>
            </w:r>
            <w:proofErr w:type="spellEnd"/>
            <w:r w:rsidRPr="009419E2">
              <w:rPr>
                <w:color w:val="222222"/>
                <w:sz w:val="22"/>
                <w:szCs w:val="22"/>
                <w:shd w:val="clear" w:color="auto" w:fill="FFFFFF"/>
              </w:rPr>
              <w:t> forume pareiškė, kad prireikus </w:t>
            </w:r>
            <w:r w:rsidRPr="0029383E">
              <w:rPr>
                <w:color w:val="222222"/>
                <w:sz w:val="22"/>
                <w:szCs w:val="22"/>
                <w:shd w:val="clear" w:color="auto" w:fill="FFFFFF"/>
              </w:rPr>
              <w:t>bus imtasi „ambicingų“ biudžetinių intervencijų,</w:t>
            </w:r>
            <w:r w:rsidRPr="009419E2">
              <w:rPr>
                <w:color w:val="222222"/>
                <w:sz w:val="22"/>
                <w:szCs w:val="22"/>
                <w:shd w:val="clear" w:color="auto" w:fill="FFFFFF"/>
              </w:rPr>
              <w:t xml:space="preserve"> siekiant apsaugoti Italijos ekonomiką nuo karo Ukrainoje padarinių. D. Franco teigimu, tiek Italijos, tiek ES ekonominė politika turi prisitaikyti prie pasikeitusių aplinkybių. Ministras pripažino, kad, pagal daugelį prognozių, Italijos ekonomikos augimas šiais metais bus mažesnis nei 3 %, kuriuos vyriausybė buvo numačiusi </w:t>
            </w:r>
            <w:r w:rsidRPr="009419E2">
              <w:rPr>
                <w:i/>
                <w:iCs/>
                <w:color w:val="222222"/>
                <w:sz w:val="22"/>
                <w:szCs w:val="22"/>
                <w:shd w:val="clear" w:color="auto" w:fill="FFFFFF"/>
              </w:rPr>
              <w:t>DEF</w:t>
            </w:r>
            <w:r w:rsidRPr="009419E2">
              <w:rPr>
                <w:color w:val="222222"/>
                <w:sz w:val="22"/>
                <w:szCs w:val="22"/>
                <w:shd w:val="clear" w:color="auto" w:fill="FFFFFF"/>
              </w:rPr>
              <w:t> ekonomikos plane</w:t>
            </w:r>
            <w:r>
              <w:rPr>
                <w:color w:val="222222"/>
                <w:sz w:val="22"/>
                <w:szCs w:val="22"/>
                <w:shd w:val="clear" w:color="auto" w:fill="FFFFFF"/>
              </w:rPr>
              <w:t>.</w:t>
            </w:r>
          </w:p>
        </w:tc>
        <w:tc>
          <w:tcPr>
            <w:tcW w:w="3158" w:type="dxa"/>
            <w:shd w:val="clear" w:color="auto" w:fill="auto"/>
            <w:tcMar>
              <w:top w:w="29" w:type="dxa"/>
              <w:left w:w="115" w:type="dxa"/>
              <w:bottom w:w="29" w:type="dxa"/>
              <w:right w:w="115" w:type="dxa"/>
            </w:tcMar>
          </w:tcPr>
          <w:p w14:paraId="5B05BF0E" w14:textId="3DB9A427" w:rsidR="00F40A70" w:rsidRPr="004C4A84" w:rsidRDefault="00BF14E6" w:rsidP="00F40A70">
            <w:pPr>
              <w:rPr>
                <w:sz w:val="16"/>
                <w:szCs w:val="16"/>
              </w:rPr>
            </w:pPr>
            <w:hyperlink r:id="rId26" w:history="1">
              <w:r w:rsidR="00F40A70" w:rsidRPr="004C4A84">
                <w:rPr>
                  <w:rStyle w:val="Hyperlink"/>
                  <w:sz w:val="16"/>
                  <w:szCs w:val="16"/>
                </w:rPr>
                <w:t>https://www.governo.it/it/articolo/conferenza-stampa-del-presidente-draghi/19734</w:t>
              </w:r>
            </w:hyperlink>
          </w:p>
          <w:p w14:paraId="0AEA80E9" w14:textId="3026C950" w:rsidR="00F40A70" w:rsidRPr="0029383E" w:rsidRDefault="00F40A70" w:rsidP="00F40A70"/>
        </w:tc>
        <w:tc>
          <w:tcPr>
            <w:tcW w:w="1843" w:type="dxa"/>
            <w:shd w:val="clear" w:color="auto" w:fill="auto"/>
            <w:tcMar>
              <w:top w:w="29" w:type="dxa"/>
              <w:left w:w="115" w:type="dxa"/>
              <w:bottom w:w="29" w:type="dxa"/>
              <w:right w:w="115" w:type="dxa"/>
            </w:tcMar>
          </w:tcPr>
          <w:p w14:paraId="61601CEB" w14:textId="77777777" w:rsidR="00F40A70" w:rsidRPr="006217CD" w:rsidRDefault="00F40A70" w:rsidP="00F40A70">
            <w:pPr>
              <w:spacing w:after="60"/>
            </w:pPr>
          </w:p>
        </w:tc>
      </w:tr>
      <w:tr w:rsidR="00F40A70" w:rsidRPr="00C10FB9" w14:paraId="0D2A281D" w14:textId="77777777" w:rsidTr="00D43364">
        <w:trPr>
          <w:trHeight w:val="221"/>
        </w:trPr>
        <w:tc>
          <w:tcPr>
            <w:tcW w:w="1029" w:type="dxa"/>
            <w:shd w:val="clear" w:color="auto" w:fill="auto"/>
            <w:tcMar>
              <w:top w:w="29" w:type="dxa"/>
              <w:left w:w="115" w:type="dxa"/>
              <w:bottom w:w="29" w:type="dxa"/>
              <w:right w:w="115" w:type="dxa"/>
            </w:tcMar>
          </w:tcPr>
          <w:p w14:paraId="20C21E35" w14:textId="579F0D93" w:rsidR="00F40A70" w:rsidRPr="0031606A" w:rsidRDefault="00F40A70" w:rsidP="00F40A70">
            <w:pPr>
              <w:spacing w:after="60"/>
              <w:rPr>
                <w:lang w:val="it-IT"/>
              </w:rPr>
            </w:pPr>
            <w:r>
              <w:rPr>
                <w:lang w:val="it-IT"/>
              </w:rPr>
              <w:t>2022-05-02</w:t>
            </w:r>
          </w:p>
        </w:tc>
        <w:tc>
          <w:tcPr>
            <w:tcW w:w="3889" w:type="dxa"/>
            <w:shd w:val="clear" w:color="auto" w:fill="auto"/>
            <w:tcMar>
              <w:top w:w="29" w:type="dxa"/>
              <w:left w:w="115" w:type="dxa"/>
              <w:bottom w:w="29" w:type="dxa"/>
              <w:right w:w="115" w:type="dxa"/>
            </w:tcMar>
          </w:tcPr>
          <w:p w14:paraId="19B450FC" w14:textId="77777777" w:rsidR="00F40A70" w:rsidRPr="00DA7F5B" w:rsidRDefault="00F40A70" w:rsidP="00F40A70">
            <w:pPr>
              <w:rPr>
                <w:sz w:val="22"/>
                <w:szCs w:val="22"/>
              </w:rPr>
            </w:pPr>
            <w:r w:rsidRPr="00DA7F5B">
              <w:rPr>
                <w:sz w:val="22"/>
                <w:szCs w:val="22"/>
              </w:rPr>
              <w:t xml:space="preserve">Ministrų Taryba patvirtinto dekreto </w:t>
            </w:r>
            <w:proofErr w:type="spellStart"/>
            <w:r w:rsidRPr="00DA7F5B">
              <w:rPr>
                <w:i/>
                <w:iCs/>
                <w:sz w:val="22"/>
                <w:szCs w:val="22"/>
              </w:rPr>
              <w:t>Aiuti</w:t>
            </w:r>
            <w:proofErr w:type="spellEnd"/>
            <w:r w:rsidRPr="00DA7F5B">
              <w:rPr>
                <w:i/>
                <w:iCs/>
                <w:sz w:val="22"/>
                <w:szCs w:val="22"/>
              </w:rPr>
              <w:t xml:space="preserve"> </w:t>
            </w:r>
            <w:r w:rsidRPr="00DA7F5B">
              <w:rPr>
                <w:sz w:val="22"/>
                <w:szCs w:val="22"/>
              </w:rPr>
              <w:t>projektą. Šiame projekte numatytos skubios nacionalinės energetikos politikos, verslo produktyvumo ir investicijų pritraukimo, socialinės politikos ir Ukrainos krizės priemonės.</w:t>
            </w:r>
          </w:p>
          <w:p w14:paraId="520D8A48" w14:textId="0CDD3671" w:rsidR="00F40A70" w:rsidRPr="00FF01C7" w:rsidRDefault="00DA7F5B" w:rsidP="00DA7F5B">
            <w:pPr>
              <w:rPr>
                <w:color w:val="C00000"/>
                <w:sz w:val="22"/>
                <w:szCs w:val="22"/>
              </w:rPr>
            </w:pPr>
            <w:r w:rsidRPr="00DA7F5B">
              <w:rPr>
                <w:sz w:val="22"/>
                <w:szCs w:val="22"/>
              </w:rPr>
              <w:lastRenderedPageBreak/>
              <w:t>Bus skiriama įvairi pagalba:</w:t>
            </w:r>
            <w:r w:rsidR="00F40A70" w:rsidRPr="00DA7F5B">
              <w:rPr>
                <w:sz w:val="22"/>
                <w:szCs w:val="22"/>
              </w:rPr>
              <w:t xml:space="preserve"> nuo mokesčių kreditų stiprinimo iki priedų darbuotojams ir pensininkams. Ši</w:t>
            </w:r>
            <w:r w:rsidRPr="00DA7F5B">
              <w:rPr>
                <w:sz w:val="22"/>
                <w:szCs w:val="22"/>
              </w:rPr>
              <w:t>s</w:t>
            </w:r>
            <w:r w:rsidR="00F40A70" w:rsidRPr="00DA7F5B">
              <w:rPr>
                <w:sz w:val="22"/>
                <w:szCs w:val="22"/>
              </w:rPr>
              <w:t xml:space="preserve"> projektas dar labiau sustiprina valdžios veiksmus, kuriais siekiama atremti politinės ir karinės krizės Ukrainoje padarinius. 2022 metams įsteigtas 20 mln. EUR fondas, skirtas kovoti su neigiamais ekonominiais padariniais nacionalinėms įmonėms. Bus skiriama </w:t>
            </w:r>
            <w:r w:rsidR="00F40A70" w:rsidRPr="00DA7F5B">
              <w:rPr>
                <w:sz w:val="22"/>
                <w:szCs w:val="22"/>
              </w:rPr>
              <w:br/>
              <w:t xml:space="preserve">Socialinė premija už elektrą ir dujas; darbuotojams ir pensininkams, kurių pajamos nesiekia 35 000 </w:t>
            </w:r>
            <w:r w:rsidRPr="00DA7F5B">
              <w:rPr>
                <w:sz w:val="22"/>
                <w:szCs w:val="22"/>
              </w:rPr>
              <w:t>EUR</w:t>
            </w:r>
            <w:r w:rsidR="00F40A70" w:rsidRPr="00DA7F5B">
              <w:rPr>
                <w:sz w:val="22"/>
                <w:szCs w:val="22"/>
              </w:rPr>
              <w:t xml:space="preserve">, bus skiriama vienkartinė 200 EUR </w:t>
            </w:r>
            <w:r w:rsidRPr="00DA7F5B">
              <w:rPr>
                <w:sz w:val="22"/>
                <w:szCs w:val="22"/>
              </w:rPr>
              <w:t>išmoka</w:t>
            </w:r>
            <w:r w:rsidR="00F40A70" w:rsidRPr="00DA7F5B">
              <w:rPr>
                <w:sz w:val="22"/>
                <w:szCs w:val="22"/>
              </w:rPr>
              <w:t xml:space="preserve">; numatoma kompensacija savivaldybėms, priimančioms nelydimus nepilnamečius iš Ukrainos, iki 100 </w:t>
            </w:r>
            <w:r w:rsidRPr="00DA7F5B">
              <w:rPr>
                <w:sz w:val="22"/>
                <w:szCs w:val="22"/>
              </w:rPr>
              <w:t>EUR</w:t>
            </w:r>
            <w:r w:rsidR="00F40A70" w:rsidRPr="00DA7F5B">
              <w:rPr>
                <w:sz w:val="22"/>
                <w:szCs w:val="22"/>
              </w:rPr>
              <w:t xml:space="preserve"> per dieną vienam žmogui; šis dekr</w:t>
            </w:r>
            <w:r w:rsidR="00DC2DFF">
              <w:rPr>
                <w:sz w:val="22"/>
                <w:szCs w:val="22"/>
              </w:rPr>
              <w:t>etas leidžia suteikti Ukrainos V</w:t>
            </w:r>
            <w:r w:rsidR="00F40A70" w:rsidRPr="00DA7F5B">
              <w:rPr>
                <w:sz w:val="22"/>
                <w:szCs w:val="22"/>
              </w:rPr>
              <w:t>yriausybei vieną ar daugiau paskolų, kurių bendra suma neviršija 200 mln. EUR; 0,30 €/l nuolaida degalams pratęsta iki liepos 8 d.</w:t>
            </w:r>
          </w:p>
        </w:tc>
        <w:tc>
          <w:tcPr>
            <w:tcW w:w="3158" w:type="dxa"/>
            <w:shd w:val="clear" w:color="auto" w:fill="auto"/>
            <w:tcMar>
              <w:top w:w="29" w:type="dxa"/>
              <w:left w:w="115" w:type="dxa"/>
              <w:bottom w:w="29" w:type="dxa"/>
              <w:right w:w="115" w:type="dxa"/>
            </w:tcMar>
          </w:tcPr>
          <w:p w14:paraId="63477E16" w14:textId="77777777" w:rsidR="00F40A70" w:rsidRDefault="00BF14E6" w:rsidP="00F40A70">
            <w:pPr>
              <w:rPr>
                <w:sz w:val="16"/>
                <w:szCs w:val="16"/>
              </w:rPr>
            </w:pPr>
            <w:hyperlink r:id="rId27" w:history="1">
              <w:r w:rsidR="00F40A70" w:rsidRPr="00DB0D1E">
                <w:rPr>
                  <w:rStyle w:val="Hyperlink"/>
                  <w:sz w:val="16"/>
                  <w:szCs w:val="16"/>
                </w:rPr>
                <w:t>https://www.governo.it/it/articolo/comunicato-stampa-del-consiglio-dei-ministri-n-75/19735</w:t>
              </w:r>
            </w:hyperlink>
          </w:p>
          <w:p w14:paraId="48BD05C2" w14:textId="77777777" w:rsidR="00F40A70" w:rsidRDefault="00F40A70" w:rsidP="00F40A70">
            <w:pPr>
              <w:rPr>
                <w:sz w:val="16"/>
                <w:szCs w:val="16"/>
              </w:rPr>
            </w:pPr>
          </w:p>
          <w:p w14:paraId="1692AF4F" w14:textId="77777777" w:rsidR="00F40A70" w:rsidRDefault="00BF14E6" w:rsidP="00F40A70">
            <w:pPr>
              <w:rPr>
                <w:sz w:val="16"/>
                <w:szCs w:val="16"/>
              </w:rPr>
            </w:pPr>
            <w:hyperlink r:id="rId28" w:history="1">
              <w:r w:rsidR="00F40A70" w:rsidRPr="00DB0D1E">
                <w:rPr>
                  <w:rStyle w:val="Hyperlink"/>
                  <w:sz w:val="16"/>
                  <w:szCs w:val="16"/>
                </w:rPr>
                <w:t>https://www.fiscoetasse.com/normativa-prassi/13139-decreto-aiuti-maggio-2022-il-testo-approvato-dal-cdm-con-le-misure-previste.html</w:t>
              </w:r>
            </w:hyperlink>
          </w:p>
          <w:p w14:paraId="4931F933" w14:textId="77777777" w:rsidR="00F40A70" w:rsidRDefault="00F40A70" w:rsidP="00F40A70">
            <w:pPr>
              <w:rPr>
                <w:sz w:val="16"/>
                <w:szCs w:val="16"/>
              </w:rPr>
            </w:pPr>
          </w:p>
          <w:p w14:paraId="31D0B309" w14:textId="3DD431B4" w:rsidR="00F40A70" w:rsidRDefault="00BF14E6" w:rsidP="00F40A70">
            <w:pPr>
              <w:rPr>
                <w:sz w:val="16"/>
                <w:szCs w:val="16"/>
              </w:rPr>
            </w:pPr>
            <w:hyperlink r:id="rId29" w:history="1">
              <w:r w:rsidR="00F40A70" w:rsidRPr="00DB0D1E">
                <w:rPr>
                  <w:rStyle w:val="Hyperlink"/>
                  <w:sz w:val="16"/>
                  <w:szCs w:val="16"/>
                </w:rPr>
                <w:t>https://www.lastampa.it/economia/2022/05/03/news/decreto_aiuti_14_miliardi_per_imprese_e_famiglie_il_bonus_antirincari-3198097/</w:t>
              </w:r>
            </w:hyperlink>
          </w:p>
          <w:p w14:paraId="1DD99061" w14:textId="7AA5F30A" w:rsidR="00F40A70" w:rsidRDefault="00BF14E6" w:rsidP="00F40A70">
            <w:pPr>
              <w:rPr>
                <w:sz w:val="16"/>
                <w:szCs w:val="16"/>
              </w:rPr>
            </w:pPr>
            <w:hyperlink r:id="rId30" w:history="1">
              <w:r w:rsidR="00F40A70" w:rsidRPr="00DB0D1E">
                <w:rPr>
                  <w:rStyle w:val="Hyperlink"/>
                  <w:sz w:val="16"/>
                  <w:szCs w:val="16"/>
                </w:rPr>
                <w:t>https://www.repubblica.it/economia/2022/05/05/news/il_decreto_aiuti_torna_al_cdm_aggiustamenti_sul_bonus_da_200_euro_e_superbonus_110_in_arrivo_lo_sconto_sui_mezzi_pubblici-348236173/</w:t>
              </w:r>
            </w:hyperlink>
          </w:p>
          <w:p w14:paraId="6C8C3503" w14:textId="77777777" w:rsidR="00F40A70" w:rsidRDefault="00F40A70" w:rsidP="00F40A70">
            <w:pPr>
              <w:rPr>
                <w:sz w:val="16"/>
                <w:szCs w:val="16"/>
              </w:rPr>
            </w:pPr>
          </w:p>
          <w:p w14:paraId="6C7EBA61" w14:textId="32BBDFF9" w:rsidR="00F40A70" w:rsidRPr="005F614B" w:rsidRDefault="00F40A70" w:rsidP="00F40A70">
            <w:pPr>
              <w:rPr>
                <w:sz w:val="16"/>
                <w:szCs w:val="16"/>
              </w:rPr>
            </w:pPr>
          </w:p>
        </w:tc>
        <w:tc>
          <w:tcPr>
            <w:tcW w:w="1843" w:type="dxa"/>
            <w:shd w:val="clear" w:color="auto" w:fill="auto"/>
            <w:tcMar>
              <w:top w:w="29" w:type="dxa"/>
              <w:left w:w="115" w:type="dxa"/>
              <w:bottom w:w="29" w:type="dxa"/>
              <w:right w:w="115" w:type="dxa"/>
            </w:tcMar>
          </w:tcPr>
          <w:p w14:paraId="54C10D5A" w14:textId="1223F8B5" w:rsidR="00F40A70" w:rsidRPr="006217CD" w:rsidRDefault="00F40A70" w:rsidP="00F40A70">
            <w:pPr>
              <w:spacing w:after="60"/>
            </w:pPr>
          </w:p>
        </w:tc>
      </w:tr>
      <w:tr w:rsidR="00F40A70" w:rsidRPr="00C362F5" w14:paraId="0FCE3EB1" w14:textId="77777777" w:rsidTr="00D43364">
        <w:trPr>
          <w:trHeight w:val="221"/>
        </w:trPr>
        <w:tc>
          <w:tcPr>
            <w:tcW w:w="9919" w:type="dxa"/>
            <w:gridSpan w:val="4"/>
            <w:shd w:val="clear" w:color="auto" w:fill="auto"/>
            <w:tcMar>
              <w:top w:w="29" w:type="dxa"/>
              <w:left w:w="115" w:type="dxa"/>
              <w:bottom w:w="29" w:type="dxa"/>
              <w:right w:w="115" w:type="dxa"/>
            </w:tcMar>
          </w:tcPr>
          <w:p w14:paraId="185BAB7B" w14:textId="77777777" w:rsidR="00F40A70" w:rsidRPr="00C362F5" w:rsidRDefault="00F40A70" w:rsidP="00F40A70">
            <w:pPr>
              <w:spacing w:after="60"/>
            </w:pPr>
            <w:r w:rsidRPr="00C362F5">
              <w:rPr>
                <w:b/>
              </w:rPr>
              <w:t>Energetikos sektoriui aktuali informacija</w:t>
            </w:r>
          </w:p>
        </w:tc>
      </w:tr>
      <w:tr w:rsidR="00823926" w:rsidRPr="00C10FB9" w14:paraId="4E834001" w14:textId="77777777" w:rsidTr="00D43364">
        <w:trPr>
          <w:trHeight w:val="221"/>
        </w:trPr>
        <w:tc>
          <w:tcPr>
            <w:tcW w:w="1029" w:type="dxa"/>
            <w:shd w:val="clear" w:color="auto" w:fill="auto"/>
            <w:tcMar>
              <w:top w:w="29" w:type="dxa"/>
              <w:left w:w="115" w:type="dxa"/>
              <w:bottom w:w="29" w:type="dxa"/>
              <w:right w:w="115" w:type="dxa"/>
            </w:tcMar>
          </w:tcPr>
          <w:p w14:paraId="02B0CACF" w14:textId="18DA1260" w:rsidR="00823926" w:rsidRDefault="00823926" w:rsidP="00823926">
            <w:pPr>
              <w:spacing w:after="60"/>
              <w:rPr>
                <w:lang w:val="it-IT"/>
              </w:rPr>
            </w:pPr>
            <w:r>
              <w:rPr>
                <w:lang w:val="it-IT"/>
              </w:rPr>
              <w:t>2022-05-26</w:t>
            </w:r>
          </w:p>
        </w:tc>
        <w:tc>
          <w:tcPr>
            <w:tcW w:w="3889" w:type="dxa"/>
            <w:shd w:val="clear" w:color="auto" w:fill="auto"/>
            <w:tcMar>
              <w:top w:w="29" w:type="dxa"/>
              <w:left w:w="115" w:type="dxa"/>
              <w:bottom w:w="29" w:type="dxa"/>
              <w:right w:w="115" w:type="dxa"/>
            </w:tcMar>
          </w:tcPr>
          <w:p w14:paraId="53610877" w14:textId="70F583B9" w:rsidR="00823926" w:rsidRPr="00DC2DFF" w:rsidRDefault="00823926" w:rsidP="00823926">
            <w:pPr>
              <w:shd w:val="clear" w:color="auto" w:fill="FFFFFF"/>
              <w:rPr>
                <w:color w:val="222222"/>
                <w:sz w:val="22"/>
                <w:szCs w:val="22"/>
                <w:shd w:val="clear" w:color="auto" w:fill="FFFFFF"/>
              </w:rPr>
            </w:pPr>
            <w:r w:rsidRPr="009A7C23">
              <w:rPr>
                <w:sz w:val="22"/>
                <w:szCs w:val="22"/>
                <w:lang w:eastAsia="it-IT" w:bidi="ar-SA"/>
              </w:rPr>
              <w:t xml:space="preserve">Italijoje apsilankė Alžyro Prezidentas </w:t>
            </w:r>
            <w:proofErr w:type="spellStart"/>
            <w:r w:rsidRPr="009A7C23">
              <w:rPr>
                <w:sz w:val="22"/>
                <w:szCs w:val="22"/>
                <w:lang w:eastAsia="it-IT" w:bidi="ar-SA"/>
              </w:rPr>
              <w:t>Abdelmadjid</w:t>
            </w:r>
            <w:proofErr w:type="spellEnd"/>
            <w:r w:rsidRPr="009A7C23">
              <w:rPr>
                <w:sz w:val="22"/>
                <w:szCs w:val="22"/>
                <w:lang w:eastAsia="it-IT" w:bidi="ar-SA"/>
              </w:rPr>
              <w:t xml:space="preserve"> </w:t>
            </w:r>
            <w:proofErr w:type="spellStart"/>
            <w:r w:rsidRPr="009A7C23">
              <w:rPr>
                <w:sz w:val="22"/>
                <w:szCs w:val="22"/>
                <w:lang w:eastAsia="it-IT" w:bidi="ar-SA"/>
              </w:rPr>
              <w:t>Tebboune</w:t>
            </w:r>
            <w:proofErr w:type="spellEnd"/>
            <w:r w:rsidRPr="009A7C23">
              <w:rPr>
                <w:sz w:val="22"/>
                <w:szCs w:val="22"/>
                <w:lang w:eastAsia="it-IT" w:bidi="ar-SA"/>
              </w:rPr>
              <w:t>. Alžyras ir Italija kuria gilesnius santykius ne tik ekonominiu lygmeniu (kur dominuoja prekyba dujomis), bet tai apima politinius ir strateginius klausimus, tokius kaip stabilizavimas Libijoje ir pietinio Viduržemio jūros regiono saugumas. Pagrindinis Alžyro tikslas su Prezidento vizitu ir gausia ministrų delegacija yra pabandyti pritraukti daugiau Italijos investicijų, taip pat ir dėl to, kad Alžyre veikia 200 Italijos įmonių įvairiuose sektoriuose, pradedant viešaisiais darbais baigiant pramone. Alžyras yra pirmasis Italijos ekonominis partneris Šiaurės Afrikos regione, o prie šios tarpusavio priklausomybės stiprinimo prisidėjo padėtis dėl dujų (Alžyras yra antrasis Italijos tiekėjas po Rusijos).</w:t>
            </w:r>
          </w:p>
        </w:tc>
        <w:tc>
          <w:tcPr>
            <w:tcW w:w="3158" w:type="dxa"/>
            <w:shd w:val="clear" w:color="auto" w:fill="auto"/>
            <w:tcMar>
              <w:top w:w="29" w:type="dxa"/>
              <w:left w:w="115" w:type="dxa"/>
              <w:bottom w:w="29" w:type="dxa"/>
              <w:right w:w="115" w:type="dxa"/>
            </w:tcMar>
          </w:tcPr>
          <w:p w14:paraId="5DD9D41D" w14:textId="77777777" w:rsidR="00823926" w:rsidRDefault="00823926" w:rsidP="00823926">
            <w:pPr>
              <w:spacing w:after="60"/>
              <w:rPr>
                <w:sz w:val="16"/>
                <w:szCs w:val="16"/>
              </w:rPr>
            </w:pPr>
            <w:hyperlink r:id="rId31" w:history="1">
              <w:r w:rsidRPr="001865B9">
                <w:rPr>
                  <w:rStyle w:val="Hyperlink"/>
                  <w:sz w:val="16"/>
                  <w:szCs w:val="16"/>
                </w:rPr>
                <w:t>https://www.quirinale.it/elementi/68707</w:t>
              </w:r>
            </w:hyperlink>
          </w:p>
          <w:p w14:paraId="08AB4357" w14:textId="77777777" w:rsidR="00823926" w:rsidRDefault="00823926" w:rsidP="00823926">
            <w:pPr>
              <w:spacing w:after="60"/>
              <w:rPr>
                <w:sz w:val="16"/>
                <w:szCs w:val="16"/>
              </w:rPr>
            </w:pPr>
          </w:p>
          <w:p w14:paraId="2D431C2D" w14:textId="77777777" w:rsidR="00823926" w:rsidRDefault="00823926" w:rsidP="00823926">
            <w:pPr>
              <w:spacing w:after="60"/>
              <w:rPr>
                <w:sz w:val="16"/>
                <w:szCs w:val="16"/>
              </w:rPr>
            </w:pPr>
            <w:hyperlink r:id="rId32" w:history="1">
              <w:r w:rsidRPr="0067496B">
                <w:rPr>
                  <w:rStyle w:val="Hyperlink"/>
                  <w:sz w:val="16"/>
                  <w:szCs w:val="16"/>
                </w:rPr>
                <w:t>https://www.editorialedomani.it/politica/italia/presidente-algeria-incontra-mattarella-gas-transmed-eni-fa9h58oe</w:t>
              </w:r>
            </w:hyperlink>
          </w:p>
          <w:p w14:paraId="029CAD56" w14:textId="77777777" w:rsidR="00823926" w:rsidRDefault="00823926" w:rsidP="00823926">
            <w:pPr>
              <w:spacing w:after="60"/>
              <w:rPr>
                <w:sz w:val="16"/>
                <w:szCs w:val="16"/>
              </w:rPr>
            </w:pPr>
          </w:p>
          <w:p w14:paraId="4FB27E8E" w14:textId="77777777" w:rsidR="00823926" w:rsidRDefault="00823926" w:rsidP="00823926">
            <w:pPr>
              <w:spacing w:after="60"/>
              <w:rPr>
                <w:sz w:val="16"/>
                <w:szCs w:val="16"/>
              </w:rPr>
            </w:pPr>
            <w:hyperlink r:id="rId33" w:history="1">
              <w:r w:rsidRPr="0067496B">
                <w:rPr>
                  <w:rStyle w:val="Hyperlink"/>
                  <w:sz w:val="16"/>
                  <w:szCs w:val="16"/>
                </w:rPr>
                <w:t>https://stream24.ilsole24ore.com/video/italia/italia-algeria-tebboune-con-mattarella-relazione-basata-fiducia-energia-pronti-dare-cio-che-italia-vuole/AEf9lYbB</w:t>
              </w:r>
            </w:hyperlink>
          </w:p>
          <w:p w14:paraId="0DADDDEA" w14:textId="77777777" w:rsidR="00823926" w:rsidRDefault="00823926" w:rsidP="00823926">
            <w:pPr>
              <w:spacing w:after="60"/>
              <w:rPr>
                <w:sz w:val="16"/>
                <w:szCs w:val="16"/>
              </w:rPr>
            </w:pPr>
          </w:p>
          <w:p w14:paraId="622719B2" w14:textId="77777777" w:rsidR="00823926" w:rsidRDefault="00823926" w:rsidP="00823926">
            <w:pPr>
              <w:spacing w:after="60"/>
              <w:rPr>
                <w:sz w:val="16"/>
                <w:szCs w:val="16"/>
              </w:rPr>
            </w:pPr>
            <w:hyperlink r:id="rId34" w:history="1">
              <w:r w:rsidRPr="0067496B">
                <w:rPr>
                  <w:rStyle w:val="Hyperlink"/>
                  <w:sz w:val="16"/>
                  <w:szCs w:val="16"/>
                </w:rPr>
                <w:t>https://www.geopolitica.info/algeria-italia-visita-tebboune-rafforzare-relazioni/</w:t>
              </w:r>
            </w:hyperlink>
          </w:p>
          <w:p w14:paraId="1111AAA4" w14:textId="77777777" w:rsidR="00823926" w:rsidRPr="001865B9" w:rsidRDefault="00823926" w:rsidP="00823926">
            <w:pPr>
              <w:spacing w:after="60"/>
              <w:rPr>
                <w:sz w:val="16"/>
                <w:szCs w:val="16"/>
              </w:rPr>
            </w:pPr>
          </w:p>
          <w:p w14:paraId="4C8EAFF3" w14:textId="77777777" w:rsidR="00823926" w:rsidRDefault="00823926" w:rsidP="00823926">
            <w:pPr>
              <w:spacing w:after="60"/>
            </w:pPr>
          </w:p>
        </w:tc>
        <w:tc>
          <w:tcPr>
            <w:tcW w:w="1843" w:type="dxa"/>
            <w:shd w:val="clear" w:color="auto" w:fill="auto"/>
            <w:tcMar>
              <w:top w:w="29" w:type="dxa"/>
              <w:left w:w="115" w:type="dxa"/>
              <w:bottom w:w="29" w:type="dxa"/>
              <w:right w:w="115" w:type="dxa"/>
            </w:tcMar>
          </w:tcPr>
          <w:p w14:paraId="1900CB48" w14:textId="77777777" w:rsidR="00823926" w:rsidRDefault="00823926" w:rsidP="00823926">
            <w:pPr>
              <w:spacing w:after="60"/>
            </w:pPr>
          </w:p>
        </w:tc>
      </w:tr>
      <w:tr w:rsidR="00823926" w:rsidRPr="00C10FB9" w14:paraId="6863FBE8" w14:textId="77777777" w:rsidTr="00D43364">
        <w:trPr>
          <w:trHeight w:val="221"/>
        </w:trPr>
        <w:tc>
          <w:tcPr>
            <w:tcW w:w="1029" w:type="dxa"/>
            <w:shd w:val="clear" w:color="auto" w:fill="auto"/>
            <w:tcMar>
              <w:top w:w="29" w:type="dxa"/>
              <w:left w:w="115" w:type="dxa"/>
              <w:bottom w:w="29" w:type="dxa"/>
              <w:right w:w="115" w:type="dxa"/>
            </w:tcMar>
          </w:tcPr>
          <w:p w14:paraId="6A3B90D7" w14:textId="3EE8B744" w:rsidR="00823926" w:rsidRDefault="00823926" w:rsidP="00823926">
            <w:pPr>
              <w:spacing w:after="60"/>
              <w:rPr>
                <w:lang w:val="it-IT"/>
              </w:rPr>
            </w:pPr>
            <w:r>
              <w:rPr>
                <w:lang w:val="it-IT"/>
              </w:rPr>
              <w:t>2022-05-26</w:t>
            </w:r>
          </w:p>
        </w:tc>
        <w:tc>
          <w:tcPr>
            <w:tcW w:w="3889" w:type="dxa"/>
            <w:shd w:val="clear" w:color="auto" w:fill="auto"/>
            <w:tcMar>
              <w:top w:w="29" w:type="dxa"/>
              <w:left w:w="115" w:type="dxa"/>
              <w:bottom w:w="29" w:type="dxa"/>
              <w:right w:w="115" w:type="dxa"/>
            </w:tcMar>
          </w:tcPr>
          <w:p w14:paraId="0A3081F1" w14:textId="4F246CBB" w:rsidR="00823926" w:rsidRPr="00DC2DFF" w:rsidRDefault="00823926" w:rsidP="00823926">
            <w:pPr>
              <w:shd w:val="clear" w:color="auto" w:fill="FFFFFF"/>
              <w:rPr>
                <w:color w:val="C00000"/>
                <w:sz w:val="22"/>
                <w:szCs w:val="22"/>
              </w:rPr>
            </w:pPr>
            <w:r w:rsidRPr="00DC2DFF">
              <w:rPr>
                <w:color w:val="222222"/>
                <w:sz w:val="22"/>
                <w:szCs w:val="22"/>
                <w:shd w:val="clear" w:color="auto" w:fill="FFFFFF"/>
              </w:rPr>
              <w:t xml:space="preserve">Italijos Prezidentas </w:t>
            </w:r>
            <w:proofErr w:type="spellStart"/>
            <w:r w:rsidRPr="00DC2DFF">
              <w:rPr>
                <w:color w:val="222222"/>
                <w:sz w:val="22"/>
                <w:szCs w:val="22"/>
                <w:shd w:val="clear" w:color="auto" w:fill="FFFFFF"/>
              </w:rPr>
              <w:t>Sergio</w:t>
            </w:r>
            <w:proofErr w:type="spellEnd"/>
            <w:r w:rsidRPr="00DC2DFF">
              <w:rPr>
                <w:color w:val="222222"/>
                <w:sz w:val="22"/>
                <w:szCs w:val="22"/>
                <w:shd w:val="clear" w:color="auto" w:fill="FFFFFF"/>
              </w:rPr>
              <w:t xml:space="preserve"> </w:t>
            </w:r>
            <w:proofErr w:type="spellStart"/>
            <w:r w:rsidRPr="00DC2DFF">
              <w:rPr>
                <w:color w:val="222222"/>
                <w:sz w:val="22"/>
                <w:szCs w:val="22"/>
                <w:shd w:val="clear" w:color="auto" w:fill="FFFFFF"/>
              </w:rPr>
              <w:t>Mattarella</w:t>
            </w:r>
            <w:proofErr w:type="spellEnd"/>
            <w:r w:rsidRPr="00DC2DFF">
              <w:rPr>
                <w:color w:val="222222"/>
                <w:sz w:val="22"/>
                <w:szCs w:val="22"/>
                <w:shd w:val="clear" w:color="auto" w:fill="FFFFFF"/>
              </w:rPr>
              <w:t xml:space="preserve"> lankėsi Abu Dabyje. Vizito tikslas – sustiprinti dvišalę draugystę su JAE, kurie laikomi strateginiu Italijos partneriu energetikos srityje.</w:t>
            </w:r>
          </w:p>
        </w:tc>
        <w:tc>
          <w:tcPr>
            <w:tcW w:w="3158" w:type="dxa"/>
            <w:shd w:val="clear" w:color="auto" w:fill="auto"/>
            <w:tcMar>
              <w:top w:w="29" w:type="dxa"/>
              <w:left w:w="115" w:type="dxa"/>
              <w:bottom w:w="29" w:type="dxa"/>
              <w:right w:w="115" w:type="dxa"/>
            </w:tcMar>
          </w:tcPr>
          <w:p w14:paraId="2BF82C10" w14:textId="74C86B4F" w:rsidR="00823926" w:rsidRPr="001B0F08" w:rsidRDefault="00823926" w:rsidP="00823926">
            <w:pPr>
              <w:spacing w:after="60"/>
              <w:rPr>
                <w:sz w:val="16"/>
                <w:szCs w:val="16"/>
              </w:rPr>
            </w:pPr>
            <w:hyperlink r:id="rId35" w:history="1">
              <w:r w:rsidRPr="001B0F08">
                <w:rPr>
                  <w:rStyle w:val="Hyperlink"/>
                  <w:sz w:val="16"/>
                  <w:szCs w:val="16"/>
                </w:rPr>
                <w:t>https://www.repubblica.it/politica/2022/05/16/news/mattarella_viaggio_emirati_arabi-349864879/</w:t>
              </w:r>
            </w:hyperlink>
          </w:p>
          <w:p w14:paraId="01F5BB5E" w14:textId="44C09A9C" w:rsidR="00823926" w:rsidRPr="001B0F08" w:rsidRDefault="00823926" w:rsidP="00823926">
            <w:pPr>
              <w:spacing w:after="60"/>
            </w:pPr>
          </w:p>
        </w:tc>
        <w:tc>
          <w:tcPr>
            <w:tcW w:w="1843" w:type="dxa"/>
            <w:shd w:val="clear" w:color="auto" w:fill="auto"/>
            <w:tcMar>
              <w:top w:w="29" w:type="dxa"/>
              <w:left w:w="115" w:type="dxa"/>
              <w:bottom w:w="29" w:type="dxa"/>
              <w:right w:w="115" w:type="dxa"/>
            </w:tcMar>
          </w:tcPr>
          <w:p w14:paraId="4B21BD32" w14:textId="77777777" w:rsidR="00823926" w:rsidRDefault="00823926" w:rsidP="00823926">
            <w:pPr>
              <w:spacing w:after="60"/>
            </w:pPr>
          </w:p>
        </w:tc>
      </w:tr>
      <w:tr w:rsidR="00823926" w:rsidRPr="00C10FB9" w14:paraId="32809947" w14:textId="77777777" w:rsidTr="00D43364">
        <w:trPr>
          <w:trHeight w:val="221"/>
        </w:trPr>
        <w:tc>
          <w:tcPr>
            <w:tcW w:w="1029" w:type="dxa"/>
            <w:shd w:val="clear" w:color="auto" w:fill="auto"/>
            <w:tcMar>
              <w:top w:w="29" w:type="dxa"/>
              <w:left w:w="115" w:type="dxa"/>
              <w:bottom w:w="29" w:type="dxa"/>
              <w:right w:w="115" w:type="dxa"/>
            </w:tcMar>
          </w:tcPr>
          <w:p w14:paraId="670C8814" w14:textId="7F192AC5" w:rsidR="00823926" w:rsidRDefault="00823926" w:rsidP="00823926">
            <w:pPr>
              <w:spacing w:after="60"/>
              <w:rPr>
                <w:lang w:val="it-IT"/>
              </w:rPr>
            </w:pPr>
            <w:r>
              <w:rPr>
                <w:lang w:val="it-IT"/>
              </w:rPr>
              <w:lastRenderedPageBreak/>
              <w:t>2022-05-26</w:t>
            </w:r>
          </w:p>
        </w:tc>
        <w:tc>
          <w:tcPr>
            <w:tcW w:w="3889" w:type="dxa"/>
            <w:shd w:val="clear" w:color="auto" w:fill="auto"/>
            <w:tcMar>
              <w:top w:w="29" w:type="dxa"/>
              <w:left w:w="115" w:type="dxa"/>
              <w:bottom w:w="29" w:type="dxa"/>
              <w:right w:w="115" w:type="dxa"/>
            </w:tcMar>
          </w:tcPr>
          <w:p w14:paraId="66CD58C8" w14:textId="14DD0B0C" w:rsidR="00823926" w:rsidRPr="00AE69C1" w:rsidRDefault="00823926" w:rsidP="00823926">
            <w:pPr>
              <w:shd w:val="clear" w:color="auto" w:fill="FFFFFF"/>
              <w:rPr>
                <w:color w:val="222222"/>
                <w:sz w:val="22"/>
                <w:szCs w:val="22"/>
                <w:lang w:eastAsia="it-IT" w:bidi="ar-SA"/>
              </w:rPr>
            </w:pPr>
            <w:r w:rsidRPr="00DA7F5B">
              <w:rPr>
                <w:sz w:val="22"/>
                <w:szCs w:val="22"/>
              </w:rPr>
              <w:t xml:space="preserve">Ekologinės </w:t>
            </w:r>
            <w:proofErr w:type="spellStart"/>
            <w:r w:rsidRPr="00DA7F5B">
              <w:rPr>
                <w:sz w:val="22"/>
                <w:szCs w:val="22"/>
              </w:rPr>
              <w:t>tranzicijos</w:t>
            </w:r>
            <w:proofErr w:type="spellEnd"/>
            <w:r w:rsidRPr="00DA7F5B">
              <w:rPr>
                <w:sz w:val="22"/>
                <w:szCs w:val="22"/>
              </w:rPr>
              <w:t xml:space="preserve"> ministras Roberto </w:t>
            </w:r>
            <w:proofErr w:type="spellStart"/>
            <w:r w:rsidRPr="00DA7F5B">
              <w:rPr>
                <w:sz w:val="22"/>
                <w:szCs w:val="22"/>
              </w:rPr>
              <w:t>Cingolani</w:t>
            </w:r>
            <w:proofErr w:type="spellEnd"/>
            <w:r w:rsidRPr="00DA7F5B">
              <w:rPr>
                <w:sz w:val="22"/>
                <w:szCs w:val="22"/>
                <w:lang w:eastAsia="it-IT" w:bidi="ar-SA"/>
              </w:rPr>
              <w:t xml:space="preserve"> teigia, kad „energetikos srityje Italija padarė tai, ko nepadarė niekas kitas pasaulyje: per tris savaites diversifikavome energijos šaltinius ir žengiame pirmyn kurdami atsinaujinančius energijos šaltinius. Raginu nustatyti Europos naftos ir dujų kainų viršutinę ribą. Taip pat elektra, pagaminta iš atsinaujinančių šaltinių, turėtų būti pigesnė nei pagaminta anglies fabrikuose.“</w:t>
            </w:r>
          </w:p>
        </w:tc>
        <w:tc>
          <w:tcPr>
            <w:tcW w:w="3158" w:type="dxa"/>
            <w:shd w:val="clear" w:color="auto" w:fill="auto"/>
            <w:tcMar>
              <w:top w:w="29" w:type="dxa"/>
              <w:left w:w="115" w:type="dxa"/>
              <w:bottom w:w="29" w:type="dxa"/>
              <w:right w:w="115" w:type="dxa"/>
            </w:tcMar>
          </w:tcPr>
          <w:p w14:paraId="1EB58B18" w14:textId="77CA375C" w:rsidR="00823926" w:rsidRDefault="00823926" w:rsidP="00823926">
            <w:pPr>
              <w:spacing w:after="60"/>
              <w:rPr>
                <w:sz w:val="16"/>
                <w:szCs w:val="16"/>
              </w:rPr>
            </w:pPr>
            <w:hyperlink r:id="rId36" w:history="1">
              <w:r w:rsidRPr="00E64068">
                <w:rPr>
                  <w:rStyle w:val="Hyperlink"/>
                  <w:sz w:val="16"/>
                  <w:szCs w:val="16"/>
                </w:rPr>
                <w:t>https://www.lastampa.it/economia/2022/05/26/news/cingolani_un_compromesso_su_petrolio_e_gas_bruxelles_non_potra_fare_di_piu_-4732671/</w:t>
              </w:r>
            </w:hyperlink>
          </w:p>
          <w:p w14:paraId="6ED3D19C" w14:textId="4AE3C2D0" w:rsidR="00823926" w:rsidRPr="006324DB"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4F1D4F86" w14:textId="77777777" w:rsidR="00823926" w:rsidRDefault="00823926" w:rsidP="00823926">
            <w:pPr>
              <w:spacing w:after="60"/>
            </w:pPr>
          </w:p>
        </w:tc>
      </w:tr>
      <w:tr w:rsidR="00823926" w:rsidRPr="00C10FB9" w14:paraId="113ADB3C" w14:textId="77777777" w:rsidTr="00D43364">
        <w:trPr>
          <w:trHeight w:val="221"/>
        </w:trPr>
        <w:tc>
          <w:tcPr>
            <w:tcW w:w="1029" w:type="dxa"/>
            <w:shd w:val="clear" w:color="auto" w:fill="auto"/>
            <w:tcMar>
              <w:top w:w="29" w:type="dxa"/>
              <w:left w:w="115" w:type="dxa"/>
              <w:bottom w:w="29" w:type="dxa"/>
              <w:right w:w="115" w:type="dxa"/>
            </w:tcMar>
          </w:tcPr>
          <w:p w14:paraId="73F3054F" w14:textId="790CC0E4" w:rsidR="00823926" w:rsidRDefault="00823926" w:rsidP="00823926">
            <w:pPr>
              <w:spacing w:after="60"/>
              <w:rPr>
                <w:lang w:val="it-IT"/>
              </w:rPr>
            </w:pPr>
            <w:r>
              <w:rPr>
                <w:lang w:val="it-IT"/>
              </w:rPr>
              <w:t>2022-05-24</w:t>
            </w:r>
          </w:p>
        </w:tc>
        <w:tc>
          <w:tcPr>
            <w:tcW w:w="3889" w:type="dxa"/>
            <w:shd w:val="clear" w:color="auto" w:fill="auto"/>
            <w:tcMar>
              <w:top w:w="29" w:type="dxa"/>
              <w:left w:w="115" w:type="dxa"/>
              <w:bottom w:w="29" w:type="dxa"/>
              <w:right w:w="115" w:type="dxa"/>
            </w:tcMar>
          </w:tcPr>
          <w:p w14:paraId="6495DDDA" w14:textId="77777777" w:rsidR="00823926" w:rsidRPr="00AE69C1" w:rsidRDefault="00823926" w:rsidP="00823926">
            <w:pPr>
              <w:shd w:val="clear" w:color="auto" w:fill="FFFFFF"/>
              <w:rPr>
                <w:color w:val="222222"/>
                <w:sz w:val="22"/>
                <w:szCs w:val="22"/>
                <w:lang w:eastAsia="it-IT" w:bidi="ar-SA"/>
              </w:rPr>
            </w:pPr>
            <w:r w:rsidRPr="00AE69C1">
              <w:rPr>
                <w:color w:val="222222"/>
                <w:sz w:val="22"/>
                <w:szCs w:val="22"/>
                <w:lang w:eastAsia="it-IT" w:bidi="ar-SA"/>
              </w:rPr>
              <w:t>Italijoje kuriasi įmonių ir piliečių asociacijos, kurios sukuria mažas švarios ir visiškai savarankiškos energijos oazes.</w:t>
            </w:r>
          </w:p>
          <w:p w14:paraId="646CF119" w14:textId="77777777" w:rsidR="00823926" w:rsidRPr="00AE69C1" w:rsidRDefault="00823926" w:rsidP="00823926">
            <w:pPr>
              <w:shd w:val="clear" w:color="auto" w:fill="FFFFFF"/>
              <w:rPr>
                <w:color w:val="222222"/>
                <w:sz w:val="22"/>
                <w:szCs w:val="22"/>
                <w:lang w:eastAsia="it-IT" w:bidi="ar-SA"/>
              </w:rPr>
            </w:pPr>
            <w:r w:rsidRPr="00AE69C1">
              <w:rPr>
                <w:color w:val="222222"/>
                <w:sz w:val="22"/>
                <w:szCs w:val="22"/>
                <w:lang w:eastAsia="it-IT" w:bidi="ar-SA"/>
              </w:rPr>
              <w:t xml:space="preserve">Iki šiol yra dvylika energetinių bendruomenių, daugiausia susitelkusių Pjemonte, </w:t>
            </w:r>
            <w:proofErr w:type="spellStart"/>
            <w:r w:rsidRPr="00AE69C1">
              <w:rPr>
                <w:color w:val="222222"/>
                <w:sz w:val="22"/>
                <w:szCs w:val="22"/>
                <w:lang w:eastAsia="it-IT" w:bidi="ar-SA"/>
              </w:rPr>
              <w:t>Venete</w:t>
            </w:r>
            <w:proofErr w:type="spellEnd"/>
            <w:r w:rsidRPr="00AE69C1">
              <w:rPr>
                <w:color w:val="222222"/>
                <w:sz w:val="22"/>
                <w:szCs w:val="22"/>
                <w:lang w:eastAsia="it-IT" w:bidi="ar-SA"/>
              </w:rPr>
              <w:t xml:space="preserve">, Emilijoje-Romanijoje ir Lombardijoje. Remiantis </w:t>
            </w:r>
            <w:proofErr w:type="spellStart"/>
            <w:r w:rsidRPr="00675498">
              <w:rPr>
                <w:i/>
                <w:color w:val="222222"/>
                <w:sz w:val="22"/>
                <w:szCs w:val="22"/>
                <w:lang w:eastAsia="it-IT" w:bidi="ar-SA"/>
              </w:rPr>
              <w:t>Politecnico</w:t>
            </w:r>
            <w:proofErr w:type="spellEnd"/>
            <w:r w:rsidRPr="00675498">
              <w:rPr>
                <w:i/>
                <w:color w:val="222222"/>
                <w:sz w:val="22"/>
                <w:szCs w:val="22"/>
                <w:lang w:eastAsia="it-IT" w:bidi="ar-SA"/>
              </w:rPr>
              <w:t xml:space="preserve"> di Milano</w:t>
            </w:r>
            <w:r w:rsidRPr="00AE69C1">
              <w:rPr>
                <w:color w:val="222222"/>
                <w:sz w:val="22"/>
                <w:szCs w:val="22"/>
                <w:lang w:eastAsia="it-IT" w:bidi="ar-SA"/>
              </w:rPr>
              <w:t xml:space="preserve"> atliktu tyrimu, manoma, kad per 5 metus Italijos energetikos bendruomenių bus apie 40 tūkst., jos apims apie 1,2 mln. šeimų, 200 tūkst. biurų ir 10 tūkst. MVĮ.</w:t>
            </w:r>
          </w:p>
          <w:p w14:paraId="4D1F9877" w14:textId="42C55EFB" w:rsidR="00823926" w:rsidRPr="00AE69C1" w:rsidRDefault="00823926" w:rsidP="00823926">
            <w:pPr>
              <w:shd w:val="clear" w:color="auto" w:fill="FFFFFF"/>
              <w:rPr>
                <w:color w:val="222222"/>
                <w:sz w:val="22"/>
                <w:szCs w:val="22"/>
                <w:lang w:eastAsia="it-IT" w:bidi="ar-SA"/>
              </w:rPr>
            </w:pPr>
            <w:r w:rsidRPr="00AE69C1">
              <w:rPr>
                <w:color w:val="222222"/>
                <w:sz w:val="22"/>
                <w:szCs w:val="22"/>
                <w:lang w:eastAsia="it-IT" w:bidi="ar-SA"/>
              </w:rPr>
              <w:t>Naujos paskatos iš Italijos nacionalinio atsigavimo ir atsparumo plano </w:t>
            </w:r>
            <w:proofErr w:type="spellStart"/>
            <w:r w:rsidRPr="00675498">
              <w:rPr>
                <w:i/>
                <w:color w:val="222222"/>
                <w:sz w:val="22"/>
                <w:szCs w:val="22"/>
                <w:lang w:eastAsia="it-IT" w:bidi="ar-SA"/>
              </w:rPr>
              <w:t>Pnrr</w:t>
            </w:r>
            <w:proofErr w:type="spellEnd"/>
            <w:r w:rsidRPr="00AE69C1">
              <w:rPr>
                <w:color w:val="222222"/>
                <w:sz w:val="22"/>
                <w:szCs w:val="22"/>
                <w:lang w:eastAsia="it-IT" w:bidi="ar-SA"/>
              </w:rPr>
              <w:t xml:space="preserve"> apima 2,2 mlrd. EUR, o Senato pramonės komisijos pirmininkas </w:t>
            </w:r>
            <w:proofErr w:type="spellStart"/>
            <w:r w:rsidRPr="00AE69C1">
              <w:rPr>
                <w:color w:val="222222"/>
                <w:sz w:val="22"/>
                <w:szCs w:val="22"/>
                <w:lang w:eastAsia="it-IT" w:bidi="ar-SA"/>
              </w:rPr>
              <w:t>Gianni</w:t>
            </w:r>
            <w:proofErr w:type="spellEnd"/>
            <w:r w:rsidRPr="00AE69C1">
              <w:rPr>
                <w:color w:val="222222"/>
                <w:sz w:val="22"/>
                <w:szCs w:val="22"/>
                <w:lang w:eastAsia="it-IT" w:bidi="ar-SA"/>
              </w:rPr>
              <w:t xml:space="preserve"> </w:t>
            </w:r>
            <w:proofErr w:type="spellStart"/>
            <w:r w:rsidRPr="00AE69C1">
              <w:rPr>
                <w:color w:val="222222"/>
                <w:sz w:val="22"/>
                <w:szCs w:val="22"/>
                <w:lang w:eastAsia="it-IT" w:bidi="ar-SA"/>
              </w:rPr>
              <w:t>Girotto</w:t>
            </w:r>
            <w:proofErr w:type="spellEnd"/>
            <w:r w:rsidRPr="00AE69C1">
              <w:rPr>
                <w:color w:val="222222"/>
                <w:sz w:val="22"/>
                <w:szCs w:val="22"/>
                <w:lang w:eastAsia="it-IT" w:bidi="ar-SA"/>
              </w:rPr>
              <w:t xml:space="preserve"> teigia manantis, kad atėjo laikas sukurti energetinių bendrijų komisaro rolę ir taip pat įsteigti garantinį fondą atsinaujinančios energijos bendruomenių finansavimui. Toks garantinis fondas veiktų ne dotacijų forma, bet padėtų užtikrinti, kad ban</w:t>
            </w:r>
            <w:r>
              <w:rPr>
                <w:color w:val="222222"/>
                <w:sz w:val="22"/>
                <w:szCs w:val="22"/>
                <w:lang w:eastAsia="it-IT" w:bidi="ar-SA"/>
              </w:rPr>
              <w:t>kai skolintų be didelių palūkanų</w:t>
            </w:r>
            <w:r w:rsidRPr="00AE69C1">
              <w:rPr>
                <w:color w:val="222222"/>
                <w:sz w:val="22"/>
                <w:szCs w:val="22"/>
                <w:lang w:eastAsia="it-IT" w:bidi="ar-SA"/>
              </w:rPr>
              <w:t>.</w:t>
            </w:r>
          </w:p>
        </w:tc>
        <w:tc>
          <w:tcPr>
            <w:tcW w:w="3158" w:type="dxa"/>
            <w:shd w:val="clear" w:color="auto" w:fill="auto"/>
            <w:tcMar>
              <w:top w:w="29" w:type="dxa"/>
              <w:left w:w="115" w:type="dxa"/>
              <w:bottom w:w="29" w:type="dxa"/>
              <w:right w:w="115" w:type="dxa"/>
            </w:tcMar>
          </w:tcPr>
          <w:p w14:paraId="53CD930F" w14:textId="14D7E0F7" w:rsidR="00823926" w:rsidRDefault="00823926" w:rsidP="00823926">
            <w:pPr>
              <w:spacing w:after="60"/>
              <w:rPr>
                <w:sz w:val="16"/>
                <w:szCs w:val="16"/>
              </w:rPr>
            </w:pPr>
            <w:hyperlink r:id="rId37" w:history="1">
              <w:r w:rsidRPr="004F7862">
                <w:rPr>
                  <w:rStyle w:val="Hyperlink"/>
                  <w:sz w:val="16"/>
                  <w:szCs w:val="16"/>
                </w:rPr>
                <w:t>https://formiche.net/2022/05/comunita-energetiche-rigassificatori-transizione-italia-gas-rinnovabili-ucraina/</w:t>
              </w:r>
            </w:hyperlink>
          </w:p>
          <w:p w14:paraId="5028F54E" w14:textId="47138B23" w:rsidR="00823926" w:rsidRPr="00E711EB"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4E5796A3" w14:textId="77777777" w:rsidR="00823926" w:rsidRDefault="00823926" w:rsidP="00823926">
            <w:pPr>
              <w:spacing w:after="60"/>
            </w:pPr>
          </w:p>
        </w:tc>
      </w:tr>
      <w:tr w:rsidR="00823926" w:rsidRPr="00C10FB9" w14:paraId="00DF0CB3" w14:textId="77777777" w:rsidTr="00D43364">
        <w:trPr>
          <w:trHeight w:val="221"/>
        </w:trPr>
        <w:tc>
          <w:tcPr>
            <w:tcW w:w="1029" w:type="dxa"/>
            <w:shd w:val="clear" w:color="auto" w:fill="auto"/>
            <w:tcMar>
              <w:top w:w="29" w:type="dxa"/>
              <w:left w:w="115" w:type="dxa"/>
              <w:bottom w:w="29" w:type="dxa"/>
              <w:right w:w="115" w:type="dxa"/>
            </w:tcMar>
          </w:tcPr>
          <w:p w14:paraId="0EA602DC" w14:textId="03371AC1" w:rsidR="00823926" w:rsidRDefault="00823926" w:rsidP="00823926">
            <w:pPr>
              <w:spacing w:after="60"/>
              <w:rPr>
                <w:lang w:val="it-IT"/>
              </w:rPr>
            </w:pPr>
            <w:r>
              <w:rPr>
                <w:lang w:val="it-IT"/>
              </w:rPr>
              <w:t>2022-05-24</w:t>
            </w:r>
          </w:p>
        </w:tc>
        <w:tc>
          <w:tcPr>
            <w:tcW w:w="3889" w:type="dxa"/>
            <w:shd w:val="clear" w:color="auto" w:fill="auto"/>
            <w:tcMar>
              <w:top w:w="29" w:type="dxa"/>
              <w:left w:w="115" w:type="dxa"/>
              <w:bottom w:w="29" w:type="dxa"/>
              <w:right w:w="115" w:type="dxa"/>
            </w:tcMar>
          </w:tcPr>
          <w:p w14:paraId="375670E3" w14:textId="1A071EF7" w:rsidR="00823926" w:rsidRPr="00E451A0" w:rsidRDefault="00823926" w:rsidP="00823926">
            <w:pPr>
              <w:shd w:val="clear" w:color="auto" w:fill="FFFFFF"/>
              <w:rPr>
                <w:color w:val="222222"/>
                <w:sz w:val="22"/>
                <w:szCs w:val="22"/>
                <w:lang w:eastAsia="it-IT" w:bidi="ar-SA"/>
              </w:rPr>
            </w:pPr>
            <w:r w:rsidRPr="00E451A0">
              <w:rPr>
                <w:color w:val="222222"/>
                <w:sz w:val="22"/>
                <w:szCs w:val="22"/>
                <w:lang w:eastAsia="it-IT" w:bidi="ar-SA"/>
              </w:rPr>
              <w:t xml:space="preserve">M. </w:t>
            </w:r>
            <w:proofErr w:type="spellStart"/>
            <w:r w:rsidRPr="00E451A0">
              <w:rPr>
                <w:color w:val="222222"/>
                <w:sz w:val="22"/>
                <w:szCs w:val="22"/>
                <w:lang w:eastAsia="it-IT" w:bidi="ar-SA"/>
              </w:rPr>
              <w:t>Draghi</w:t>
            </w:r>
            <w:proofErr w:type="spellEnd"/>
            <w:r w:rsidRPr="00E451A0">
              <w:rPr>
                <w:color w:val="222222"/>
                <w:sz w:val="22"/>
                <w:szCs w:val="22"/>
                <w:lang w:eastAsia="it-IT" w:bidi="ar-SA"/>
              </w:rPr>
              <w:t xml:space="preserve"> misija dėl dujų </w:t>
            </w:r>
            <w:r>
              <w:rPr>
                <w:color w:val="222222"/>
                <w:sz w:val="22"/>
                <w:szCs w:val="22"/>
                <w:lang w:eastAsia="it-IT" w:bidi="ar-SA"/>
              </w:rPr>
              <w:t xml:space="preserve">ir Ukrainos į Izraelį. Vizitas </w:t>
            </w:r>
            <w:r w:rsidRPr="00E451A0">
              <w:rPr>
                <w:color w:val="222222"/>
                <w:sz w:val="22"/>
                <w:szCs w:val="22"/>
                <w:lang w:eastAsia="it-IT" w:bidi="ar-SA"/>
              </w:rPr>
              <w:t>vyks pirmoje birželio pusėje. Vėliau – susitikimas su Turkijos Prezidentu.</w:t>
            </w:r>
          </w:p>
          <w:p w14:paraId="0A358817" w14:textId="77777777" w:rsidR="00823926" w:rsidRPr="00E451A0" w:rsidRDefault="00823926" w:rsidP="00823926">
            <w:pPr>
              <w:shd w:val="clear" w:color="auto" w:fill="FFFFFF"/>
              <w:rPr>
                <w:color w:val="222222"/>
                <w:sz w:val="22"/>
                <w:szCs w:val="22"/>
                <w:lang w:eastAsia="it-IT" w:bidi="ar-SA"/>
              </w:rPr>
            </w:pPr>
            <w:r w:rsidRPr="00E451A0">
              <w:rPr>
                <w:color w:val="222222"/>
                <w:sz w:val="22"/>
                <w:szCs w:val="22"/>
                <w:lang w:eastAsia="it-IT" w:bidi="ar-SA"/>
              </w:rPr>
              <w:t xml:space="preserve">Tiriamas naujas povandeninio dujotiekio projektas, kuris turėtų sujungti Turkiją su didžiausiu Izraelio jūros telkiniu </w:t>
            </w:r>
            <w:proofErr w:type="spellStart"/>
            <w:r w:rsidRPr="00E451A0">
              <w:rPr>
                <w:color w:val="222222"/>
                <w:sz w:val="22"/>
                <w:szCs w:val="22"/>
                <w:lang w:eastAsia="it-IT" w:bidi="ar-SA"/>
              </w:rPr>
              <w:t>Leviathan</w:t>
            </w:r>
            <w:proofErr w:type="spellEnd"/>
            <w:r w:rsidRPr="00E451A0">
              <w:rPr>
                <w:color w:val="222222"/>
                <w:sz w:val="22"/>
                <w:szCs w:val="22"/>
                <w:lang w:eastAsia="it-IT" w:bidi="ar-SA"/>
              </w:rPr>
              <w:t xml:space="preserve">. Perspektyva, į kurią R. T. </w:t>
            </w:r>
            <w:proofErr w:type="spellStart"/>
            <w:r w:rsidRPr="00E451A0">
              <w:rPr>
                <w:color w:val="222222"/>
                <w:sz w:val="22"/>
                <w:szCs w:val="22"/>
                <w:lang w:eastAsia="it-IT" w:bidi="ar-SA"/>
              </w:rPr>
              <w:t>Erdoganas</w:t>
            </w:r>
            <w:proofErr w:type="spellEnd"/>
            <w:r w:rsidRPr="00E451A0">
              <w:rPr>
                <w:color w:val="222222"/>
                <w:sz w:val="22"/>
                <w:szCs w:val="22"/>
                <w:lang w:eastAsia="it-IT" w:bidi="ar-SA"/>
              </w:rPr>
              <w:t xml:space="preserve"> žiūri palankiai, nes tai yra alternatyva </w:t>
            </w:r>
            <w:proofErr w:type="spellStart"/>
            <w:r w:rsidRPr="00E451A0">
              <w:rPr>
                <w:color w:val="222222"/>
                <w:sz w:val="22"/>
                <w:szCs w:val="22"/>
                <w:lang w:eastAsia="it-IT" w:bidi="ar-SA"/>
              </w:rPr>
              <w:t>EastMed</w:t>
            </w:r>
            <w:proofErr w:type="spellEnd"/>
            <w:r w:rsidRPr="00E451A0">
              <w:rPr>
                <w:color w:val="222222"/>
                <w:sz w:val="22"/>
                <w:szCs w:val="22"/>
                <w:lang w:eastAsia="it-IT" w:bidi="ar-SA"/>
              </w:rPr>
              <w:t xml:space="preserve">. </w:t>
            </w:r>
            <w:proofErr w:type="spellStart"/>
            <w:r w:rsidRPr="00E451A0">
              <w:rPr>
                <w:color w:val="222222"/>
                <w:sz w:val="22"/>
                <w:szCs w:val="22"/>
                <w:lang w:eastAsia="it-IT" w:bidi="ar-SA"/>
              </w:rPr>
              <w:t>Leviathan</w:t>
            </w:r>
            <w:proofErr w:type="spellEnd"/>
            <w:r w:rsidRPr="00E451A0">
              <w:rPr>
                <w:color w:val="222222"/>
                <w:sz w:val="22"/>
                <w:szCs w:val="22"/>
                <w:lang w:eastAsia="it-IT" w:bidi="ar-SA"/>
              </w:rPr>
              <w:t xml:space="preserve"> leistų padidinti energijos srautą į ES, taigi ir į Italiją.</w:t>
            </w:r>
          </w:p>
          <w:p w14:paraId="11C86D91" w14:textId="33875C33" w:rsidR="00823926" w:rsidRPr="00E711EB" w:rsidRDefault="00823926" w:rsidP="00823926">
            <w:pPr>
              <w:shd w:val="clear" w:color="auto" w:fill="FFFFFF"/>
              <w:rPr>
                <w:color w:val="222222"/>
                <w:sz w:val="22"/>
                <w:szCs w:val="22"/>
                <w:lang w:eastAsia="it-IT" w:bidi="ar-SA"/>
              </w:rPr>
            </w:pPr>
            <w:r w:rsidRPr="00E451A0">
              <w:rPr>
                <w:color w:val="222222"/>
                <w:sz w:val="22"/>
                <w:szCs w:val="22"/>
                <w:lang w:eastAsia="it-IT" w:bidi="ar-SA"/>
              </w:rPr>
              <w:t xml:space="preserve">Ties vizitu taip pat dirba diplomatinis patarėjas </w:t>
            </w:r>
            <w:proofErr w:type="spellStart"/>
            <w:r w:rsidRPr="00E451A0">
              <w:rPr>
                <w:color w:val="222222"/>
                <w:sz w:val="22"/>
                <w:szCs w:val="22"/>
                <w:lang w:eastAsia="it-IT" w:bidi="ar-SA"/>
              </w:rPr>
              <w:t>Luigi</w:t>
            </w:r>
            <w:proofErr w:type="spellEnd"/>
            <w:r w:rsidRPr="00E451A0">
              <w:rPr>
                <w:color w:val="222222"/>
                <w:sz w:val="22"/>
                <w:szCs w:val="22"/>
                <w:lang w:eastAsia="it-IT" w:bidi="ar-SA"/>
              </w:rPr>
              <w:t xml:space="preserve"> </w:t>
            </w:r>
            <w:proofErr w:type="spellStart"/>
            <w:r w:rsidRPr="00E451A0">
              <w:rPr>
                <w:color w:val="222222"/>
                <w:sz w:val="22"/>
                <w:szCs w:val="22"/>
                <w:lang w:eastAsia="it-IT" w:bidi="ar-SA"/>
              </w:rPr>
              <w:t>Mattiolo</w:t>
            </w:r>
            <w:proofErr w:type="spellEnd"/>
            <w:r w:rsidRPr="00E451A0">
              <w:rPr>
                <w:color w:val="222222"/>
                <w:sz w:val="22"/>
                <w:szCs w:val="22"/>
                <w:lang w:eastAsia="it-IT" w:bidi="ar-SA"/>
              </w:rPr>
              <w:t>, k</w:t>
            </w:r>
            <w:r>
              <w:rPr>
                <w:color w:val="222222"/>
                <w:sz w:val="22"/>
                <w:szCs w:val="22"/>
                <w:lang w:eastAsia="it-IT" w:bidi="ar-SA"/>
              </w:rPr>
              <w:t xml:space="preserve">uris anksčiau </w:t>
            </w:r>
            <w:r>
              <w:rPr>
                <w:color w:val="222222"/>
                <w:sz w:val="22"/>
                <w:szCs w:val="22"/>
                <w:lang w:eastAsia="it-IT" w:bidi="ar-SA"/>
              </w:rPr>
              <w:lastRenderedPageBreak/>
              <w:t>atstovavo Italiją</w:t>
            </w:r>
            <w:r w:rsidRPr="00E451A0">
              <w:rPr>
                <w:color w:val="222222"/>
                <w:sz w:val="22"/>
                <w:szCs w:val="22"/>
                <w:lang w:eastAsia="it-IT" w:bidi="ar-SA"/>
              </w:rPr>
              <w:t xml:space="preserve"> kaip ambasadorius Turkijoje ir Izraelyje. </w:t>
            </w:r>
          </w:p>
        </w:tc>
        <w:tc>
          <w:tcPr>
            <w:tcW w:w="3158" w:type="dxa"/>
            <w:shd w:val="clear" w:color="auto" w:fill="auto"/>
            <w:tcMar>
              <w:top w:w="29" w:type="dxa"/>
              <w:left w:w="115" w:type="dxa"/>
              <w:bottom w:w="29" w:type="dxa"/>
              <w:right w:w="115" w:type="dxa"/>
            </w:tcMar>
          </w:tcPr>
          <w:p w14:paraId="43BDED97" w14:textId="4055998B" w:rsidR="00823926" w:rsidRPr="00E711EB" w:rsidRDefault="00823926" w:rsidP="00823926">
            <w:pPr>
              <w:spacing w:after="60"/>
              <w:rPr>
                <w:sz w:val="16"/>
                <w:szCs w:val="16"/>
              </w:rPr>
            </w:pPr>
            <w:hyperlink r:id="rId38" w:history="1">
              <w:r w:rsidRPr="00E711EB">
                <w:rPr>
                  <w:rStyle w:val="Hyperlink"/>
                  <w:sz w:val="16"/>
                  <w:szCs w:val="16"/>
                </w:rPr>
                <w:t>https://www.repubblica.it/esteri/2022/05/24/news/draghi_missione_israele_turchia_gas_ucraina-351087368/?ref=RHTP-BH-I347279517-P6-S3-T1</w:t>
              </w:r>
            </w:hyperlink>
          </w:p>
          <w:p w14:paraId="51201DA1" w14:textId="206AFECE" w:rsidR="00823926" w:rsidRPr="00E711EB"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581D8E0A" w14:textId="77777777" w:rsidR="00823926" w:rsidRDefault="00823926" w:rsidP="00823926">
            <w:pPr>
              <w:spacing w:after="60"/>
            </w:pPr>
          </w:p>
        </w:tc>
      </w:tr>
      <w:tr w:rsidR="00823926" w:rsidRPr="00C10FB9" w14:paraId="0BA0B02E" w14:textId="77777777" w:rsidTr="00D43364">
        <w:trPr>
          <w:trHeight w:val="221"/>
        </w:trPr>
        <w:tc>
          <w:tcPr>
            <w:tcW w:w="1029" w:type="dxa"/>
            <w:shd w:val="clear" w:color="auto" w:fill="auto"/>
            <w:tcMar>
              <w:top w:w="29" w:type="dxa"/>
              <w:left w:w="115" w:type="dxa"/>
              <w:bottom w:w="29" w:type="dxa"/>
              <w:right w:w="115" w:type="dxa"/>
            </w:tcMar>
          </w:tcPr>
          <w:p w14:paraId="3EF00D90" w14:textId="774AAC97" w:rsidR="00823926" w:rsidRDefault="00823926" w:rsidP="00823926">
            <w:pPr>
              <w:spacing w:after="60"/>
              <w:rPr>
                <w:lang w:val="it-IT"/>
              </w:rPr>
            </w:pPr>
            <w:r>
              <w:rPr>
                <w:lang w:val="it-IT"/>
              </w:rPr>
              <w:t>2022-05-19</w:t>
            </w:r>
          </w:p>
        </w:tc>
        <w:tc>
          <w:tcPr>
            <w:tcW w:w="3889" w:type="dxa"/>
            <w:shd w:val="clear" w:color="auto" w:fill="auto"/>
            <w:tcMar>
              <w:top w:w="29" w:type="dxa"/>
              <w:left w:w="115" w:type="dxa"/>
              <w:bottom w:w="29" w:type="dxa"/>
              <w:right w:w="115" w:type="dxa"/>
            </w:tcMar>
          </w:tcPr>
          <w:p w14:paraId="1A45304C" w14:textId="1986C8BE" w:rsidR="00823926" w:rsidRPr="008639DE" w:rsidRDefault="00823926" w:rsidP="00823926">
            <w:pPr>
              <w:rPr>
                <w:color w:val="222222"/>
                <w:sz w:val="22"/>
                <w:szCs w:val="22"/>
                <w:shd w:val="clear" w:color="auto" w:fill="FFFFFF"/>
              </w:rPr>
            </w:pPr>
            <w:r w:rsidRPr="008639DE">
              <w:rPr>
                <w:color w:val="222222"/>
                <w:sz w:val="22"/>
                <w:szCs w:val="22"/>
                <w:shd w:val="clear" w:color="auto" w:fill="FFFFFF"/>
              </w:rPr>
              <w:t xml:space="preserve">Konfliktas išryškino pastarųjų metų energetikos politikos trapumą ir dar labiau išryškino poreikį diversifikuoti tiekėjus. Italija greitai ėmėsi veiksmų, kad sumažintų iš Rusijos importuojamų gamtinių dujų dalį, kuri 2021 m. sudarė apie 40 %. Italijos tikslas yra </w:t>
            </w:r>
            <w:r>
              <w:rPr>
                <w:color w:val="222222"/>
                <w:sz w:val="22"/>
                <w:szCs w:val="22"/>
                <w:shd w:val="clear" w:color="auto" w:fill="FFFFFF"/>
              </w:rPr>
              <w:t>ne tik padidinti gamtinių dujų</w:t>
            </w:r>
            <w:r w:rsidRPr="008639DE">
              <w:rPr>
                <w:color w:val="222222"/>
                <w:sz w:val="22"/>
                <w:szCs w:val="22"/>
                <w:shd w:val="clear" w:color="auto" w:fill="FFFFFF"/>
              </w:rPr>
              <w:t xml:space="preserve"> tiekimą, bet ir investuoti į pačias šalis, kad būtų padidinta atsinaujinančios energijos gamyba. Pavyzdžiui, susitarime, pasirašytame balandžio mėn. su Alžyru, numatoma remti atsinaujinančios energijos ir novatoriškų mažesnės taršos technologijų plėtrą; taip pat numatyta plėtoti elektros perdavimo tinklų projektus Alžyre ir elektros tinklų sujungimą tarp Alžyro ir Italijos. Vyriausybė ir toliau dės visas pastangas, kad šios investicijos būtų greitesnės, naikinami biurokratiniai barjerai. Vyriausybės skaičiavimais, nuo rusiškų dujų Italija galės tapti nepriklausoma 2024 m. antroje pusėje. Pirmieji šio proceso padariniai bus matomi jau 2022 m. pabaigoje.</w:t>
            </w:r>
          </w:p>
        </w:tc>
        <w:tc>
          <w:tcPr>
            <w:tcW w:w="3158" w:type="dxa"/>
            <w:shd w:val="clear" w:color="auto" w:fill="auto"/>
            <w:tcMar>
              <w:top w:w="29" w:type="dxa"/>
              <w:left w:w="115" w:type="dxa"/>
              <w:bottom w:w="29" w:type="dxa"/>
              <w:right w:w="115" w:type="dxa"/>
            </w:tcMar>
          </w:tcPr>
          <w:p w14:paraId="08E07B87" w14:textId="75C5F4E6" w:rsidR="00823926" w:rsidRPr="001B0F08" w:rsidRDefault="00823926" w:rsidP="00823926">
            <w:pPr>
              <w:spacing w:after="60"/>
              <w:rPr>
                <w:sz w:val="16"/>
                <w:szCs w:val="16"/>
              </w:rPr>
            </w:pPr>
            <w:hyperlink r:id="rId39" w:history="1">
              <w:r w:rsidRPr="001B0F08">
                <w:rPr>
                  <w:rStyle w:val="Hyperlink"/>
                  <w:sz w:val="16"/>
                  <w:szCs w:val="16"/>
                </w:rPr>
                <w:t>https://www.governo.it/en/node/19866</w:t>
              </w:r>
            </w:hyperlink>
          </w:p>
          <w:p w14:paraId="6B5A850F" w14:textId="1AA00B5C" w:rsidR="00823926" w:rsidRPr="001B0F08" w:rsidRDefault="00823926" w:rsidP="00823926">
            <w:pPr>
              <w:spacing w:after="60"/>
            </w:pPr>
          </w:p>
        </w:tc>
        <w:tc>
          <w:tcPr>
            <w:tcW w:w="1843" w:type="dxa"/>
            <w:shd w:val="clear" w:color="auto" w:fill="auto"/>
            <w:tcMar>
              <w:top w:w="29" w:type="dxa"/>
              <w:left w:w="115" w:type="dxa"/>
              <w:bottom w:w="29" w:type="dxa"/>
              <w:right w:w="115" w:type="dxa"/>
            </w:tcMar>
          </w:tcPr>
          <w:p w14:paraId="0AAF8C29" w14:textId="77777777" w:rsidR="00823926" w:rsidRDefault="00823926" w:rsidP="00823926">
            <w:pPr>
              <w:spacing w:after="60"/>
            </w:pPr>
          </w:p>
        </w:tc>
      </w:tr>
      <w:tr w:rsidR="00823926" w:rsidRPr="00C10FB9" w14:paraId="181594CF" w14:textId="77777777" w:rsidTr="00D43364">
        <w:trPr>
          <w:trHeight w:val="221"/>
        </w:trPr>
        <w:tc>
          <w:tcPr>
            <w:tcW w:w="1029" w:type="dxa"/>
            <w:shd w:val="clear" w:color="auto" w:fill="auto"/>
            <w:tcMar>
              <w:top w:w="29" w:type="dxa"/>
              <w:left w:w="115" w:type="dxa"/>
              <w:bottom w:w="29" w:type="dxa"/>
              <w:right w:w="115" w:type="dxa"/>
            </w:tcMar>
          </w:tcPr>
          <w:p w14:paraId="6ECE969B" w14:textId="40EDA70B" w:rsidR="00823926" w:rsidRDefault="00823926" w:rsidP="00823926">
            <w:pPr>
              <w:spacing w:after="60"/>
              <w:rPr>
                <w:lang w:val="it-IT"/>
              </w:rPr>
            </w:pPr>
            <w:r>
              <w:rPr>
                <w:lang w:val="it-IT"/>
              </w:rPr>
              <w:t>2022-05-17</w:t>
            </w:r>
          </w:p>
        </w:tc>
        <w:tc>
          <w:tcPr>
            <w:tcW w:w="3889" w:type="dxa"/>
            <w:shd w:val="clear" w:color="auto" w:fill="auto"/>
            <w:tcMar>
              <w:top w:w="29" w:type="dxa"/>
              <w:left w:w="115" w:type="dxa"/>
              <w:bottom w:w="29" w:type="dxa"/>
              <w:right w:w="115" w:type="dxa"/>
            </w:tcMar>
          </w:tcPr>
          <w:p w14:paraId="0674B751" w14:textId="24EB9DCB" w:rsidR="00823926" w:rsidRPr="009910E5" w:rsidRDefault="00823926" w:rsidP="00823926">
            <w:pPr>
              <w:rPr>
                <w:color w:val="C00000"/>
                <w:sz w:val="22"/>
                <w:szCs w:val="22"/>
              </w:rPr>
            </w:pPr>
            <w:r w:rsidRPr="009910E5">
              <w:rPr>
                <w:color w:val="222222"/>
                <w:sz w:val="22"/>
                <w:szCs w:val="22"/>
                <w:shd w:val="clear" w:color="auto" w:fill="FFFFFF"/>
              </w:rPr>
              <w:t>Kol ES griežtai taria „ne“ atsiskaitinėjimui už rusiškas dujas rubliais, Italijos energetikos milžinė </w:t>
            </w:r>
            <w:proofErr w:type="spellStart"/>
            <w:r w:rsidRPr="009910E5">
              <w:rPr>
                <w:i/>
                <w:iCs/>
                <w:color w:val="222222"/>
                <w:sz w:val="22"/>
                <w:szCs w:val="22"/>
                <w:shd w:val="clear" w:color="auto" w:fill="FFFFFF"/>
              </w:rPr>
              <w:t>Eni</w:t>
            </w:r>
            <w:proofErr w:type="spellEnd"/>
            <w:r w:rsidRPr="009910E5">
              <w:rPr>
                <w:color w:val="222222"/>
                <w:sz w:val="22"/>
                <w:szCs w:val="22"/>
                <w:shd w:val="clear" w:color="auto" w:fill="FFFFFF"/>
              </w:rPr>
              <w:t> atidarė dvi sąskaitas </w:t>
            </w:r>
            <w:proofErr w:type="spellStart"/>
            <w:r w:rsidRPr="009910E5">
              <w:rPr>
                <w:i/>
                <w:iCs/>
                <w:color w:val="222222"/>
                <w:sz w:val="22"/>
                <w:szCs w:val="22"/>
                <w:shd w:val="clear" w:color="auto" w:fill="FFFFFF"/>
              </w:rPr>
              <w:t>Gazprombank</w:t>
            </w:r>
            <w:proofErr w:type="spellEnd"/>
            <w:r w:rsidRPr="009910E5">
              <w:rPr>
                <w:color w:val="222222"/>
                <w:sz w:val="22"/>
                <w:szCs w:val="22"/>
                <w:shd w:val="clear" w:color="auto" w:fill="FFFFFF"/>
              </w:rPr>
              <w:t>, viena iš jų – rubliais. Gegužės 18 d., EK įspėjo </w:t>
            </w:r>
            <w:proofErr w:type="spellStart"/>
            <w:r w:rsidRPr="009910E5">
              <w:rPr>
                <w:i/>
                <w:iCs/>
                <w:color w:val="222222"/>
                <w:sz w:val="22"/>
                <w:szCs w:val="22"/>
                <w:shd w:val="clear" w:color="auto" w:fill="FFFFFF"/>
              </w:rPr>
              <w:t>Eni</w:t>
            </w:r>
            <w:proofErr w:type="spellEnd"/>
            <w:r w:rsidRPr="009910E5">
              <w:rPr>
                <w:color w:val="222222"/>
                <w:sz w:val="22"/>
                <w:szCs w:val="22"/>
                <w:shd w:val="clear" w:color="auto" w:fill="FFFFFF"/>
              </w:rPr>
              <w:t>, kad tokiu poelgiu ji pažeidžia Rusijai įvestas sankcijas.</w:t>
            </w:r>
          </w:p>
        </w:tc>
        <w:tc>
          <w:tcPr>
            <w:tcW w:w="3158" w:type="dxa"/>
            <w:shd w:val="clear" w:color="auto" w:fill="auto"/>
            <w:tcMar>
              <w:top w:w="29" w:type="dxa"/>
              <w:left w:w="115" w:type="dxa"/>
              <w:bottom w:w="29" w:type="dxa"/>
              <w:right w:w="115" w:type="dxa"/>
            </w:tcMar>
          </w:tcPr>
          <w:p w14:paraId="0329E524" w14:textId="2044B2FF" w:rsidR="00823926" w:rsidRPr="001B0F08" w:rsidRDefault="00823926" w:rsidP="00823926">
            <w:pPr>
              <w:spacing w:after="60"/>
              <w:rPr>
                <w:sz w:val="16"/>
                <w:szCs w:val="16"/>
              </w:rPr>
            </w:pPr>
            <w:hyperlink r:id="rId40" w:history="1">
              <w:r w:rsidRPr="001B0F08">
                <w:rPr>
                  <w:rStyle w:val="Hyperlink"/>
                  <w:sz w:val="16"/>
                  <w:szCs w:val="16"/>
                </w:rPr>
                <w:t>https://www.ilfoglio.it/economia/2022/05/17/news/gas-russo-eni-avvia-l-apertura-di-due-conti-in-euro-e-rubli-presso-gazprombank-4012104/</w:t>
              </w:r>
            </w:hyperlink>
          </w:p>
          <w:p w14:paraId="7EF48BC9" w14:textId="77777777" w:rsidR="00823926" w:rsidRPr="001B0F08" w:rsidRDefault="00823926" w:rsidP="00823926">
            <w:pPr>
              <w:spacing w:after="60"/>
              <w:rPr>
                <w:sz w:val="16"/>
                <w:szCs w:val="16"/>
              </w:rPr>
            </w:pPr>
          </w:p>
          <w:p w14:paraId="3E0B09E6" w14:textId="2BA5070E" w:rsidR="00823926" w:rsidRPr="001B0F08" w:rsidRDefault="00823926" w:rsidP="00823926">
            <w:pPr>
              <w:spacing w:after="60"/>
              <w:rPr>
                <w:sz w:val="16"/>
                <w:szCs w:val="16"/>
              </w:rPr>
            </w:pPr>
            <w:hyperlink r:id="rId41" w:history="1">
              <w:r w:rsidRPr="001B0F08">
                <w:rPr>
                  <w:rStyle w:val="Hyperlink"/>
                  <w:sz w:val="16"/>
                  <w:szCs w:val="16"/>
                </w:rPr>
                <w:t>https://www.ansa.it/sito/notizie/topnews/2022/05/17/gas-eni-paghera-in-euro-apre-2-conti-in-russia_42d69c51-e45f-4725-a72b-fa888cb7058e.html</w:t>
              </w:r>
            </w:hyperlink>
          </w:p>
          <w:p w14:paraId="46A94D68" w14:textId="4D2C782C" w:rsidR="00823926" w:rsidRPr="001B0F08"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680B6459" w14:textId="77777777" w:rsidR="00823926" w:rsidRDefault="00823926" w:rsidP="00823926">
            <w:pPr>
              <w:spacing w:after="60"/>
            </w:pPr>
          </w:p>
        </w:tc>
      </w:tr>
      <w:tr w:rsidR="00823926" w:rsidRPr="004528DC" w14:paraId="7F1CDB94" w14:textId="77777777" w:rsidTr="00D43364">
        <w:trPr>
          <w:trHeight w:val="221"/>
        </w:trPr>
        <w:tc>
          <w:tcPr>
            <w:tcW w:w="1029" w:type="dxa"/>
            <w:shd w:val="clear" w:color="auto" w:fill="auto"/>
            <w:tcMar>
              <w:top w:w="29" w:type="dxa"/>
              <w:left w:w="115" w:type="dxa"/>
              <w:bottom w:w="29" w:type="dxa"/>
              <w:right w:w="115" w:type="dxa"/>
            </w:tcMar>
          </w:tcPr>
          <w:p w14:paraId="47E647CA" w14:textId="1DFD98C1" w:rsidR="00823926" w:rsidRDefault="00823926" w:rsidP="00823926">
            <w:pPr>
              <w:spacing w:after="60"/>
              <w:rPr>
                <w:lang w:val="it-IT"/>
              </w:rPr>
            </w:pPr>
            <w:r>
              <w:rPr>
                <w:lang w:val="it-IT"/>
              </w:rPr>
              <w:t>2022-05-13</w:t>
            </w:r>
          </w:p>
        </w:tc>
        <w:tc>
          <w:tcPr>
            <w:tcW w:w="3889" w:type="dxa"/>
            <w:shd w:val="clear" w:color="auto" w:fill="auto"/>
            <w:tcMar>
              <w:top w:w="29" w:type="dxa"/>
              <w:left w:w="115" w:type="dxa"/>
              <w:bottom w:w="29" w:type="dxa"/>
              <w:right w:w="115" w:type="dxa"/>
            </w:tcMar>
          </w:tcPr>
          <w:p w14:paraId="685CEC05" w14:textId="07F0B8B1" w:rsidR="00823926" w:rsidRPr="009910E5" w:rsidRDefault="00823926" w:rsidP="00823926">
            <w:pPr>
              <w:rPr>
                <w:color w:val="C00000"/>
                <w:sz w:val="22"/>
                <w:szCs w:val="22"/>
              </w:rPr>
            </w:pPr>
            <w:r w:rsidRPr="009910E5">
              <w:rPr>
                <w:i/>
                <w:iCs/>
                <w:sz w:val="22"/>
                <w:szCs w:val="22"/>
              </w:rPr>
              <w:t>API</w:t>
            </w:r>
            <w:r w:rsidRPr="009910E5">
              <w:rPr>
                <w:sz w:val="22"/>
                <w:szCs w:val="22"/>
              </w:rPr>
              <w:t xml:space="preserve"> grupė praneša apie plaukiojančio </w:t>
            </w:r>
            <w:r w:rsidRPr="009910E5">
              <w:rPr>
                <w:sz w:val="22"/>
                <w:szCs w:val="22"/>
                <w:shd w:val="clear" w:color="auto" w:fill="FFFFFF"/>
              </w:rPr>
              <w:t>SGD pakartotinio dujinimo</w:t>
            </w:r>
            <w:r w:rsidRPr="009910E5">
              <w:rPr>
                <w:sz w:val="18"/>
                <w:szCs w:val="18"/>
                <w:shd w:val="clear" w:color="auto" w:fill="FFFEEF"/>
              </w:rPr>
              <w:t> </w:t>
            </w:r>
            <w:r w:rsidRPr="009910E5">
              <w:rPr>
                <w:sz w:val="22"/>
                <w:szCs w:val="22"/>
              </w:rPr>
              <w:t xml:space="preserve">įrenginio projektą. Ši gamykla turėtų būti pastatyta jūroje, netoli </w:t>
            </w:r>
            <w:proofErr w:type="spellStart"/>
            <w:r w:rsidRPr="009910E5">
              <w:rPr>
                <w:i/>
                <w:iCs/>
                <w:sz w:val="22"/>
                <w:szCs w:val="22"/>
              </w:rPr>
              <w:t>Falconara</w:t>
            </w:r>
            <w:proofErr w:type="spellEnd"/>
            <w:r w:rsidRPr="009910E5">
              <w:rPr>
                <w:sz w:val="22"/>
                <w:szCs w:val="22"/>
              </w:rPr>
              <w:t xml:space="preserve"> naftos perdirbimo gamyklos.</w:t>
            </w:r>
          </w:p>
        </w:tc>
        <w:tc>
          <w:tcPr>
            <w:tcW w:w="3158" w:type="dxa"/>
            <w:shd w:val="clear" w:color="auto" w:fill="auto"/>
            <w:tcMar>
              <w:top w:w="29" w:type="dxa"/>
              <w:left w:w="115" w:type="dxa"/>
              <w:bottom w:w="29" w:type="dxa"/>
              <w:right w:w="115" w:type="dxa"/>
            </w:tcMar>
          </w:tcPr>
          <w:p w14:paraId="6E9D1323" w14:textId="4F21A803" w:rsidR="00823926" w:rsidRDefault="00823926" w:rsidP="00823926">
            <w:pPr>
              <w:spacing w:after="60"/>
              <w:rPr>
                <w:sz w:val="16"/>
                <w:szCs w:val="16"/>
              </w:rPr>
            </w:pPr>
            <w:hyperlink r:id="rId42" w:history="1">
              <w:r w:rsidRPr="00AB473C">
                <w:rPr>
                  <w:rStyle w:val="Hyperlink"/>
                  <w:sz w:val="16"/>
                  <w:szCs w:val="16"/>
                </w:rPr>
                <w:t>https://www.cavalieridellavoro.it/rigassificatori-ip-rilancia-il-dossier-falconara/</w:t>
              </w:r>
            </w:hyperlink>
          </w:p>
          <w:p w14:paraId="4FD75B46" w14:textId="5F12C85A" w:rsidR="00823926"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13D57602" w14:textId="1EC2A858" w:rsidR="00823926" w:rsidRPr="00051E34" w:rsidRDefault="00823926" w:rsidP="00823926">
            <w:pPr>
              <w:spacing w:after="60"/>
            </w:pPr>
          </w:p>
        </w:tc>
      </w:tr>
      <w:tr w:rsidR="00823926" w:rsidRPr="00C10FB9" w14:paraId="14F7961E" w14:textId="77777777" w:rsidTr="00B11FAB">
        <w:trPr>
          <w:trHeight w:val="1686"/>
        </w:trPr>
        <w:tc>
          <w:tcPr>
            <w:tcW w:w="1029" w:type="dxa"/>
            <w:shd w:val="clear" w:color="auto" w:fill="auto"/>
            <w:tcMar>
              <w:top w:w="29" w:type="dxa"/>
              <w:left w:w="115" w:type="dxa"/>
              <w:bottom w:w="29" w:type="dxa"/>
              <w:right w:w="115" w:type="dxa"/>
            </w:tcMar>
          </w:tcPr>
          <w:p w14:paraId="7965CF18" w14:textId="7C492817" w:rsidR="00823926" w:rsidRDefault="00823926" w:rsidP="00823926">
            <w:pPr>
              <w:spacing w:after="60"/>
              <w:rPr>
                <w:lang w:val="it-IT"/>
              </w:rPr>
            </w:pPr>
            <w:r>
              <w:rPr>
                <w:lang w:val="it-IT"/>
              </w:rPr>
              <w:t>2022-05-09</w:t>
            </w:r>
          </w:p>
        </w:tc>
        <w:tc>
          <w:tcPr>
            <w:tcW w:w="3889" w:type="dxa"/>
            <w:shd w:val="clear" w:color="auto" w:fill="auto"/>
            <w:tcMar>
              <w:top w:w="29" w:type="dxa"/>
              <w:left w:w="115" w:type="dxa"/>
              <w:bottom w:w="29" w:type="dxa"/>
              <w:right w:w="115" w:type="dxa"/>
            </w:tcMar>
          </w:tcPr>
          <w:p w14:paraId="51C6BC09" w14:textId="0D689853" w:rsidR="00823926" w:rsidRPr="009910E5" w:rsidRDefault="00823926" w:rsidP="00823926">
            <w:pPr>
              <w:rPr>
                <w:sz w:val="22"/>
                <w:szCs w:val="22"/>
              </w:rPr>
            </w:pPr>
            <w:r w:rsidRPr="009910E5">
              <w:rPr>
                <w:sz w:val="22"/>
                <w:szCs w:val="22"/>
              </w:rPr>
              <w:t xml:space="preserve">2022 metų spalio 12-14 dienomis, Bolonijoje vyks </w:t>
            </w:r>
            <w:proofErr w:type="spellStart"/>
            <w:r w:rsidRPr="009910E5">
              <w:rPr>
                <w:i/>
                <w:iCs/>
                <w:sz w:val="22"/>
                <w:szCs w:val="22"/>
              </w:rPr>
              <w:t>BolognaFiere</w:t>
            </w:r>
            <w:proofErr w:type="spellEnd"/>
            <w:r w:rsidRPr="009910E5">
              <w:rPr>
                <w:i/>
                <w:iCs/>
                <w:sz w:val="22"/>
                <w:szCs w:val="22"/>
              </w:rPr>
              <w:t xml:space="preserve"> </w:t>
            </w:r>
            <w:proofErr w:type="spellStart"/>
            <w:r w:rsidRPr="009910E5">
              <w:rPr>
                <w:i/>
                <w:iCs/>
                <w:sz w:val="22"/>
                <w:szCs w:val="22"/>
              </w:rPr>
              <w:t>Water&amp;Energy</w:t>
            </w:r>
            <w:proofErr w:type="spellEnd"/>
            <w:r w:rsidRPr="009910E5">
              <w:rPr>
                <w:i/>
                <w:iCs/>
                <w:sz w:val="22"/>
                <w:szCs w:val="22"/>
              </w:rPr>
              <w:t xml:space="preserve"> (BFWE) </w:t>
            </w:r>
            <w:r w:rsidRPr="009910E5">
              <w:rPr>
                <w:sz w:val="22"/>
                <w:szCs w:val="22"/>
              </w:rPr>
              <w:t xml:space="preserve">renginys. Jo metu bus aptariamos vandens, energijos ir naujų technologijų pritaikymo temos. </w:t>
            </w:r>
          </w:p>
        </w:tc>
        <w:tc>
          <w:tcPr>
            <w:tcW w:w="3158" w:type="dxa"/>
            <w:shd w:val="clear" w:color="auto" w:fill="auto"/>
            <w:tcMar>
              <w:top w:w="29" w:type="dxa"/>
              <w:left w:w="115" w:type="dxa"/>
              <w:bottom w:w="29" w:type="dxa"/>
              <w:right w:w="115" w:type="dxa"/>
            </w:tcMar>
          </w:tcPr>
          <w:p w14:paraId="502889E6" w14:textId="40A1C55D" w:rsidR="00823926" w:rsidRDefault="00823926" w:rsidP="00823926">
            <w:pPr>
              <w:spacing w:after="60"/>
              <w:rPr>
                <w:sz w:val="16"/>
                <w:szCs w:val="16"/>
              </w:rPr>
            </w:pPr>
            <w:hyperlink r:id="rId43" w:history="1">
              <w:r w:rsidRPr="00AB21EB">
                <w:rPr>
                  <w:rStyle w:val="Hyperlink"/>
                  <w:sz w:val="16"/>
                  <w:szCs w:val="16"/>
                </w:rPr>
                <w:t>https://www.bolognafiere.it/accadueo-ch4-hese-hydrogen-energy-summitexpo-conferenzagnl-fuels-mobility-e-dronitaly-ripartono-in-ottobre-con-tre-giornate-di-fiera-a-pieno-regime-appuntamento-a-bologna-il-6-7-e-8-ottobre-2021/</w:t>
              </w:r>
            </w:hyperlink>
          </w:p>
        </w:tc>
        <w:tc>
          <w:tcPr>
            <w:tcW w:w="1843" w:type="dxa"/>
            <w:shd w:val="clear" w:color="auto" w:fill="auto"/>
            <w:tcMar>
              <w:top w:w="29" w:type="dxa"/>
              <w:left w:w="115" w:type="dxa"/>
              <w:bottom w:w="29" w:type="dxa"/>
              <w:right w:w="115" w:type="dxa"/>
            </w:tcMar>
          </w:tcPr>
          <w:p w14:paraId="3E3F1439" w14:textId="77777777" w:rsidR="00823926" w:rsidRDefault="00823926" w:rsidP="00823926">
            <w:pPr>
              <w:spacing w:after="60"/>
            </w:pPr>
          </w:p>
        </w:tc>
      </w:tr>
      <w:tr w:rsidR="00823926" w:rsidRPr="00C10FB9" w14:paraId="470C3B7C" w14:textId="77777777" w:rsidTr="00D43364">
        <w:trPr>
          <w:trHeight w:val="221"/>
        </w:trPr>
        <w:tc>
          <w:tcPr>
            <w:tcW w:w="1029" w:type="dxa"/>
            <w:shd w:val="clear" w:color="auto" w:fill="auto"/>
            <w:tcMar>
              <w:top w:w="29" w:type="dxa"/>
              <w:left w:w="115" w:type="dxa"/>
              <w:bottom w:w="29" w:type="dxa"/>
              <w:right w:w="115" w:type="dxa"/>
            </w:tcMar>
          </w:tcPr>
          <w:p w14:paraId="0B433508" w14:textId="4B7DBE9B" w:rsidR="00823926" w:rsidRPr="00BE47E4" w:rsidRDefault="00823926" w:rsidP="00823926">
            <w:pPr>
              <w:spacing w:after="60"/>
              <w:rPr>
                <w:lang w:val="it-IT"/>
              </w:rPr>
            </w:pPr>
            <w:r>
              <w:rPr>
                <w:lang w:val="it-IT"/>
              </w:rPr>
              <w:t>2022-05-04</w:t>
            </w:r>
          </w:p>
        </w:tc>
        <w:tc>
          <w:tcPr>
            <w:tcW w:w="3889" w:type="dxa"/>
            <w:shd w:val="clear" w:color="auto" w:fill="auto"/>
            <w:tcMar>
              <w:top w:w="29" w:type="dxa"/>
              <w:left w:w="115" w:type="dxa"/>
              <w:bottom w:w="29" w:type="dxa"/>
              <w:right w:w="115" w:type="dxa"/>
            </w:tcMar>
          </w:tcPr>
          <w:p w14:paraId="2C563159" w14:textId="378BCC6E" w:rsidR="00823926" w:rsidRPr="001C72B3" w:rsidRDefault="00823926" w:rsidP="00823926">
            <w:pPr>
              <w:rPr>
                <w:sz w:val="22"/>
                <w:szCs w:val="22"/>
              </w:rPr>
            </w:pPr>
            <w:r w:rsidRPr="001C72B3">
              <w:rPr>
                <w:sz w:val="22"/>
                <w:szCs w:val="22"/>
              </w:rPr>
              <w:t xml:space="preserve">Pasekmės, kurios grėstų Italijos ekonomikai atsisakius rusiškų dujų: būtų prarasta 550 tūkst. darbo vietų, Italijos </w:t>
            </w:r>
            <w:r w:rsidRPr="001C72B3">
              <w:rPr>
                <w:sz w:val="22"/>
                <w:szCs w:val="22"/>
              </w:rPr>
              <w:lastRenderedPageBreak/>
              <w:t>BVP sumažėtų 2,5 %, o infliacija išaugtų iki 7,6 %.</w:t>
            </w:r>
          </w:p>
        </w:tc>
        <w:tc>
          <w:tcPr>
            <w:tcW w:w="3158" w:type="dxa"/>
            <w:shd w:val="clear" w:color="auto" w:fill="auto"/>
            <w:tcMar>
              <w:top w:w="29" w:type="dxa"/>
              <w:left w:w="115" w:type="dxa"/>
              <w:bottom w:w="29" w:type="dxa"/>
              <w:right w:w="115" w:type="dxa"/>
            </w:tcMar>
          </w:tcPr>
          <w:p w14:paraId="67542E37" w14:textId="147D02D1" w:rsidR="00823926" w:rsidRDefault="00823926" w:rsidP="00823926">
            <w:pPr>
              <w:spacing w:after="60"/>
              <w:rPr>
                <w:sz w:val="16"/>
                <w:szCs w:val="16"/>
              </w:rPr>
            </w:pPr>
            <w:hyperlink r:id="rId44" w:history="1">
              <w:r w:rsidRPr="00DB0D1E">
                <w:rPr>
                  <w:rStyle w:val="Hyperlink"/>
                  <w:sz w:val="16"/>
                  <w:szCs w:val="16"/>
                </w:rPr>
                <w:t>https://www.ilgiornale.it/news/politica/cingolani-invoca-tetto-prezzo-gas-lue-chiarisca-sui-2031232.html</w:t>
              </w:r>
            </w:hyperlink>
          </w:p>
          <w:p w14:paraId="01AFFB14" w14:textId="04F93433" w:rsidR="00823926" w:rsidRPr="00E922DD"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573FD647" w14:textId="77777777" w:rsidR="00823926" w:rsidRPr="00C362F5" w:rsidRDefault="00823926" w:rsidP="00823926">
            <w:pPr>
              <w:spacing w:after="60"/>
            </w:pPr>
          </w:p>
        </w:tc>
      </w:tr>
      <w:tr w:rsidR="00374CBC" w:rsidRPr="00C10FB9" w14:paraId="1F40EADE" w14:textId="77777777" w:rsidTr="00D43364">
        <w:trPr>
          <w:trHeight w:val="221"/>
        </w:trPr>
        <w:tc>
          <w:tcPr>
            <w:tcW w:w="1029" w:type="dxa"/>
            <w:shd w:val="clear" w:color="auto" w:fill="auto"/>
            <w:tcMar>
              <w:top w:w="29" w:type="dxa"/>
              <w:left w:w="115" w:type="dxa"/>
              <w:bottom w:w="29" w:type="dxa"/>
              <w:right w:w="115" w:type="dxa"/>
            </w:tcMar>
          </w:tcPr>
          <w:p w14:paraId="60E192D7" w14:textId="6390E0A0" w:rsidR="00374CBC" w:rsidRDefault="00374CBC" w:rsidP="00823926">
            <w:pPr>
              <w:spacing w:after="60"/>
              <w:rPr>
                <w:lang w:val="it-IT"/>
              </w:rPr>
            </w:pPr>
            <w:r>
              <w:rPr>
                <w:lang w:val="it-IT"/>
              </w:rPr>
              <w:t>2022-05-04</w:t>
            </w:r>
          </w:p>
        </w:tc>
        <w:tc>
          <w:tcPr>
            <w:tcW w:w="3889" w:type="dxa"/>
            <w:shd w:val="clear" w:color="auto" w:fill="auto"/>
            <w:tcMar>
              <w:top w:w="29" w:type="dxa"/>
              <w:left w:w="115" w:type="dxa"/>
              <w:bottom w:w="29" w:type="dxa"/>
              <w:right w:w="115" w:type="dxa"/>
            </w:tcMar>
          </w:tcPr>
          <w:p w14:paraId="48CB3AD1" w14:textId="1A07C186" w:rsidR="00374CBC" w:rsidRPr="00374CBC" w:rsidRDefault="00374CBC" w:rsidP="00823926">
            <w:pPr>
              <w:rPr>
                <w:sz w:val="22"/>
                <w:szCs w:val="22"/>
              </w:rPr>
            </w:pPr>
            <w:r w:rsidRPr="00374CBC">
              <w:rPr>
                <w:color w:val="222222"/>
                <w:sz w:val="22"/>
                <w:szCs w:val="22"/>
                <w:shd w:val="clear" w:color="auto" w:fill="FFFFFF"/>
              </w:rPr>
              <w:t>Atliekų deginimo įrenginys Romoje. </w:t>
            </w:r>
            <w:r w:rsidRPr="00374CBC">
              <w:rPr>
                <w:i/>
                <w:iCs/>
                <w:color w:val="222222"/>
                <w:sz w:val="22"/>
                <w:szCs w:val="22"/>
                <w:shd w:val="clear" w:color="auto" w:fill="FFFFFF"/>
              </w:rPr>
              <w:t>5 Žvaigždučių Judėjimas</w:t>
            </w:r>
            <w:r w:rsidRPr="00374CBC">
              <w:rPr>
                <w:color w:val="222222"/>
                <w:sz w:val="22"/>
                <w:szCs w:val="22"/>
                <w:shd w:val="clear" w:color="auto" w:fill="FFFFFF"/>
              </w:rPr>
              <w:t xml:space="preserve"> nepritaria Romos mero R. </w:t>
            </w:r>
            <w:proofErr w:type="spellStart"/>
            <w:r w:rsidRPr="00374CBC">
              <w:rPr>
                <w:color w:val="222222"/>
                <w:sz w:val="22"/>
                <w:szCs w:val="22"/>
                <w:shd w:val="clear" w:color="auto" w:fill="FFFFFF"/>
              </w:rPr>
              <w:t>Gualtieri</w:t>
            </w:r>
            <w:proofErr w:type="spellEnd"/>
            <w:r w:rsidRPr="00374CBC">
              <w:rPr>
                <w:color w:val="222222"/>
                <w:sz w:val="22"/>
                <w:szCs w:val="22"/>
                <w:shd w:val="clear" w:color="auto" w:fill="FFFFFF"/>
              </w:rPr>
              <w:t xml:space="preserve"> paskelbtam sprendimui Romoje statyti naują energijos gamybos įrenginį, kuriame būtų miesto atliekos būtų perdirbamos į energiją. M. </w:t>
            </w:r>
            <w:proofErr w:type="spellStart"/>
            <w:r w:rsidRPr="00374CBC">
              <w:rPr>
                <w:color w:val="222222"/>
                <w:sz w:val="22"/>
                <w:szCs w:val="22"/>
                <w:shd w:val="clear" w:color="auto" w:fill="FFFFFF"/>
              </w:rPr>
              <w:t>Draghi</w:t>
            </w:r>
            <w:proofErr w:type="spellEnd"/>
            <w:r w:rsidRPr="00374CBC">
              <w:rPr>
                <w:color w:val="222222"/>
                <w:sz w:val="22"/>
                <w:szCs w:val="22"/>
                <w:shd w:val="clear" w:color="auto" w:fill="FFFFFF"/>
              </w:rPr>
              <w:t xml:space="preserve"> yra susirūpinęs dėl tokio partijos sprendimo ir toliau tikisi sutarimo su </w:t>
            </w:r>
            <w:r w:rsidRPr="00374CBC">
              <w:rPr>
                <w:i/>
                <w:iCs/>
                <w:color w:val="222222"/>
                <w:sz w:val="22"/>
                <w:szCs w:val="22"/>
                <w:shd w:val="clear" w:color="auto" w:fill="FFFFFF"/>
              </w:rPr>
              <w:t>5ŽJ</w:t>
            </w:r>
            <w:r w:rsidRPr="00374CBC">
              <w:rPr>
                <w:color w:val="222222"/>
                <w:sz w:val="22"/>
                <w:szCs w:val="22"/>
                <w:shd w:val="clear" w:color="auto" w:fill="FFFFFF"/>
              </w:rPr>
              <w:t>, vis dėlto pats meras teigia, kad Romos atliekų jėgainė bus pastatyta, net jei </w:t>
            </w:r>
            <w:r w:rsidRPr="00374CBC">
              <w:rPr>
                <w:i/>
                <w:iCs/>
                <w:color w:val="222222"/>
                <w:sz w:val="22"/>
                <w:szCs w:val="22"/>
                <w:shd w:val="clear" w:color="auto" w:fill="FFFFFF"/>
              </w:rPr>
              <w:t>5ŽJ</w:t>
            </w:r>
            <w:r w:rsidRPr="00374CBC">
              <w:rPr>
                <w:color w:val="222222"/>
                <w:sz w:val="22"/>
                <w:szCs w:val="22"/>
                <w:shd w:val="clear" w:color="auto" w:fill="FFFFFF"/>
              </w:rPr>
              <w:t> tam nepritars.</w:t>
            </w:r>
          </w:p>
        </w:tc>
        <w:tc>
          <w:tcPr>
            <w:tcW w:w="3158" w:type="dxa"/>
            <w:shd w:val="clear" w:color="auto" w:fill="auto"/>
            <w:tcMar>
              <w:top w:w="29" w:type="dxa"/>
              <w:left w:w="115" w:type="dxa"/>
              <w:bottom w:w="29" w:type="dxa"/>
              <w:right w:w="115" w:type="dxa"/>
            </w:tcMar>
          </w:tcPr>
          <w:p w14:paraId="01CB8956" w14:textId="77777777" w:rsidR="00374CBC" w:rsidRDefault="00374CBC" w:rsidP="00374CBC">
            <w:pPr>
              <w:spacing w:after="60"/>
              <w:rPr>
                <w:sz w:val="16"/>
                <w:szCs w:val="16"/>
              </w:rPr>
            </w:pPr>
            <w:hyperlink r:id="rId45" w:history="1">
              <w:r w:rsidRPr="00DB0D1E">
                <w:rPr>
                  <w:rStyle w:val="Hyperlink"/>
                  <w:sz w:val="16"/>
                  <w:szCs w:val="16"/>
                </w:rPr>
                <w:t>https://www.ansa.it/lazio/notizie/2022/05/04/rifiuti-gualtieri-scontro-con-m5s-fenomeno-locale_7b926ece-67cd-4b07-8934-a95b855da32d.html</w:t>
              </w:r>
            </w:hyperlink>
          </w:p>
          <w:p w14:paraId="78605DF6" w14:textId="77777777" w:rsidR="00374CBC" w:rsidRDefault="00374CBC" w:rsidP="00374CBC">
            <w:pPr>
              <w:spacing w:after="60"/>
              <w:rPr>
                <w:sz w:val="16"/>
                <w:szCs w:val="16"/>
              </w:rPr>
            </w:pPr>
          </w:p>
          <w:p w14:paraId="2401AFA4" w14:textId="77777777" w:rsidR="00374CBC" w:rsidRDefault="00374CBC" w:rsidP="00374CBC">
            <w:pPr>
              <w:spacing w:after="60"/>
              <w:rPr>
                <w:sz w:val="16"/>
                <w:szCs w:val="16"/>
              </w:rPr>
            </w:pPr>
            <w:hyperlink r:id="rId46" w:history="1">
              <w:r w:rsidRPr="00DB0D1E">
                <w:rPr>
                  <w:rStyle w:val="Hyperlink"/>
                  <w:sz w:val="16"/>
                  <w:szCs w:val="16"/>
                </w:rPr>
                <w:t>https://tg24.sky.it/roma/2022/05/04/gualtieri-termovalorizzatore-roma</w:t>
              </w:r>
            </w:hyperlink>
          </w:p>
          <w:p w14:paraId="6FBBE823" w14:textId="77777777" w:rsidR="00374CBC" w:rsidRDefault="00374CBC" w:rsidP="00374CBC">
            <w:pPr>
              <w:spacing w:after="60"/>
              <w:rPr>
                <w:sz w:val="16"/>
                <w:szCs w:val="16"/>
              </w:rPr>
            </w:pPr>
          </w:p>
          <w:p w14:paraId="16C58473" w14:textId="77777777" w:rsidR="00374CBC" w:rsidRDefault="00374CBC" w:rsidP="00374CBC">
            <w:pPr>
              <w:spacing w:after="60"/>
              <w:rPr>
                <w:sz w:val="16"/>
                <w:szCs w:val="16"/>
              </w:rPr>
            </w:pPr>
            <w:hyperlink r:id="rId47" w:history="1">
              <w:r w:rsidRPr="00DB0D1E">
                <w:rPr>
                  <w:rStyle w:val="Hyperlink"/>
                  <w:sz w:val="16"/>
                  <w:szCs w:val="16"/>
                </w:rPr>
                <w:t>https://www.lastampa.it/politica/2022/05/03/news/giuseppe_conte_sugli_inceneritori_e_un_ricatto_draghi_in_aula_prima_che_a_kiev_-3193451/</w:t>
              </w:r>
            </w:hyperlink>
          </w:p>
          <w:p w14:paraId="379C2F4E" w14:textId="77777777" w:rsidR="00374CBC" w:rsidRDefault="00374CBC" w:rsidP="00823926">
            <w:pPr>
              <w:spacing w:after="60"/>
            </w:pPr>
          </w:p>
        </w:tc>
        <w:tc>
          <w:tcPr>
            <w:tcW w:w="1843" w:type="dxa"/>
            <w:shd w:val="clear" w:color="auto" w:fill="auto"/>
            <w:tcMar>
              <w:top w:w="29" w:type="dxa"/>
              <w:left w:w="115" w:type="dxa"/>
              <w:bottom w:w="29" w:type="dxa"/>
              <w:right w:w="115" w:type="dxa"/>
            </w:tcMar>
          </w:tcPr>
          <w:p w14:paraId="7DCF92D5" w14:textId="77777777" w:rsidR="00374CBC" w:rsidRPr="00C362F5" w:rsidRDefault="00374CBC" w:rsidP="00823926">
            <w:pPr>
              <w:spacing w:after="60"/>
            </w:pPr>
          </w:p>
        </w:tc>
      </w:tr>
      <w:tr w:rsidR="00823926" w:rsidRPr="00C10FB9" w14:paraId="4370A434" w14:textId="77777777" w:rsidTr="00D43364">
        <w:trPr>
          <w:trHeight w:val="221"/>
        </w:trPr>
        <w:tc>
          <w:tcPr>
            <w:tcW w:w="1029" w:type="dxa"/>
            <w:shd w:val="clear" w:color="auto" w:fill="auto"/>
            <w:tcMar>
              <w:top w:w="29" w:type="dxa"/>
              <w:left w:w="115" w:type="dxa"/>
              <w:bottom w:w="29" w:type="dxa"/>
              <w:right w:w="115" w:type="dxa"/>
            </w:tcMar>
          </w:tcPr>
          <w:p w14:paraId="67A55556" w14:textId="5177CD56" w:rsidR="00823926" w:rsidRDefault="00823926" w:rsidP="00823926">
            <w:pPr>
              <w:spacing w:after="60"/>
              <w:rPr>
                <w:lang w:val="it-IT"/>
              </w:rPr>
            </w:pPr>
            <w:r>
              <w:rPr>
                <w:lang w:val="it-IT"/>
              </w:rPr>
              <w:t>2022-05-02</w:t>
            </w:r>
          </w:p>
        </w:tc>
        <w:tc>
          <w:tcPr>
            <w:tcW w:w="3889" w:type="dxa"/>
            <w:shd w:val="clear" w:color="auto" w:fill="auto"/>
            <w:tcMar>
              <w:top w:w="29" w:type="dxa"/>
              <w:left w:w="115" w:type="dxa"/>
              <w:bottom w:w="29" w:type="dxa"/>
              <w:right w:w="115" w:type="dxa"/>
            </w:tcMar>
          </w:tcPr>
          <w:p w14:paraId="4CC7B396" w14:textId="03A0CB2E" w:rsidR="00823926" w:rsidRPr="001C72B3" w:rsidRDefault="00823926" w:rsidP="00823926">
            <w:pPr>
              <w:rPr>
                <w:sz w:val="22"/>
                <w:szCs w:val="22"/>
              </w:rPr>
            </w:pPr>
            <w:r w:rsidRPr="001C72B3">
              <w:rPr>
                <w:sz w:val="22"/>
                <w:szCs w:val="22"/>
              </w:rPr>
              <w:t xml:space="preserve">Ekologinės </w:t>
            </w:r>
            <w:proofErr w:type="spellStart"/>
            <w:r w:rsidRPr="001C72B3">
              <w:rPr>
                <w:sz w:val="22"/>
                <w:szCs w:val="22"/>
              </w:rPr>
              <w:t>tranzicijos</w:t>
            </w:r>
            <w:proofErr w:type="spellEnd"/>
            <w:r w:rsidRPr="001C72B3">
              <w:rPr>
                <w:sz w:val="22"/>
                <w:szCs w:val="22"/>
              </w:rPr>
              <w:t xml:space="preserve"> ministro Roberto </w:t>
            </w:r>
            <w:proofErr w:type="spellStart"/>
            <w:r w:rsidRPr="001C72B3">
              <w:rPr>
                <w:sz w:val="22"/>
                <w:szCs w:val="22"/>
              </w:rPr>
              <w:t>Cingolani</w:t>
            </w:r>
            <w:proofErr w:type="spellEnd"/>
            <w:r w:rsidRPr="001C72B3">
              <w:rPr>
                <w:sz w:val="22"/>
                <w:szCs w:val="22"/>
              </w:rPr>
              <w:t xml:space="preserve"> žodžiai duodant interviu </w:t>
            </w:r>
            <w:r w:rsidRPr="001C72B3">
              <w:rPr>
                <w:i/>
                <w:iCs/>
                <w:sz w:val="22"/>
                <w:szCs w:val="22"/>
              </w:rPr>
              <w:t>Politico.com</w:t>
            </w:r>
            <w:r w:rsidRPr="001C72B3">
              <w:rPr>
                <w:sz w:val="22"/>
                <w:szCs w:val="22"/>
              </w:rPr>
              <w:t>, kad Italija gali būti pasirengusi mokėti rusiškas dujas rubliais „bent jau kelis ateinanči</w:t>
            </w:r>
            <w:r>
              <w:rPr>
                <w:sz w:val="22"/>
                <w:szCs w:val="22"/>
              </w:rPr>
              <w:t>us mėnesius“, Briuselyje įžiebė</w:t>
            </w:r>
            <w:r w:rsidRPr="001C72B3">
              <w:rPr>
                <w:sz w:val="22"/>
                <w:szCs w:val="22"/>
              </w:rPr>
              <w:t xml:space="preserve"> aštrią polemiką. Tačiau greitai</w:t>
            </w:r>
            <w:r>
              <w:rPr>
                <w:sz w:val="22"/>
                <w:szCs w:val="22"/>
              </w:rPr>
              <w:t xml:space="preserve"> R.</w:t>
            </w:r>
            <w:r w:rsidRPr="001C72B3">
              <w:rPr>
                <w:sz w:val="22"/>
                <w:szCs w:val="22"/>
              </w:rPr>
              <w:t xml:space="preserve"> </w:t>
            </w:r>
            <w:proofErr w:type="spellStart"/>
            <w:r w:rsidRPr="001C72B3">
              <w:rPr>
                <w:sz w:val="22"/>
                <w:szCs w:val="22"/>
              </w:rPr>
              <w:t>Cingolani</w:t>
            </w:r>
            <w:proofErr w:type="spellEnd"/>
            <w:r w:rsidRPr="001C72B3">
              <w:rPr>
                <w:sz w:val="22"/>
                <w:szCs w:val="22"/>
              </w:rPr>
              <w:t xml:space="preserve"> </w:t>
            </w:r>
            <w:r>
              <w:rPr>
                <w:sz w:val="22"/>
                <w:szCs w:val="22"/>
              </w:rPr>
              <w:t>atstovai patikino</w:t>
            </w:r>
            <w:r w:rsidRPr="001C72B3">
              <w:rPr>
                <w:sz w:val="22"/>
                <w:szCs w:val="22"/>
              </w:rPr>
              <w:t>, kad „</w:t>
            </w:r>
            <w:proofErr w:type="spellStart"/>
            <w:r w:rsidRPr="001C72B3">
              <w:rPr>
                <w:i/>
                <w:sz w:val="22"/>
                <w:szCs w:val="22"/>
              </w:rPr>
              <w:t>Politico</w:t>
            </w:r>
            <w:proofErr w:type="spellEnd"/>
            <w:r w:rsidRPr="001C72B3">
              <w:rPr>
                <w:sz w:val="22"/>
                <w:szCs w:val="22"/>
              </w:rPr>
              <w:t xml:space="preserve"> paskelbtas straipsnis </w:t>
            </w:r>
            <w:proofErr w:type="spellStart"/>
            <w:r w:rsidRPr="001C72B3">
              <w:rPr>
                <w:i/>
                <w:sz w:val="22"/>
                <w:szCs w:val="22"/>
              </w:rPr>
              <w:t>Italy</w:t>
            </w:r>
            <w:proofErr w:type="spellEnd"/>
            <w:r w:rsidRPr="001C72B3">
              <w:rPr>
                <w:i/>
                <w:sz w:val="22"/>
                <w:szCs w:val="22"/>
              </w:rPr>
              <w:t xml:space="preserve"> </w:t>
            </w:r>
            <w:proofErr w:type="spellStart"/>
            <w:r w:rsidRPr="001C72B3">
              <w:rPr>
                <w:i/>
                <w:sz w:val="22"/>
                <w:szCs w:val="22"/>
              </w:rPr>
              <w:t>open</w:t>
            </w:r>
            <w:proofErr w:type="spellEnd"/>
            <w:r w:rsidRPr="001C72B3">
              <w:rPr>
                <w:i/>
                <w:sz w:val="22"/>
                <w:szCs w:val="22"/>
              </w:rPr>
              <w:t xml:space="preserve"> to </w:t>
            </w:r>
            <w:proofErr w:type="spellStart"/>
            <w:r w:rsidRPr="001C72B3">
              <w:rPr>
                <w:i/>
                <w:sz w:val="22"/>
                <w:szCs w:val="22"/>
              </w:rPr>
              <w:t>paying</w:t>
            </w:r>
            <w:proofErr w:type="spellEnd"/>
            <w:r w:rsidRPr="001C72B3">
              <w:rPr>
                <w:i/>
                <w:sz w:val="22"/>
                <w:szCs w:val="22"/>
              </w:rPr>
              <w:t xml:space="preserve"> </w:t>
            </w:r>
            <w:proofErr w:type="spellStart"/>
            <w:r w:rsidRPr="001C72B3">
              <w:rPr>
                <w:i/>
                <w:sz w:val="22"/>
                <w:szCs w:val="22"/>
              </w:rPr>
              <w:t>for</w:t>
            </w:r>
            <w:proofErr w:type="spellEnd"/>
            <w:r w:rsidRPr="001C72B3">
              <w:rPr>
                <w:i/>
                <w:sz w:val="22"/>
                <w:szCs w:val="22"/>
              </w:rPr>
              <w:t xml:space="preserve"> </w:t>
            </w:r>
            <w:proofErr w:type="spellStart"/>
            <w:r w:rsidRPr="001C72B3">
              <w:rPr>
                <w:i/>
                <w:sz w:val="22"/>
                <w:szCs w:val="22"/>
              </w:rPr>
              <w:t>Russian</w:t>
            </w:r>
            <w:proofErr w:type="spellEnd"/>
            <w:r w:rsidRPr="001C72B3">
              <w:rPr>
                <w:i/>
                <w:sz w:val="22"/>
                <w:szCs w:val="22"/>
              </w:rPr>
              <w:t xml:space="preserve"> </w:t>
            </w:r>
            <w:proofErr w:type="spellStart"/>
            <w:r w:rsidRPr="001C72B3">
              <w:rPr>
                <w:i/>
                <w:sz w:val="22"/>
                <w:szCs w:val="22"/>
              </w:rPr>
              <w:t>gas</w:t>
            </w:r>
            <w:proofErr w:type="spellEnd"/>
            <w:r w:rsidRPr="001C72B3">
              <w:rPr>
                <w:i/>
                <w:sz w:val="22"/>
                <w:szCs w:val="22"/>
              </w:rPr>
              <w:t xml:space="preserve"> </w:t>
            </w:r>
            <w:proofErr w:type="spellStart"/>
            <w:r w:rsidRPr="001C72B3">
              <w:rPr>
                <w:i/>
                <w:sz w:val="22"/>
                <w:szCs w:val="22"/>
              </w:rPr>
              <w:t>with</w:t>
            </w:r>
            <w:proofErr w:type="spellEnd"/>
            <w:r w:rsidRPr="001C72B3">
              <w:rPr>
                <w:i/>
                <w:sz w:val="22"/>
                <w:szCs w:val="22"/>
              </w:rPr>
              <w:t xml:space="preserve"> </w:t>
            </w:r>
            <w:proofErr w:type="spellStart"/>
            <w:r w:rsidRPr="001C72B3">
              <w:rPr>
                <w:i/>
                <w:sz w:val="22"/>
                <w:szCs w:val="22"/>
              </w:rPr>
              <w:t>rubles</w:t>
            </w:r>
            <w:proofErr w:type="spellEnd"/>
            <w:r w:rsidRPr="001C72B3">
              <w:rPr>
                <w:sz w:val="22"/>
                <w:szCs w:val="22"/>
              </w:rPr>
              <w:t xml:space="preserve"> yra klaidinantis ir neatitinka ministro pozicijos, kuri niekada n</w:t>
            </w:r>
            <w:r>
              <w:rPr>
                <w:sz w:val="22"/>
                <w:szCs w:val="22"/>
              </w:rPr>
              <w:t>ebuvo atvira mokėjimui rubliais“</w:t>
            </w:r>
            <w:r w:rsidRPr="001C72B3">
              <w:rPr>
                <w:sz w:val="22"/>
                <w:szCs w:val="22"/>
              </w:rPr>
              <w:t>.</w:t>
            </w:r>
          </w:p>
        </w:tc>
        <w:tc>
          <w:tcPr>
            <w:tcW w:w="3158" w:type="dxa"/>
            <w:shd w:val="clear" w:color="auto" w:fill="auto"/>
            <w:tcMar>
              <w:top w:w="29" w:type="dxa"/>
              <w:left w:w="115" w:type="dxa"/>
              <w:bottom w:w="29" w:type="dxa"/>
              <w:right w:w="115" w:type="dxa"/>
            </w:tcMar>
          </w:tcPr>
          <w:p w14:paraId="39351010" w14:textId="66823CF4" w:rsidR="00823926" w:rsidRDefault="00823926" w:rsidP="00823926">
            <w:pPr>
              <w:spacing w:after="60"/>
              <w:rPr>
                <w:sz w:val="16"/>
                <w:szCs w:val="16"/>
              </w:rPr>
            </w:pPr>
            <w:hyperlink r:id="rId48" w:history="1">
              <w:r w:rsidRPr="00DB0D1E">
                <w:rPr>
                  <w:rStyle w:val="Hyperlink"/>
                  <w:sz w:val="16"/>
                  <w:szCs w:val="16"/>
                </w:rPr>
                <w:t>https://www.repubblica.it/economia/2022/05/02/news/cingolani_gas_politico-347823762/</w:t>
              </w:r>
            </w:hyperlink>
          </w:p>
          <w:p w14:paraId="24415830" w14:textId="1E86ECBF" w:rsidR="00823926"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79E0E2FB" w14:textId="77777777" w:rsidR="00823926" w:rsidRPr="00C362F5" w:rsidRDefault="00823926" w:rsidP="00823926">
            <w:pPr>
              <w:spacing w:after="60"/>
            </w:pPr>
          </w:p>
        </w:tc>
      </w:tr>
      <w:tr w:rsidR="00823926" w:rsidRPr="00C10FB9" w14:paraId="786DB5ED" w14:textId="77777777" w:rsidTr="00D43364">
        <w:trPr>
          <w:trHeight w:val="221"/>
        </w:trPr>
        <w:tc>
          <w:tcPr>
            <w:tcW w:w="1029" w:type="dxa"/>
            <w:shd w:val="clear" w:color="auto" w:fill="auto"/>
            <w:tcMar>
              <w:top w:w="29" w:type="dxa"/>
              <w:left w:w="115" w:type="dxa"/>
              <w:bottom w:w="29" w:type="dxa"/>
              <w:right w:w="115" w:type="dxa"/>
            </w:tcMar>
          </w:tcPr>
          <w:p w14:paraId="0FB0FB5B" w14:textId="26BF4F10" w:rsidR="00823926" w:rsidRDefault="00823926" w:rsidP="00823926">
            <w:pPr>
              <w:spacing w:after="60"/>
              <w:rPr>
                <w:lang w:val="it-IT"/>
              </w:rPr>
            </w:pPr>
            <w:r>
              <w:rPr>
                <w:lang w:val="it-IT"/>
              </w:rPr>
              <w:t>2022-05-02</w:t>
            </w:r>
          </w:p>
        </w:tc>
        <w:tc>
          <w:tcPr>
            <w:tcW w:w="3889" w:type="dxa"/>
            <w:shd w:val="clear" w:color="auto" w:fill="auto"/>
            <w:tcMar>
              <w:top w:w="29" w:type="dxa"/>
              <w:left w:w="115" w:type="dxa"/>
              <w:bottom w:w="29" w:type="dxa"/>
              <w:right w:w="115" w:type="dxa"/>
            </w:tcMar>
          </w:tcPr>
          <w:p w14:paraId="13A77C2C" w14:textId="5789C45A" w:rsidR="00823926" w:rsidRPr="009910E5" w:rsidRDefault="00823926" w:rsidP="00823926">
            <w:pPr>
              <w:rPr>
                <w:color w:val="C00000"/>
                <w:sz w:val="22"/>
                <w:szCs w:val="22"/>
              </w:rPr>
            </w:pPr>
            <w:r w:rsidRPr="009910E5">
              <w:rPr>
                <w:sz w:val="22"/>
                <w:szCs w:val="22"/>
              </w:rPr>
              <w:t xml:space="preserve">Ekologinės </w:t>
            </w:r>
            <w:proofErr w:type="spellStart"/>
            <w:r w:rsidRPr="009910E5">
              <w:rPr>
                <w:sz w:val="22"/>
                <w:szCs w:val="22"/>
              </w:rPr>
              <w:t>tranzicijos</w:t>
            </w:r>
            <w:proofErr w:type="spellEnd"/>
            <w:r w:rsidRPr="009910E5">
              <w:rPr>
                <w:sz w:val="22"/>
                <w:szCs w:val="22"/>
              </w:rPr>
              <w:t xml:space="preserve"> ministras Roberto </w:t>
            </w:r>
            <w:proofErr w:type="spellStart"/>
            <w:r w:rsidRPr="009910E5">
              <w:rPr>
                <w:sz w:val="22"/>
                <w:szCs w:val="22"/>
              </w:rPr>
              <w:t>Cingolani</w:t>
            </w:r>
            <w:proofErr w:type="spellEnd"/>
            <w:r w:rsidRPr="009910E5">
              <w:rPr>
                <w:sz w:val="22"/>
                <w:szCs w:val="22"/>
              </w:rPr>
              <w:t xml:space="preserve"> teigia, kad Italijos nepriklausomybė nuo rusiškų dujų bus pasiekta tik antroje 2024 m. pusėje.</w:t>
            </w:r>
          </w:p>
        </w:tc>
        <w:tc>
          <w:tcPr>
            <w:tcW w:w="3158" w:type="dxa"/>
            <w:shd w:val="clear" w:color="auto" w:fill="auto"/>
            <w:tcMar>
              <w:top w:w="29" w:type="dxa"/>
              <w:left w:w="115" w:type="dxa"/>
              <w:bottom w:w="29" w:type="dxa"/>
              <w:right w:w="115" w:type="dxa"/>
            </w:tcMar>
          </w:tcPr>
          <w:p w14:paraId="7B577F85" w14:textId="0482E252" w:rsidR="00823926" w:rsidRDefault="00823926" w:rsidP="00823926">
            <w:pPr>
              <w:spacing w:after="60"/>
              <w:rPr>
                <w:sz w:val="16"/>
                <w:szCs w:val="16"/>
              </w:rPr>
            </w:pPr>
            <w:hyperlink r:id="rId49" w:history="1">
              <w:r w:rsidRPr="00DB0D1E">
                <w:rPr>
                  <w:rStyle w:val="Hyperlink"/>
                  <w:sz w:val="16"/>
                  <w:szCs w:val="16"/>
                </w:rPr>
                <w:t>https://www.repubblica.it/economia/2022/05/02/news/cingolani_entro_il_2024_avremo_le_alternative_allimport_di_gas_russo-347874492/</w:t>
              </w:r>
            </w:hyperlink>
          </w:p>
          <w:p w14:paraId="1B535A9C" w14:textId="39292AB0" w:rsidR="00823926"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67C7D61B" w14:textId="77777777" w:rsidR="00823926" w:rsidRPr="00C362F5" w:rsidRDefault="00823926" w:rsidP="00823926">
            <w:pPr>
              <w:spacing w:after="60"/>
            </w:pPr>
          </w:p>
        </w:tc>
      </w:tr>
      <w:tr w:rsidR="00823926" w:rsidRPr="00C362F5" w14:paraId="2D790AAC" w14:textId="77777777" w:rsidTr="00805AB0">
        <w:trPr>
          <w:trHeight w:val="221"/>
        </w:trPr>
        <w:tc>
          <w:tcPr>
            <w:tcW w:w="9919" w:type="dxa"/>
            <w:gridSpan w:val="4"/>
            <w:shd w:val="clear" w:color="auto" w:fill="auto"/>
            <w:tcMar>
              <w:top w:w="29" w:type="dxa"/>
              <w:left w:w="115" w:type="dxa"/>
              <w:bottom w:w="29" w:type="dxa"/>
              <w:right w:w="115" w:type="dxa"/>
            </w:tcMar>
          </w:tcPr>
          <w:p w14:paraId="7F319DA0" w14:textId="77777777" w:rsidR="00823926" w:rsidRPr="00C362F5" w:rsidRDefault="00823926" w:rsidP="00823926">
            <w:pPr>
              <w:spacing w:after="60"/>
            </w:pPr>
            <w:r w:rsidRPr="00C362F5">
              <w:rPr>
                <w:b/>
              </w:rPr>
              <w:t>Transporto sektoriui aktuali informacija</w:t>
            </w:r>
          </w:p>
        </w:tc>
      </w:tr>
      <w:tr w:rsidR="00823926" w:rsidRPr="00C10FB9" w14:paraId="2E1E63F1" w14:textId="77777777" w:rsidTr="00D43364">
        <w:trPr>
          <w:trHeight w:val="221"/>
        </w:trPr>
        <w:tc>
          <w:tcPr>
            <w:tcW w:w="1029" w:type="dxa"/>
            <w:shd w:val="clear" w:color="auto" w:fill="auto"/>
            <w:tcMar>
              <w:top w:w="29" w:type="dxa"/>
              <w:left w:w="115" w:type="dxa"/>
              <w:bottom w:w="29" w:type="dxa"/>
              <w:right w:w="115" w:type="dxa"/>
            </w:tcMar>
          </w:tcPr>
          <w:p w14:paraId="594015B2" w14:textId="66688211" w:rsidR="00823926" w:rsidRDefault="00823926" w:rsidP="00823926">
            <w:pPr>
              <w:spacing w:after="60"/>
              <w:rPr>
                <w:lang w:val="it-IT"/>
              </w:rPr>
            </w:pPr>
            <w:r>
              <w:rPr>
                <w:lang w:val="it-IT"/>
              </w:rPr>
              <w:t>2022-05-23</w:t>
            </w:r>
          </w:p>
        </w:tc>
        <w:tc>
          <w:tcPr>
            <w:tcW w:w="3889" w:type="dxa"/>
            <w:shd w:val="clear" w:color="auto" w:fill="auto"/>
            <w:tcMar>
              <w:top w:w="29" w:type="dxa"/>
              <w:left w:w="115" w:type="dxa"/>
              <w:bottom w:w="29" w:type="dxa"/>
              <w:right w:w="115" w:type="dxa"/>
            </w:tcMar>
          </w:tcPr>
          <w:p w14:paraId="0A8D4328" w14:textId="34774848" w:rsidR="00823926" w:rsidRPr="00D93DA8" w:rsidRDefault="00823926" w:rsidP="00823926">
            <w:pPr>
              <w:spacing w:after="60"/>
              <w:rPr>
                <w:color w:val="222222"/>
                <w:sz w:val="22"/>
                <w:szCs w:val="22"/>
                <w:shd w:val="clear" w:color="auto" w:fill="FFFFFF"/>
              </w:rPr>
            </w:pPr>
            <w:r w:rsidRPr="009460EB">
              <w:rPr>
                <w:i/>
                <w:iCs/>
                <w:sz w:val="22"/>
                <w:szCs w:val="22"/>
                <w:shd w:val="clear" w:color="auto" w:fill="FFFFFF"/>
              </w:rPr>
              <w:t xml:space="preserve">ITA </w:t>
            </w:r>
            <w:proofErr w:type="spellStart"/>
            <w:r w:rsidRPr="009460EB">
              <w:rPr>
                <w:i/>
                <w:iCs/>
                <w:sz w:val="22"/>
                <w:szCs w:val="22"/>
                <w:shd w:val="clear" w:color="auto" w:fill="FFFFFF"/>
              </w:rPr>
              <w:t>Airways</w:t>
            </w:r>
            <w:proofErr w:type="spellEnd"/>
            <w:r>
              <w:rPr>
                <w:sz w:val="22"/>
                <w:szCs w:val="22"/>
                <w:shd w:val="clear" w:color="auto" w:fill="FFFFFF"/>
              </w:rPr>
              <w:t xml:space="preserve"> – Italijos V</w:t>
            </w:r>
            <w:r w:rsidRPr="009460EB">
              <w:rPr>
                <w:sz w:val="22"/>
                <w:szCs w:val="22"/>
                <w:shd w:val="clear" w:color="auto" w:fill="FFFFFF"/>
              </w:rPr>
              <w:t xml:space="preserve">yriausybei priklausančios pagrindinės šalies aviakompanijos privatizavimas: gegužės 23 </w:t>
            </w:r>
            <w:r>
              <w:rPr>
                <w:sz w:val="22"/>
                <w:szCs w:val="22"/>
                <w:shd w:val="clear" w:color="auto" w:fill="FFFFFF"/>
              </w:rPr>
              <w:t>d.</w:t>
            </w:r>
            <w:r w:rsidRPr="009460EB">
              <w:rPr>
                <w:sz w:val="22"/>
                <w:szCs w:val="22"/>
                <w:shd w:val="clear" w:color="auto" w:fill="FFFFFF"/>
              </w:rPr>
              <w:t xml:space="preserve"> baigėsi pasiūlymų dėl </w:t>
            </w:r>
            <w:proofErr w:type="spellStart"/>
            <w:r w:rsidRPr="009460EB">
              <w:rPr>
                <w:i/>
                <w:iCs/>
                <w:sz w:val="22"/>
                <w:szCs w:val="22"/>
                <w:shd w:val="clear" w:color="auto" w:fill="FFFFFF"/>
              </w:rPr>
              <w:t>Ita</w:t>
            </w:r>
            <w:proofErr w:type="spellEnd"/>
            <w:r w:rsidRPr="009460EB">
              <w:rPr>
                <w:i/>
                <w:iCs/>
                <w:sz w:val="22"/>
                <w:szCs w:val="22"/>
                <w:shd w:val="clear" w:color="auto" w:fill="FFFFFF"/>
              </w:rPr>
              <w:t xml:space="preserve"> </w:t>
            </w:r>
            <w:proofErr w:type="spellStart"/>
            <w:r w:rsidRPr="009460EB">
              <w:rPr>
                <w:i/>
                <w:iCs/>
                <w:sz w:val="22"/>
                <w:szCs w:val="22"/>
                <w:shd w:val="clear" w:color="auto" w:fill="FFFFFF"/>
              </w:rPr>
              <w:t>Airways</w:t>
            </w:r>
            <w:proofErr w:type="spellEnd"/>
            <w:r w:rsidRPr="009460EB">
              <w:rPr>
                <w:i/>
                <w:iCs/>
                <w:sz w:val="22"/>
                <w:szCs w:val="22"/>
                <w:shd w:val="clear" w:color="auto" w:fill="FFFFFF"/>
              </w:rPr>
              <w:t xml:space="preserve"> </w:t>
            </w:r>
            <w:r w:rsidRPr="009460EB">
              <w:rPr>
                <w:sz w:val="22"/>
                <w:szCs w:val="22"/>
                <w:shd w:val="clear" w:color="auto" w:fill="FFFFFF"/>
              </w:rPr>
              <w:t xml:space="preserve">įsigijimo pateikimo terminas. Labiausiai tinkamas ir stipriausias yra </w:t>
            </w:r>
            <w:r>
              <w:rPr>
                <w:i/>
                <w:iCs/>
                <w:sz w:val="22"/>
                <w:szCs w:val="22"/>
                <w:shd w:val="clear" w:color="auto" w:fill="FFFFFF"/>
              </w:rPr>
              <w:t>MSC (</w:t>
            </w:r>
            <w:proofErr w:type="spellStart"/>
            <w:r>
              <w:rPr>
                <w:i/>
                <w:iCs/>
                <w:sz w:val="22"/>
                <w:szCs w:val="22"/>
                <w:shd w:val="clear" w:color="auto" w:fill="FFFFFF"/>
              </w:rPr>
              <w:t>Aponte</w:t>
            </w:r>
            <w:proofErr w:type="spellEnd"/>
            <w:r>
              <w:rPr>
                <w:i/>
                <w:iCs/>
                <w:sz w:val="22"/>
                <w:szCs w:val="22"/>
                <w:shd w:val="clear" w:color="auto" w:fill="FFFFFF"/>
              </w:rPr>
              <w:t xml:space="preserve"> Group –</w:t>
            </w:r>
            <w:proofErr w:type="spellStart"/>
            <w:r w:rsidRPr="009460EB">
              <w:rPr>
                <w:i/>
                <w:iCs/>
                <w:sz w:val="22"/>
                <w:szCs w:val="22"/>
                <w:shd w:val="clear" w:color="auto" w:fill="FFFFFF"/>
              </w:rPr>
              <w:t>Lufthansa</w:t>
            </w:r>
            <w:proofErr w:type="spellEnd"/>
            <w:r w:rsidRPr="009460EB">
              <w:rPr>
                <w:sz w:val="22"/>
                <w:szCs w:val="22"/>
                <w:shd w:val="clear" w:color="auto" w:fill="FFFFFF"/>
              </w:rPr>
              <w:t xml:space="preserve"> pasiūlymas. Taip pat yra svarstomas </w:t>
            </w:r>
            <w:r w:rsidRPr="009460EB">
              <w:rPr>
                <w:i/>
                <w:iCs/>
                <w:sz w:val="22"/>
                <w:szCs w:val="22"/>
                <w:shd w:val="clear" w:color="auto" w:fill="FFFFFF"/>
              </w:rPr>
              <w:t>Delta-</w:t>
            </w:r>
            <w:proofErr w:type="spellStart"/>
            <w:r w:rsidRPr="009460EB">
              <w:rPr>
                <w:i/>
                <w:iCs/>
                <w:sz w:val="22"/>
                <w:szCs w:val="22"/>
                <w:shd w:val="clear" w:color="auto" w:fill="FFFFFF"/>
              </w:rPr>
              <w:t>AirFrance</w:t>
            </w:r>
            <w:proofErr w:type="spellEnd"/>
            <w:r w:rsidRPr="009460EB">
              <w:rPr>
                <w:i/>
                <w:iCs/>
                <w:sz w:val="22"/>
                <w:szCs w:val="22"/>
                <w:shd w:val="clear" w:color="auto" w:fill="FFFFFF"/>
              </w:rPr>
              <w:t xml:space="preserve"> </w:t>
            </w:r>
            <w:proofErr w:type="spellStart"/>
            <w:r w:rsidRPr="009460EB">
              <w:rPr>
                <w:i/>
                <w:iCs/>
                <w:sz w:val="22"/>
                <w:szCs w:val="22"/>
                <w:shd w:val="clear" w:color="auto" w:fill="FFFFFF"/>
              </w:rPr>
              <w:t>Klm</w:t>
            </w:r>
            <w:proofErr w:type="spellEnd"/>
            <w:r w:rsidRPr="009460EB">
              <w:rPr>
                <w:sz w:val="22"/>
                <w:szCs w:val="22"/>
                <w:shd w:val="clear" w:color="auto" w:fill="FFFFFF"/>
              </w:rPr>
              <w:t xml:space="preserve"> pasiūlymas. Galutinis sprendimas turėtų būti priimtas birželio pradžioje</w:t>
            </w:r>
            <w:r>
              <w:rPr>
                <w:sz w:val="22"/>
                <w:szCs w:val="22"/>
                <w:shd w:val="clear" w:color="auto" w:fill="FFFFFF"/>
              </w:rPr>
              <w:t>)</w:t>
            </w:r>
            <w:r w:rsidRPr="009460EB">
              <w:rPr>
                <w:sz w:val="22"/>
                <w:szCs w:val="22"/>
                <w:shd w:val="clear" w:color="auto" w:fill="FFFFFF"/>
              </w:rPr>
              <w:t>.</w:t>
            </w:r>
          </w:p>
        </w:tc>
        <w:tc>
          <w:tcPr>
            <w:tcW w:w="3158" w:type="dxa"/>
            <w:shd w:val="clear" w:color="auto" w:fill="auto"/>
            <w:tcMar>
              <w:top w:w="29" w:type="dxa"/>
              <w:left w:w="115" w:type="dxa"/>
              <w:bottom w:w="29" w:type="dxa"/>
              <w:right w:w="115" w:type="dxa"/>
            </w:tcMar>
          </w:tcPr>
          <w:p w14:paraId="200B512A" w14:textId="50DB5BF9" w:rsidR="00823926" w:rsidRPr="00ED7C7E" w:rsidRDefault="00823926" w:rsidP="00823926">
            <w:pPr>
              <w:spacing w:after="60"/>
              <w:rPr>
                <w:sz w:val="16"/>
                <w:szCs w:val="16"/>
              </w:rPr>
            </w:pPr>
            <w:hyperlink r:id="rId50" w:history="1">
              <w:r w:rsidRPr="00ED7C7E">
                <w:rPr>
                  <w:rStyle w:val="Hyperlink"/>
                  <w:sz w:val="16"/>
                  <w:szCs w:val="16"/>
                </w:rPr>
                <w:t>https://finanza.repubblica.it/News/2022/05/23/ita_airways_ultime_ore_per_presentare_le_offerte_vincolanti-173/</w:t>
              </w:r>
            </w:hyperlink>
          </w:p>
          <w:p w14:paraId="685601D0" w14:textId="7D22184E" w:rsidR="00823926" w:rsidRPr="00ED7C7E"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46906FD0" w14:textId="77777777" w:rsidR="00823926" w:rsidRPr="00C362F5" w:rsidRDefault="00823926" w:rsidP="00823926">
            <w:pPr>
              <w:spacing w:after="60"/>
            </w:pPr>
          </w:p>
        </w:tc>
      </w:tr>
      <w:tr w:rsidR="00823926" w:rsidRPr="00C10FB9" w14:paraId="0F08793E" w14:textId="77777777" w:rsidTr="00D43364">
        <w:trPr>
          <w:trHeight w:val="221"/>
        </w:trPr>
        <w:tc>
          <w:tcPr>
            <w:tcW w:w="1029" w:type="dxa"/>
            <w:shd w:val="clear" w:color="auto" w:fill="auto"/>
            <w:tcMar>
              <w:top w:w="29" w:type="dxa"/>
              <w:left w:w="115" w:type="dxa"/>
              <w:bottom w:w="29" w:type="dxa"/>
              <w:right w:w="115" w:type="dxa"/>
            </w:tcMar>
          </w:tcPr>
          <w:p w14:paraId="33D3933E" w14:textId="3B6D22E0" w:rsidR="00823926" w:rsidRDefault="00823926" w:rsidP="00823926">
            <w:pPr>
              <w:spacing w:after="60"/>
              <w:rPr>
                <w:lang w:val="it-IT"/>
              </w:rPr>
            </w:pPr>
            <w:r>
              <w:rPr>
                <w:lang w:val="it-IT"/>
              </w:rPr>
              <w:t>2022-05-05</w:t>
            </w:r>
          </w:p>
        </w:tc>
        <w:tc>
          <w:tcPr>
            <w:tcW w:w="3889" w:type="dxa"/>
            <w:shd w:val="clear" w:color="auto" w:fill="auto"/>
            <w:tcMar>
              <w:top w:w="29" w:type="dxa"/>
              <w:left w:w="115" w:type="dxa"/>
              <w:bottom w:w="29" w:type="dxa"/>
              <w:right w:w="115" w:type="dxa"/>
            </w:tcMar>
          </w:tcPr>
          <w:p w14:paraId="56C48598" w14:textId="1A1D2338" w:rsidR="00823926" w:rsidRPr="00823926" w:rsidRDefault="00823926" w:rsidP="00823926">
            <w:pPr>
              <w:spacing w:after="60"/>
              <w:rPr>
                <w:color w:val="C00000"/>
                <w:sz w:val="22"/>
                <w:szCs w:val="22"/>
              </w:rPr>
            </w:pPr>
            <w:r w:rsidRPr="00823926">
              <w:rPr>
                <w:color w:val="222222"/>
                <w:sz w:val="22"/>
                <w:szCs w:val="22"/>
                <w:shd w:val="clear" w:color="auto" w:fill="FFFFFF"/>
              </w:rPr>
              <w:t>Seniausius automobilių parkus turi Lietuva ir Rumunija, kuriuose yra ir 17 metų senumo automobilių.</w:t>
            </w:r>
          </w:p>
        </w:tc>
        <w:tc>
          <w:tcPr>
            <w:tcW w:w="3158" w:type="dxa"/>
            <w:shd w:val="clear" w:color="auto" w:fill="auto"/>
            <w:tcMar>
              <w:top w:w="29" w:type="dxa"/>
              <w:left w:w="115" w:type="dxa"/>
              <w:bottom w:w="29" w:type="dxa"/>
              <w:right w:w="115" w:type="dxa"/>
            </w:tcMar>
          </w:tcPr>
          <w:p w14:paraId="4F9C4606" w14:textId="02288148" w:rsidR="00823926" w:rsidRDefault="00823926" w:rsidP="00823926">
            <w:pPr>
              <w:spacing w:after="60"/>
              <w:rPr>
                <w:sz w:val="16"/>
                <w:szCs w:val="16"/>
              </w:rPr>
            </w:pPr>
            <w:hyperlink r:id="rId51" w:history="1">
              <w:r w:rsidRPr="00DB0D1E">
                <w:rPr>
                  <w:rStyle w:val="Hyperlink"/>
                  <w:sz w:val="16"/>
                  <w:szCs w:val="16"/>
                </w:rPr>
                <w:t>https://www.quotidianomotori.com/automobili/parco-auto-italiano/</w:t>
              </w:r>
            </w:hyperlink>
          </w:p>
          <w:p w14:paraId="4C46016B" w14:textId="13200CEB" w:rsidR="00823926" w:rsidRPr="009E26C9"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34B1409C" w14:textId="77777777" w:rsidR="00823926" w:rsidRPr="00C362F5" w:rsidRDefault="00823926" w:rsidP="00823926">
            <w:pPr>
              <w:spacing w:after="60"/>
            </w:pPr>
          </w:p>
        </w:tc>
      </w:tr>
      <w:tr w:rsidR="00823926" w:rsidRPr="00C10FB9" w14:paraId="609E22DF" w14:textId="77777777" w:rsidTr="00D43364">
        <w:trPr>
          <w:trHeight w:val="221"/>
        </w:trPr>
        <w:tc>
          <w:tcPr>
            <w:tcW w:w="1029" w:type="dxa"/>
            <w:shd w:val="clear" w:color="auto" w:fill="auto"/>
            <w:tcMar>
              <w:top w:w="29" w:type="dxa"/>
              <w:left w:w="115" w:type="dxa"/>
              <w:bottom w:w="29" w:type="dxa"/>
              <w:right w:w="115" w:type="dxa"/>
            </w:tcMar>
          </w:tcPr>
          <w:p w14:paraId="5954AF90" w14:textId="4C409601" w:rsidR="00823926" w:rsidRPr="00C362F5" w:rsidRDefault="00823926" w:rsidP="00823926">
            <w:pPr>
              <w:spacing w:after="60"/>
            </w:pPr>
            <w:r>
              <w:rPr>
                <w:lang w:val="it-IT"/>
              </w:rPr>
              <w:t>2022-05-03</w:t>
            </w:r>
          </w:p>
        </w:tc>
        <w:tc>
          <w:tcPr>
            <w:tcW w:w="3889" w:type="dxa"/>
            <w:shd w:val="clear" w:color="auto" w:fill="auto"/>
            <w:tcMar>
              <w:top w:w="29" w:type="dxa"/>
              <w:left w:w="115" w:type="dxa"/>
              <w:bottom w:w="29" w:type="dxa"/>
              <w:right w:w="115" w:type="dxa"/>
            </w:tcMar>
          </w:tcPr>
          <w:p w14:paraId="20E01F46" w14:textId="40B304C9" w:rsidR="00823926" w:rsidRPr="009E26C9" w:rsidRDefault="00823926" w:rsidP="00823926">
            <w:pPr>
              <w:spacing w:after="60"/>
              <w:rPr>
                <w:color w:val="C00000"/>
                <w:sz w:val="22"/>
                <w:szCs w:val="22"/>
              </w:rPr>
            </w:pPr>
            <w:r w:rsidRPr="009460EB">
              <w:rPr>
                <w:sz w:val="22"/>
                <w:szCs w:val="22"/>
              </w:rPr>
              <w:t xml:space="preserve">Gegužės 12-15 d. Milane vyko </w:t>
            </w:r>
            <w:proofErr w:type="spellStart"/>
            <w:r w:rsidRPr="009460EB">
              <w:rPr>
                <w:i/>
                <w:iCs/>
                <w:sz w:val="22"/>
                <w:szCs w:val="22"/>
              </w:rPr>
              <w:t>Transpotec</w:t>
            </w:r>
            <w:proofErr w:type="spellEnd"/>
            <w:r w:rsidRPr="009460EB">
              <w:rPr>
                <w:i/>
                <w:iCs/>
                <w:sz w:val="22"/>
                <w:szCs w:val="22"/>
              </w:rPr>
              <w:t xml:space="preserve"> </w:t>
            </w:r>
            <w:proofErr w:type="spellStart"/>
            <w:r w:rsidRPr="009460EB">
              <w:rPr>
                <w:i/>
                <w:iCs/>
                <w:sz w:val="22"/>
                <w:szCs w:val="22"/>
              </w:rPr>
              <w:t>Logitec</w:t>
            </w:r>
            <w:proofErr w:type="spellEnd"/>
            <w:r w:rsidRPr="009460EB">
              <w:rPr>
                <w:sz w:val="22"/>
                <w:szCs w:val="22"/>
              </w:rPr>
              <w:t xml:space="preserve"> verslo mugė, skirta transporto ir logistikos paslaugoms.</w:t>
            </w:r>
          </w:p>
        </w:tc>
        <w:tc>
          <w:tcPr>
            <w:tcW w:w="3158" w:type="dxa"/>
            <w:shd w:val="clear" w:color="auto" w:fill="auto"/>
            <w:tcMar>
              <w:top w:w="29" w:type="dxa"/>
              <w:left w:w="115" w:type="dxa"/>
              <w:bottom w:w="29" w:type="dxa"/>
              <w:right w:w="115" w:type="dxa"/>
            </w:tcMar>
          </w:tcPr>
          <w:p w14:paraId="08F1C463" w14:textId="14DB4033" w:rsidR="00823926" w:rsidRDefault="00823926" w:rsidP="00823926">
            <w:pPr>
              <w:spacing w:after="60"/>
              <w:rPr>
                <w:sz w:val="16"/>
                <w:szCs w:val="16"/>
              </w:rPr>
            </w:pPr>
            <w:hyperlink r:id="rId52" w:history="1">
              <w:r w:rsidRPr="00DB0D1E">
                <w:rPr>
                  <w:rStyle w:val="Hyperlink"/>
                  <w:sz w:val="16"/>
                  <w:szCs w:val="16"/>
                </w:rPr>
                <w:t>https://www.fiapautotrasporti.it/le-ultime-notizie/vi-aspettiamo-al-transpotec-2022/</w:t>
              </w:r>
            </w:hyperlink>
          </w:p>
          <w:p w14:paraId="65752FCB" w14:textId="77777777" w:rsidR="00823926" w:rsidRDefault="00823926" w:rsidP="00823926">
            <w:pPr>
              <w:spacing w:after="60"/>
              <w:rPr>
                <w:sz w:val="16"/>
                <w:szCs w:val="16"/>
              </w:rPr>
            </w:pPr>
          </w:p>
          <w:p w14:paraId="503A878A" w14:textId="13C0C5E9" w:rsidR="00823926" w:rsidRPr="00C362F5"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706EAADF" w14:textId="77777777" w:rsidR="00823926" w:rsidRPr="00C362F5" w:rsidRDefault="00823926" w:rsidP="00823926">
            <w:pPr>
              <w:spacing w:after="60"/>
            </w:pPr>
          </w:p>
        </w:tc>
      </w:tr>
      <w:tr w:rsidR="001B0F08" w:rsidRPr="00C362F5" w14:paraId="75F564BC" w14:textId="77777777" w:rsidTr="006863D1">
        <w:trPr>
          <w:trHeight w:val="4074"/>
        </w:trPr>
        <w:tc>
          <w:tcPr>
            <w:tcW w:w="9919" w:type="dxa"/>
            <w:gridSpan w:val="4"/>
            <w:tcBorders>
              <w:bottom w:val="single" w:sz="4" w:space="0" w:color="auto"/>
            </w:tcBorders>
            <w:shd w:val="clear" w:color="auto" w:fill="auto"/>
            <w:tcMar>
              <w:top w:w="29" w:type="dxa"/>
              <w:left w:w="115" w:type="dxa"/>
              <w:bottom w:w="29" w:type="dxa"/>
              <w:right w:w="115" w:type="dxa"/>
            </w:tcMar>
          </w:tcPr>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3969"/>
              <w:gridCol w:w="3118"/>
              <w:gridCol w:w="2022"/>
            </w:tblGrid>
            <w:tr w:rsidR="001B0F08" w:rsidRPr="00C362F5" w14:paraId="72665F1C" w14:textId="77777777" w:rsidTr="006863D1">
              <w:trPr>
                <w:trHeight w:val="239"/>
              </w:trPr>
              <w:tc>
                <w:tcPr>
                  <w:tcW w:w="9982" w:type="dxa"/>
                  <w:gridSpan w:val="4"/>
                  <w:tcBorders>
                    <w:top w:val="nil"/>
                    <w:left w:val="nil"/>
                    <w:bottom w:val="single" w:sz="4" w:space="0" w:color="auto"/>
                    <w:right w:val="nil"/>
                  </w:tcBorders>
                  <w:shd w:val="clear" w:color="auto" w:fill="auto"/>
                  <w:tcMar>
                    <w:top w:w="29" w:type="dxa"/>
                    <w:left w:w="115" w:type="dxa"/>
                    <w:bottom w:w="29" w:type="dxa"/>
                    <w:right w:w="115" w:type="dxa"/>
                  </w:tcMar>
                </w:tcPr>
                <w:p w14:paraId="62445464" w14:textId="77777777" w:rsidR="001B0F08" w:rsidRPr="00C362F5" w:rsidRDefault="001B0F08" w:rsidP="001B0F08">
                  <w:pPr>
                    <w:spacing w:after="60"/>
                    <w:rPr>
                      <w:b/>
                    </w:rPr>
                  </w:pPr>
                  <w:r w:rsidRPr="00C362F5">
                    <w:rPr>
                      <w:b/>
                    </w:rPr>
                    <w:lastRenderedPageBreak/>
                    <w:t>Bendradarbiavimui MTEPI</w:t>
                  </w:r>
                  <w:r w:rsidRPr="00C362F5">
                    <w:rPr>
                      <w:rStyle w:val="FootnoteReference"/>
                      <w:b/>
                    </w:rPr>
                    <w:footnoteReference w:id="1"/>
                  </w:r>
                  <w:r w:rsidRPr="00C362F5">
                    <w:rPr>
                      <w:b/>
                    </w:rPr>
                    <w:t xml:space="preserve"> srityse aktuali informacija</w:t>
                  </w:r>
                </w:p>
              </w:tc>
            </w:tr>
            <w:tr w:rsidR="00A557F9" w:rsidRPr="00C362F5" w14:paraId="58C550A3" w14:textId="77777777" w:rsidTr="00A557F9">
              <w:trPr>
                <w:trHeight w:val="221"/>
              </w:trPr>
              <w:tc>
                <w:tcPr>
                  <w:tcW w:w="873" w:type="dxa"/>
                  <w:tcBorders>
                    <w:top w:val="single" w:sz="4" w:space="0" w:color="auto"/>
                    <w:left w:val="nil"/>
                    <w:bottom w:val="single" w:sz="4" w:space="0" w:color="auto"/>
                  </w:tcBorders>
                  <w:shd w:val="clear" w:color="auto" w:fill="auto"/>
                  <w:tcMar>
                    <w:top w:w="29" w:type="dxa"/>
                    <w:left w:w="115" w:type="dxa"/>
                    <w:bottom w:w="29" w:type="dxa"/>
                    <w:right w:w="115" w:type="dxa"/>
                  </w:tcMar>
                </w:tcPr>
                <w:p w14:paraId="15907229" w14:textId="77777777" w:rsidR="006863D1" w:rsidRPr="001B0F08" w:rsidRDefault="006863D1" w:rsidP="006863D1">
                  <w:pPr>
                    <w:spacing w:after="60"/>
                    <w:rPr>
                      <w:lang w:val="en-US"/>
                    </w:rPr>
                  </w:pPr>
                  <w:r w:rsidRPr="001B0F08">
                    <w:rPr>
                      <w:lang w:val="en-US"/>
                    </w:rPr>
                    <w:t xml:space="preserve">2022-05-23  </w:t>
                  </w:r>
                </w:p>
                <w:p w14:paraId="5C5BACC2" w14:textId="77777777" w:rsidR="001B0F08" w:rsidRPr="00C362F5" w:rsidRDefault="001B0F08" w:rsidP="001B0F08">
                  <w:pPr>
                    <w:spacing w:after="60"/>
                  </w:pPr>
                </w:p>
              </w:tc>
              <w:tc>
                <w:tcPr>
                  <w:tcW w:w="3969" w:type="dxa"/>
                  <w:tcBorders>
                    <w:top w:val="single" w:sz="4" w:space="0" w:color="auto"/>
                    <w:bottom w:val="single" w:sz="4" w:space="0" w:color="auto"/>
                  </w:tcBorders>
                  <w:shd w:val="clear" w:color="auto" w:fill="auto"/>
                  <w:tcMar>
                    <w:top w:w="29" w:type="dxa"/>
                    <w:left w:w="115" w:type="dxa"/>
                    <w:bottom w:w="29" w:type="dxa"/>
                    <w:right w:w="115" w:type="dxa"/>
                  </w:tcMar>
                </w:tcPr>
                <w:p w14:paraId="7772F401" w14:textId="77777777" w:rsidR="006863D1" w:rsidRDefault="006863D1" w:rsidP="006863D1">
                  <w:pPr>
                    <w:spacing w:after="60"/>
                    <w:rPr>
                      <w:sz w:val="22"/>
                      <w:szCs w:val="22"/>
                      <w:shd w:val="clear" w:color="auto" w:fill="FFFFFF"/>
                    </w:rPr>
                  </w:pPr>
                  <w:r w:rsidRPr="009460EB">
                    <w:rPr>
                      <w:sz w:val="22"/>
                      <w:szCs w:val="22"/>
                      <w:shd w:val="clear" w:color="auto" w:fill="FFFFFF"/>
                    </w:rPr>
                    <w:t xml:space="preserve">2022 metų spalio 17-19 d. vyks virtualus renginys </w:t>
                  </w:r>
                  <w:proofErr w:type="spellStart"/>
                  <w:r w:rsidRPr="009460EB">
                    <w:rPr>
                      <w:i/>
                      <w:iCs/>
                      <w:sz w:val="22"/>
                      <w:szCs w:val="22"/>
                      <w:shd w:val="clear" w:color="auto" w:fill="FFFFFF"/>
                    </w:rPr>
                    <w:t>Meet</w:t>
                  </w:r>
                  <w:proofErr w:type="spellEnd"/>
                  <w:r w:rsidRPr="009460EB">
                    <w:rPr>
                      <w:i/>
                      <w:iCs/>
                      <w:sz w:val="22"/>
                      <w:szCs w:val="22"/>
                      <w:shd w:val="clear" w:color="auto" w:fill="FFFFFF"/>
                    </w:rPr>
                    <w:t xml:space="preserve"> in </w:t>
                  </w:r>
                  <w:proofErr w:type="spellStart"/>
                  <w:r w:rsidRPr="009460EB">
                    <w:rPr>
                      <w:i/>
                      <w:iCs/>
                      <w:sz w:val="22"/>
                      <w:szCs w:val="22"/>
                      <w:shd w:val="clear" w:color="auto" w:fill="FFFFFF"/>
                    </w:rPr>
                    <w:t>Italy</w:t>
                  </w:r>
                  <w:proofErr w:type="spellEnd"/>
                  <w:r w:rsidRPr="009460EB">
                    <w:rPr>
                      <w:i/>
                      <w:iCs/>
                      <w:sz w:val="22"/>
                      <w:szCs w:val="22"/>
                      <w:shd w:val="clear" w:color="auto" w:fill="FFFFFF"/>
                    </w:rPr>
                    <w:t xml:space="preserve"> </w:t>
                  </w:r>
                  <w:proofErr w:type="spellStart"/>
                  <w:r w:rsidRPr="009460EB">
                    <w:rPr>
                      <w:i/>
                      <w:iCs/>
                      <w:sz w:val="22"/>
                      <w:szCs w:val="22"/>
                      <w:shd w:val="clear" w:color="auto" w:fill="FFFFFF"/>
                    </w:rPr>
                    <w:t>for</w:t>
                  </w:r>
                  <w:proofErr w:type="spellEnd"/>
                  <w:r w:rsidRPr="009460EB">
                    <w:rPr>
                      <w:i/>
                      <w:iCs/>
                      <w:sz w:val="22"/>
                      <w:szCs w:val="22"/>
                      <w:shd w:val="clear" w:color="auto" w:fill="FFFFFF"/>
                    </w:rPr>
                    <w:t xml:space="preserve"> </w:t>
                  </w:r>
                  <w:proofErr w:type="spellStart"/>
                  <w:r w:rsidRPr="009460EB">
                    <w:rPr>
                      <w:i/>
                      <w:iCs/>
                      <w:sz w:val="22"/>
                      <w:szCs w:val="22"/>
                      <w:shd w:val="clear" w:color="auto" w:fill="FFFFFF"/>
                    </w:rPr>
                    <w:t>Life</w:t>
                  </w:r>
                  <w:proofErr w:type="spellEnd"/>
                  <w:r w:rsidRPr="009460EB">
                    <w:rPr>
                      <w:i/>
                      <w:iCs/>
                      <w:sz w:val="22"/>
                      <w:szCs w:val="22"/>
                      <w:shd w:val="clear" w:color="auto" w:fill="FFFFFF"/>
                    </w:rPr>
                    <w:t xml:space="preserve"> </w:t>
                  </w:r>
                  <w:proofErr w:type="spellStart"/>
                  <w:r w:rsidRPr="009460EB">
                    <w:rPr>
                      <w:i/>
                      <w:iCs/>
                      <w:sz w:val="22"/>
                      <w:szCs w:val="22"/>
                      <w:shd w:val="clear" w:color="auto" w:fill="FFFFFF"/>
                    </w:rPr>
                    <w:t>Sciences</w:t>
                  </w:r>
                  <w:proofErr w:type="spellEnd"/>
                  <w:r w:rsidRPr="009460EB">
                    <w:rPr>
                      <w:i/>
                      <w:iCs/>
                      <w:sz w:val="22"/>
                      <w:szCs w:val="22"/>
                      <w:shd w:val="clear" w:color="auto" w:fill="FFFFFF"/>
                    </w:rPr>
                    <w:t xml:space="preserve">. </w:t>
                  </w:r>
                  <w:proofErr w:type="spellStart"/>
                  <w:r w:rsidRPr="009460EB">
                    <w:rPr>
                      <w:i/>
                      <w:iCs/>
                      <w:sz w:val="22"/>
                      <w:szCs w:val="22"/>
                      <w:shd w:val="clear" w:color="auto" w:fill="FFFFFF"/>
                    </w:rPr>
                    <w:t>Brokerage</w:t>
                  </w:r>
                  <w:proofErr w:type="spellEnd"/>
                  <w:r w:rsidRPr="009460EB">
                    <w:rPr>
                      <w:i/>
                      <w:iCs/>
                      <w:sz w:val="22"/>
                      <w:szCs w:val="22"/>
                      <w:shd w:val="clear" w:color="auto" w:fill="FFFFFF"/>
                    </w:rPr>
                    <w:t xml:space="preserve"> </w:t>
                  </w:r>
                  <w:proofErr w:type="spellStart"/>
                  <w:r w:rsidRPr="009460EB">
                    <w:rPr>
                      <w:i/>
                      <w:iCs/>
                      <w:sz w:val="22"/>
                      <w:szCs w:val="22"/>
                      <w:shd w:val="clear" w:color="auto" w:fill="FFFFFF"/>
                    </w:rPr>
                    <w:t>Event</w:t>
                  </w:r>
                  <w:proofErr w:type="spellEnd"/>
                  <w:r w:rsidRPr="009460EB">
                    <w:rPr>
                      <w:i/>
                      <w:iCs/>
                      <w:sz w:val="22"/>
                      <w:szCs w:val="22"/>
                      <w:shd w:val="clear" w:color="auto" w:fill="FFFFFF"/>
                    </w:rPr>
                    <w:t xml:space="preserve"> 2022 - MIT4LS BE 2022. </w:t>
                  </w:r>
                  <w:r>
                    <w:rPr>
                      <w:sz w:val="22"/>
                      <w:szCs w:val="22"/>
                      <w:shd w:val="clear" w:color="auto" w:fill="FFFFFF"/>
                    </w:rPr>
                    <w:t xml:space="preserve">Renginio tikslas – </w:t>
                  </w:r>
                  <w:r w:rsidRPr="009460EB">
                    <w:rPr>
                      <w:sz w:val="22"/>
                      <w:szCs w:val="22"/>
                      <w:shd w:val="clear" w:color="auto" w:fill="FFFFFF"/>
                    </w:rPr>
                    <w:t xml:space="preserve">suteikti tinklų kūrimo, matomumo, bendradarbiavimo ir verslo galimybes visoms gyvybės mokslų suinteresuotosioms šalims (įmonėms, </w:t>
                  </w:r>
                  <w:proofErr w:type="spellStart"/>
                  <w:r w:rsidRPr="009460EB">
                    <w:rPr>
                      <w:sz w:val="22"/>
                      <w:szCs w:val="22"/>
                      <w:shd w:val="clear" w:color="auto" w:fill="FFFFFF"/>
                    </w:rPr>
                    <w:t>startuoliams</w:t>
                  </w:r>
                  <w:proofErr w:type="spellEnd"/>
                  <w:r w:rsidRPr="009460EB">
                    <w:rPr>
                      <w:sz w:val="22"/>
                      <w:szCs w:val="22"/>
                      <w:shd w:val="clear" w:color="auto" w:fill="FFFFFF"/>
                    </w:rPr>
                    <w:t>, tyrimų centrams, investuotojams, gydytojams, visuomeninėms organizacijoms ir kt.), skatinant bendradarbiavimą tarptautiniu lygiu ir diskusiją aktualiomis gyvybės mokslų temomis.</w:t>
                  </w:r>
                  <w:r>
                    <w:rPr>
                      <w:sz w:val="22"/>
                      <w:szCs w:val="22"/>
                      <w:shd w:val="clear" w:color="auto" w:fill="FFFFFF"/>
                    </w:rPr>
                    <w:t xml:space="preserve">                   </w:t>
                  </w:r>
                </w:p>
                <w:p w14:paraId="43FF646B" w14:textId="77777777" w:rsidR="001B0F08" w:rsidRPr="00C362F5" w:rsidRDefault="001B0F08" w:rsidP="001B0F08"/>
              </w:tc>
              <w:tc>
                <w:tcPr>
                  <w:tcW w:w="3118" w:type="dxa"/>
                  <w:tcBorders>
                    <w:top w:val="single" w:sz="4" w:space="0" w:color="auto"/>
                    <w:bottom w:val="single" w:sz="4" w:space="0" w:color="auto"/>
                  </w:tcBorders>
                  <w:shd w:val="clear" w:color="auto" w:fill="auto"/>
                  <w:tcMar>
                    <w:top w:w="29" w:type="dxa"/>
                    <w:left w:w="115" w:type="dxa"/>
                    <w:bottom w:w="29" w:type="dxa"/>
                    <w:right w:w="115" w:type="dxa"/>
                  </w:tcMar>
                </w:tcPr>
                <w:p w14:paraId="37BC43D3" w14:textId="77777777" w:rsidR="001B0F08" w:rsidRPr="00C362F5" w:rsidRDefault="001B0F08" w:rsidP="001B0F08">
                  <w:pPr>
                    <w:spacing w:after="60"/>
                    <w:rPr>
                      <w:sz w:val="16"/>
                      <w:szCs w:val="16"/>
                    </w:rPr>
                  </w:pPr>
                </w:p>
                <w:p w14:paraId="5CD33F3B" w14:textId="77777777" w:rsidR="006863D1" w:rsidRPr="006863D1" w:rsidRDefault="006863D1" w:rsidP="006863D1">
                  <w:pPr>
                    <w:spacing w:after="60"/>
                    <w:rPr>
                      <w:sz w:val="16"/>
                      <w:szCs w:val="16"/>
                    </w:rPr>
                  </w:pPr>
                  <w:hyperlink r:id="rId53" w:history="1">
                    <w:r w:rsidRPr="006863D1">
                      <w:rPr>
                        <w:color w:val="0000FF"/>
                        <w:sz w:val="16"/>
                        <w:szCs w:val="16"/>
                        <w:u w:val="single"/>
                      </w:rPr>
                      <w:t>https://brokerage2022.mit4ls.b2match.io/</w:t>
                    </w:r>
                  </w:hyperlink>
                </w:p>
                <w:p w14:paraId="4C82BF28" w14:textId="77777777" w:rsidR="001B0F08" w:rsidRPr="00C362F5" w:rsidRDefault="001B0F08" w:rsidP="001B0F08">
                  <w:pPr>
                    <w:spacing w:after="60"/>
                    <w:rPr>
                      <w:sz w:val="16"/>
                      <w:szCs w:val="16"/>
                    </w:rPr>
                  </w:pPr>
                </w:p>
              </w:tc>
              <w:tc>
                <w:tcPr>
                  <w:tcW w:w="2022" w:type="dxa"/>
                  <w:tcBorders>
                    <w:top w:val="single" w:sz="4" w:space="0" w:color="auto"/>
                    <w:bottom w:val="single" w:sz="4" w:space="0" w:color="auto"/>
                  </w:tcBorders>
                  <w:shd w:val="clear" w:color="auto" w:fill="auto"/>
                  <w:tcMar>
                    <w:top w:w="29" w:type="dxa"/>
                    <w:left w:w="115" w:type="dxa"/>
                    <w:bottom w:w="29" w:type="dxa"/>
                    <w:right w:w="115" w:type="dxa"/>
                  </w:tcMar>
                </w:tcPr>
                <w:p w14:paraId="4EEC42A3" w14:textId="77777777" w:rsidR="001B0F08" w:rsidRPr="00C362F5" w:rsidRDefault="001B0F08" w:rsidP="001B0F08">
                  <w:pPr>
                    <w:spacing w:after="60"/>
                  </w:pPr>
                </w:p>
              </w:tc>
            </w:tr>
            <w:tr w:rsidR="00A557F9" w:rsidRPr="00C362F5" w14:paraId="0F50D74B" w14:textId="77777777" w:rsidTr="006863D1">
              <w:trPr>
                <w:trHeight w:val="221"/>
              </w:trPr>
              <w:tc>
                <w:tcPr>
                  <w:tcW w:w="873" w:type="dxa"/>
                  <w:tcBorders>
                    <w:top w:val="single" w:sz="4" w:space="0" w:color="auto"/>
                    <w:left w:val="nil"/>
                    <w:bottom w:val="nil"/>
                  </w:tcBorders>
                  <w:shd w:val="clear" w:color="auto" w:fill="auto"/>
                  <w:tcMar>
                    <w:top w:w="29" w:type="dxa"/>
                    <w:left w:w="115" w:type="dxa"/>
                    <w:bottom w:w="29" w:type="dxa"/>
                    <w:right w:w="115" w:type="dxa"/>
                  </w:tcMar>
                </w:tcPr>
                <w:p w14:paraId="5A776351" w14:textId="11F02CEE" w:rsidR="00A557F9" w:rsidRPr="001B0F08" w:rsidRDefault="00A557F9" w:rsidP="006863D1">
                  <w:pPr>
                    <w:spacing w:after="60"/>
                    <w:rPr>
                      <w:lang w:val="en-US"/>
                    </w:rPr>
                  </w:pPr>
                  <w:r>
                    <w:rPr>
                      <w:lang w:val="en-US"/>
                    </w:rPr>
                    <w:t>2022-05-09</w:t>
                  </w:r>
                </w:p>
              </w:tc>
              <w:tc>
                <w:tcPr>
                  <w:tcW w:w="3969" w:type="dxa"/>
                  <w:tcBorders>
                    <w:top w:val="single" w:sz="4" w:space="0" w:color="auto"/>
                    <w:bottom w:val="nil"/>
                  </w:tcBorders>
                  <w:shd w:val="clear" w:color="auto" w:fill="auto"/>
                  <w:tcMar>
                    <w:top w:w="29" w:type="dxa"/>
                    <w:left w:w="115" w:type="dxa"/>
                    <w:bottom w:w="29" w:type="dxa"/>
                    <w:right w:w="115" w:type="dxa"/>
                  </w:tcMar>
                </w:tcPr>
                <w:p w14:paraId="312A0E44" w14:textId="0C9AB175" w:rsidR="00A557F9" w:rsidRPr="009460EB" w:rsidRDefault="00A557F9" w:rsidP="006863D1">
                  <w:pPr>
                    <w:spacing w:after="60"/>
                    <w:rPr>
                      <w:sz w:val="22"/>
                      <w:szCs w:val="22"/>
                      <w:shd w:val="clear" w:color="auto" w:fill="FFFFFF"/>
                    </w:rPr>
                  </w:pPr>
                  <w:r w:rsidRPr="00B46DB6">
                    <w:rPr>
                      <w:color w:val="222222"/>
                      <w:sz w:val="22"/>
                      <w:szCs w:val="22"/>
                      <w:lang w:val="it-IT"/>
                    </w:rPr>
                    <w:t>MP</w:t>
                  </w:r>
                  <w:r>
                    <w:rPr>
                      <w:color w:val="222222"/>
                      <w:sz w:val="22"/>
                      <w:szCs w:val="22"/>
                      <w:lang w:val="it-IT"/>
                    </w:rPr>
                    <w:t xml:space="preserve"> M.</w:t>
                  </w:r>
                  <w:r w:rsidRPr="00B46DB6">
                    <w:rPr>
                      <w:color w:val="222222"/>
                      <w:sz w:val="22"/>
                      <w:szCs w:val="22"/>
                      <w:lang w:val="it-IT"/>
                    </w:rPr>
                    <w:t xml:space="preserve"> Draghi </w:t>
                  </w:r>
                  <w:r w:rsidRPr="00B46DB6">
                    <w:rPr>
                      <w:color w:val="222222"/>
                      <w:sz w:val="22"/>
                      <w:szCs w:val="22"/>
                    </w:rPr>
                    <w:t>vizitas</w:t>
                  </w:r>
                  <w:r w:rsidRPr="00B46DB6">
                    <w:rPr>
                      <w:color w:val="222222"/>
                      <w:sz w:val="22"/>
                      <w:szCs w:val="22"/>
                      <w:lang w:val="it-IT"/>
                    </w:rPr>
                    <w:t xml:space="preserve"> </w:t>
                  </w:r>
                  <w:proofErr w:type="spellStart"/>
                  <w:r w:rsidRPr="00B46DB6">
                    <w:rPr>
                      <w:color w:val="222222"/>
                      <w:sz w:val="22"/>
                      <w:szCs w:val="22"/>
                      <w:lang w:val="it-IT"/>
                    </w:rPr>
                    <w:t>Vašingtone</w:t>
                  </w:r>
                  <w:proofErr w:type="spellEnd"/>
                  <w:r w:rsidRPr="00B46DB6">
                    <w:rPr>
                      <w:color w:val="222222"/>
                      <w:sz w:val="22"/>
                      <w:szCs w:val="22"/>
                      <w:lang w:val="it-IT"/>
                    </w:rPr>
                    <w:t xml:space="preserve">. </w:t>
                  </w:r>
                  <w:r w:rsidRPr="00B46DB6">
                    <w:rPr>
                      <w:color w:val="222222"/>
                      <w:sz w:val="22"/>
                      <w:szCs w:val="22"/>
                    </w:rPr>
                    <w:t>Italijos ir JAV ekonominio bendradarbiavimo priorite</w:t>
                  </w:r>
                  <w:r>
                    <w:rPr>
                      <w:color w:val="222222"/>
                      <w:sz w:val="22"/>
                      <w:szCs w:val="22"/>
                    </w:rPr>
                    <w:t>tai – vakcinos ir mikroschemos.</w:t>
                  </w:r>
                  <w:r w:rsidRPr="00B46DB6">
                    <w:rPr>
                      <w:color w:val="222222"/>
                      <w:sz w:val="22"/>
                      <w:szCs w:val="22"/>
                    </w:rPr>
                    <w:t> </w:t>
                  </w:r>
                  <w:proofErr w:type="spellStart"/>
                  <w:r w:rsidRPr="00B46DB6">
                    <w:rPr>
                      <w:i/>
                      <w:iCs/>
                      <w:color w:val="222222"/>
                      <w:sz w:val="22"/>
                      <w:szCs w:val="22"/>
                    </w:rPr>
                    <w:t>Moderna</w:t>
                  </w:r>
                  <w:proofErr w:type="spellEnd"/>
                  <w:r w:rsidRPr="00B46DB6">
                    <w:rPr>
                      <w:color w:val="222222"/>
                      <w:sz w:val="22"/>
                      <w:szCs w:val="22"/>
                    </w:rPr>
                    <w:t> svarsto laboratorijos statybas Lacijaus regione. </w:t>
                  </w:r>
                </w:p>
              </w:tc>
              <w:tc>
                <w:tcPr>
                  <w:tcW w:w="3118" w:type="dxa"/>
                  <w:tcBorders>
                    <w:top w:val="single" w:sz="4" w:space="0" w:color="auto"/>
                    <w:bottom w:val="nil"/>
                  </w:tcBorders>
                  <w:shd w:val="clear" w:color="auto" w:fill="auto"/>
                  <w:tcMar>
                    <w:top w:w="29" w:type="dxa"/>
                    <w:left w:w="115" w:type="dxa"/>
                    <w:bottom w:w="29" w:type="dxa"/>
                    <w:right w:w="115" w:type="dxa"/>
                  </w:tcMar>
                </w:tcPr>
                <w:p w14:paraId="4A5A59BE" w14:textId="77777777" w:rsidR="00A557F9" w:rsidRDefault="00A557F9" w:rsidP="00A557F9">
                  <w:pPr>
                    <w:spacing w:after="60"/>
                    <w:rPr>
                      <w:sz w:val="16"/>
                      <w:szCs w:val="16"/>
                    </w:rPr>
                  </w:pPr>
                  <w:hyperlink r:id="rId54" w:history="1">
                    <w:r w:rsidRPr="00DB0D1E">
                      <w:rPr>
                        <w:rStyle w:val="Hyperlink"/>
                        <w:sz w:val="16"/>
                        <w:szCs w:val="16"/>
                      </w:rPr>
                      <w:t>https://formiche.net/2022/05/draghi-italia-washington-affari/</w:t>
                    </w:r>
                  </w:hyperlink>
                </w:p>
                <w:p w14:paraId="35721980" w14:textId="77777777" w:rsidR="00A557F9" w:rsidRPr="00C362F5" w:rsidRDefault="00A557F9" w:rsidP="001B0F08">
                  <w:pPr>
                    <w:spacing w:after="60"/>
                    <w:rPr>
                      <w:sz w:val="16"/>
                      <w:szCs w:val="16"/>
                    </w:rPr>
                  </w:pPr>
                </w:p>
              </w:tc>
              <w:tc>
                <w:tcPr>
                  <w:tcW w:w="2022" w:type="dxa"/>
                  <w:tcBorders>
                    <w:top w:val="single" w:sz="4" w:space="0" w:color="auto"/>
                    <w:bottom w:val="nil"/>
                  </w:tcBorders>
                  <w:shd w:val="clear" w:color="auto" w:fill="auto"/>
                  <w:tcMar>
                    <w:top w:w="29" w:type="dxa"/>
                    <w:left w:w="115" w:type="dxa"/>
                    <w:bottom w:w="29" w:type="dxa"/>
                    <w:right w:w="115" w:type="dxa"/>
                  </w:tcMar>
                </w:tcPr>
                <w:p w14:paraId="75491252" w14:textId="77777777" w:rsidR="00A557F9" w:rsidRPr="00C362F5" w:rsidRDefault="00A557F9" w:rsidP="001B0F08">
                  <w:pPr>
                    <w:spacing w:after="60"/>
                  </w:pPr>
                </w:p>
              </w:tc>
            </w:tr>
          </w:tbl>
          <w:p w14:paraId="1A7E2F9D" w14:textId="77777777" w:rsidR="001B0F08" w:rsidRPr="00C362F5" w:rsidRDefault="001B0F08" w:rsidP="00823926">
            <w:pPr>
              <w:spacing w:after="60"/>
              <w:rPr>
                <w:b/>
              </w:rPr>
            </w:pPr>
          </w:p>
        </w:tc>
      </w:tr>
      <w:tr w:rsidR="00823926" w:rsidRPr="00C362F5" w14:paraId="05FF7030" w14:textId="77777777" w:rsidTr="00D43364">
        <w:trPr>
          <w:trHeight w:val="239"/>
        </w:trPr>
        <w:tc>
          <w:tcPr>
            <w:tcW w:w="9919" w:type="dxa"/>
            <w:gridSpan w:val="4"/>
            <w:shd w:val="clear" w:color="auto" w:fill="auto"/>
            <w:tcMar>
              <w:top w:w="29" w:type="dxa"/>
              <w:left w:w="115" w:type="dxa"/>
              <w:bottom w:w="29" w:type="dxa"/>
              <w:right w:w="115" w:type="dxa"/>
            </w:tcMar>
          </w:tcPr>
          <w:p w14:paraId="60CBD035" w14:textId="77777777" w:rsidR="00823926" w:rsidRPr="00C362F5" w:rsidRDefault="00823926" w:rsidP="00823926">
            <w:pPr>
              <w:spacing w:after="60"/>
              <w:rPr>
                <w:b/>
              </w:rPr>
            </w:pPr>
            <w:r w:rsidRPr="00C362F5">
              <w:rPr>
                <w:b/>
              </w:rPr>
              <w:t>Bendra ekonominė informacija</w:t>
            </w:r>
          </w:p>
        </w:tc>
      </w:tr>
      <w:tr w:rsidR="00823926" w:rsidRPr="00C10FB9" w14:paraId="7D956F46" w14:textId="77777777" w:rsidTr="00D43364">
        <w:trPr>
          <w:trHeight w:val="221"/>
        </w:trPr>
        <w:tc>
          <w:tcPr>
            <w:tcW w:w="1029" w:type="dxa"/>
            <w:shd w:val="clear" w:color="auto" w:fill="auto"/>
            <w:tcMar>
              <w:top w:w="29" w:type="dxa"/>
              <w:left w:w="115" w:type="dxa"/>
              <w:bottom w:w="29" w:type="dxa"/>
              <w:right w:w="115" w:type="dxa"/>
            </w:tcMar>
          </w:tcPr>
          <w:p w14:paraId="3E4F551E" w14:textId="24657439" w:rsidR="00823926" w:rsidRDefault="00823926" w:rsidP="00823926">
            <w:pPr>
              <w:spacing w:after="60"/>
              <w:rPr>
                <w:lang w:val="it-IT"/>
              </w:rPr>
            </w:pPr>
            <w:r>
              <w:rPr>
                <w:lang w:val="it-IT"/>
              </w:rPr>
              <w:t>2022-05-25</w:t>
            </w:r>
          </w:p>
        </w:tc>
        <w:tc>
          <w:tcPr>
            <w:tcW w:w="3889" w:type="dxa"/>
            <w:shd w:val="clear" w:color="auto" w:fill="auto"/>
            <w:tcMar>
              <w:top w:w="29" w:type="dxa"/>
              <w:left w:w="115" w:type="dxa"/>
              <w:bottom w:w="29" w:type="dxa"/>
              <w:right w:w="115" w:type="dxa"/>
            </w:tcMar>
          </w:tcPr>
          <w:p w14:paraId="048131F3" w14:textId="1EEBB449" w:rsidR="00823926" w:rsidRPr="008F3A8F" w:rsidRDefault="00823926" w:rsidP="00823926">
            <w:pPr>
              <w:shd w:val="clear" w:color="auto" w:fill="FFFFFF"/>
              <w:rPr>
                <w:color w:val="C00000"/>
                <w:sz w:val="22"/>
                <w:szCs w:val="22"/>
                <w:lang w:eastAsia="it-IT" w:bidi="ar-SA"/>
              </w:rPr>
            </w:pPr>
            <w:r w:rsidRPr="009460EB">
              <w:rPr>
                <w:sz w:val="22"/>
                <w:szCs w:val="22"/>
                <w:lang w:eastAsia="it-IT" w:bidi="ar-SA"/>
              </w:rPr>
              <w:t xml:space="preserve">Kibernetinis saugumas: Italijos nacionalinė kibernetinio saugumo agentūra pristatė savo 2022–2026 m. strategiją, </w:t>
            </w:r>
            <w:r>
              <w:rPr>
                <w:sz w:val="22"/>
                <w:szCs w:val="22"/>
                <w:lang w:eastAsia="it-IT" w:bidi="ar-SA"/>
              </w:rPr>
              <w:t>š</w:t>
            </w:r>
            <w:r w:rsidRPr="009460EB">
              <w:rPr>
                <w:sz w:val="22"/>
                <w:szCs w:val="22"/>
                <w:lang w:eastAsia="it-IT" w:bidi="ar-SA"/>
              </w:rPr>
              <w:t xml:space="preserve">iai strategijai skirta 623 </w:t>
            </w:r>
            <w:proofErr w:type="spellStart"/>
            <w:r w:rsidRPr="009460EB">
              <w:rPr>
                <w:sz w:val="22"/>
                <w:szCs w:val="22"/>
                <w:lang w:eastAsia="it-IT" w:bidi="ar-SA"/>
              </w:rPr>
              <w:t>mln</w:t>
            </w:r>
            <w:proofErr w:type="spellEnd"/>
            <w:r w:rsidRPr="009460EB">
              <w:rPr>
                <w:sz w:val="22"/>
                <w:szCs w:val="22"/>
                <w:lang w:eastAsia="it-IT" w:bidi="ar-SA"/>
              </w:rPr>
              <w:t xml:space="preserve"> EUR.</w:t>
            </w:r>
          </w:p>
        </w:tc>
        <w:tc>
          <w:tcPr>
            <w:tcW w:w="3158" w:type="dxa"/>
            <w:shd w:val="clear" w:color="auto" w:fill="auto"/>
            <w:tcMar>
              <w:top w:w="29" w:type="dxa"/>
              <w:left w:w="115" w:type="dxa"/>
              <w:bottom w:w="29" w:type="dxa"/>
              <w:right w:w="115" w:type="dxa"/>
            </w:tcMar>
          </w:tcPr>
          <w:p w14:paraId="79DAA1AC" w14:textId="7B9EE1EC" w:rsidR="00823926" w:rsidRDefault="00823926" w:rsidP="00823926">
            <w:pPr>
              <w:spacing w:after="60"/>
              <w:rPr>
                <w:sz w:val="16"/>
                <w:szCs w:val="16"/>
              </w:rPr>
            </w:pPr>
            <w:hyperlink r:id="rId55" w:history="1">
              <w:r w:rsidRPr="0023062C">
                <w:rPr>
                  <w:rStyle w:val="Hyperlink"/>
                  <w:sz w:val="16"/>
                  <w:szCs w:val="16"/>
                </w:rPr>
                <w:t>https://www.ilsole24ore.com/radiocor/nRC_25.05.2022_16.16_44310443</w:t>
              </w:r>
            </w:hyperlink>
          </w:p>
          <w:p w14:paraId="488DCE1A" w14:textId="68823841" w:rsidR="00823926" w:rsidRDefault="00823926" w:rsidP="00823926">
            <w:pPr>
              <w:spacing w:after="60"/>
              <w:rPr>
                <w:sz w:val="16"/>
                <w:szCs w:val="16"/>
              </w:rPr>
            </w:pPr>
            <w:hyperlink r:id="rId56" w:history="1">
              <w:r w:rsidRPr="00E64068">
                <w:rPr>
                  <w:rStyle w:val="Hyperlink"/>
                  <w:sz w:val="16"/>
                  <w:szCs w:val="16"/>
                </w:rPr>
                <w:t>https://www.borsaitaliana.it/borsa/notizie/radiocor/prima-pagina/dettaglio/cybersecurity-draghi-garantire-sovranita--digitale-servono-fondi-adeguati-nRC_25052022_1616_443133835.html</w:t>
              </w:r>
            </w:hyperlink>
          </w:p>
          <w:p w14:paraId="6B65E6C8" w14:textId="156EB764" w:rsidR="00823926" w:rsidRPr="001E13AC" w:rsidRDefault="00823926" w:rsidP="00823926">
            <w:pPr>
              <w:spacing w:after="60"/>
              <w:rPr>
                <w:sz w:val="16"/>
                <w:szCs w:val="16"/>
              </w:rPr>
            </w:pPr>
            <w:hyperlink r:id="rId57" w:history="1">
              <w:r w:rsidRPr="00E64068">
                <w:rPr>
                  <w:rStyle w:val="Hyperlink"/>
                  <w:sz w:val="16"/>
                  <w:szCs w:val="16"/>
                </w:rPr>
                <w:t>https://www.informazione.it/a/31E371FD-F79F-4B40-9B0F-E1D5D7BEBEDA/Cybersecurity-Draghi-Pilastro-della-sovranita-digitale-investire-con-continuita</w:t>
              </w:r>
            </w:hyperlink>
          </w:p>
        </w:tc>
        <w:tc>
          <w:tcPr>
            <w:tcW w:w="1843" w:type="dxa"/>
            <w:shd w:val="clear" w:color="auto" w:fill="auto"/>
            <w:tcMar>
              <w:top w:w="29" w:type="dxa"/>
              <w:left w:w="115" w:type="dxa"/>
              <w:bottom w:w="29" w:type="dxa"/>
              <w:right w:w="115" w:type="dxa"/>
            </w:tcMar>
          </w:tcPr>
          <w:p w14:paraId="3F5366A4" w14:textId="77777777" w:rsidR="00823926" w:rsidRPr="007147E5" w:rsidRDefault="00823926" w:rsidP="00823926">
            <w:pPr>
              <w:spacing w:after="60"/>
            </w:pPr>
          </w:p>
        </w:tc>
      </w:tr>
      <w:tr w:rsidR="00823926" w:rsidRPr="00C10FB9" w14:paraId="366F187B" w14:textId="77777777" w:rsidTr="00D43364">
        <w:trPr>
          <w:trHeight w:val="221"/>
        </w:trPr>
        <w:tc>
          <w:tcPr>
            <w:tcW w:w="1029" w:type="dxa"/>
            <w:shd w:val="clear" w:color="auto" w:fill="auto"/>
            <w:tcMar>
              <w:top w:w="29" w:type="dxa"/>
              <w:left w:w="115" w:type="dxa"/>
              <w:bottom w:w="29" w:type="dxa"/>
              <w:right w:w="115" w:type="dxa"/>
            </w:tcMar>
          </w:tcPr>
          <w:p w14:paraId="7939320D" w14:textId="2DA84C1E" w:rsidR="00823926" w:rsidRDefault="00823926" w:rsidP="00823926">
            <w:pPr>
              <w:spacing w:after="60"/>
              <w:rPr>
                <w:lang w:val="it-IT"/>
              </w:rPr>
            </w:pPr>
            <w:r>
              <w:rPr>
                <w:lang w:val="it-IT"/>
              </w:rPr>
              <w:t>2022-05-24</w:t>
            </w:r>
          </w:p>
        </w:tc>
        <w:tc>
          <w:tcPr>
            <w:tcW w:w="3889" w:type="dxa"/>
            <w:shd w:val="clear" w:color="auto" w:fill="auto"/>
            <w:tcMar>
              <w:top w:w="29" w:type="dxa"/>
              <w:left w:w="115" w:type="dxa"/>
              <w:bottom w:w="29" w:type="dxa"/>
              <w:right w:w="115" w:type="dxa"/>
            </w:tcMar>
          </w:tcPr>
          <w:p w14:paraId="5AE17959" w14:textId="654C990C" w:rsidR="00823926" w:rsidRPr="00C6727C" w:rsidRDefault="00823926" w:rsidP="00823926">
            <w:pPr>
              <w:shd w:val="clear" w:color="auto" w:fill="FFFFFF"/>
              <w:rPr>
                <w:color w:val="222222"/>
                <w:sz w:val="22"/>
                <w:szCs w:val="22"/>
                <w:lang w:eastAsia="it-IT" w:bidi="ar-SA"/>
              </w:rPr>
            </w:pPr>
            <w:r w:rsidRPr="00C6727C">
              <w:rPr>
                <w:color w:val="222222"/>
                <w:sz w:val="22"/>
                <w:szCs w:val="22"/>
                <w:lang w:eastAsia="it-IT" w:bidi="ar-SA"/>
              </w:rPr>
              <w:t>Pasaulio ekonomiko</w:t>
            </w:r>
            <w:r w:rsidR="00543A8C">
              <w:rPr>
                <w:color w:val="222222"/>
                <w:sz w:val="22"/>
                <w:szCs w:val="22"/>
                <w:lang w:eastAsia="it-IT" w:bidi="ar-SA"/>
              </w:rPr>
              <w:t xml:space="preserve">s forumas. George Soros prašo MP Mario </w:t>
            </w:r>
            <w:proofErr w:type="spellStart"/>
            <w:r w:rsidR="00543A8C">
              <w:rPr>
                <w:color w:val="222222"/>
                <w:sz w:val="22"/>
                <w:szCs w:val="22"/>
                <w:lang w:eastAsia="it-IT" w:bidi="ar-SA"/>
              </w:rPr>
              <w:t>Draghi</w:t>
            </w:r>
            <w:proofErr w:type="spellEnd"/>
            <w:r w:rsidRPr="00C6727C">
              <w:rPr>
                <w:color w:val="222222"/>
                <w:sz w:val="22"/>
                <w:szCs w:val="22"/>
                <w:lang w:eastAsia="it-IT" w:bidi="ar-SA"/>
              </w:rPr>
              <w:t xml:space="preserve"> įnešti Europoje daugiau drąsos Rusijos atžvilgiu ir patvirtinti federalinį projektą žemynui. Investuotojas, filantropas ir liberalios demokratijos bei „atviros visuomenės“ gynėjas PEF </w:t>
            </w:r>
            <w:proofErr w:type="spellStart"/>
            <w:r w:rsidRPr="00C6727C">
              <w:rPr>
                <w:color w:val="222222"/>
                <w:sz w:val="22"/>
                <w:szCs w:val="22"/>
                <w:lang w:eastAsia="it-IT" w:bidi="ar-SA"/>
              </w:rPr>
              <w:t>Davose</w:t>
            </w:r>
            <w:proofErr w:type="spellEnd"/>
            <w:r w:rsidRPr="00C6727C">
              <w:rPr>
                <w:color w:val="222222"/>
                <w:sz w:val="22"/>
                <w:szCs w:val="22"/>
                <w:lang w:eastAsia="it-IT" w:bidi="ar-SA"/>
              </w:rPr>
              <w:t xml:space="preserve"> pranešė: „parašiau jam laišką, kuriame sakau, kad Europa, kuriai priklauso dujotiekiai, iš tikrųjų turi tvirtesnę galios poziciją nei Rusija“. G. Soros teigia pasirinkęs M. </w:t>
            </w:r>
            <w:proofErr w:type="spellStart"/>
            <w:r w:rsidRPr="00C6727C">
              <w:rPr>
                <w:color w:val="222222"/>
                <w:sz w:val="22"/>
                <w:szCs w:val="22"/>
                <w:lang w:eastAsia="it-IT" w:bidi="ar-SA"/>
              </w:rPr>
              <w:t>Draghi</w:t>
            </w:r>
            <w:proofErr w:type="spellEnd"/>
            <w:r w:rsidRPr="00C6727C">
              <w:rPr>
                <w:color w:val="222222"/>
                <w:sz w:val="22"/>
                <w:szCs w:val="22"/>
                <w:lang w:eastAsia="it-IT" w:bidi="ar-SA"/>
              </w:rPr>
              <w:t xml:space="preserve"> kaip Europos lyderį, galintį stiprinti Europos pozicijas.</w:t>
            </w:r>
          </w:p>
          <w:p w14:paraId="224226AB" w14:textId="68B45BA5" w:rsidR="00823926" w:rsidRPr="00C6727C" w:rsidRDefault="00823926" w:rsidP="00823926">
            <w:pPr>
              <w:shd w:val="clear" w:color="auto" w:fill="FFFFFF"/>
              <w:rPr>
                <w:color w:val="222222"/>
                <w:sz w:val="22"/>
                <w:szCs w:val="22"/>
                <w:lang w:eastAsia="it-IT" w:bidi="ar-SA"/>
              </w:rPr>
            </w:pPr>
            <w:r w:rsidRPr="00C6727C">
              <w:rPr>
                <w:color w:val="222222"/>
                <w:sz w:val="22"/>
                <w:szCs w:val="22"/>
                <w:lang w:eastAsia="it-IT" w:bidi="ar-SA"/>
              </w:rPr>
              <w:t xml:space="preserve">„Atrodo, kad Europa pagaliau eina teisinga kryptimi, turime sutelkti visus savo išteklius, kad užbaigtume karą, turime kuo greičiau nugalėti Putiną“, – </w:t>
            </w:r>
            <w:r w:rsidRPr="00C6727C">
              <w:rPr>
                <w:color w:val="222222"/>
                <w:sz w:val="22"/>
                <w:szCs w:val="22"/>
                <w:lang w:eastAsia="it-IT" w:bidi="ar-SA"/>
              </w:rPr>
              <w:lastRenderedPageBreak/>
              <w:t xml:space="preserve">teigė G. Soros, cituodamas federalistinius Enrico </w:t>
            </w:r>
            <w:proofErr w:type="spellStart"/>
            <w:r w:rsidRPr="00C6727C">
              <w:rPr>
                <w:color w:val="222222"/>
                <w:sz w:val="22"/>
                <w:szCs w:val="22"/>
                <w:lang w:eastAsia="it-IT" w:bidi="ar-SA"/>
              </w:rPr>
              <w:t>Letta</w:t>
            </w:r>
            <w:proofErr w:type="spellEnd"/>
            <w:r w:rsidRPr="00C6727C">
              <w:rPr>
                <w:color w:val="222222"/>
                <w:sz w:val="22"/>
                <w:szCs w:val="22"/>
                <w:lang w:eastAsia="it-IT" w:bidi="ar-SA"/>
              </w:rPr>
              <w:t xml:space="preserve"> planus ir M. </w:t>
            </w:r>
            <w:proofErr w:type="spellStart"/>
            <w:r w:rsidRPr="00C6727C">
              <w:rPr>
                <w:color w:val="222222"/>
                <w:sz w:val="22"/>
                <w:szCs w:val="22"/>
                <w:lang w:eastAsia="it-IT" w:bidi="ar-SA"/>
              </w:rPr>
              <w:t>Draghi</w:t>
            </w:r>
            <w:proofErr w:type="spellEnd"/>
            <w:r w:rsidRPr="00C6727C">
              <w:rPr>
                <w:color w:val="222222"/>
                <w:sz w:val="22"/>
                <w:szCs w:val="22"/>
                <w:lang w:eastAsia="it-IT" w:bidi="ar-SA"/>
              </w:rPr>
              <w:t xml:space="preserve"> paramą, kuris yra „drąsesnis už </w:t>
            </w:r>
            <w:proofErr w:type="spellStart"/>
            <w:r w:rsidRPr="00C6727C">
              <w:rPr>
                <w:color w:val="222222"/>
                <w:sz w:val="22"/>
                <w:szCs w:val="22"/>
                <w:lang w:eastAsia="it-IT" w:bidi="ar-SA"/>
              </w:rPr>
              <w:t>Scholz</w:t>
            </w:r>
            <w:proofErr w:type="spellEnd"/>
            <w:r w:rsidRPr="00C6727C">
              <w:rPr>
                <w:color w:val="222222"/>
                <w:sz w:val="22"/>
                <w:szCs w:val="22"/>
                <w:lang w:eastAsia="it-IT" w:bidi="ar-SA"/>
              </w:rPr>
              <w:t xml:space="preserve"> ir vokiečius Rusijos dujų atžvilgiu“</w:t>
            </w:r>
            <w:r>
              <w:rPr>
                <w:color w:val="222222"/>
                <w:sz w:val="22"/>
                <w:szCs w:val="22"/>
                <w:lang w:eastAsia="it-IT" w:bidi="ar-SA"/>
              </w:rPr>
              <w:t>.</w:t>
            </w:r>
          </w:p>
        </w:tc>
        <w:tc>
          <w:tcPr>
            <w:tcW w:w="3158" w:type="dxa"/>
            <w:shd w:val="clear" w:color="auto" w:fill="auto"/>
            <w:tcMar>
              <w:top w:w="29" w:type="dxa"/>
              <w:left w:w="115" w:type="dxa"/>
              <w:bottom w:w="29" w:type="dxa"/>
              <w:right w:w="115" w:type="dxa"/>
            </w:tcMar>
          </w:tcPr>
          <w:p w14:paraId="29CEC7D3" w14:textId="163A503D" w:rsidR="00823926" w:rsidRPr="00B427C1" w:rsidRDefault="00823926" w:rsidP="00823926">
            <w:pPr>
              <w:spacing w:after="60"/>
              <w:rPr>
                <w:sz w:val="16"/>
                <w:szCs w:val="16"/>
              </w:rPr>
            </w:pPr>
            <w:hyperlink r:id="rId58" w:history="1">
              <w:r w:rsidRPr="00B427C1">
                <w:rPr>
                  <w:rStyle w:val="Hyperlink"/>
                  <w:sz w:val="16"/>
                  <w:szCs w:val="16"/>
                </w:rPr>
                <w:t>https://www.repubblica.it/economia/2022/05/24/news/soros_scrive_a_draghi_sia_leader_di_un_negoziato_europeo_piu_incisivo_sul_gas_russo_prima_del_prossimo_inverno-351082566/?ref=RHTP-BH-I347279517-P6-S5-T1</w:t>
              </w:r>
            </w:hyperlink>
          </w:p>
          <w:p w14:paraId="5ED23108" w14:textId="0D3AF4D2" w:rsidR="00823926" w:rsidRPr="00B427C1"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40AFE19D" w14:textId="77777777" w:rsidR="00823926" w:rsidRPr="007147E5" w:rsidRDefault="00823926" w:rsidP="00823926">
            <w:pPr>
              <w:spacing w:after="60"/>
            </w:pPr>
          </w:p>
        </w:tc>
      </w:tr>
      <w:tr w:rsidR="00823926" w:rsidRPr="00C10FB9" w14:paraId="3E9FB103" w14:textId="77777777" w:rsidTr="00D43364">
        <w:trPr>
          <w:trHeight w:val="221"/>
        </w:trPr>
        <w:tc>
          <w:tcPr>
            <w:tcW w:w="1029" w:type="dxa"/>
            <w:shd w:val="clear" w:color="auto" w:fill="auto"/>
            <w:tcMar>
              <w:top w:w="29" w:type="dxa"/>
              <w:left w:w="115" w:type="dxa"/>
              <w:bottom w:w="29" w:type="dxa"/>
              <w:right w:w="115" w:type="dxa"/>
            </w:tcMar>
          </w:tcPr>
          <w:p w14:paraId="39191400" w14:textId="3F1B7C04" w:rsidR="00823926" w:rsidRDefault="00823926" w:rsidP="00823926">
            <w:pPr>
              <w:spacing w:after="60"/>
              <w:rPr>
                <w:lang w:val="it-IT"/>
              </w:rPr>
            </w:pPr>
            <w:r>
              <w:rPr>
                <w:lang w:val="it-IT"/>
              </w:rPr>
              <w:t>2022-05-23</w:t>
            </w:r>
          </w:p>
        </w:tc>
        <w:tc>
          <w:tcPr>
            <w:tcW w:w="3889" w:type="dxa"/>
            <w:shd w:val="clear" w:color="auto" w:fill="auto"/>
            <w:tcMar>
              <w:top w:w="29" w:type="dxa"/>
              <w:left w:w="115" w:type="dxa"/>
              <w:bottom w:w="29" w:type="dxa"/>
              <w:right w:w="115" w:type="dxa"/>
            </w:tcMar>
          </w:tcPr>
          <w:p w14:paraId="1221281C" w14:textId="1D3B73F3" w:rsidR="00823926" w:rsidRPr="009460EB" w:rsidRDefault="00823926" w:rsidP="00823926">
            <w:pPr>
              <w:shd w:val="clear" w:color="auto" w:fill="FFFFFF"/>
              <w:rPr>
                <w:sz w:val="22"/>
                <w:szCs w:val="22"/>
                <w:shd w:val="clear" w:color="auto" w:fill="FFFFFF"/>
              </w:rPr>
            </w:pPr>
            <w:r w:rsidRPr="009460EB">
              <w:rPr>
                <w:i/>
                <w:iCs/>
                <w:sz w:val="22"/>
                <w:szCs w:val="22"/>
                <w:shd w:val="clear" w:color="auto" w:fill="FFFFFF"/>
              </w:rPr>
              <w:t xml:space="preserve">Leonardo </w:t>
            </w:r>
            <w:proofErr w:type="spellStart"/>
            <w:r w:rsidRPr="009460EB">
              <w:rPr>
                <w:i/>
                <w:iCs/>
                <w:sz w:val="22"/>
                <w:szCs w:val="22"/>
                <w:shd w:val="clear" w:color="auto" w:fill="FFFFFF"/>
              </w:rPr>
              <w:t>S.p.A</w:t>
            </w:r>
            <w:proofErr w:type="spellEnd"/>
            <w:r w:rsidRPr="009460EB">
              <w:rPr>
                <w:sz w:val="22"/>
                <w:szCs w:val="22"/>
                <w:shd w:val="clear" w:color="auto" w:fill="FFFFFF"/>
              </w:rPr>
              <w:t xml:space="preserve"> </w:t>
            </w:r>
            <w:r w:rsidRPr="009460EB">
              <w:rPr>
                <w:sz w:val="22"/>
                <w:szCs w:val="22"/>
                <w:shd w:val="clear" w:color="auto" w:fill="FFFFFF"/>
                <w:lang w:val="it-IT"/>
              </w:rPr>
              <w:t>(</w:t>
            </w:r>
            <w:r w:rsidRPr="009460EB">
              <w:rPr>
                <w:sz w:val="22"/>
                <w:szCs w:val="22"/>
                <w:shd w:val="clear" w:color="auto" w:fill="FFFFFF"/>
              </w:rPr>
              <w:t>tarptautinė italų kompanija, kuri specializuojasi aviacijos, gynybos ir saugumo srityse) generalinis direktorius A. |</w:t>
            </w:r>
            <w:proofErr w:type="spellStart"/>
            <w:r w:rsidRPr="009460EB">
              <w:rPr>
                <w:sz w:val="22"/>
                <w:szCs w:val="22"/>
                <w:shd w:val="clear" w:color="auto" w:fill="FFFFFF"/>
              </w:rPr>
              <w:t>Profumo</w:t>
            </w:r>
            <w:proofErr w:type="spellEnd"/>
            <w:r w:rsidRPr="009460EB">
              <w:rPr>
                <w:sz w:val="22"/>
                <w:szCs w:val="22"/>
                <w:shd w:val="clear" w:color="auto" w:fill="FFFFFF"/>
              </w:rPr>
              <w:t xml:space="preserve"> teigia, kad „</w:t>
            </w:r>
            <w:r w:rsidRPr="009460EB">
              <w:rPr>
                <w:i/>
                <w:iCs/>
                <w:sz w:val="22"/>
                <w:szCs w:val="22"/>
                <w:shd w:val="clear" w:color="auto" w:fill="FFFFFF"/>
              </w:rPr>
              <w:t>Leonardo</w:t>
            </w:r>
            <w:r w:rsidRPr="009460EB">
              <w:rPr>
                <w:sz w:val="22"/>
                <w:szCs w:val="22"/>
                <w:shd w:val="clear" w:color="auto" w:fill="FFFFFF"/>
              </w:rPr>
              <w:t xml:space="preserve"> vadovaus ES saugumo poliui ir nesusijungs su </w:t>
            </w:r>
            <w:proofErr w:type="spellStart"/>
            <w:r w:rsidRPr="009460EB">
              <w:rPr>
                <w:i/>
                <w:iCs/>
                <w:sz w:val="22"/>
                <w:szCs w:val="22"/>
                <w:shd w:val="clear" w:color="auto" w:fill="FFFFFF"/>
              </w:rPr>
              <w:t>Fincantieri</w:t>
            </w:r>
            <w:proofErr w:type="spellEnd"/>
            <w:r w:rsidRPr="009460EB">
              <w:rPr>
                <w:sz w:val="22"/>
                <w:szCs w:val="22"/>
                <w:shd w:val="clear" w:color="auto" w:fill="FFFFFF"/>
              </w:rPr>
              <w:t>.“</w:t>
            </w:r>
          </w:p>
        </w:tc>
        <w:tc>
          <w:tcPr>
            <w:tcW w:w="3158" w:type="dxa"/>
            <w:shd w:val="clear" w:color="auto" w:fill="auto"/>
            <w:tcMar>
              <w:top w:w="29" w:type="dxa"/>
              <w:left w:w="115" w:type="dxa"/>
              <w:bottom w:w="29" w:type="dxa"/>
              <w:right w:w="115" w:type="dxa"/>
            </w:tcMar>
          </w:tcPr>
          <w:p w14:paraId="55B4B9FA" w14:textId="3B46FB85" w:rsidR="00823926" w:rsidRDefault="00823926" w:rsidP="00823926">
            <w:pPr>
              <w:spacing w:after="60"/>
              <w:rPr>
                <w:sz w:val="16"/>
                <w:szCs w:val="16"/>
              </w:rPr>
            </w:pPr>
            <w:hyperlink r:id="rId59" w:history="1">
              <w:r w:rsidRPr="001074BF">
                <w:rPr>
                  <w:rStyle w:val="Hyperlink"/>
                  <w:sz w:val="16"/>
                  <w:szCs w:val="16"/>
                </w:rPr>
                <w:t>https://www.repubblica.it/economia/2022/05/23/news/profumo_leonardo_diventi_leader_del_polo_della_sicurezza_ue_no_a_fusione_con_fincantieri-350947374/</w:t>
              </w:r>
            </w:hyperlink>
          </w:p>
          <w:p w14:paraId="1D0C7811" w14:textId="21DA7B31" w:rsidR="00823926" w:rsidRPr="00021AE8"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0266D901" w14:textId="77777777" w:rsidR="00823926" w:rsidRPr="007147E5" w:rsidRDefault="00823926" w:rsidP="00823926">
            <w:pPr>
              <w:spacing w:after="60"/>
            </w:pPr>
          </w:p>
        </w:tc>
      </w:tr>
      <w:tr w:rsidR="00823926" w:rsidRPr="00C10FB9" w14:paraId="01A26DAA" w14:textId="77777777" w:rsidTr="00D43364">
        <w:trPr>
          <w:trHeight w:val="221"/>
        </w:trPr>
        <w:tc>
          <w:tcPr>
            <w:tcW w:w="1029" w:type="dxa"/>
            <w:shd w:val="clear" w:color="auto" w:fill="auto"/>
            <w:tcMar>
              <w:top w:w="29" w:type="dxa"/>
              <w:left w:w="115" w:type="dxa"/>
              <w:bottom w:w="29" w:type="dxa"/>
              <w:right w:w="115" w:type="dxa"/>
            </w:tcMar>
          </w:tcPr>
          <w:p w14:paraId="60FBC6B1" w14:textId="1A57D704" w:rsidR="00823926" w:rsidRDefault="00823926" w:rsidP="00823926">
            <w:pPr>
              <w:spacing w:after="60"/>
              <w:rPr>
                <w:lang w:val="it-IT"/>
              </w:rPr>
            </w:pPr>
            <w:r>
              <w:rPr>
                <w:lang w:val="it-IT"/>
              </w:rPr>
              <w:t>2022-05-19</w:t>
            </w:r>
          </w:p>
        </w:tc>
        <w:tc>
          <w:tcPr>
            <w:tcW w:w="3889" w:type="dxa"/>
            <w:shd w:val="clear" w:color="auto" w:fill="auto"/>
            <w:tcMar>
              <w:top w:w="29" w:type="dxa"/>
              <w:left w:w="115" w:type="dxa"/>
              <w:bottom w:w="29" w:type="dxa"/>
              <w:right w:w="115" w:type="dxa"/>
            </w:tcMar>
          </w:tcPr>
          <w:p w14:paraId="36025256" w14:textId="64795BA7" w:rsidR="00823926" w:rsidRPr="002621FB" w:rsidRDefault="00823926" w:rsidP="00823926">
            <w:pPr>
              <w:spacing w:line="231" w:lineRule="atLeast"/>
              <w:jc w:val="both"/>
              <w:rPr>
                <w:color w:val="222222"/>
                <w:sz w:val="22"/>
                <w:szCs w:val="22"/>
                <w:lang w:eastAsia="it-IT" w:bidi="ar-SA"/>
              </w:rPr>
            </w:pPr>
            <w:r w:rsidRPr="002621FB">
              <w:rPr>
                <w:color w:val="222222"/>
                <w:sz w:val="22"/>
                <w:szCs w:val="22"/>
                <w:lang w:eastAsia="it-IT" w:bidi="ar-SA"/>
              </w:rPr>
              <w:t xml:space="preserve">Maisto krizė. Atkreiptas dėmesys į priemonių skubą, siekiant išvengti pasaulinės maisto krizės. Koordinuotų veiksmų būtinybė aptarta su J. </w:t>
            </w:r>
            <w:proofErr w:type="spellStart"/>
            <w:r w:rsidRPr="002621FB">
              <w:rPr>
                <w:color w:val="222222"/>
                <w:sz w:val="22"/>
                <w:szCs w:val="22"/>
                <w:lang w:eastAsia="it-IT" w:bidi="ar-SA"/>
              </w:rPr>
              <w:t>Biden</w:t>
            </w:r>
            <w:proofErr w:type="spellEnd"/>
            <w:r w:rsidRPr="002621FB">
              <w:rPr>
                <w:color w:val="222222"/>
                <w:sz w:val="22"/>
                <w:szCs w:val="22"/>
                <w:lang w:eastAsia="it-IT" w:bidi="ar-SA"/>
              </w:rPr>
              <w:t>; šią temą iškėlė ir G7 pirmininkaujanti Vokietija. Italija, bendradarbiaudama su MŽŪO, skatino ministrų dialogą su Viduržemio jūros regiono šalimis, kad nustatytų intervencines priemones regionui. Panašių iniciatyvų ėmėsi Prancūzija, Vokietija ir JAV.</w:t>
            </w:r>
          </w:p>
        </w:tc>
        <w:tc>
          <w:tcPr>
            <w:tcW w:w="3158" w:type="dxa"/>
            <w:shd w:val="clear" w:color="auto" w:fill="auto"/>
            <w:tcMar>
              <w:top w:w="29" w:type="dxa"/>
              <w:left w:w="115" w:type="dxa"/>
              <w:bottom w:w="29" w:type="dxa"/>
              <w:right w:w="115" w:type="dxa"/>
            </w:tcMar>
          </w:tcPr>
          <w:p w14:paraId="0D325CA8" w14:textId="797E7B9B" w:rsidR="00823926" w:rsidRPr="00333FE6" w:rsidRDefault="00823926" w:rsidP="00823926">
            <w:pPr>
              <w:spacing w:after="60"/>
              <w:rPr>
                <w:sz w:val="16"/>
                <w:szCs w:val="16"/>
                <w:lang w:val="it-IT"/>
              </w:rPr>
            </w:pPr>
            <w:hyperlink r:id="rId60" w:history="1">
              <w:r w:rsidRPr="00333FE6">
                <w:rPr>
                  <w:rStyle w:val="Hyperlink"/>
                  <w:sz w:val="16"/>
                  <w:szCs w:val="16"/>
                  <w:lang w:val="it-IT"/>
                </w:rPr>
                <w:t>https://www.governo.it/it/articolo/ucraina-informativa-del-presidente-draghi-al-senato-della-repubblica/19866</w:t>
              </w:r>
            </w:hyperlink>
          </w:p>
          <w:p w14:paraId="4ED64C2A" w14:textId="1E9F1CC8" w:rsidR="00823926" w:rsidRDefault="00823926" w:rsidP="00823926">
            <w:pPr>
              <w:spacing w:after="60"/>
              <w:rPr>
                <w:sz w:val="16"/>
                <w:szCs w:val="16"/>
                <w:lang w:val="it-IT"/>
              </w:rPr>
            </w:pPr>
            <w:hyperlink r:id="rId61" w:history="1">
              <w:r w:rsidRPr="00C60B3B">
                <w:rPr>
                  <w:rStyle w:val="Hyperlink"/>
                  <w:sz w:val="16"/>
                  <w:szCs w:val="16"/>
                  <w:lang w:val="it-IT"/>
                </w:rPr>
                <w:t>https://geagency.it/crisi-alimentare-vicina-draghi-urgente-sblocco-tonnellate-di-grano-dai-porti-ucraini/</w:t>
              </w:r>
            </w:hyperlink>
          </w:p>
          <w:p w14:paraId="121D8583" w14:textId="1BF987AA" w:rsidR="00823926" w:rsidRPr="00CB067E" w:rsidRDefault="00823926" w:rsidP="00823926">
            <w:pPr>
              <w:spacing w:after="60"/>
              <w:rPr>
                <w:sz w:val="16"/>
                <w:szCs w:val="16"/>
                <w:lang w:val="it-IT"/>
              </w:rPr>
            </w:pPr>
          </w:p>
        </w:tc>
        <w:tc>
          <w:tcPr>
            <w:tcW w:w="1843" w:type="dxa"/>
            <w:shd w:val="clear" w:color="auto" w:fill="auto"/>
            <w:tcMar>
              <w:top w:w="29" w:type="dxa"/>
              <w:left w:w="115" w:type="dxa"/>
              <w:bottom w:w="29" w:type="dxa"/>
              <w:right w:w="115" w:type="dxa"/>
            </w:tcMar>
          </w:tcPr>
          <w:p w14:paraId="1197A505" w14:textId="77777777" w:rsidR="00823926" w:rsidRPr="007147E5" w:rsidRDefault="00823926" w:rsidP="00823926">
            <w:pPr>
              <w:spacing w:after="60"/>
            </w:pPr>
          </w:p>
        </w:tc>
      </w:tr>
      <w:tr w:rsidR="00823926" w:rsidRPr="00C10FB9" w14:paraId="37BB5461" w14:textId="77777777" w:rsidTr="00D43364">
        <w:trPr>
          <w:trHeight w:val="221"/>
        </w:trPr>
        <w:tc>
          <w:tcPr>
            <w:tcW w:w="1029" w:type="dxa"/>
            <w:shd w:val="clear" w:color="auto" w:fill="auto"/>
            <w:tcMar>
              <w:top w:w="29" w:type="dxa"/>
              <w:left w:w="115" w:type="dxa"/>
              <w:bottom w:w="29" w:type="dxa"/>
              <w:right w:w="115" w:type="dxa"/>
            </w:tcMar>
          </w:tcPr>
          <w:p w14:paraId="7290A686" w14:textId="354E96DF" w:rsidR="00823926" w:rsidRDefault="00823926" w:rsidP="00823926">
            <w:pPr>
              <w:spacing w:after="60"/>
              <w:rPr>
                <w:lang w:val="it-IT"/>
              </w:rPr>
            </w:pPr>
            <w:r>
              <w:rPr>
                <w:lang w:val="it-IT"/>
              </w:rPr>
              <w:t>2022-05-15</w:t>
            </w:r>
          </w:p>
        </w:tc>
        <w:tc>
          <w:tcPr>
            <w:tcW w:w="3889" w:type="dxa"/>
            <w:shd w:val="clear" w:color="auto" w:fill="auto"/>
            <w:tcMar>
              <w:top w:w="29" w:type="dxa"/>
              <w:left w:w="115" w:type="dxa"/>
              <w:bottom w:w="29" w:type="dxa"/>
              <w:right w:w="115" w:type="dxa"/>
            </w:tcMar>
          </w:tcPr>
          <w:p w14:paraId="32515386" w14:textId="3D58BF5D" w:rsidR="00823926" w:rsidRPr="002621FB" w:rsidRDefault="00823926" w:rsidP="00823926">
            <w:pPr>
              <w:spacing w:line="231" w:lineRule="atLeast"/>
              <w:jc w:val="both"/>
              <w:rPr>
                <w:rFonts w:ascii="Calibri" w:hAnsi="Calibri" w:cs="Calibri"/>
                <w:color w:val="222222"/>
                <w:sz w:val="22"/>
                <w:szCs w:val="22"/>
                <w:lang w:eastAsia="it-IT" w:bidi="ar-SA"/>
              </w:rPr>
            </w:pPr>
            <w:r w:rsidRPr="002621FB">
              <w:rPr>
                <w:color w:val="222222"/>
                <w:sz w:val="22"/>
                <w:szCs w:val="22"/>
                <w:lang w:eastAsia="it-IT" w:bidi="ar-SA"/>
              </w:rPr>
              <w:t>Kiaulių gripas. ES Romos savivaldybę ir visą Lacijaus regioną priskyrė į raudonąją zoną, kadangi padaugėjo naujų kiaulių gripo atvejų. Uždrausta eksportuoti kiaules, o iš užkrėstų teritorijų apskritai neleidžiama išvežti gyvūnų.</w:t>
            </w:r>
          </w:p>
        </w:tc>
        <w:tc>
          <w:tcPr>
            <w:tcW w:w="3158" w:type="dxa"/>
            <w:shd w:val="clear" w:color="auto" w:fill="auto"/>
            <w:tcMar>
              <w:top w:w="29" w:type="dxa"/>
              <w:left w:w="115" w:type="dxa"/>
              <w:bottom w:w="29" w:type="dxa"/>
              <w:right w:w="115" w:type="dxa"/>
            </w:tcMar>
          </w:tcPr>
          <w:p w14:paraId="71A96DE1" w14:textId="17129C0B" w:rsidR="00823926" w:rsidRPr="00B52B5B" w:rsidRDefault="00823926" w:rsidP="00823926">
            <w:pPr>
              <w:spacing w:after="60"/>
              <w:rPr>
                <w:sz w:val="16"/>
                <w:szCs w:val="16"/>
                <w:lang w:val="it-IT"/>
              </w:rPr>
            </w:pPr>
            <w:hyperlink r:id="rId62" w:history="1">
              <w:r w:rsidRPr="00B52B5B">
                <w:rPr>
                  <w:rStyle w:val="Hyperlink"/>
                  <w:sz w:val="16"/>
                  <w:szCs w:val="16"/>
                  <w:lang w:val="it-IT"/>
                </w:rPr>
                <w:t>https://www.ilsole24ore.com/art/peste-suina-sottosegretario-costa-domani-firma-ordinanza-zona-roma-AEqfCtYB</w:t>
              </w:r>
            </w:hyperlink>
          </w:p>
          <w:p w14:paraId="74FE046F" w14:textId="0E51C2C3" w:rsidR="00823926" w:rsidRPr="00B52B5B" w:rsidRDefault="00823926" w:rsidP="00823926">
            <w:pPr>
              <w:spacing w:after="60"/>
              <w:rPr>
                <w:sz w:val="16"/>
                <w:szCs w:val="16"/>
                <w:lang w:val="it-IT"/>
              </w:rPr>
            </w:pPr>
          </w:p>
        </w:tc>
        <w:tc>
          <w:tcPr>
            <w:tcW w:w="1843" w:type="dxa"/>
            <w:shd w:val="clear" w:color="auto" w:fill="auto"/>
            <w:tcMar>
              <w:top w:w="29" w:type="dxa"/>
              <w:left w:w="115" w:type="dxa"/>
              <w:bottom w:w="29" w:type="dxa"/>
              <w:right w:w="115" w:type="dxa"/>
            </w:tcMar>
          </w:tcPr>
          <w:p w14:paraId="4FFCFE79" w14:textId="77777777" w:rsidR="00823926" w:rsidRPr="007147E5" w:rsidRDefault="00823926" w:rsidP="00823926">
            <w:pPr>
              <w:spacing w:after="60"/>
            </w:pPr>
          </w:p>
        </w:tc>
      </w:tr>
      <w:tr w:rsidR="00823926" w:rsidRPr="00C10FB9" w14:paraId="2E165833" w14:textId="77777777" w:rsidTr="00D43364">
        <w:trPr>
          <w:trHeight w:val="221"/>
        </w:trPr>
        <w:tc>
          <w:tcPr>
            <w:tcW w:w="1029" w:type="dxa"/>
            <w:shd w:val="clear" w:color="auto" w:fill="auto"/>
            <w:tcMar>
              <w:top w:w="29" w:type="dxa"/>
              <w:left w:w="115" w:type="dxa"/>
              <w:bottom w:w="29" w:type="dxa"/>
              <w:right w:w="115" w:type="dxa"/>
            </w:tcMar>
          </w:tcPr>
          <w:p w14:paraId="3E036260" w14:textId="0AE5D081" w:rsidR="00823926" w:rsidRDefault="00823926" w:rsidP="00823926">
            <w:pPr>
              <w:spacing w:after="60"/>
              <w:rPr>
                <w:lang w:val="it-IT"/>
              </w:rPr>
            </w:pPr>
            <w:r>
              <w:rPr>
                <w:lang w:val="it-IT"/>
              </w:rPr>
              <w:t>2022-05-15</w:t>
            </w:r>
          </w:p>
        </w:tc>
        <w:tc>
          <w:tcPr>
            <w:tcW w:w="3889" w:type="dxa"/>
            <w:shd w:val="clear" w:color="auto" w:fill="auto"/>
            <w:tcMar>
              <w:top w:w="29" w:type="dxa"/>
              <w:left w:w="115" w:type="dxa"/>
              <w:bottom w:w="29" w:type="dxa"/>
              <w:right w:w="115" w:type="dxa"/>
            </w:tcMar>
          </w:tcPr>
          <w:p w14:paraId="22E1D1EC" w14:textId="2DAE6D47" w:rsidR="00823926" w:rsidRPr="006916D6" w:rsidRDefault="00823926" w:rsidP="00823926">
            <w:pPr>
              <w:shd w:val="clear" w:color="auto" w:fill="FFFFFF"/>
              <w:rPr>
                <w:color w:val="C00000"/>
                <w:sz w:val="22"/>
                <w:szCs w:val="22"/>
                <w:shd w:val="clear" w:color="auto" w:fill="FFFFFF"/>
              </w:rPr>
            </w:pPr>
            <w:r>
              <w:rPr>
                <w:sz w:val="22"/>
                <w:szCs w:val="22"/>
                <w:shd w:val="clear" w:color="auto" w:fill="FFFFFF"/>
              </w:rPr>
              <w:t>Italijoje s</w:t>
            </w:r>
            <w:r w:rsidRPr="005A150C">
              <w:rPr>
                <w:sz w:val="22"/>
                <w:szCs w:val="22"/>
                <w:shd w:val="clear" w:color="auto" w:fill="FFFFFF"/>
              </w:rPr>
              <w:t xml:space="preserve">iūloma didinti atlyginimus. Darbo ir socialinės politikos ministras Andrea </w:t>
            </w:r>
            <w:proofErr w:type="spellStart"/>
            <w:r w:rsidRPr="005A150C">
              <w:rPr>
                <w:sz w:val="22"/>
                <w:szCs w:val="22"/>
                <w:shd w:val="clear" w:color="auto" w:fill="FFFFFF"/>
              </w:rPr>
              <w:t>Orlando</w:t>
            </w:r>
            <w:proofErr w:type="spellEnd"/>
            <w:r w:rsidRPr="005A150C">
              <w:rPr>
                <w:sz w:val="22"/>
                <w:szCs w:val="22"/>
                <w:shd w:val="clear" w:color="auto" w:fill="FFFFFF"/>
              </w:rPr>
              <w:t xml:space="preserve"> pateikė pasiūlymą padidinti atlyginimus ir aiškiai apibrėžti minimalų darbo užmokestį Italijoje (šalyje jis iki šiol nėra nustatytas). Šį siūlymą didžiausios Italijos profesinių sąjungų konfederacijos vadovas </w:t>
            </w:r>
            <w:proofErr w:type="spellStart"/>
            <w:r w:rsidRPr="005A150C">
              <w:rPr>
                <w:sz w:val="22"/>
                <w:szCs w:val="22"/>
                <w:shd w:val="clear" w:color="auto" w:fill="FFFFFF"/>
              </w:rPr>
              <w:t>Maurizio</w:t>
            </w:r>
            <w:proofErr w:type="spellEnd"/>
            <w:r w:rsidRPr="005A150C">
              <w:rPr>
                <w:sz w:val="22"/>
                <w:szCs w:val="22"/>
                <w:shd w:val="clear" w:color="auto" w:fill="FFFFFF"/>
              </w:rPr>
              <w:t xml:space="preserve"> Landini vertina labai palankiai, tačiau </w:t>
            </w:r>
            <w:proofErr w:type="spellStart"/>
            <w:r w:rsidRPr="005A150C">
              <w:rPr>
                <w:sz w:val="22"/>
                <w:szCs w:val="22"/>
                <w:shd w:val="clear" w:color="auto" w:fill="FFFFFF"/>
              </w:rPr>
              <w:t>Confidustria</w:t>
            </w:r>
            <w:proofErr w:type="spellEnd"/>
            <w:r w:rsidRPr="005A150C">
              <w:rPr>
                <w:sz w:val="22"/>
                <w:szCs w:val="22"/>
                <w:shd w:val="clear" w:color="auto" w:fill="FFFFFF"/>
              </w:rPr>
              <w:t xml:space="preserve"> pirmininkas C. </w:t>
            </w:r>
            <w:proofErr w:type="spellStart"/>
            <w:r w:rsidRPr="005A150C">
              <w:rPr>
                <w:sz w:val="22"/>
                <w:szCs w:val="22"/>
                <w:shd w:val="clear" w:color="auto" w:fill="FFFFFF"/>
              </w:rPr>
              <w:t>Bonomi</w:t>
            </w:r>
            <w:proofErr w:type="spellEnd"/>
            <w:r w:rsidRPr="005A150C">
              <w:rPr>
                <w:sz w:val="22"/>
                <w:szCs w:val="22"/>
                <w:shd w:val="clear" w:color="auto" w:fill="FFFFFF"/>
              </w:rPr>
              <w:t xml:space="preserve"> tam visiškai nepritaria.</w:t>
            </w:r>
          </w:p>
        </w:tc>
        <w:tc>
          <w:tcPr>
            <w:tcW w:w="3158" w:type="dxa"/>
            <w:shd w:val="clear" w:color="auto" w:fill="auto"/>
            <w:tcMar>
              <w:top w:w="29" w:type="dxa"/>
              <w:left w:w="115" w:type="dxa"/>
              <w:bottom w:w="29" w:type="dxa"/>
              <w:right w:w="115" w:type="dxa"/>
            </w:tcMar>
          </w:tcPr>
          <w:p w14:paraId="3FCA8812" w14:textId="19B8940A" w:rsidR="00823926" w:rsidRDefault="00823926" w:rsidP="00823926">
            <w:pPr>
              <w:spacing w:after="60"/>
              <w:rPr>
                <w:sz w:val="16"/>
                <w:szCs w:val="16"/>
              </w:rPr>
            </w:pPr>
            <w:hyperlink r:id="rId63" w:history="1">
              <w:r w:rsidRPr="008C1EC7">
                <w:rPr>
                  <w:rStyle w:val="Hyperlink"/>
                  <w:sz w:val="16"/>
                  <w:szCs w:val="16"/>
                </w:rPr>
                <w:t>https://www.oggi.it/attualita/le-domande-di-oggi/2022/05/15/che-cose-il-salario-minimo/</w:t>
              </w:r>
            </w:hyperlink>
          </w:p>
          <w:p w14:paraId="4C3F046E" w14:textId="13EE80A9" w:rsidR="00823926" w:rsidRPr="00BA61F5"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2899C48F" w14:textId="77777777" w:rsidR="00823926" w:rsidRPr="007147E5" w:rsidRDefault="00823926" w:rsidP="00823926">
            <w:pPr>
              <w:spacing w:after="60"/>
            </w:pPr>
          </w:p>
        </w:tc>
      </w:tr>
      <w:tr w:rsidR="00823926" w:rsidRPr="00C10FB9" w14:paraId="26B9F9A1" w14:textId="77777777" w:rsidTr="00D43364">
        <w:trPr>
          <w:trHeight w:val="221"/>
        </w:trPr>
        <w:tc>
          <w:tcPr>
            <w:tcW w:w="1029" w:type="dxa"/>
            <w:shd w:val="clear" w:color="auto" w:fill="auto"/>
            <w:tcMar>
              <w:top w:w="29" w:type="dxa"/>
              <w:left w:w="115" w:type="dxa"/>
              <w:bottom w:w="29" w:type="dxa"/>
              <w:right w:w="115" w:type="dxa"/>
            </w:tcMar>
          </w:tcPr>
          <w:p w14:paraId="4C354221" w14:textId="705A5F01" w:rsidR="00823926" w:rsidRDefault="00823926" w:rsidP="00823926">
            <w:pPr>
              <w:spacing w:after="60"/>
              <w:rPr>
                <w:lang w:val="it-IT"/>
              </w:rPr>
            </w:pPr>
            <w:r>
              <w:rPr>
                <w:lang w:val="it-IT"/>
              </w:rPr>
              <w:t>2022-05-13</w:t>
            </w:r>
          </w:p>
        </w:tc>
        <w:tc>
          <w:tcPr>
            <w:tcW w:w="3889" w:type="dxa"/>
            <w:shd w:val="clear" w:color="auto" w:fill="auto"/>
            <w:tcMar>
              <w:top w:w="29" w:type="dxa"/>
              <w:left w:w="115" w:type="dxa"/>
              <w:bottom w:w="29" w:type="dxa"/>
              <w:right w:w="115" w:type="dxa"/>
            </w:tcMar>
          </w:tcPr>
          <w:p w14:paraId="3236C621" w14:textId="646D4A43" w:rsidR="00823926" w:rsidRPr="005578BE" w:rsidRDefault="00823926" w:rsidP="00823926">
            <w:pPr>
              <w:shd w:val="clear" w:color="auto" w:fill="FFFFFF"/>
              <w:rPr>
                <w:color w:val="C00000"/>
                <w:sz w:val="22"/>
                <w:szCs w:val="22"/>
                <w:shd w:val="clear" w:color="auto" w:fill="FFFFFF"/>
              </w:rPr>
            </w:pPr>
            <w:r w:rsidRPr="005578BE">
              <w:rPr>
                <w:color w:val="222222"/>
                <w:shd w:val="clear" w:color="auto" w:fill="FFFFFF"/>
              </w:rPr>
              <w:t>Kibernetinio saugumo agentūra skelbia pavojaus signalą po prorusiškų išpuolių.</w:t>
            </w:r>
            <w:r w:rsidRPr="005578BE">
              <w:rPr>
                <w:b/>
                <w:bCs/>
                <w:i/>
                <w:iCs/>
                <w:color w:val="222222"/>
                <w:shd w:val="clear" w:color="auto" w:fill="FFFFFF"/>
              </w:rPr>
              <w:t> </w:t>
            </w:r>
            <w:r w:rsidRPr="005578BE">
              <w:rPr>
                <w:color w:val="222222"/>
                <w:shd w:val="clear" w:color="auto" w:fill="FFFFFF"/>
              </w:rPr>
              <w:t>Agentūros teigimu, išpuoliai tampa vis sudėtingesni, nustatytas 71 pažeidžiamumas.</w:t>
            </w:r>
          </w:p>
        </w:tc>
        <w:tc>
          <w:tcPr>
            <w:tcW w:w="3158" w:type="dxa"/>
            <w:shd w:val="clear" w:color="auto" w:fill="auto"/>
            <w:tcMar>
              <w:top w:w="29" w:type="dxa"/>
              <w:left w:w="115" w:type="dxa"/>
              <w:bottom w:w="29" w:type="dxa"/>
              <w:right w:w="115" w:type="dxa"/>
            </w:tcMar>
          </w:tcPr>
          <w:p w14:paraId="38818490" w14:textId="5E63B388" w:rsidR="00823926" w:rsidRPr="007D5EDC" w:rsidRDefault="00823926" w:rsidP="00823926">
            <w:pPr>
              <w:spacing w:after="60"/>
              <w:rPr>
                <w:sz w:val="16"/>
                <w:szCs w:val="16"/>
              </w:rPr>
            </w:pPr>
            <w:hyperlink r:id="rId64" w:history="1">
              <w:r w:rsidRPr="007D5EDC">
                <w:rPr>
                  <w:rStyle w:val="Hyperlink"/>
                  <w:sz w:val="16"/>
                  <w:szCs w:val="16"/>
                </w:rPr>
                <w:t>https://www.wired.it/article/cybersecurity-attacchi-informatici-acn-elenco-vulnerabilita/</w:t>
              </w:r>
            </w:hyperlink>
          </w:p>
          <w:p w14:paraId="7027D3F0" w14:textId="77777777" w:rsidR="00823926" w:rsidRDefault="00823926" w:rsidP="00823926">
            <w:pPr>
              <w:spacing w:after="60"/>
            </w:pPr>
          </w:p>
          <w:p w14:paraId="3AA7183C" w14:textId="60BB99B8" w:rsidR="00823926" w:rsidRDefault="00823926" w:rsidP="00823926">
            <w:pPr>
              <w:spacing w:after="60"/>
              <w:rPr>
                <w:sz w:val="16"/>
                <w:szCs w:val="16"/>
              </w:rPr>
            </w:pPr>
            <w:hyperlink r:id="rId65" w:history="1">
              <w:r w:rsidRPr="00C60B3B">
                <w:rPr>
                  <w:rStyle w:val="Hyperlink"/>
                  <w:sz w:val="16"/>
                  <w:szCs w:val="16"/>
                </w:rPr>
                <w:t>https://www.ansa.it/sito/notizie/topnews/2022/05/13/agenzia-cyber-recrudescenza-attacchi-71-vulnerabilita_e17e6c4f-5952-4bab-a993-03badce3c01d.html</w:t>
              </w:r>
            </w:hyperlink>
          </w:p>
          <w:p w14:paraId="7A5BA72B" w14:textId="76BC8E2C" w:rsidR="00823926" w:rsidRPr="002E1419"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29290BE4" w14:textId="77777777" w:rsidR="00823926" w:rsidRPr="007147E5" w:rsidRDefault="00823926" w:rsidP="00823926">
            <w:pPr>
              <w:spacing w:after="60"/>
            </w:pPr>
          </w:p>
        </w:tc>
      </w:tr>
      <w:tr w:rsidR="00823926" w:rsidRPr="00C10FB9" w14:paraId="39CE0AAD" w14:textId="77777777" w:rsidTr="00D43364">
        <w:trPr>
          <w:trHeight w:val="221"/>
        </w:trPr>
        <w:tc>
          <w:tcPr>
            <w:tcW w:w="1029" w:type="dxa"/>
            <w:shd w:val="clear" w:color="auto" w:fill="auto"/>
            <w:tcMar>
              <w:top w:w="29" w:type="dxa"/>
              <w:left w:w="115" w:type="dxa"/>
              <w:bottom w:w="29" w:type="dxa"/>
              <w:right w:w="115" w:type="dxa"/>
            </w:tcMar>
          </w:tcPr>
          <w:p w14:paraId="4D338FE0" w14:textId="53E66D03" w:rsidR="00823926" w:rsidRDefault="00823926" w:rsidP="00823926">
            <w:pPr>
              <w:spacing w:after="60"/>
              <w:rPr>
                <w:lang w:val="it-IT"/>
              </w:rPr>
            </w:pPr>
            <w:r>
              <w:rPr>
                <w:lang w:val="it-IT"/>
              </w:rPr>
              <w:t>2022-05-12</w:t>
            </w:r>
          </w:p>
        </w:tc>
        <w:tc>
          <w:tcPr>
            <w:tcW w:w="3889" w:type="dxa"/>
            <w:shd w:val="clear" w:color="auto" w:fill="auto"/>
            <w:tcMar>
              <w:top w:w="29" w:type="dxa"/>
              <w:left w:w="115" w:type="dxa"/>
              <w:bottom w:w="29" w:type="dxa"/>
              <w:right w:w="115" w:type="dxa"/>
            </w:tcMar>
          </w:tcPr>
          <w:p w14:paraId="6012177B" w14:textId="494E11F4" w:rsidR="00823926" w:rsidRPr="009460EB" w:rsidRDefault="00823926" w:rsidP="00823926">
            <w:pPr>
              <w:shd w:val="clear" w:color="auto" w:fill="FFFFFF"/>
              <w:rPr>
                <w:sz w:val="22"/>
                <w:szCs w:val="22"/>
                <w:shd w:val="clear" w:color="auto" w:fill="FFFFFF"/>
              </w:rPr>
            </w:pPr>
            <w:proofErr w:type="spellStart"/>
            <w:r w:rsidRPr="009460EB">
              <w:rPr>
                <w:i/>
                <w:iCs/>
                <w:sz w:val="22"/>
                <w:szCs w:val="22"/>
                <w:shd w:val="clear" w:color="auto" w:fill="FFFFFF"/>
              </w:rPr>
              <w:t>Banca</w:t>
            </w:r>
            <w:proofErr w:type="spellEnd"/>
            <w:r w:rsidRPr="009460EB">
              <w:rPr>
                <w:i/>
                <w:iCs/>
                <w:sz w:val="22"/>
                <w:szCs w:val="22"/>
                <w:shd w:val="clear" w:color="auto" w:fill="FFFFFF"/>
              </w:rPr>
              <w:t xml:space="preserve"> d</w:t>
            </w:r>
            <w:r w:rsidRPr="009460EB">
              <w:rPr>
                <w:i/>
                <w:iCs/>
                <w:sz w:val="22"/>
                <w:szCs w:val="22"/>
                <w:shd w:val="clear" w:color="auto" w:fill="FFFFFF"/>
                <w:lang w:val="en-GB"/>
              </w:rPr>
              <w:t>’Italia</w:t>
            </w:r>
            <w:r w:rsidRPr="009460EB">
              <w:rPr>
                <w:sz w:val="22"/>
                <w:szCs w:val="22"/>
                <w:shd w:val="clear" w:color="auto" w:fill="FFFFFF"/>
                <w:lang w:val="en-GB"/>
              </w:rPr>
              <w:t xml:space="preserve"> </w:t>
            </w:r>
            <w:r w:rsidRPr="009460EB">
              <w:rPr>
                <w:sz w:val="22"/>
                <w:szCs w:val="22"/>
                <w:shd w:val="clear" w:color="auto" w:fill="FFFFFF"/>
              </w:rPr>
              <w:t xml:space="preserve">surengė virtualią konferenciją  pavadinimu </w:t>
            </w:r>
            <w:proofErr w:type="spellStart"/>
            <w:r w:rsidRPr="009460EB">
              <w:rPr>
                <w:i/>
                <w:iCs/>
                <w:sz w:val="22"/>
                <w:szCs w:val="22"/>
                <w:shd w:val="clear" w:color="auto" w:fill="FFFFFF"/>
              </w:rPr>
              <w:t>Updated</w:t>
            </w:r>
            <w:proofErr w:type="spellEnd"/>
            <w:r w:rsidRPr="009460EB">
              <w:rPr>
                <w:i/>
                <w:iCs/>
                <w:sz w:val="22"/>
                <w:szCs w:val="22"/>
                <w:shd w:val="clear" w:color="auto" w:fill="FFFFFF"/>
              </w:rPr>
              <w:t xml:space="preserve"> Outlook </w:t>
            </w:r>
            <w:proofErr w:type="spellStart"/>
            <w:r w:rsidRPr="009460EB">
              <w:rPr>
                <w:i/>
                <w:iCs/>
                <w:sz w:val="22"/>
                <w:szCs w:val="22"/>
                <w:shd w:val="clear" w:color="auto" w:fill="FFFFFF"/>
              </w:rPr>
              <w:t>on</w:t>
            </w:r>
            <w:proofErr w:type="spellEnd"/>
            <w:r w:rsidRPr="009460EB">
              <w:rPr>
                <w:i/>
                <w:iCs/>
                <w:sz w:val="22"/>
                <w:szCs w:val="22"/>
                <w:shd w:val="clear" w:color="auto" w:fill="FFFFFF"/>
              </w:rPr>
              <w:t xml:space="preserve"> </w:t>
            </w:r>
            <w:proofErr w:type="spellStart"/>
            <w:r w:rsidRPr="009460EB">
              <w:rPr>
                <w:i/>
                <w:iCs/>
                <w:sz w:val="22"/>
                <w:szCs w:val="22"/>
                <w:shd w:val="clear" w:color="auto" w:fill="FFFFFF"/>
              </w:rPr>
              <w:t>the</w:t>
            </w:r>
            <w:proofErr w:type="spellEnd"/>
            <w:r w:rsidRPr="009460EB">
              <w:rPr>
                <w:i/>
                <w:iCs/>
                <w:sz w:val="22"/>
                <w:szCs w:val="22"/>
                <w:shd w:val="clear" w:color="auto" w:fill="FFFFFF"/>
              </w:rPr>
              <w:t xml:space="preserve"> </w:t>
            </w:r>
            <w:proofErr w:type="spellStart"/>
            <w:r w:rsidRPr="009460EB">
              <w:rPr>
                <w:i/>
                <w:iCs/>
                <w:sz w:val="22"/>
                <w:szCs w:val="22"/>
                <w:shd w:val="clear" w:color="auto" w:fill="FFFFFF"/>
              </w:rPr>
              <w:t>State</w:t>
            </w:r>
            <w:proofErr w:type="spellEnd"/>
            <w:r w:rsidRPr="009460EB">
              <w:rPr>
                <w:i/>
                <w:iCs/>
                <w:sz w:val="22"/>
                <w:szCs w:val="22"/>
                <w:shd w:val="clear" w:color="auto" w:fill="FFFFFF"/>
              </w:rPr>
              <w:t xml:space="preserve"> </w:t>
            </w:r>
            <w:proofErr w:type="spellStart"/>
            <w:r w:rsidRPr="009460EB">
              <w:rPr>
                <w:i/>
                <w:iCs/>
                <w:sz w:val="22"/>
                <w:szCs w:val="22"/>
                <w:shd w:val="clear" w:color="auto" w:fill="FFFFFF"/>
              </w:rPr>
              <w:t>of</w:t>
            </w:r>
            <w:proofErr w:type="spellEnd"/>
            <w:r w:rsidRPr="009460EB">
              <w:rPr>
                <w:i/>
                <w:iCs/>
                <w:sz w:val="22"/>
                <w:szCs w:val="22"/>
                <w:shd w:val="clear" w:color="auto" w:fill="FFFFFF"/>
              </w:rPr>
              <w:t xml:space="preserve"> </w:t>
            </w:r>
            <w:proofErr w:type="spellStart"/>
            <w:r w:rsidRPr="009460EB">
              <w:rPr>
                <w:i/>
                <w:iCs/>
                <w:sz w:val="22"/>
                <w:szCs w:val="22"/>
                <w:shd w:val="clear" w:color="auto" w:fill="FFFFFF"/>
              </w:rPr>
              <w:t>the</w:t>
            </w:r>
            <w:proofErr w:type="spellEnd"/>
            <w:r w:rsidRPr="009460EB">
              <w:rPr>
                <w:i/>
                <w:iCs/>
                <w:sz w:val="22"/>
                <w:szCs w:val="22"/>
                <w:shd w:val="clear" w:color="auto" w:fill="FFFFFF"/>
              </w:rPr>
              <w:t xml:space="preserve"> </w:t>
            </w:r>
            <w:proofErr w:type="spellStart"/>
            <w:r w:rsidRPr="009460EB">
              <w:rPr>
                <w:i/>
                <w:iCs/>
                <w:sz w:val="22"/>
                <w:szCs w:val="22"/>
                <w:shd w:val="clear" w:color="auto" w:fill="FFFFFF"/>
              </w:rPr>
              <w:t>Economy</w:t>
            </w:r>
            <w:proofErr w:type="spellEnd"/>
            <w:r w:rsidRPr="009460EB">
              <w:rPr>
                <w:i/>
                <w:iCs/>
                <w:sz w:val="22"/>
                <w:szCs w:val="22"/>
                <w:shd w:val="clear" w:color="auto" w:fill="FFFFFF"/>
              </w:rPr>
              <w:t xml:space="preserve"> </w:t>
            </w:r>
            <w:proofErr w:type="spellStart"/>
            <w:r w:rsidRPr="009460EB">
              <w:rPr>
                <w:i/>
                <w:iCs/>
                <w:sz w:val="22"/>
                <w:szCs w:val="22"/>
                <w:shd w:val="clear" w:color="auto" w:fill="FFFFFF"/>
              </w:rPr>
              <w:t>and</w:t>
            </w:r>
            <w:proofErr w:type="spellEnd"/>
            <w:r w:rsidRPr="009460EB">
              <w:rPr>
                <w:i/>
                <w:iCs/>
                <w:sz w:val="22"/>
                <w:szCs w:val="22"/>
                <w:shd w:val="clear" w:color="auto" w:fill="FFFFFF"/>
              </w:rPr>
              <w:t xml:space="preserve"> Financial </w:t>
            </w:r>
            <w:proofErr w:type="spellStart"/>
            <w:r w:rsidRPr="009460EB">
              <w:rPr>
                <w:i/>
                <w:iCs/>
                <w:sz w:val="22"/>
                <w:szCs w:val="22"/>
                <w:shd w:val="clear" w:color="auto" w:fill="FFFFFF"/>
              </w:rPr>
              <w:t>Stability</w:t>
            </w:r>
            <w:proofErr w:type="spellEnd"/>
            <w:r w:rsidRPr="009460EB">
              <w:rPr>
                <w:i/>
                <w:iCs/>
                <w:sz w:val="22"/>
                <w:szCs w:val="22"/>
                <w:shd w:val="clear" w:color="auto" w:fill="FFFFFF"/>
              </w:rPr>
              <w:t xml:space="preserve"> </w:t>
            </w:r>
            <w:proofErr w:type="spellStart"/>
            <w:r w:rsidRPr="009460EB">
              <w:rPr>
                <w:i/>
                <w:iCs/>
                <w:sz w:val="22"/>
                <w:szCs w:val="22"/>
                <w:shd w:val="clear" w:color="auto" w:fill="FFFFFF"/>
              </w:rPr>
              <w:t>issues</w:t>
            </w:r>
            <w:proofErr w:type="spellEnd"/>
            <w:r w:rsidRPr="009460EB">
              <w:rPr>
                <w:i/>
                <w:iCs/>
                <w:sz w:val="22"/>
                <w:szCs w:val="22"/>
                <w:shd w:val="clear" w:color="auto" w:fill="FFFFFF"/>
              </w:rPr>
              <w:t xml:space="preserve"> in </w:t>
            </w:r>
            <w:proofErr w:type="spellStart"/>
            <w:r w:rsidRPr="009460EB">
              <w:rPr>
                <w:i/>
                <w:iCs/>
                <w:sz w:val="22"/>
                <w:szCs w:val="22"/>
                <w:shd w:val="clear" w:color="auto" w:fill="FFFFFF"/>
              </w:rPr>
              <w:t>Italy</w:t>
            </w:r>
            <w:proofErr w:type="spellEnd"/>
            <w:r w:rsidRPr="009460EB">
              <w:rPr>
                <w:sz w:val="22"/>
                <w:szCs w:val="22"/>
                <w:shd w:val="clear" w:color="auto" w:fill="FFFFFF"/>
              </w:rPr>
              <w:t xml:space="preserve">, kurios </w:t>
            </w:r>
            <w:r w:rsidRPr="009460EB">
              <w:rPr>
                <w:sz w:val="22"/>
                <w:szCs w:val="22"/>
                <w:shd w:val="clear" w:color="auto" w:fill="FFFFFF"/>
              </w:rPr>
              <w:lastRenderedPageBreak/>
              <w:t>metu pristatė faktus iš finansinio stabilumo ataskaitos ir ekonomikos biuletenio.</w:t>
            </w:r>
            <w:r w:rsidRPr="009460EB">
              <w:rPr>
                <w:lang w:val="en-GB"/>
              </w:rPr>
              <w:t xml:space="preserve"> </w:t>
            </w:r>
            <w:r w:rsidRPr="009460EB">
              <w:rPr>
                <w:sz w:val="22"/>
                <w:szCs w:val="22"/>
                <w:shd w:val="clear" w:color="auto" w:fill="FFFFFF"/>
              </w:rPr>
              <w:t>Italijos eksportas į Rusiją: 2021 m. pardavimai Rusijoje sudarė 1,5 % viso Ita</w:t>
            </w:r>
            <w:r>
              <w:rPr>
                <w:sz w:val="22"/>
                <w:szCs w:val="22"/>
                <w:shd w:val="clear" w:color="auto" w:fill="FFFFFF"/>
              </w:rPr>
              <w:t>lijos prekių eksporto. Beveik 1</w:t>
            </w:r>
            <w:r w:rsidRPr="009460EB">
              <w:rPr>
                <w:sz w:val="22"/>
                <w:szCs w:val="22"/>
                <w:shd w:val="clear" w:color="auto" w:fill="FFFFFF"/>
              </w:rPr>
              <w:t>200 įmonių, daugiausia mažų ir vidutinių, daugiau nei 10 % savo produkcijos parduoda Rusijos rinkoje.</w:t>
            </w:r>
          </w:p>
          <w:p w14:paraId="0FC4162B" w14:textId="7B87D18B" w:rsidR="00823926" w:rsidRPr="009460EB" w:rsidRDefault="00823926" w:rsidP="00823926">
            <w:pPr>
              <w:shd w:val="clear" w:color="auto" w:fill="FFFFFF"/>
              <w:rPr>
                <w:sz w:val="22"/>
                <w:szCs w:val="22"/>
                <w:shd w:val="clear" w:color="auto" w:fill="FFFFFF"/>
              </w:rPr>
            </w:pPr>
            <w:r w:rsidRPr="009460EB">
              <w:rPr>
                <w:sz w:val="22"/>
                <w:szCs w:val="22"/>
                <w:shd w:val="clear" w:color="auto" w:fill="FFFFFF"/>
              </w:rPr>
              <w:t>Italijos importas iš Rusijos: prekių importas sudarė 3,7</w:t>
            </w:r>
            <w:r>
              <w:rPr>
                <w:sz w:val="22"/>
                <w:szCs w:val="22"/>
                <w:shd w:val="clear" w:color="auto" w:fill="FFFFFF"/>
              </w:rPr>
              <w:t xml:space="preserve"> </w:t>
            </w:r>
            <w:r w:rsidRPr="009460EB">
              <w:rPr>
                <w:sz w:val="22"/>
                <w:szCs w:val="22"/>
                <w:shd w:val="clear" w:color="auto" w:fill="FFFFFF"/>
              </w:rPr>
              <w:t xml:space="preserve">% viso importo. Daugiau nei 20 % Italijos energijos importuojama iš Rusijos (daugiau nei 40 % gamtinių dujų, 2021 m. </w:t>
            </w:r>
            <w:r>
              <w:rPr>
                <w:sz w:val="22"/>
                <w:szCs w:val="22"/>
                <w:shd w:val="clear" w:color="auto" w:fill="FFFFFF"/>
              </w:rPr>
              <w:t xml:space="preserve">– </w:t>
            </w:r>
            <w:r w:rsidRPr="009460EB">
              <w:rPr>
                <w:sz w:val="22"/>
                <w:szCs w:val="22"/>
                <w:shd w:val="clear" w:color="auto" w:fill="FFFFFF"/>
              </w:rPr>
              <w:t xml:space="preserve">dar daugiau). Didelė dalis (daugiau nei 10 </w:t>
            </w:r>
            <w:r>
              <w:rPr>
                <w:sz w:val="22"/>
                <w:szCs w:val="22"/>
                <w:shd w:val="clear" w:color="auto" w:fill="FFFFFF"/>
              </w:rPr>
              <w:t>%</w:t>
            </w:r>
            <w:r w:rsidRPr="009460EB">
              <w:rPr>
                <w:sz w:val="22"/>
                <w:szCs w:val="22"/>
                <w:shd w:val="clear" w:color="auto" w:fill="FFFFFF"/>
              </w:rPr>
              <w:t xml:space="preserve">) Italijos trąšų, nikelio ir </w:t>
            </w:r>
            <w:r>
              <w:rPr>
                <w:sz w:val="22"/>
                <w:szCs w:val="22"/>
                <w:shd w:val="clear" w:color="auto" w:fill="FFFFFF"/>
              </w:rPr>
              <w:t>grūdų</w:t>
            </w:r>
            <w:r w:rsidRPr="009460EB">
              <w:rPr>
                <w:sz w:val="22"/>
                <w:szCs w:val="22"/>
                <w:shd w:val="clear" w:color="auto" w:fill="FFFFFF"/>
              </w:rPr>
              <w:t xml:space="preserve"> importo taip pat atkeliauja iš Rusijos, Ukrainos ir Baltarusijos. Preliminariais skaičiavimais, bet koks gamtinių dujų srauto iš Rusijos nutraukimas iki 2022 m. pabaigos galėtų būti pakeistas apie 40 </w:t>
            </w:r>
            <w:r>
              <w:rPr>
                <w:sz w:val="22"/>
                <w:szCs w:val="22"/>
                <w:shd w:val="clear" w:color="auto" w:fill="FFFFFF"/>
              </w:rPr>
              <w:t>%</w:t>
            </w:r>
            <w:r w:rsidRPr="009460EB">
              <w:rPr>
                <w:sz w:val="22"/>
                <w:szCs w:val="22"/>
                <w:shd w:val="clear" w:color="auto" w:fill="FFFFFF"/>
              </w:rPr>
              <w:t>, padidėjus SGD importui, kreipiantis į kitus tiekėjus ir daugiau išgaunant iš Italijos telkinių.</w:t>
            </w:r>
          </w:p>
          <w:p w14:paraId="5A3D0AA7" w14:textId="53F6349D" w:rsidR="00823926" w:rsidRPr="009460EB" w:rsidRDefault="00823926" w:rsidP="00823926">
            <w:pPr>
              <w:shd w:val="clear" w:color="auto" w:fill="FFFFFF"/>
              <w:rPr>
                <w:sz w:val="22"/>
                <w:szCs w:val="22"/>
                <w:shd w:val="clear" w:color="auto" w:fill="FFFFFF"/>
              </w:rPr>
            </w:pPr>
            <w:r w:rsidRPr="009460EB">
              <w:rPr>
                <w:sz w:val="22"/>
                <w:szCs w:val="22"/>
                <w:shd w:val="clear" w:color="auto" w:fill="FFFFFF"/>
              </w:rPr>
              <w:t xml:space="preserve">2022 m. </w:t>
            </w:r>
            <w:r>
              <w:rPr>
                <w:sz w:val="22"/>
                <w:szCs w:val="22"/>
                <w:shd w:val="clear" w:color="auto" w:fill="FFFFFF"/>
              </w:rPr>
              <w:t>I</w:t>
            </w:r>
            <w:r w:rsidRPr="009460EB">
              <w:rPr>
                <w:sz w:val="22"/>
                <w:szCs w:val="22"/>
                <w:shd w:val="clear" w:color="auto" w:fill="FFFFFF"/>
              </w:rPr>
              <w:t xml:space="preserve"> ketvirtį naujų darbo vietų kūrimo augimas tęsėsi šiek tiek lėčiau; nedarbo lygis sumažėjo. Einamųjų metų BVP augimo prognozės yra daugiau nei 1,5 </w:t>
            </w:r>
            <w:r>
              <w:rPr>
                <w:sz w:val="22"/>
                <w:szCs w:val="22"/>
                <w:shd w:val="clear" w:color="auto" w:fill="FFFFFF"/>
              </w:rPr>
              <w:t>%</w:t>
            </w:r>
            <w:r w:rsidRPr="009460EB">
              <w:rPr>
                <w:sz w:val="22"/>
                <w:szCs w:val="22"/>
                <w:shd w:val="clear" w:color="auto" w:fill="FFFFFF"/>
              </w:rPr>
              <w:t xml:space="preserve"> mažesnės nei buvo tikėtasi prieš prasidedant konfliktui.</w:t>
            </w:r>
          </w:p>
          <w:p w14:paraId="4E235E37" w14:textId="580343D4" w:rsidR="00823926" w:rsidRPr="009460EB" w:rsidRDefault="00823926" w:rsidP="00823926">
            <w:pPr>
              <w:shd w:val="clear" w:color="auto" w:fill="FFFFFF"/>
              <w:rPr>
                <w:sz w:val="22"/>
                <w:szCs w:val="22"/>
                <w:shd w:val="clear" w:color="auto" w:fill="FFFFFF"/>
              </w:rPr>
            </w:pPr>
            <w:r w:rsidRPr="009460EB">
              <w:rPr>
                <w:sz w:val="22"/>
                <w:szCs w:val="22"/>
                <w:shd w:val="clear" w:color="auto" w:fill="FFFFFF"/>
              </w:rPr>
              <w:t xml:space="preserve">Dėl pandemijos krizės Italijos valstybės skola išaugo daugiau nei 20 </w:t>
            </w:r>
            <w:r>
              <w:rPr>
                <w:sz w:val="22"/>
                <w:szCs w:val="22"/>
                <w:shd w:val="clear" w:color="auto" w:fill="FFFFFF"/>
              </w:rPr>
              <w:t>%</w:t>
            </w:r>
            <w:r w:rsidRPr="009460EB">
              <w:rPr>
                <w:sz w:val="22"/>
                <w:szCs w:val="22"/>
                <w:shd w:val="clear" w:color="auto" w:fill="FFFFFF"/>
              </w:rPr>
              <w:t xml:space="preserve">. </w:t>
            </w:r>
          </w:p>
        </w:tc>
        <w:tc>
          <w:tcPr>
            <w:tcW w:w="3158" w:type="dxa"/>
            <w:shd w:val="clear" w:color="auto" w:fill="auto"/>
            <w:tcMar>
              <w:top w:w="29" w:type="dxa"/>
              <w:left w:w="115" w:type="dxa"/>
              <w:bottom w:w="29" w:type="dxa"/>
              <w:right w:w="115" w:type="dxa"/>
            </w:tcMar>
          </w:tcPr>
          <w:p w14:paraId="1A6E1CD1" w14:textId="7F42373E" w:rsidR="00823926" w:rsidRDefault="00823926" w:rsidP="00823926">
            <w:pPr>
              <w:spacing w:after="60"/>
              <w:rPr>
                <w:sz w:val="16"/>
                <w:szCs w:val="16"/>
              </w:rPr>
            </w:pPr>
            <w:hyperlink r:id="rId66" w:history="1">
              <w:r w:rsidRPr="0006186C">
                <w:rPr>
                  <w:rStyle w:val="Hyperlink"/>
                  <w:sz w:val="16"/>
                  <w:szCs w:val="16"/>
                </w:rPr>
                <w:t>https://www.bancaditalia.it/pubblicazioni/rapporto-stabilita/2022-1/en_FSR_1_2022.pdf?language_id=1</w:t>
              </w:r>
            </w:hyperlink>
          </w:p>
          <w:p w14:paraId="2A4E53E4" w14:textId="19F509CD" w:rsidR="00823926" w:rsidRDefault="00823926" w:rsidP="00823926">
            <w:pPr>
              <w:spacing w:after="60"/>
              <w:rPr>
                <w:sz w:val="16"/>
                <w:szCs w:val="16"/>
              </w:rPr>
            </w:pPr>
          </w:p>
          <w:p w14:paraId="1CD7915C" w14:textId="331D435A" w:rsidR="00823926" w:rsidRDefault="00823926" w:rsidP="00823926">
            <w:pPr>
              <w:spacing w:after="60"/>
              <w:rPr>
                <w:sz w:val="16"/>
                <w:szCs w:val="16"/>
              </w:rPr>
            </w:pPr>
            <w:hyperlink r:id="rId67" w:history="1">
              <w:r w:rsidRPr="0067496B">
                <w:rPr>
                  <w:rStyle w:val="Hyperlink"/>
                  <w:sz w:val="16"/>
                  <w:szCs w:val="16"/>
                </w:rPr>
                <w:t>https://www.bancaditalia.it/pubblicazioni/bollettino-economico/2022-2/en-boleco-2-2022.pdf?language_id=1</w:t>
              </w:r>
            </w:hyperlink>
          </w:p>
          <w:p w14:paraId="0913973D" w14:textId="77777777" w:rsidR="00823926" w:rsidRPr="00C27874" w:rsidRDefault="00823926" w:rsidP="00823926">
            <w:pPr>
              <w:spacing w:after="60"/>
              <w:rPr>
                <w:sz w:val="16"/>
                <w:szCs w:val="16"/>
              </w:rPr>
            </w:pPr>
          </w:p>
          <w:p w14:paraId="3DE235A7" w14:textId="2C2B7682" w:rsidR="00823926" w:rsidRPr="00FD4172" w:rsidRDefault="00823926" w:rsidP="00823926">
            <w:pPr>
              <w:spacing w:after="60"/>
            </w:pPr>
          </w:p>
        </w:tc>
        <w:tc>
          <w:tcPr>
            <w:tcW w:w="1843" w:type="dxa"/>
            <w:shd w:val="clear" w:color="auto" w:fill="auto"/>
            <w:tcMar>
              <w:top w:w="29" w:type="dxa"/>
              <w:left w:w="115" w:type="dxa"/>
              <w:bottom w:w="29" w:type="dxa"/>
              <w:right w:w="115" w:type="dxa"/>
            </w:tcMar>
          </w:tcPr>
          <w:p w14:paraId="2A31210F" w14:textId="77777777" w:rsidR="00823926" w:rsidRPr="007147E5" w:rsidRDefault="00823926" w:rsidP="00823926">
            <w:pPr>
              <w:spacing w:after="60"/>
            </w:pPr>
          </w:p>
        </w:tc>
      </w:tr>
      <w:tr w:rsidR="00823926" w:rsidRPr="00C10FB9" w14:paraId="5A0419D9" w14:textId="77777777" w:rsidTr="00D43364">
        <w:trPr>
          <w:trHeight w:val="221"/>
        </w:trPr>
        <w:tc>
          <w:tcPr>
            <w:tcW w:w="1029" w:type="dxa"/>
            <w:shd w:val="clear" w:color="auto" w:fill="auto"/>
            <w:tcMar>
              <w:top w:w="29" w:type="dxa"/>
              <w:left w:w="115" w:type="dxa"/>
              <w:bottom w:w="29" w:type="dxa"/>
              <w:right w:w="115" w:type="dxa"/>
            </w:tcMar>
          </w:tcPr>
          <w:p w14:paraId="48684D5E" w14:textId="7A1A2435" w:rsidR="00823926" w:rsidRDefault="00823926" w:rsidP="00823926">
            <w:pPr>
              <w:spacing w:after="60"/>
              <w:rPr>
                <w:lang w:val="it-IT"/>
              </w:rPr>
            </w:pPr>
            <w:r>
              <w:rPr>
                <w:lang w:val="it-IT"/>
              </w:rPr>
              <w:t>2022-05-11</w:t>
            </w:r>
          </w:p>
        </w:tc>
        <w:tc>
          <w:tcPr>
            <w:tcW w:w="3889" w:type="dxa"/>
            <w:shd w:val="clear" w:color="auto" w:fill="auto"/>
            <w:tcMar>
              <w:top w:w="29" w:type="dxa"/>
              <w:left w:w="115" w:type="dxa"/>
              <w:bottom w:w="29" w:type="dxa"/>
              <w:right w:w="115" w:type="dxa"/>
            </w:tcMar>
          </w:tcPr>
          <w:p w14:paraId="646CE683" w14:textId="0002CDB3" w:rsidR="00823926" w:rsidRPr="00A13C90" w:rsidRDefault="00823926" w:rsidP="00823926">
            <w:pPr>
              <w:shd w:val="clear" w:color="auto" w:fill="FFFFFF"/>
              <w:rPr>
                <w:color w:val="C00000"/>
                <w:sz w:val="22"/>
                <w:szCs w:val="22"/>
                <w:shd w:val="clear" w:color="auto" w:fill="FFFFFF"/>
              </w:rPr>
            </w:pPr>
            <w:r w:rsidRPr="00F72851">
              <w:rPr>
                <w:sz w:val="22"/>
                <w:szCs w:val="22"/>
                <w:shd w:val="clear" w:color="auto" w:fill="FFFFFF"/>
              </w:rPr>
              <w:t xml:space="preserve">5G: jokia įmonė nepareiškė susidomėjimo dalyvauti viešajame konkurse, skirtame 5G antenoms įrengti baltosiose srityse. Bendra sutarčių vertė </w:t>
            </w:r>
            <w:r w:rsidRPr="00F72851">
              <w:rPr>
                <w:sz w:val="22"/>
                <w:szCs w:val="22"/>
                <w:shd w:val="clear" w:color="auto" w:fill="FFFFFF"/>
                <w:lang w:val="it-IT"/>
              </w:rPr>
              <w:t>-</w:t>
            </w:r>
            <w:r w:rsidRPr="00F72851">
              <w:rPr>
                <w:sz w:val="22"/>
                <w:szCs w:val="22"/>
                <w:shd w:val="clear" w:color="auto" w:fill="FFFFFF"/>
              </w:rPr>
              <w:t xml:space="preserve"> 1 mlrd. EUR</w:t>
            </w:r>
          </w:p>
        </w:tc>
        <w:tc>
          <w:tcPr>
            <w:tcW w:w="3158" w:type="dxa"/>
            <w:shd w:val="clear" w:color="auto" w:fill="auto"/>
            <w:tcMar>
              <w:top w:w="29" w:type="dxa"/>
              <w:left w:w="115" w:type="dxa"/>
              <w:bottom w:w="29" w:type="dxa"/>
              <w:right w:w="115" w:type="dxa"/>
            </w:tcMar>
          </w:tcPr>
          <w:p w14:paraId="63452D57" w14:textId="7FC75604" w:rsidR="00823926" w:rsidRDefault="00823926" w:rsidP="00823926">
            <w:pPr>
              <w:spacing w:after="60"/>
              <w:rPr>
                <w:sz w:val="16"/>
                <w:szCs w:val="16"/>
              </w:rPr>
            </w:pPr>
            <w:hyperlink r:id="rId68" w:history="1">
              <w:r w:rsidRPr="004369B1">
                <w:rPr>
                  <w:rStyle w:val="Hyperlink"/>
                  <w:sz w:val="16"/>
                  <w:szCs w:val="16"/>
                </w:rPr>
                <w:t>https://www.startmag.it/innovazione/pnrr-perche-la-gara-5g-ha-fatto-splash/</w:t>
              </w:r>
            </w:hyperlink>
          </w:p>
          <w:p w14:paraId="40D427DA" w14:textId="4E0CFCA5" w:rsidR="00823926" w:rsidRPr="001F6D7F"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26099E21" w14:textId="77777777" w:rsidR="00823926" w:rsidRPr="007147E5" w:rsidRDefault="00823926" w:rsidP="00823926">
            <w:pPr>
              <w:spacing w:after="60"/>
            </w:pPr>
          </w:p>
        </w:tc>
      </w:tr>
      <w:tr w:rsidR="00823926" w:rsidRPr="00C10FB9" w14:paraId="5BADA728" w14:textId="77777777" w:rsidTr="00D43364">
        <w:trPr>
          <w:trHeight w:val="221"/>
        </w:trPr>
        <w:tc>
          <w:tcPr>
            <w:tcW w:w="1029" w:type="dxa"/>
            <w:shd w:val="clear" w:color="auto" w:fill="auto"/>
            <w:tcMar>
              <w:top w:w="29" w:type="dxa"/>
              <w:left w:w="115" w:type="dxa"/>
              <w:bottom w:w="29" w:type="dxa"/>
              <w:right w:w="115" w:type="dxa"/>
            </w:tcMar>
          </w:tcPr>
          <w:p w14:paraId="6CEFB2E8" w14:textId="52678D34" w:rsidR="00823926" w:rsidRDefault="00823926" w:rsidP="00823926">
            <w:pPr>
              <w:spacing w:after="60"/>
              <w:rPr>
                <w:lang w:val="it-IT"/>
              </w:rPr>
            </w:pPr>
            <w:r>
              <w:rPr>
                <w:lang w:val="it-IT"/>
              </w:rPr>
              <w:t>2022-05-10</w:t>
            </w:r>
          </w:p>
        </w:tc>
        <w:tc>
          <w:tcPr>
            <w:tcW w:w="3889" w:type="dxa"/>
            <w:shd w:val="clear" w:color="auto" w:fill="auto"/>
            <w:tcMar>
              <w:top w:w="29" w:type="dxa"/>
              <w:left w:w="115" w:type="dxa"/>
              <w:bottom w:w="29" w:type="dxa"/>
              <w:right w:w="115" w:type="dxa"/>
            </w:tcMar>
          </w:tcPr>
          <w:p w14:paraId="42AF626C" w14:textId="7F79DDC4" w:rsidR="00823926" w:rsidRPr="007F53A3" w:rsidRDefault="00823926" w:rsidP="00823926">
            <w:pPr>
              <w:shd w:val="clear" w:color="auto" w:fill="FFFFFF"/>
              <w:rPr>
                <w:color w:val="C00000"/>
                <w:sz w:val="22"/>
                <w:szCs w:val="22"/>
                <w:shd w:val="clear" w:color="auto" w:fill="FFFFFF"/>
                <w:lang w:val="it-IT"/>
              </w:rPr>
            </w:pPr>
            <w:r w:rsidRPr="00F72851">
              <w:rPr>
                <w:i/>
                <w:iCs/>
                <w:sz w:val="22"/>
                <w:szCs w:val="22"/>
                <w:shd w:val="clear" w:color="auto" w:fill="FFFFFF"/>
              </w:rPr>
              <w:t>ISTAT</w:t>
            </w:r>
            <w:r w:rsidRPr="00F72851">
              <w:rPr>
                <w:sz w:val="22"/>
                <w:szCs w:val="22"/>
                <w:shd w:val="clear" w:color="auto" w:fill="FFFFFF"/>
              </w:rPr>
              <w:t xml:space="preserve"> duomenimis, kovo mėn. pramonės produkcija išliko nepakitusi </w:t>
            </w:r>
            <w:r w:rsidRPr="00F72851">
              <w:rPr>
                <w:sz w:val="22"/>
                <w:szCs w:val="22"/>
                <w:shd w:val="clear" w:color="auto" w:fill="FFFFFF"/>
                <w:lang w:val="it-IT"/>
              </w:rPr>
              <w:t>(+3 %)</w:t>
            </w:r>
            <w:r w:rsidRPr="00F72851">
              <w:rPr>
                <w:sz w:val="22"/>
                <w:szCs w:val="22"/>
                <w:shd w:val="clear" w:color="auto" w:fill="FFFFFF"/>
              </w:rPr>
              <w:t>, palyginti su vasario mė</w:t>
            </w:r>
            <w:r w:rsidR="00B204D0">
              <w:rPr>
                <w:sz w:val="22"/>
                <w:szCs w:val="22"/>
                <w:shd w:val="clear" w:color="auto" w:fill="FFFFFF"/>
              </w:rPr>
              <w:t xml:space="preserve">n. Tai yra geresnis rezultatas </w:t>
            </w:r>
            <w:r w:rsidRPr="00F72851">
              <w:rPr>
                <w:sz w:val="22"/>
                <w:szCs w:val="22"/>
                <w:shd w:val="clear" w:color="auto" w:fill="FFFFFF"/>
              </w:rPr>
              <w:t xml:space="preserve">nei buvo prognozuota </w:t>
            </w:r>
            <w:r w:rsidRPr="00F72851">
              <w:rPr>
                <w:i/>
                <w:iCs/>
                <w:sz w:val="22"/>
                <w:szCs w:val="22"/>
                <w:shd w:val="clear" w:color="auto" w:fill="FFFFFF"/>
              </w:rPr>
              <w:t xml:space="preserve">Confindustria </w:t>
            </w:r>
            <w:r w:rsidRPr="00F72851">
              <w:rPr>
                <w:sz w:val="22"/>
                <w:szCs w:val="22"/>
                <w:shd w:val="clear" w:color="auto" w:fill="FFFFFF"/>
              </w:rPr>
              <w:t>analitikų.</w:t>
            </w:r>
          </w:p>
        </w:tc>
        <w:tc>
          <w:tcPr>
            <w:tcW w:w="3158" w:type="dxa"/>
            <w:shd w:val="clear" w:color="auto" w:fill="auto"/>
            <w:tcMar>
              <w:top w:w="29" w:type="dxa"/>
              <w:left w:w="115" w:type="dxa"/>
              <w:bottom w:w="29" w:type="dxa"/>
              <w:right w:w="115" w:type="dxa"/>
            </w:tcMar>
          </w:tcPr>
          <w:p w14:paraId="5870B087" w14:textId="4CA4BAE2" w:rsidR="00823926" w:rsidRDefault="00823926" w:rsidP="00823926">
            <w:pPr>
              <w:spacing w:after="60"/>
              <w:rPr>
                <w:sz w:val="16"/>
                <w:szCs w:val="16"/>
                <w:lang w:val="it-IT"/>
              </w:rPr>
            </w:pPr>
            <w:hyperlink r:id="rId69" w:history="1">
              <w:r w:rsidRPr="0083776B">
                <w:rPr>
                  <w:rStyle w:val="Hyperlink"/>
                  <w:sz w:val="16"/>
                  <w:szCs w:val="16"/>
                  <w:lang w:val="it-IT"/>
                </w:rPr>
                <w:t>https://www.ansa.it/sito/notizie/economia/2022/05/10/produzione-industriale-invariata-a-marzo-3-su-base-annua_da0c93bf-6770-4e30-9858-e106c98ba251.html</w:t>
              </w:r>
            </w:hyperlink>
          </w:p>
          <w:p w14:paraId="091F5510" w14:textId="77777777" w:rsidR="00823926" w:rsidRPr="0083776B" w:rsidRDefault="00823926" w:rsidP="00823926">
            <w:pPr>
              <w:spacing w:after="60"/>
              <w:rPr>
                <w:sz w:val="16"/>
                <w:szCs w:val="16"/>
                <w:lang w:val="it-IT"/>
              </w:rPr>
            </w:pPr>
          </w:p>
          <w:p w14:paraId="5D5F91B0" w14:textId="1A54BEA2" w:rsidR="00823926" w:rsidRPr="004B4EAE" w:rsidRDefault="00823926" w:rsidP="00823926">
            <w:pPr>
              <w:spacing w:after="60"/>
              <w:rPr>
                <w:sz w:val="16"/>
                <w:szCs w:val="16"/>
                <w:lang w:val="it-IT"/>
              </w:rPr>
            </w:pPr>
            <w:hyperlink r:id="rId70" w:history="1">
              <w:r w:rsidRPr="004369B1">
                <w:rPr>
                  <w:rStyle w:val="Hyperlink"/>
                  <w:sz w:val="16"/>
                  <w:szCs w:val="16"/>
                  <w:lang w:val="it-IT"/>
                </w:rPr>
                <w:t>https://finanza.lastampa.it/News/2022/05/10/istat-produzione-stabile-a-marzo-+3percento-su-anno/MzFfMjAyMi0wNS0xMF9UTEI</w:t>
              </w:r>
            </w:hyperlink>
          </w:p>
        </w:tc>
        <w:tc>
          <w:tcPr>
            <w:tcW w:w="1843" w:type="dxa"/>
            <w:shd w:val="clear" w:color="auto" w:fill="auto"/>
            <w:tcMar>
              <w:top w:w="29" w:type="dxa"/>
              <w:left w:w="115" w:type="dxa"/>
              <w:bottom w:w="29" w:type="dxa"/>
              <w:right w:w="115" w:type="dxa"/>
            </w:tcMar>
          </w:tcPr>
          <w:p w14:paraId="3664FF94" w14:textId="77777777" w:rsidR="00823926" w:rsidRDefault="00823926" w:rsidP="00823926">
            <w:pPr>
              <w:spacing w:after="60"/>
            </w:pPr>
          </w:p>
        </w:tc>
      </w:tr>
      <w:tr w:rsidR="00823926" w:rsidRPr="00C10FB9" w14:paraId="6DD916AD" w14:textId="77777777" w:rsidTr="00D43364">
        <w:trPr>
          <w:trHeight w:val="221"/>
        </w:trPr>
        <w:tc>
          <w:tcPr>
            <w:tcW w:w="1029" w:type="dxa"/>
            <w:shd w:val="clear" w:color="auto" w:fill="auto"/>
            <w:tcMar>
              <w:top w:w="29" w:type="dxa"/>
              <w:left w:w="115" w:type="dxa"/>
              <w:bottom w:w="29" w:type="dxa"/>
              <w:right w:w="115" w:type="dxa"/>
            </w:tcMar>
          </w:tcPr>
          <w:p w14:paraId="00C90279" w14:textId="6142204B" w:rsidR="00823926" w:rsidRDefault="00823926" w:rsidP="00823926">
            <w:pPr>
              <w:spacing w:after="60"/>
              <w:rPr>
                <w:lang w:val="it-IT"/>
              </w:rPr>
            </w:pPr>
            <w:r>
              <w:rPr>
                <w:lang w:val="it-IT"/>
              </w:rPr>
              <w:t>2022-05-10</w:t>
            </w:r>
          </w:p>
        </w:tc>
        <w:tc>
          <w:tcPr>
            <w:tcW w:w="3889" w:type="dxa"/>
            <w:shd w:val="clear" w:color="auto" w:fill="auto"/>
            <w:tcMar>
              <w:top w:w="29" w:type="dxa"/>
              <w:left w:w="115" w:type="dxa"/>
              <w:bottom w:w="29" w:type="dxa"/>
              <w:right w:w="115" w:type="dxa"/>
            </w:tcMar>
          </w:tcPr>
          <w:p w14:paraId="3A708731" w14:textId="2F222A46" w:rsidR="00823926" w:rsidRPr="00B204D0" w:rsidRDefault="00823926" w:rsidP="00823926">
            <w:pPr>
              <w:shd w:val="clear" w:color="auto" w:fill="FFFFFF"/>
              <w:rPr>
                <w:color w:val="222222"/>
                <w:sz w:val="22"/>
                <w:szCs w:val="22"/>
                <w:shd w:val="clear" w:color="auto" w:fill="FFFFFF"/>
              </w:rPr>
            </w:pPr>
            <w:r w:rsidRPr="00B204D0">
              <w:rPr>
                <w:color w:val="222222"/>
                <w:sz w:val="22"/>
                <w:szCs w:val="22"/>
                <w:shd w:val="clear" w:color="auto" w:fill="FFFFFF"/>
              </w:rPr>
              <w:t>Subsidijos gyventojams.</w:t>
            </w:r>
            <w:r w:rsidRPr="00B204D0">
              <w:rPr>
                <w:b/>
                <w:bCs/>
                <w:i/>
                <w:iCs/>
                <w:color w:val="222222"/>
                <w:sz w:val="22"/>
                <w:szCs w:val="22"/>
                <w:shd w:val="clear" w:color="auto" w:fill="FFFFFF"/>
              </w:rPr>
              <w:t> </w:t>
            </w:r>
            <w:r w:rsidRPr="00B204D0">
              <w:rPr>
                <w:color w:val="222222"/>
                <w:sz w:val="22"/>
                <w:szCs w:val="22"/>
                <w:shd w:val="clear" w:color="auto" w:fill="FFFFFF"/>
              </w:rPr>
              <w:t>Vienkartinė 200 EUR išmoka, skirta padėti įveikti sparčiai didėjančias elektros sąskaitas ir infliaciją, darbuotojams yra mokama kartu su atlyginimu. Vyriausybė iki liepos 8 d. toliau mažins akcizą degalams, o iki birželio mėn. suteiks pagalbą apmokant sąskaitas už elektrą ir dujas.</w:t>
            </w:r>
          </w:p>
        </w:tc>
        <w:tc>
          <w:tcPr>
            <w:tcW w:w="3158" w:type="dxa"/>
            <w:shd w:val="clear" w:color="auto" w:fill="auto"/>
            <w:tcMar>
              <w:top w:w="29" w:type="dxa"/>
              <w:left w:w="115" w:type="dxa"/>
              <w:bottom w:w="29" w:type="dxa"/>
              <w:right w:w="115" w:type="dxa"/>
            </w:tcMar>
          </w:tcPr>
          <w:p w14:paraId="5E9AEDF1" w14:textId="0F059DE3" w:rsidR="00823926" w:rsidRDefault="00823926" w:rsidP="00823926">
            <w:pPr>
              <w:spacing w:after="60"/>
              <w:rPr>
                <w:sz w:val="16"/>
                <w:szCs w:val="16"/>
                <w:lang w:val="it-IT"/>
              </w:rPr>
            </w:pPr>
            <w:hyperlink r:id="rId71" w:history="1">
              <w:r w:rsidRPr="0067496B">
                <w:rPr>
                  <w:rStyle w:val="Hyperlink"/>
                  <w:sz w:val="16"/>
                  <w:szCs w:val="16"/>
                  <w:lang w:val="it-IT"/>
                </w:rPr>
                <w:t>https://www.ilsole24ore.com/art/dalle-colf-percettori-rdc-ecco-come-sara-erogato-bonus-200-euro-categoria-categoria-AELvGVXB</w:t>
              </w:r>
            </w:hyperlink>
          </w:p>
          <w:p w14:paraId="59C956C1" w14:textId="77777777" w:rsidR="00823926" w:rsidRDefault="00823926" w:rsidP="00823926">
            <w:pPr>
              <w:spacing w:after="60"/>
              <w:rPr>
                <w:sz w:val="16"/>
                <w:szCs w:val="16"/>
                <w:lang w:val="it-IT"/>
              </w:rPr>
            </w:pPr>
          </w:p>
          <w:p w14:paraId="6B14C525" w14:textId="68AAAD25" w:rsidR="00823926" w:rsidRDefault="00823926" w:rsidP="00823926">
            <w:pPr>
              <w:spacing w:after="60"/>
              <w:rPr>
                <w:sz w:val="16"/>
                <w:szCs w:val="16"/>
                <w:lang w:val="it-IT"/>
              </w:rPr>
            </w:pPr>
            <w:hyperlink r:id="rId72" w:history="1">
              <w:r w:rsidRPr="0067496B">
                <w:rPr>
                  <w:rStyle w:val="Hyperlink"/>
                  <w:sz w:val="16"/>
                  <w:szCs w:val="16"/>
                  <w:lang w:val="it-IT"/>
                </w:rPr>
                <w:t>https://www.ilsole24ore.com/art/il-decreto-anti-rincari-taglio-accise-carburanti-fino-8-luglio-AEGaWZZB</w:t>
              </w:r>
            </w:hyperlink>
          </w:p>
          <w:p w14:paraId="25C7C4B8" w14:textId="77777777" w:rsidR="00823926" w:rsidRDefault="00823926" w:rsidP="00823926">
            <w:pPr>
              <w:spacing w:after="60"/>
              <w:rPr>
                <w:sz w:val="16"/>
                <w:szCs w:val="16"/>
                <w:lang w:val="it-IT"/>
              </w:rPr>
            </w:pPr>
          </w:p>
          <w:p w14:paraId="2C30ACB4" w14:textId="156507E8" w:rsidR="00823926" w:rsidRDefault="00823926" w:rsidP="00823926">
            <w:pPr>
              <w:spacing w:after="60"/>
              <w:rPr>
                <w:sz w:val="16"/>
                <w:szCs w:val="16"/>
                <w:lang w:val="it-IT"/>
              </w:rPr>
            </w:pPr>
            <w:hyperlink r:id="rId73" w:history="1">
              <w:r w:rsidRPr="0067496B">
                <w:rPr>
                  <w:rStyle w:val="Hyperlink"/>
                  <w:sz w:val="16"/>
                  <w:szCs w:val="16"/>
                  <w:lang w:val="it-IT"/>
                </w:rPr>
                <w:t>https://www.ilsole24ore.com/art/bollette-taglio-dell-iva-rate-tutti-aiuti-contro-caro-energia-AEh1OGYB</w:t>
              </w:r>
            </w:hyperlink>
          </w:p>
          <w:p w14:paraId="09FF353A" w14:textId="715D87D3" w:rsidR="00823926" w:rsidRPr="008712CE" w:rsidRDefault="00823926" w:rsidP="00823926">
            <w:pPr>
              <w:spacing w:after="60"/>
              <w:rPr>
                <w:sz w:val="16"/>
                <w:szCs w:val="16"/>
                <w:lang w:val="it-IT"/>
              </w:rPr>
            </w:pPr>
          </w:p>
        </w:tc>
        <w:tc>
          <w:tcPr>
            <w:tcW w:w="1843" w:type="dxa"/>
            <w:shd w:val="clear" w:color="auto" w:fill="auto"/>
            <w:tcMar>
              <w:top w:w="29" w:type="dxa"/>
              <w:left w:w="115" w:type="dxa"/>
              <w:bottom w:w="29" w:type="dxa"/>
              <w:right w:w="115" w:type="dxa"/>
            </w:tcMar>
          </w:tcPr>
          <w:p w14:paraId="1EA9A985" w14:textId="77777777" w:rsidR="00823926" w:rsidRPr="004A0017" w:rsidRDefault="00823926" w:rsidP="00823926">
            <w:pPr>
              <w:spacing w:after="60"/>
              <w:rPr>
                <w:lang w:val="it-IT"/>
              </w:rPr>
            </w:pPr>
          </w:p>
        </w:tc>
      </w:tr>
      <w:tr w:rsidR="00823926" w:rsidRPr="00C10FB9" w14:paraId="45CB1127" w14:textId="77777777" w:rsidTr="00D43364">
        <w:trPr>
          <w:trHeight w:val="221"/>
        </w:trPr>
        <w:tc>
          <w:tcPr>
            <w:tcW w:w="1029" w:type="dxa"/>
            <w:shd w:val="clear" w:color="auto" w:fill="auto"/>
            <w:tcMar>
              <w:top w:w="29" w:type="dxa"/>
              <w:left w:w="115" w:type="dxa"/>
              <w:bottom w:w="29" w:type="dxa"/>
              <w:right w:w="115" w:type="dxa"/>
            </w:tcMar>
          </w:tcPr>
          <w:p w14:paraId="798EE8D4" w14:textId="1C24B9B7" w:rsidR="00823926" w:rsidRDefault="00823926" w:rsidP="00823926">
            <w:pPr>
              <w:spacing w:after="60"/>
              <w:rPr>
                <w:lang w:val="it-IT"/>
              </w:rPr>
            </w:pPr>
            <w:r>
              <w:rPr>
                <w:lang w:val="it-IT"/>
              </w:rPr>
              <w:t>2022-05-09</w:t>
            </w:r>
          </w:p>
        </w:tc>
        <w:tc>
          <w:tcPr>
            <w:tcW w:w="3889" w:type="dxa"/>
            <w:shd w:val="clear" w:color="auto" w:fill="auto"/>
            <w:tcMar>
              <w:top w:w="29" w:type="dxa"/>
              <w:left w:w="115" w:type="dxa"/>
              <w:bottom w:w="29" w:type="dxa"/>
              <w:right w:w="115" w:type="dxa"/>
            </w:tcMar>
          </w:tcPr>
          <w:p w14:paraId="7A8704F9" w14:textId="595C0EBD" w:rsidR="00823926" w:rsidRPr="000B3FE1" w:rsidRDefault="00823926" w:rsidP="00823926">
            <w:pPr>
              <w:shd w:val="clear" w:color="auto" w:fill="FFFFFF"/>
              <w:rPr>
                <w:color w:val="222222"/>
                <w:sz w:val="22"/>
                <w:szCs w:val="22"/>
              </w:rPr>
            </w:pPr>
            <w:r w:rsidRPr="000B3FE1">
              <w:rPr>
                <w:color w:val="222222"/>
                <w:sz w:val="22"/>
                <w:szCs w:val="22"/>
                <w:shd w:val="clear" w:color="auto" w:fill="FFFFFF"/>
              </w:rPr>
              <w:t xml:space="preserve">Kodėl Italija gali </w:t>
            </w:r>
            <w:r w:rsidR="000B3FE1" w:rsidRPr="000B3FE1">
              <w:rPr>
                <w:color w:val="222222"/>
                <w:sz w:val="22"/>
                <w:szCs w:val="22"/>
                <w:shd w:val="clear" w:color="auto" w:fill="FFFFFF"/>
              </w:rPr>
              <w:t>perorientuoti</w:t>
            </w:r>
            <w:r w:rsidRPr="000B3FE1">
              <w:rPr>
                <w:color w:val="222222"/>
                <w:sz w:val="22"/>
                <w:szCs w:val="22"/>
                <w:shd w:val="clear" w:color="auto" w:fill="FFFFFF"/>
              </w:rPr>
              <w:t xml:space="preserve"> užsienio politiką į Afriką. </w:t>
            </w:r>
          </w:p>
        </w:tc>
        <w:tc>
          <w:tcPr>
            <w:tcW w:w="3158" w:type="dxa"/>
            <w:shd w:val="clear" w:color="auto" w:fill="auto"/>
            <w:tcMar>
              <w:top w:w="29" w:type="dxa"/>
              <w:left w:w="115" w:type="dxa"/>
              <w:bottom w:w="29" w:type="dxa"/>
              <w:right w:w="115" w:type="dxa"/>
            </w:tcMar>
          </w:tcPr>
          <w:p w14:paraId="28D6BD51" w14:textId="054DFECD" w:rsidR="00823926" w:rsidRDefault="00823926" w:rsidP="00823926">
            <w:pPr>
              <w:spacing w:after="60"/>
              <w:rPr>
                <w:sz w:val="16"/>
                <w:szCs w:val="16"/>
              </w:rPr>
            </w:pPr>
            <w:hyperlink r:id="rId74" w:history="1">
              <w:r w:rsidRPr="00DB0D1E">
                <w:rPr>
                  <w:rStyle w:val="Hyperlink"/>
                  <w:sz w:val="16"/>
                  <w:szCs w:val="16"/>
                </w:rPr>
                <w:t>https://formiche.net/2022/05/geopolitica-italiana-africa/</w:t>
              </w:r>
            </w:hyperlink>
          </w:p>
        </w:tc>
        <w:tc>
          <w:tcPr>
            <w:tcW w:w="1843" w:type="dxa"/>
            <w:shd w:val="clear" w:color="auto" w:fill="auto"/>
            <w:tcMar>
              <w:top w:w="29" w:type="dxa"/>
              <w:left w:w="115" w:type="dxa"/>
              <w:bottom w:w="29" w:type="dxa"/>
              <w:right w:w="115" w:type="dxa"/>
            </w:tcMar>
          </w:tcPr>
          <w:p w14:paraId="5129A5D1" w14:textId="248EF0B8" w:rsidR="00823926" w:rsidRPr="004A0017" w:rsidRDefault="00823926" w:rsidP="00823926">
            <w:pPr>
              <w:spacing w:after="60"/>
              <w:rPr>
                <w:lang w:val="it-IT"/>
              </w:rPr>
            </w:pPr>
          </w:p>
        </w:tc>
      </w:tr>
      <w:tr w:rsidR="00823926" w:rsidRPr="00C10FB9" w14:paraId="119A1694" w14:textId="77777777" w:rsidTr="00D43364">
        <w:trPr>
          <w:trHeight w:val="221"/>
        </w:trPr>
        <w:tc>
          <w:tcPr>
            <w:tcW w:w="1029" w:type="dxa"/>
            <w:shd w:val="clear" w:color="auto" w:fill="auto"/>
            <w:tcMar>
              <w:top w:w="29" w:type="dxa"/>
              <w:left w:w="115" w:type="dxa"/>
              <w:bottom w:w="29" w:type="dxa"/>
              <w:right w:w="115" w:type="dxa"/>
            </w:tcMar>
          </w:tcPr>
          <w:p w14:paraId="302C1A5F" w14:textId="7710CDBD" w:rsidR="00823926" w:rsidRDefault="00823926" w:rsidP="00823926">
            <w:pPr>
              <w:spacing w:after="60"/>
              <w:rPr>
                <w:lang w:val="it-IT"/>
              </w:rPr>
            </w:pPr>
            <w:r>
              <w:rPr>
                <w:lang w:val="it-IT"/>
              </w:rPr>
              <w:t>2022-05-09</w:t>
            </w:r>
          </w:p>
        </w:tc>
        <w:tc>
          <w:tcPr>
            <w:tcW w:w="3889" w:type="dxa"/>
            <w:shd w:val="clear" w:color="auto" w:fill="auto"/>
            <w:tcMar>
              <w:top w:w="29" w:type="dxa"/>
              <w:left w:w="115" w:type="dxa"/>
              <w:bottom w:w="29" w:type="dxa"/>
              <w:right w:w="115" w:type="dxa"/>
            </w:tcMar>
          </w:tcPr>
          <w:p w14:paraId="04070CFB" w14:textId="77777777" w:rsidR="00374CBC" w:rsidRDefault="00823926" w:rsidP="00823926">
            <w:pPr>
              <w:shd w:val="clear" w:color="auto" w:fill="FFFFFF"/>
              <w:rPr>
                <w:color w:val="222222"/>
                <w:sz w:val="22"/>
                <w:szCs w:val="22"/>
                <w:lang w:val="it-IT"/>
              </w:rPr>
            </w:pPr>
            <w:r w:rsidRPr="00B46DB6">
              <w:rPr>
                <w:color w:val="222222"/>
                <w:sz w:val="22"/>
                <w:szCs w:val="22"/>
                <w:lang w:val="it-IT"/>
              </w:rPr>
              <w:t>MP</w:t>
            </w:r>
            <w:r>
              <w:rPr>
                <w:color w:val="222222"/>
                <w:sz w:val="22"/>
                <w:szCs w:val="22"/>
                <w:lang w:val="it-IT"/>
              </w:rPr>
              <w:t xml:space="preserve"> M.</w:t>
            </w:r>
            <w:r w:rsidRPr="00B46DB6">
              <w:rPr>
                <w:color w:val="222222"/>
                <w:sz w:val="22"/>
                <w:szCs w:val="22"/>
                <w:lang w:val="it-IT"/>
              </w:rPr>
              <w:t xml:space="preserve"> Draghi </w:t>
            </w:r>
            <w:r w:rsidRPr="00B46DB6">
              <w:rPr>
                <w:color w:val="222222"/>
                <w:sz w:val="22"/>
                <w:szCs w:val="22"/>
              </w:rPr>
              <w:t>vizitas</w:t>
            </w:r>
            <w:r w:rsidRPr="00B46DB6">
              <w:rPr>
                <w:color w:val="222222"/>
                <w:sz w:val="22"/>
                <w:szCs w:val="22"/>
                <w:lang w:val="it-IT"/>
              </w:rPr>
              <w:t xml:space="preserve"> </w:t>
            </w:r>
            <w:proofErr w:type="spellStart"/>
            <w:r w:rsidRPr="00B46DB6">
              <w:rPr>
                <w:color w:val="222222"/>
                <w:sz w:val="22"/>
                <w:szCs w:val="22"/>
                <w:lang w:val="it-IT"/>
              </w:rPr>
              <w:t>Vašingtone</w:t>
            </w:r>
            <w:proofErr w:type="spellEnd"/>
            <w:r w:rsidRPr="00B46DB6">
              <w:rPr>
                <w:color w:val="222222"/>
                <w:sz w:val="22"/>
                <w:szCs w:val="22"/>
                <w:lang w:val="it-IT"/>
              </w:rPr>
              <w:t xml:space="preserve">. </w:t>
            </w:r>
          </w:p>
          <w:p w14:paraId="095B24F6" w14:textId="14C927C2" w:rsidR="00823926" w:rsidRPr="00B46DB6" w:rsidRDefault="00823926" w:rsidP="00823926">
            <w:pPr>
              <w:shd w:val="clear" w:color="auto" w:fill="FFFFFF"/>
              <w:rPr>
                <w:rFonts w:ascii="Arial" w:hAnsi="Arial" w:cs="Arial"/>
                <w:color w:val="222222"/>
                <w:sz w:val="22"/>
                <w:szCs w:val="22"/>
                <w:lang w:bidi="ar-SA"/>
              </w:rPr>
            </w:pPr>
            <w:r w:rsidRPr="00B46DB6">
              <w:rPr>
                <w:i/>
                <w:iCs/>
                <w:color w:val="222222"/>
                <w:sz w:val="22"/>
                <w:szCs w:val="22"/>
              </w:rPr>
              <w:t>Intel</w:t>
            </w:r>
            <w:r w:rsidRPr="00B46DB6">
              <w:rPr>
                <w:color w:val="222222"/>
                <w:sz w:val="22"/>
                <w:szCs w:val="22"/>
              </w:rPr>
              <w:t>: vyksta derybos tarp Amerikos mikroschemų milžinės ir Italijos vyriausybės dėl </w:t>
            </w:r>
            <w:proofErr w:type="spellStart"/>
            <w:r w:rsidRPr="00F72851">
              <w:rPr>
                <w:i/>
                <w:color w:val="212529"/>
                <w:sz w:val="22"/>
                <w:szCs w:val="22"/>
                <w:shd w:val="clear" w:color="auto" w:fill="FFFFFF"/>
              </w:rPr>
              <w:t>advanced</w:t>
            </w:r>
            <w:proofErr w:type="spellEnd"/>
            <w:r w:rsidRPr="00F72851">
              <w:rPr>
                <w:i/>
                <w:color w:val="212529"/>
                <w:sz w:val="22"/>
                <w:szCs w:val="22"/>
                <w:shd w:val="clear" w:color="auto" w:fill="FFFFFF"/>
              </w:rPr>
              <w:t xml:space="preserve"> </w:t>
            </w:r>
            <w:proofErr w:type="spellStart"/>
            <w:r w:rsidRPr="00F72851">
              <w:rPr>
                <w:i/>
                <w:color w:val="212529"/>
                <w:sz w:val="22"/>
                <w:szCs w:val="22"/>
                <w:shd w:val="clear" w:color="auto" w:fill="FFFFFF"/>
              </w:rPr>
              <w:t>packaging</w:t>
            </w:r>
            <w:proofErr w:type="spellEnd"/>
            <w:r w:rsidRPr="00B46DB6">
              <w:rPr>
                <w:color w:val="212529"/>
                <w:sz w:val="22"/>
                <w:szCs w:val="22"/>
                <w:shd w:val="clear" w:color="auto" w:fill="FFFFFF"/>
              </w:rPr>
              <w:t> </w:t>
            </w:r>
            <w:r w:rsidRPr="00B46DB6">
              <w:rPr>
                <w:color w:val="222222"/>
                <w:sz w:val="22"/>
                <w:szCs w:val="22"/>
              </w:rPr>
              <w:t>gamyklos atidarymo Italijoje.</w:t>
            </w:r>
          </w:p>
          <w:p w14:paraId="08A5A2AC" w14:textId="440B7614" w:rsidR="00823926" w:rsidRPr="00B46DB6" w:rsidRDefault="00823926" w:rsidP="00823926">
            <w:pPr>
              <w:shd w:val="clear" w:color="auto" w:fill="FFFFFF"/>
              <w:rPr>
                <w:rFonts w:ascii="Arial" w:hAnsi="Arial" w:cs="Arial"/>
                <w:color w:val="222222"/>
                <w:sz w:val="22"/>
                <w:szCs w:val="22"/>
              </w:rPr>
            </w:pPr>
            <w:r w:rsidRPr="00B46DB6">
              <w:rPr>
                <w:color w:val="222222"/>
                <w:sz w:val="22"/>
                <w:szCs w:val="22"/>
              </w:rPr>
              <w:t>Taip pat, pirmame plane – ener</w:t>
            </w:r>
            <w:r>
              <w:rPr>
                <w:color w:val="222222"/>
                <w:sz w:val="22"/>
                <w:szCs w:val="22"/>
              </w:rPr>
              <w:t xml:space="preserve">getika ir neatsitiktinai vizite </w:t>
            </w:r>
            <w:r w:rsidRPr="00B46DB6">
              <w:rPr>
                <w:color w:val="222222"/>
                <w:sz w:val="22"/>
                <w:szCs w:val="22"/>
              </w:rPr>
              <w:t>dalyvaujantis </w:t>
            </w:r>
            <w:proofErr w:type="spellStart"/>
            <w:r w:rsidRPr="00B46DB6">
              <w:rPr>
                <w:i/>
                <w:iCs/>
                <w:color w:val="222222"/>
                <w:sz w:val="22"/>
                <w:szCs w:val="22"/>
              </w:rPr>
              <w:t>Eni</w:t>
            </w:r>
            <w:proofErr w:type="spellEnd"/>
            <w:r w:rsidRPr="00B46DB6">
              <w:rPr>
                <w:color w:val="222222"/>
                <w:sz w:val="22"/>
                <w:szCs w:val="22"/>
              </w:rPr>
              <w:t xml:space="preserve"> generalinis direktorius </w:t>
            </w:r>
            <w:proofErr w:type="spellStart"/>
            <w:r w:rsidRPr="00B46DB6">
              <w:rPr>
                <w:color w:val="222222"/>
                <w:sz w:val="22"/>
                <w:szCs w:val="22"/>
              </w:rPr>
              <w:t>Claudio</w:t>
            </w:r>
            <w:proofErr w:type="spellEnd"/>
            <w:r w:rsidRPr="00B46DB6">
              <w:rPr>
                <w:color w:val="222222"/>
                <w:sz w:val="22"/>
                <w:szCs w:val="22"/>
              </w:rPr>
              <w:t xml:space="preserve"> </w:t>
            </w:r>
            <w:proofErr w:type="spellStart"/>
            <w:r w:rsidRPr="00B46DB6">
              <w:rPr>
                <w:color w:val="222222"/>
                <w:sz w:val="22"/>
                <w:szCs w:val="22"/>
              </w:rPr>
              <w:t>Descalzi</w:t>
            </w:r>
            <w:proofErr w:type="spellEnd"/>
            <w:r w:rsidRPr="00B46DB6">
              <w:rPr>
                <w:color w:val="222222"/>
                <w:sz w:val="22"/>
                <w:szCs w:val="22"/>
              </w:rPr>
              <w:t xml:space="preserve">. Italija </w:t>
            </w:r>
            <w:r>
              <w:rPr>
                <w:color w:val="222222"/>
                <w:sz w:val="22"/>
                <w:szCs w:val="22"/>
              </w:rPr>
              <w:t>prašo</w:t>
            </w:r>
            <w:r w:rsidRPr="00B46DB6">
              <w:rPr>
                <w:color w:val="222222"/>
                <w:sz w:val="22"/>
                <w:szCs w:val="22"/>
              </w:rPr>
              <w:t xml:space="preserve"> JAV pagalbos (ir nuolaidos) </w:t>
            </w:r>
            <w:r>
              <w:rPr>
                <w:color w:val="222222"/>
                <w:sz w:val="22"/>
                <w:szCs w:val="22"/>
              </w:rPr>
              <w:t>SGD. K</w:t>
            </w:r>
            <w:r w:rsidRPr="00B46DB6">
              <w:rPr>
                <w:color w:val="222222"/>
                <w:sz w:val="22"/>
                <w:szCs w:val="22"/>
              </w:rPr>
              <w:t>albama apie bendradarbiavimą su </w:t>
            </w:r>
            <w:proofErr w:type="spellStart"/>
            <w:r w:rsidRPr="00B46DB6">
              <w:rPr>
                <w:i/>
                <w:iCs/>
                <w:color w:val="222222"/>
                <w:sz w:val="22"/>
                <w:szCs w:val="22"/>
              </w:rPr>
              <w:t>Fincantieri</w:t>
            </w:r>
            <w:proofErr w:type="spellEnd"/>
            <w:r w:rsidRPr="00B46DB6">
              <w:rPr>
                <w:color w:val="222222"/>
                <w:sz w:val="22"/>
                <w:szCs w:val="22"/>
              </w:rPr>
              <w:t> (taip pat kartu su delegacija), kuri per JAV dukterinę įmonę </w:t>
            </w:r>
            <w:proofErr w:type="spellStart"/>
            <w:r w:rsidRPr="00B46DB6">
              <w:rPr>
                <w:i/>
                <w:iCs/>
                <w:color w:val="222222"/>
                <w:sz w:val="22"/>
                <w:szCs w:val="22"/>
              </w:rPr>
              <w:t>Fincantieri</w:t>
            </w:r>
            <w:proofErr w:type="spellEnd"/>
            <w:r w:rsidRPr="00B46DB6">
              <w:rPr>
                <w:i/>
                <w:iCs/>
                <w:color w:val="222222"/>
                <w:sz w:val="22"/>
                <w:szCs w:val="22"/>
              </w:rPr>
              <w:t xml:space="preserve"> </w:t>
            </w:r>
            <w:proofErr w:type="spellStart"/>
            <w:r w:rsidRPr="00B46DB6">
              <w:rPr>
                <w:i/>
                <w:iCs/>
                <w:color w:val="222222"/>
                <w:sz w:val="22"/>
                <w:szCs w:val="22"/>
              </w:rPr>
              <w:t>Bay</w:t>
            </w:r>
            <w:proofErr w:type="spellEnd"/>
            <w:r w:rsidRPr="00B46DB6">
              <w:rPr>
                <w:i/>
                <w:iCs/>
                <w:color w:val="222222"/>
                <w:sz w:val="22"/>
                <w:szCs w:val="22"/>
              </w:rPr>
              <w:t xml:space="preserve"> </w:t>
            </w:r>
            <w:proofErr w:type="spellStart"/>
            <w:r w:rsidRPr="00B46DB6">
              <w:rPr>
                <w:i/>
                <w:iCs/>
                <w:color w:val="222222"/>
                <w:sz w:val="22"/>
                <w:szCs w:val="22"/>
              </w:rPr>
              <w:t>Shipbuilding</w:t>
            </w:r>
            <w:proofErr w:type="spellEnd"/>
            <w:r>
              <w:rPr>
                <w:color w:val="222222"/>
                <w:sz w:val="22"/>
                <w:szCs w:val="22"/>
              </w:rPr>
              <w:t xml:space="preserve"> jau gamina </w:t>
            </w:r>
            <w:proofErr w:type="spellStart"/>
            <w:r w:rsidRPr="00F72851">
              <w:rPr>
                <w:i/>
                <w:color w:val="222222"/>
                <w:sz w:val="22"/>
                <w:szCs w:val="22"/>
              </w:rPr>
              <w:t>bunker</w:t>
            </w:r>
            <w:proofErr w:type="spellEnd"/>
            <w:r w:rsidRPr="00F72851">
              <w:rPr>
                <w:i/>
                <w:color w:val="222222"/>
                <w:sz w:val="22"/>
                <w:szCs w:val="22"/>
              </w:rPr>
              <w:t xml:space="preserve"> </w:t>
            </w:r>
            <w:proofErr w:type="spellStart"/>
            <w:r w:rsidRPr="00F72851">
              <w:rPr>
                <w:i/>
                <w:color w:val="222222"/>
                <w:sz w:val="22"/>
                <w:szCs w:val="22"/>
              </w:rPr>
              <w:t>barge</w:t>
            </w:r>
            <w:proofErr w:type="spellEnd"/>
            <w:r w:rsidRPr="00B46DB6">
              <w:rPr>
                <w:color w:val="222222"/>
                <w:sz w:val="22"/>
                <w:szCs w:val="22"/>
              </w:rPr>
              <w:t>, skirtas tiekti gamtines dujas laivams.</w:t>
            </w:r>
          </w:p>
          <w:p w14:paraId="26FC88CD" w14:textId="0491193F" w:rsidR="00823926" w:rsidRPr="00B46DB6" w:rsidRDefault="00823926" w:rsidP="00823926">
            <w:pPr>
              <w:shd w:val="clear" w:color="auto" w:fill="FFFFFF"/>
              <w:rPr>
                <w:rFonts w:ascii="Arial" w:hAnsi="Arial" w:cs="Arial"/>
                <w:color w:val="222222"/>
                <w:sz w:val="22"/>
                <w:szCs w:val="22"/>
              </w:rPr>
            </w:pPr>
            <w:r w:rsidRPr="00B46DB6">
              <w:rPr>
                <w:color w:val="222222"/>
                <w:sz w:val="22"/>
                <w:szCs w:val="22"/>
              </w:rPr>
              <w:t xml:space="preserve">Vis dėlto Italiją Vašingtonas laiko pagrindine partnere ne tik Rusijos ekonominės izoliacijos kampanijai, bet ir „antrajai fazei“, tai yra </w:t>
            </w:r>
            <w:r>
              <w:rPr>
                <w:color w:val="222222"/>
                <w:sz w:val="22"/>
                <w:szCs w:val="22"/>
              </w:rPr>
              <w:t xml:space="preserve">V. </w:t>
            </w:r>
            <w:r w:rsidRPr="00B46DB6">
              <w:rPr>
                <w:color w:val="222222"/>
                <w:sz w:val="22"/>
                <w:szCs w:val="22"/>
              </w:rPr>
              <w:t>Putino nuniokotos Ukrainos atstatymui pasibaigus karui. Sąjungininkai vertina Italų įgūdžius logistikos sektoriuje: uostų, kelių ir geležinkelių atstatymas yra svarbiausias Ukrainos prioritetas tiek siekiant atkurti nutrūkusią prekybą, tiek saugumo prasme.</w:t>
            </w:r>
          </w:p>
        </w:tc>
        <w:tc>
          <w:tcPr>
            <w:tcW w:w="3158" w:type="dxa"/>
            <w:shd w:val="clear" w:color="auto" w:fill="auto"/>
            <w:tcMar>
              <w:top w:w="29" w:type="dxa"/>
              <w:left w:w="115" w:type="dxa"/>
              <w:bottom w:w="29" w:type="dxa"/>
              <w:right w:w="115" w:type="dxa"/>
            </w:tcMar>
          </w:tcPr>
          <w:p w14:paraId="134F275C" w14:textId="6F4EE307" w:rsidR="00823926" w:rsidRDefault="00823926" w:rsidP="00823926">
            <w:pPr>
              <w:spacing w:after="60"/>
              <w:rPr>
                <w:sz w:val="16"/>
                <w:szCs w:val="16"/>
              </w:rPr>
            </w:pPr>
            <w:hyperlink r:id="rId75" w:history="1">
              <w:r w:rsidRPr="00DB0D1E">
                <w:rPr>
                  <w:rStyle w:val="Hyperlink"/>
                  <w:sz w:val="16"/>
                  <w:szCs w:val="16"/>
                </w:rPr>
                <w:t>https://formiche.net/2022/05/draghi-italia-washington-affari/</w:t>
              </w:r>
            </w:hyperlink>
          </w:p>
          <w:p w14:paraId="4118F597" w14:textId="1DC46B25" w:rsidR="00823926"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759288E1" w14:textId="77777777" w:rsidR="00823926" w:rsidRPr="00C362F5" w:rsidRDefault="00823926" w:rsidP="00823926">
            <w:pPr>
              <w:spacing w:after="60"/>
            </w:pPr>
          </w:p>
        </w:tc>
      </w:tr>
      <w:tr w:rsidR="00823926" w:rsidRPr="00C10FB9" w14:paraId="11BCE7A6" w14:textId="77777777" w:rsidTr="00D43364">
        <w:trPr>
          <w:trHeight w:val="221"/>
        </w:trPr>
        <w:tc>
          <w:tcPr>
            <w:tcW w:w="1029" w:type="dxa"/>
            <w:shd w:val="clear" w:color="auto" w:fill="auto"/>
            <w:tcMar>
              <w:top w:w="29" w:type="dxa"/>
              <w:left w:w="115" w:type="dxa"/>
              <w:bottom w:w="29" w:type="dxa"/>
              <w:right w:w="115" w:type="dxa"/>
            </w:tcMar>
          </w:tcPr>
          <w:p w14:paraId="613BEEAB" w14:textId="0941C1AD" w:rsidR="00823926" w:rsidRDefault="00823926" w:rsidP="00823926">
            <w:pPr>
              <w:spacing w:after="60"/>
              <w:rPr>
                <w:lang w:val="it-IT"/>
              </w:rPr>
            </w:pPr>
            <w:r>
              <w:rPr>
                <w:lang w:val="it-IT"/>
              </w:rPr>
              <w:t>2022-05-09</w:t>
            </w:r>
          </w:p>
        </w:tc>
        <w:tc>
          <w:tcPr>
            <w:tcW w:w="3889" w:type="dxa"/>
            <w:shd w:val="clear" w:color="auto" w:fill="auto"/>
            <w:tcMar>
              <w:top w:w="29" w:type="dxa"/>
              <w:left w:w="115" w:type="dxa"/>
              <w:bottom w:w="29" w:type="dxa"/>
              <w:right w:w="115" w:type="dxa"/>
            </w:tcMar>
          </w:tcPr>
          <w:p w14:paraId="53400C22" w14:textId="40FBBBEA" w:rsidR="00823926" w:rsidRPr="00374CBC" w:rsidRDefault="00823926" w:rsidP="00823926">
            <w:pPr>
              <w:rPr>
                <w:color w:val="C00000"/>
                <w:sz w:val="22"/>
                <w:szCs w:val="22"/>
              </w:rPr>
            </w:pPr>
            <w:r w:rsidRPr="00374CBC">
              <w:rPr>
                <w:color w:val="222222"/>
                <w:sz w:val="22"/>
                <w:szCs w:val="22"/>
                <w:shd w:val="clear" w:color="auto" w:fill="FFFFFF"/>
              </w:rPr>
              <w:t>Kylančios algos nuo Vokietijos iki Ispanijos, bet Italija lieka sąstingyje.</w:t>
            </w:r>
          </w:p>
        </w:tc>
        <w:tc>
          <w:tcPr>
            <w:tcW w:w="3158" w:type="dxa"/>
            <w:shd w:val="clear" w:color="auto" w:fill="auto"/>
            <w:tcMar>
              <w:top w:w="29" w:type="dxa"/>
              <w:left w:w="115" w:type="dxa"/>
              <w:bottom w:w="29" w:type="dxa"/>
              <w:right w:w="115" w:type="dxa"/>
            </w:tcMar>
          </w:tcPr>
          <w:p w14:paraId="5B1E5169" w14:textId="09169DAD" w:rsidR="00823926" w:rsidRDefault="00823926" w:rsidP="00823926">
            <w:pPr>
              <w:spacing w:after="60"/>
              <w:rPr>
                <w:sz w:val="16"/>
                <w:szCs w:val="16"/>
              </w:rPr>
            </w:pPr>
            <w:hyperlink r:id="rId76" w:history="1">
              <w:r w:rsidRPr="00DB0D1E">
                <w:rPr>
                  <w:rStyle w:val="Hyperlink"/>
                  <w:sz w:val="16"/>
                  <w:szCs w:val="16"/>
                </w:rPr>
                <w:t>https://www.repubblica.it/economia/2022/05/09/news/dalla_germania_alla_spagna_leuropa_alza_i_salari_italia_al_palo-348704081/?ref=RHTP-BH-I342728349-P2-S1-T1</w:t>
              </w:r>
            </w:hyperlink>
          </w:p>
        </w:tc>
        <w:tc>
          <w:tcPr>
            <w:tcW w:w="1843" w:type="dxa"/>
            <w:shd w:val="clear" w:color="auto" w:fill="auto"/>
            <w:tcMar>
              <w:top w:w="29" w:type="dxa"/>
              <w:left w:w="115" w:type="dxa"/>
              <w:bottom w:w="29" w:type="dxa"/>
              <w:right w:w="115" w:type="dxa"/>
            </w:tcMar>
          </w:tcPr>
          <w:p w14:paraId="352619EA" w14:textId="77777777" w:rsidR="00823926" w:rsidRPr="00C362F5" w:rsidRDefault="00823926" w:rsidP="00823926">
            <w:pPr>
              <w:spacing w:after="60"/>
            </w:pPr>
          </w:p>
        </w:tc>
      </w:tr>
      <w:tr w:rsidR="00823926" w:rsidRPr="00C10FB9" w14:paraId="5FF70C6F" w14:textId="77777777" w:rsidTr="00D43364">
        <w:trPr>
          <w:trHeight w:val="221"/>
        </w:trPr>
        <w:tc>
          <w:tcPr>
            <w:tcW w:w="1029" w:type="dxa"/>
            <w:shd w:val="clear" w:color="auto" w:fill="auto"/>
            <w:tcMar>
              <w:top w:w="29" w:type="dxa"/>
              <w:left w:w="115" w:type="dxa"/>
              <w:bottom w:w="29" w:type="dxa"/>
              <w:right w:w="115" w:type="dxa"/>
            </w:tcMar>
          </w:tcPr>
          <w:p w14:paraId="4F8E7F3E" w14:textId="1A4042B6" w:rsidR="00823926" w:rsidRDefault="00823926" w:rsidP="00823926">
            <w:pPr>
              <w:spacing w:after="60"/>
              <w:rPr>
                <w:lang w:val="it-IT"/>
              </w:rPr>
            </w:pPr>
            <w:r>
              <w:rPr>
                <w:lang w:val="it-IT"/>
              </w:rPr>
              <w:t>2022-05-08</w:t>
            </w:r>
          </w:p>
        </w:tc>
        <w:tc>
          <w:tcPr>
            <w:tcW w:w="3889" w:type="dxa"/>
            <w:shd w:val="clear" w:color="auto" w:fill="auto"/>
            <w:tcMar>
              <w:top w:w="29" w:type="dxa"/>
              <w:left w:w="115" w:type="dxa"/>
              <w:bottom w:w="29" w:type="dxa"/>
              <w:right w:w="115" w:type="dxa"/>
            </w:tcMar>
          </w:tcPr>
          <w:p w14:paraId="28B43D06" w14:textId="6301610A" w:rsidR="00823926" w:rsidRPr="000C5D89" w:rsidRDefault="00823926" w:rsidP="00823926">
            <w:pPr>
              <w:rPr>
                <w:color w:val="C00000"/>
                <w:sz w:val="22"/>
                <w:szCs w:val="22"/>
              </w:rPr>
            </w:pPr>
            <w:r w:rsidRPr="000C5D89">
              <w:rPr>
                <w:color w:val="222222"/>
                <w:sz w:val="22"/>
                <w:szCs w:val="22"/>
                <w:shd w:val="clear" w:color="auto" w:fill="FFFFFF"/>
              </w:rPr>
              <w:t xml:space="preserve">Mero R. </w:t>
            </w:r>
            <w:proofErr w:type="spellStart"/>
            <w:r w:rsidRPr="000C5D89">
              <w:rPr>
                <w:color w:val="222222"/>
                <w:sz w:val="22"/>
                <w:szCs w:val="22"/>
                <w:shd w:val="clear" w:color="auto" w:fill="FFFFFF"/>
              </w:rPr>
              <w:t>Gualtieri</w:t>
            </w:r>
            <w:proofErr w:type="spellEnd"/>
            <w:r w:rsidRPr="000C5D89">
              <w:rPr>
                <w:color w:val="222222"/>
                <w:sz w:val="22"/>
                <w:szCs w:val="22"/>
                <w:shd w:val="clear" w:color="auto" w:fill="FFFFFF"/>
              </w:rPr>
              <w:t xml:space="preserve"> teigimu, atliekų deginimo gamykla leistų išspręsti amžinąją šiukšlių problemą, su kuria Roma susiduria jau ilgą laiką (mieste per dieną susidaro daugiau kaip 1,200 tonų nediferencijuotų šiukšlių). Toks įrenginys galėtų perdirbti 600 tūkst. tonų atliekų per metus ir būtų pastatytas pagal Kopenhagoje esančio įrenginio pavyzdį. Tikimasi, kad projektas būtų įvykdytas iki 2025-2026 m. </w:t>
            </w:r>
          </w:p>
        </w:tc>
        <w:tc>
          <w:tcPr>
            <w:tcW w:w="3158" w:type="dxa"/>
            <w:shd w:val="clear" w:color="auto" w:fill="auto"/>
            <w:tcMar>
              <w:top w:w="29" w:type="dxa"/>
              <w:left w:w="115" w:type="dxa"/>
              <w:bottom w:w="29" w:type="dxa"/>
              <w:right w:w="115" w:type="dxa"/>
            </w:tcMar>
          </w:tcPr>
          <w:p w14:paraId="70DE5D15" w14:textId="23D5EB0B" w:rsidR="00823926" w:rsidRDefault="00823926" w:rsidP="00823926">
            <w:pPr>
              <w:spacing w:after="60"/>
              <w:rPr>
                <w:sz w:val="16"/>
                <w:szCs w:val="16"/>
              </w:rPr>
            </w:pPr>
            <w:hyperlink r:id="rId77" w:history="1">
              <w:r w:rsidRPr="000C5D89">
                <w:rPr>
                  <w:rStyle w:val="Hyperlink"/>
                  <w:sz w:val="16"/>
                  <w:szCs w:val="16"/>
                </w:rPr>
                <w:t>https://www.ilmessaggero.it/roma/news/rifiuti_roma_situazione_gualtieri_citta_sporca_notizie_news-6675051.html</w:t>
              </w:r>
            </w:hyperlink>
          </w:p>
          <w:p w14:paraId="60A6C189" w14:textId="77777777" w:rsidR="00823926" w:rsidRPr="000C5D89" w:rsidRDefault="00823926" w:rsidP="00823926">
            <w:pPr>
              <w:spacing w:after="60"/>
              <w:rPr>
                <w:sz w:val="16"/>
                <w:szCs w:val="16"/>
              </w:rPr>
            </w:pPr>
          </w:p>
          <w:p w14:paraId="7AEA7964" w14:textId="1E8535A6" w:rsidR="00823926" w:rsidRDefault="00823926" w:rsidP="00823926">
            <w:pPr>
              <w:spacing w:after="60"/>
              <w:rPr>
                <w:sz w:val="16"/>
                <w:szCs w:val="16"/>
              </w:rPr>
            </w:pPr>
            <w:hyperlink r:id="rId78" w:history="1">
              <w:r w:rsidRPr="00AB21EB">
                <w:rPr>
                  <w:rStyle w:val="Hyperlink"/>
                  <w:sz w:val="16"/>
                  <w:szCs w:val="16"/>
                </w:rPr>
                <w:t>https://www.repubblica.it/green-and-blue/2022/05/16/news/smaltimento_rifiuti_termovalorizzatore_roma-349447416/</w:t>
              </w:r>
            </w:hyperlink>
          </w:p>
          <w:p w14:paraId="2595DE4E" w14:textId="68A41C9C" w:rsidR="00823926" w:rsidRPr="000C5D89"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017E28FC" w14:textId="77777777" w:rsidR="00823926" w:rsidRPr="00C362F5" w:rsidRDefault="00823926" w:rsidP="00823926">
            <w:pPr>
              <w:spacing w:after="60"/>
            </w:pPr>
          </w:p>
        </w:tc>
      </w:tr>
      <w:tr w:rsidR="00823926" w:rsidRPr="00C10FB9" w14:paraId="3B8D1023" w14:textId="77777777" w:rsidTr="00D43364">
        <w:trPr>
          <w:trHeight w:val="221"/>
        </w:trPr>
        <w:tc>
          <w:tcPr>
            <w:tcW w:w="1029" w:type="dxa"/>
            <w:shd w:val="clear" w:color="auto" w:fill="auto"/>
            <w:tcMar>
              <w:top w:w="29" w:type="dxa"/>
              <w:left w:w="115" w:type="dxa"/>
              <w:bottom w:w="29" w:type="dxa"/>
              <w:right w:w="115" w:type="dxa"/>
            </w:tcMar>
          </w:tcPr>
          <w:p w14:paraId="37FB6EA5" w14:textId="46BB854B" w:rsidR="00823926" w:rsidRDefault="00823926" w:rsidP="00823926">
            <w:pPr>
              <w:spacing w:after="60"/>
              <w:rPr>
                <w:lang w:val="it-IT"/>
              </w:rPr>
            </w:pPr>
            <w:r>
              <w:rPr>
                <w:lang w:val="it-IT"/>
              </w:rPr>
              <w:t>2022-05-08</w:t>
            </w:r>
          </w:p>
        </w:tc>
        <w:tc>
          <w:tcPr>
            <w:tcW w:w="3889" w:type="dxa"/>
            <w:shd w:val="clear" w:color="auto" w:fill="auto"/>
            <w:tcMar>
              <w:top w:w="29" w:type="dxa"/>
              <w:left w:w="115" w:type="dxa"/>
              <w:bottom w:w="29" w:type="dxa"/>
              <w:right w:w="115" w:type="dxa"/>
            </w:tcMar>
          </w:tcPr>
          <w:p w14:paraId="43D08536" w14:textId="177C3A52" w:rsidR="00823926" w:rsidRPr="00BB5D24" w:rsidRDefault="00823926" w:rsidP="00823926">
            <w:pPr>
              <w:rPr>
                <w:color w:val="C00000"/>
                <w:sz w:val="22"/>
                <w:szCs w:val="22"/>
              </w:rPr>
            </w:pPr>
            <w:r w:rsidRPr="00F72851">
              <w:rPr>
                <w:sz w:val="22"/>
                <w:szCs w:val="22"/>
              </w:rPr>
              <w:t xml:space="preserve">G7 vaizdo konferencijos susitikime MP Mario </w:t>
            </w:r>
            <w:proofErr w:type="spellStart"/>
            <w:r w:rsidRPr="00F72851">
              <w:rPr>
                <w:sz w:val="22"/>
                <w:szCs w:val="22"/>
              </w:rPr>
              <w:t>Draghi</w:t>
            </w:r>
            <w:proofErr w:type="spellEnd"/>
            <w:r w:rsidRPr="00F72851">
              <w:rPr>
                <w:sz w:val="22"/>
                <w:szCs w:val="22"/>
              </w:rPr>
              <w:t xml:space="preserve"> pakartojo glaudaus koordinavimo svarbą remiant Ukrainą ir </w:t>
            </w:r>
            <w:r w:rsidRPr="00F72851">
              <w:rPr>
                <w:sz w:val="22"/>
                <w:szCs w:val="22"/>
              </w:rPr>
              <w:lastRenderedPageBreak/>
              <w:t xml:space="preserve">siekiant taikos: „Turime ir toliau remti Ukrainą ir turime judėti į priekį su šeštuoju sankcijų paketu Rusijai“. </w:t>
            </w:r>
          </w:p>
        </w:tc>
        <w:tc>
          <w:tcPr>
            <w:tcW w:w="3158" w:type="dxa"/>
            <w:shd w:val="clear" w:color="auto" w:fill="auto"/>
            <w:tcMar>
              <w:top w:w="29" w:type="dxa"/>
              <w:left w:w="115" w:type="dxa"/>
              <w:bottom w:w="29" w:type="dxa"/>
              <w:right w:w="115" w:type="dxa"/>
            </w:tcMar>
          </w:tcPr>
          <w:p w14:paraId="772781D0" w14:textId="57D56954" w:rsidR="00823926" w:rsidRDefault="00823926" w:rsidP="00823926">
            <w:pPr>
              <w:spacing w:after="60"/>
              <w:rPr>
                <w:sz w:val="16"/>
                <w:szCs w:val="16"/>
              </w:rPr>
            </w:pPr>
            <w:hyperlink r:id="rId79" w:history="1">
              <w:r w:rsidRPr="00AB21EB">
                <w:rPr>
                  <w:rStyle w:val="Hyperlink"/>
                  <w:sz w:val="16"/>
                  <w:szCs w:val="16"/>
                </w:rPr>
                <w:t>https://www.agi.it/politica/news/2022-05-08/ucraina-draghi-a-g7-avanti-con-sesto-pacchetto-sanzioni-e-cessate-fuoco-16660286/</w:t>
              </w:r>
            </w:hyperlink>
          </w:p>
          <w:p w14:paraId="29288B78" w14:textId="77777777" w:rsidR="00823926" w:rsidRDefault="00823926" w:rsidP="00823926">
            <w:pPr>
              <w:spacing w:after="60"/>
              <w:rPr>
                <w:sz w:val="16"/>
                <w:szCs w:val="16"/>
              </w:rPr>
            </w:pPr>
          </w:p>
          <w:p w14:paraId="31933738" w14:textId="147A0BEF" w:rsidR="00823926" w:rsidRPr="00E231E6"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77BA2792" w14:textId="77777777" w:rsidR="00823926" w:rsidRPr="00C362F5" w:rsidRDefault="00823926" w:rsidP="00823926">
            <w:pPr>
              <w:spacing w:after="60"/>
            </w:pPr>
          </w:p>
        </w:tc>
      </w:tr>
      <w:tr w:rsidR="00823926" w:rsidRPr="00C10FB9" w14:paraId="5187D795" w14:textId="77777777" w:rsidTr="00D43364">
        <w:trPr>
          <w:trHeight w:val="221"/>
        </w:trPr>
        <w:tc>
          <w:tcPr>
            <w:tcW w:w="1029" w:type="dxa"/>
            <w:shd w:val="clear" w:color="auto" w:fill="auto"/>
            <w:tcMar>
              <w:top w:w="29" w:type="dxa"/>
              <w:left w:w="115" w:type="dxa"/>
              <w:bottom w:w="29" w:type="dxa"/>
              <w:right w:w="115" w:type="dxa"/>
            </w:tcMar>
          </w:tcPr>
          <w:p w14:paraId="3770971D" w14:textId="5506EEE5" w:rsidR="00823926" w:rsidRDefault="00823926" w:rsidP="00823926">
            <w:pPr>
              <w:spacing w:after="60"/>
              <w:rPr>
                <w:lang w:val="it-IT"/>
              </w:rPr>
            </w:pPr>
            <w:r>
              <w:rPr>
                <w:lang w:val="it-IT"/>
              </w:rPr>
              <w:t>2022-05-07</w:t>
            </w:r>
          </w:p>
        </w:tc>
        <w:tc>
          <w:tcPr>
            <w:tcW w:w="3889" w:type="dxa"/>
            <w:shd w:val="clear" w:color="auto" w:fill="auto"/>
            <w:tcMar>
              <w:top w:w="29" w:type="dxa"/>
              <w:left w:w="115" w:type="dxa"/>
              <w:bottom w:w="29" w:type="dxa"/>
              <w:right w:w="115" w:type="dxa"/>
            </w:tcMar>
          </w:tcPr>
          <w:p w14:paraId="75620AD3" w14:textId="66B55860" w:rsidR="00823926" w:rsidRPr="0024324B" w:rsidRDefault="00823926" w:rsidP="00823926">
            <w:pPr>
              <w:rPr>
                <w:color w:val="C00000"/>
                <w:sz w:val="22"/>
                <w:szCs w:val="22"/>
              </w:rPr>
            </w:pPr>
            <w:r w:rsidRPr="00A30162">
              <w:rPr>
                <w:i/>
                <w:sz w:val="22"/>
                <w:szCs w:val="22"/>
              </w:rPr>
              <w:t>Confindustria</w:t>
            </w:r>
            <w:r w:rsidRPr="00A30162">
              <w:rPr>
                <w:sz w:val="22"/>
                <w:szCs w:val="22"/>
              </w:rPr>
              <w:t xml:space="preserve"> studijų centro tyrimo rezultatų duomenimis, Italijos pramonės gamyba kovo mėn. sumažėjo -2,0 %, po statistinio vasario mėn. atsigavimo + 4,0 %. Žaliavų, ypač gamtinių dujų (balandžio mėn. vidutiniškai + 698 %, palyginti su buvusiu prieš COVID), ir </w:t>
            </w:r>
            <w:proofErr w:type="spellStart"/>
            <w:r w:rsidRPr="00A30162">
              <w:rPr>
                <w:i/>
                <w:iCs/>
                <w:sz w:val="22"/>
                <w:szCs w:val="22"/>
              </w:rPr>
              <w:t>Brent</w:t>
            </w:r>
            <w:proofErr w:type="spellEnd"/>
            <w:r w:rsidRPr="00A30162">
              <w:rPr>
                <w:sz w:val="22"/>
                <w:szCs w:val="22"/>
              </w:rPr>
              <w:t xml:space="preserve"> naftos (+ 56 %) kainos vis dar yra aukštos, stabdančios gamybos veiklą visose tiekimo grandinėse. Balandžio mėn. fiksuotas gamybos mažėjimas (-2,5 %). Užsakymų apimtis kovo mėnesį, palyginti su vasario mėn., sumažėjo -0,6 %, balandį -0,4 %.</w:t>
            </w:r>
          </w:p>
        </w:tc>
        <w:tc>
          <w:tcPr>
            <w:tcW w:w="3158" w:type="dxa"/>
            <w:shd w:val="clear" w:color="auto" w:fill="auto"/>
            <w:tcMar>
              <w:top w:w="29" w:type="dxa"/>
              <w:left w:w="115" w:type="dxa"/>
              <w:bottom w:w="29" w:type="dxa"/>
              <w:right w:w="115" w:type="dxa"/>
            </w:tcMar>
          </w:tcPr>
          <w:p w14:paraId="725E11DF" w14:textId="1F2561C4" w:rsidR="00823926" w:rsidRDefault="00823926" w:rsidP="00823926">
            <w:pPr>
              <w:spacing w:after="60"/>
              <w:rPr>
                <w:sz w:val="16"/>
                <w:szCs w:val="16"/>
              </w:rPr>
            </w:pPr>
            <w:hyperlink r:id="rId80" w:history="1">
              <w:r w:rsidRPr="00DB0D1E">
                <w:rPr>
                  <w:rStyle w:val="Hyperlink"/>
                  <w:sz w:val="16"/>
                  <w:szCs w:val="16"/>
                </w:rPr>
                <w:t>https://www.confindustria.it/home/centro-studi/temi-di-ricerca/congiuntura-e-previsioni/tutti/dettaglio/indagine-rapida-produzione-industriale-Italia-aprile-2022</w:t>
              </w:r>
            </w:hyperlink>
          </w:p>
          <w:p w14:paraId="4D4631F2" w14:textId="4CA1B308" w:rsidR="00823926"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18F6DCF8" w14:textId="77777777" w:rsidR="00823926" w:rsidRPr="00C362F5" w:rsidRDefault="00823926" w:rsidP="00823926">
            <w:pPr>
              <w:spacing w:after="60"/>
            </w:pPr>
          </w:p>
        </w:tc>
      </w:tr>
      <w:tr w:rsidR="00823926" w:rsidRPr="00C10FB9" w14:paraId="087D68D2" w14:textId="77777777" w:rsidTr="00D43364">
        <w:trPr>
          <w:trHeight w:val="221"/>
        </w:trPr>
        <w:tc>
          <w:tcPr>
            <w:tcW w:w="1029" w:type="dxa"/>
            <w:shd w:val="clear" w:color="auto" w:fill="auto"/>
            <w:tcMar>
              <w:top w:w="29" w:type="dxa"/>
              <w:left w:w="115" w:type="dxa"/>
              <w:bottom w:w="29" w:type="dxa"/>
              <w:right w:w="115" w:type="dxa"/>
            </w:tcMar>
          </w:tcPr>
          <w:p w14:paraId="46593094" w14:textId="73F92DB6" w:rsidR="00823926" w:rsidRDefault="00823926" w:rsidP="00823926">
            <w:pPr>
              <w:spacing w:after="60"/>
              <w:rPr>
                <w:lang w:val="it-IT"/>
              </w:rPr>
            </w:pPr>
            <w:r>
              <w:rPr>
                <w:lang w:val="it-IT"/>
              </w:rPr>
              <w:t>2022-05-05</w:t>
            </w:r>
          </w:p>
        </w:tc>
        <w:tc>
          <w:tcPr>
            <w:tcW w:w="3889" w:type="dxa"/>
            <w:shd w:val="clear" w:color="auto" w:fill="auto"/>
            <w:tcMar>
              <w:top w:w="29" w:type="dxa"/>
              <w:left w:w="115" w:type="dxa"/>
              <w:bottom w:w="29" w:type="dxa"/>
              <w:right w:w="115" w:type="dxa"/>
            </w:tcMar>
          </w:tcPr>
          <w:p w14:paraId="66A9774E" w14:textId="1D6E922E" w:rsidR="00823926" w:rsidRPr="00F37A55" w:rsidRDefault="00823926" w:rsidP="00823926">
            <w:pPr>
              <w:rPr>
                <w:color w:val="C00000"/>
                <w:sz w:val="22"/>
                <w:szCs w:val="22"/>
              </w:rPr>
            </w:pPr>
            <w:proofErr w:type="spellStart"/>
            <w:r w:rsidRPr="00F37A55">
              <w:rPr>
                <w:color w:val="222222"/>
                <w:sz w:val="22"/>
                <w:szCs w:val="22"/>
                <w:shd w:val="clear" w:color="auto" w:fill="FFFFFF"/>
              </w:rPr>
              <w:t>Bioplastikas</w:t>
            </w:r>
            <w:proofErr w:type="spellEnd"/>
            <w:r w:rsidRPr="00F37A55">
              <w:rPr>
                <w:color w:val="222222"/>
                <w:sz w:val="22"/>
                <w:szCs w:val="22"/>
                <w:shd w:val="clear" w:color="auto" w:fill="FFFFFF"/>
              </w:rPr>
              <w:t xml:space="preserve">. </w:t>
            </w:r>
            <w:r w:rsidRPr="00A30162">
              <w:rPr>
                <w:sz w:val="22"/>
                <w:szCs w:val="22"/>
                <w:shd w:val="clear" w:color="auto" w:fill="FFFFFF"/>
              </w:rPr>
              <w:t xml:space="preserve">Lietuviška įmonė pateikė pasiūlymą italų įmonei </w:t>
            </w:r>
            <w:proofErr w:type="spellStart"/>
            <w:r w:rsidRPr="00A30162">
              <w:rPr>
                <w:i/>
                <w:iCs/>
                <w:sz w:val="22"/>
                <w:szCs w:val="22"/>
                <w:shd w:val="clear" w:color="auto" w:fill="FFFFFF"/>
              </w:rPr>
              <w:t>Treofan</w:t>
            </w:r>
            <w:proofErr w:type="spellEnd"/>
            <w:r w:rsidRPr="00A30162">
              <w:rPr>
                <w:sz w:val="22"/>
                <w:szCs w:val="22"/>
                <w:shd w:val="clear" w:color="auto" w:fill="FFFFFF"/>
              </w:rPr>
              <w:t xml:space="preserve"> dėl gamybos atnaujinimo.</w:t>
            </w:r>
          </w:p>
        </w:tc>
        <w:tc>
          <w:tcPr>
            <w:tcW w:w="3158" w:type="dxa"/>
            <w:shd w:val="clear" w:color="auto" w:fill="auto"/>
            <w:tcMar>
              <w:top w:w="29" w:type="dxa"/>
              <w:left w:w="115" w:type="dxa"/>
              <w:bottom w:w="29" w:type="dxa"/>
              <w:right w:w="115" w:type="dxa"/>
            </w:tcMar>
          </w:tcPr>
          <w:p w14:paraId="0E52C780" w14:textId="4EE788D0" w:rsidR="00823926" w:rsidRPr="00E9441A" w:rsidRDefault="00823926" w:rsidP="00823926">
            <w:pPr>
              <w:spacing w:after="60"/>
              <w:rPr>
                <w:sz w:val="16"/>
                <w:szCs w:val="16"/>
              </w:rPr>
            </w:pPr>
            <w:hyperlink r:id="rId81" w:history="1">
              <w:r w:rsidRPr="004369B1">
                <w:rPr>
                  <w:rStyle w:val="Hyperlink"/>
                  <w:sz w:val="16"/>
                  <w:szCs w:val="16"/>
                </w:rPr>
                <w:t>https://www.umbriaon.it/treofan-offerta-dalla-lituania-per-rimettere-in-moto-la-produzione-oltre-100-assunzioni/</w:t>
              </w:r>
            </w:hyperlink>
          </w:p>
        </w:tc>
        <w:tc>
          <w:tcPr>
            <w:tcW w:w="1843" w:type="dxa"/>
            <w:shd w:val="clear" w:color="auto" w:fill="auto"/>
            <w:tcMar>
              <w:top w:w="29" w:type="dxa"/>
              <w:left w:w="115" w:type="dxa"/>
              <w:bottom w:w="29" w:type="dxa"/>
              <w:right w:w="115" w:type="dxa"/>
            </w:tcMar>
          </w:tcPr>
          <w:p w14:paraId="18BC3D03" w14:textId="2B40EB29" w:rsidR="00823926" w:rsidRPr="00C362F5" w:rsidRDefault="00823926" w:rsidP="00823926">
            <w:pPr>
              <w:spacing w:after="60"/>
            </w:pPr>
          </w:p>
        </w:tc>
      </w:tr>
      <w:tr w:rsidR="00823926" w:rsidRPr="00C10FB9" w14:paraId="53295CFD" w14:textId="77777777" w:rsidTr="00D43364">
        <w:trPr>
          <w:trHeight w:val="221"/>
        </w:trPr>
        <w:tc>
          <w:tcPr>
            <w:tcW w:w="1029" w:type="dxa"/>
            <w:shd w:val="clear" w:color="auto" w:fill="auto"/>
            <w:tcMar>
              <w:top w:w="29" w:type="dxa"/>
              <w:left w:w="115" w:type="dxa"/>
              <w:bottom w:w="29" w:type="dxa"/>
              <w:right w:w="115" w:type="dxa"/>
            </w:tcMar>
          </w:tcPr>
          <w:p w14:paraId="02DC1071" w14:textId="6A5C27B1" w:rsidR="00823926" w:rsidRDefault="00823926" w:rsidP="00823926">
            <w:pPr>
              <w:spacing w:after="60"/>
            </w:pPr>
            <w:r>
              <w:rPr>
                <w:lang w:val="it-IT"/>
              </w:rPr>
              <w:t>2022-05-03</w:t>
            </w:r>
          </w:p>
        </w:tc>
        <w:tc>
          <w:tcPr>
            <w:tcW w:w="3889" w:type="dxa"/>
            <w:shd w:val="clear" w:color="auto" w:fill="auto"/>
            <w:tcMar>
              <w:top w:w="29" w:type="dxa"/>
              <w:left w:w="115" w:type="dxa"/>
              <w:bottom w:w="29" w:type="dxa"/>
              <w:right w:w="115" w:type="dxa"/>
            </w:tcMar>
          </w:tcPr>
          <w:p w14:paraId="4F6F6A8C" w14:textId="0F5959DB" w:rsidR="00823926" w:rsidRPr="00A30162" w:rsidRDefault="00823926" w:rsidP="00823926">
            <w:pPr>
              <w:rPr>
                <w:sz w:val="22"/>
                <w:szCs w:val="22"/>
              </w:rPr>
            </w:pPr>
            <w:r w:rsidRPr="00A30162">
              <w:rPr>
                <w:sz w:val="22"/>
                <w:szCs w:val="22"/>
              </w:rPr>
              <w:t xml:space="preserve">Italija yra pasirengusi posūkiui link ekologiškos ekonomikos, tai buvo nustatyta po </w:t>
            </w:r>
            <w:proofErr w:type="spellStart"/>
            <w:r w:rsidRPr="00A30162">
              <w:rPr>
                <w:i/>
                <w:iCs/>
                <w:sz w:val="22"/>
                <w:szCs w:val="22"/>
              </w:rPr>
              <w:t>Green</w:t>
            </w:r>
            <w:proofErr w:type="spellEnd"/>
            <w:r w:rsidRPr="00A30162">
              <w:rPr>
                <w:i/>
                <w:iCs/>
                <w:sz w:val="22"/>
                <w:szCs w:val="22"/>
              </w:rPr>
              <w:t xml:space="preserve"> &amp; </w:t>
            </w:r>
            <w:proofErr w:type="spellStart"/>
            <w:r w:rsidRPr="00A30162">
              <w:rPr>
                <w:i/>
                <w:iCs/>
                <w:sz w:val="22"/>
                <w:szCs w:val="22"/>
              </w:rPr>
              <w:t>Blue</w:t>
            </w:r>
            <w:proofErr w:type="spellEnd"/>
            <w:r w:rsidRPr="00A30162">
              <w:rPr>
                <w:sz w:val="22"/>
                <w:szCs w:val="22"/>
              </w:rPr>
              <w:t xml:space="preserve"> </w:t>
            </w:r>
            <w:r>
              <w:rPr>
                <w:i/>
                <w:iCs/>
                <w:sz w:val="22"/>
                <w:szCs w:val="22"/>
              </w:rPr>
              <w:t>(</w:t>
            </w:r>
            <w:r w:rsidRPr="00A30162">
              <w:rPr>
                <w:i/>
                <w:iCs/>
                <w:sz w:val="22"/>
                <w:szCs w:val="22"/>
              </w:rPr>
              <w:t xml:space="preserve">La Repubblica ) </w:t>
            </w:r>
            <w:r w:rsidRPr="00A30162">
              <w:rPr>
                <w:sz w:val="22"/>
                <w:szCs w:val="22"/>
              </w:rPr>
              <w:t>užsakymu atliktos apklausos apie aplinkos apsaugą ir atsaką į energijos krizę.  70 % italų žaliąją ekonomiką laiko ištekliu – šis skaičius, palyginti su 2019 m., išaugo 5 %. Be to, daug tikimasi iš atsinaujinančios energijos plėtros, kurią 61 % laiko geriausiu būdu tapti nepriklausomiems nuo Rusijos. 73</w:t>
            </w:r>
            <w:r>
              <w:rPr>
                <w:sz w:val="22"/>
                <w:szCs w:val="22"/>
              </w:rPr>
              <w:t xml:space="preserve"> </w:t>
            </w:r>
            <w:r w:rsidRPr="00A30162">
              <w:rPr>
                <w:sz w:val="22"/>
                <w:szCs w:val="22"/>
              </w:rPr>
              <w:t>% mano, kad pakeitus savo elgesį įmanoma sutaupyti energijos.</w:t>
            </w:r>
          </w:p>
        </w:tc>
        <w:tc>
          <w:tcPr>
            <w:tcW w:w="3158" w:type="dxa"/>
            <w:shd w:val="clear" w:color="auto" w:fill="auto"/>
            <w:tcMar>
              <w:top w:w="29" w:type="dxa"/>
              <w:left w:w="115" w:type="dxa"/>
              <w:bottom w:w="29" w:type="dxa"/>
              <w:right w:w="115" w:type="dxa"/>
            </w:tcMar>
          </w:tcPr>
          <w:p w14:paraId="77EF83D6" w14:textId="3310684D" w:rsidR="00823926" w:rsidRPr="00FF01C7" w:rsidRDefault="00823926" w:rsidP="00823926">
            <w:pPr>
              <w:spacing w:after="60"/>
              <w:rPr>
                <w:sz w:val="16"/>
                <w:szCs w:val="16"/>
              </w:rPr>
            </w:pPr>
            <w:hyperlink r:id="rId82" w:history="1">
              <w:r w:rsidRPr="00FF01C7">
                <w:rPr>
                  <w:rStyle w:val="Hyperlink"/>
                  <w:sz w:val="16"/>
                  <w:szCs w:val="16"/>
                </w:rPr>
                <w:t>https://www.repubblica.it/green-and-blue/2022/05/03/news/italiani_ambiente_ricerca_swg-347957110/</w:t>
              </w:r>
            </w:hyperlink>
          </w:p>
          <w:p w14:paraId="31512D7B" w14:textId="4BF45862" w:rsidR="00823926" w:rsidRPr="00FF01C7"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124A9B02" w14:textId="77777777" w:rsidR="00823926" w:rsidRPr="00C362F5" w:rsidRDefault="00823926" w:rsidP="00823926">
            <w:pPr>
              <w:spacing w:after="60"/>
            </w:pPr>
          </w:p>
        </w:tc>
      </w:tr>
      <w:tr w:rsidR="00823926" w:rsidRPr="00C10FB9" w14:paraId="31E5D8B1" w14:textId="77777777" w:rsidTr="00D43364">
        <w:trPr>
          <w:trHeight w:val="221"/>
        </w:trPr>
        <w:tc>
          <w:tcPr>
            <w:tcW w:w="1029" w:type="dxa"/>
            <w:shd w:val="clear" w:color="auto" w:fill="auto"/>
            <w:tcMar>
              <w:top w:w="29" w:type="dxa"/>
              <w:left w:w="115" w:type="dxa"/>
              <w:bottom w:w="29" w:type="dxa"/>
              <w:right w:w="115" w:type="dxa"/>
            </w:tcMar>
          </w:tcPr>
          <w:p w14:paraId="74E137C3" w14:textId="22655806" w:rsidR="00823926" w:rsidRPr="00D016BD" w:rsidRDefault="00823926" w:rsidP="00823926">
            <w:pPr>
              <w:spacing w:after="60"/>
            </w:pPr>
            <w:r>
              <w:rPr>
                <w:lang w:val="it-IT"/>
              </w:rPr>
              <w:t>2022-05-02</w:t>
            </w:r>
          </w:p>
        </w:tc>
        <w:tc>
          <w:tcPr>
            <w:tcW w:w="3889" w:type="dxa"/>
            <w:shd w:val="clear" w:color="auto" w:fill="auto"/>
            <w:tcMar>
              <w:top w:w="29" w:type="dxa"/>
              <w:left w:w="115" w:type="dxa"/>
              <w:bottom w:w="29" w:type="dxa"/>
              <w:right w:w="115" w:type="dxa"/>
            </w:tcMar>
          </w:tcPr>
          <w:p w14:paraId="7F253C95" w14:textId="55A4C97A" w:rsidR="00823926" w:rsidRPr="00A30162" w:rsidRDefault="00823926" w:rsidP="00823926">
            <w:pPr>
              <w:rPr>
                <w:sz w:val="22"/>
                <w:szCs w:val="22"/>
              </w:rPr>
            </w:pPr>
            <w:r w:rsidRPr="00A30162">
              <w:rPr>
                <w:sz w:val="22"/>
                <w:szCs w:val="22"/>
              </w:rPr>
              <w:t xml:space="preserve">Nedarbas Italijoje: </w:t>
            </w:r>
            <w:r w:rsidRPr="00A30162">
              <w:rPr>
                <w:i/>
                <w:iCs/>
                <w:sz w:val="22"/>
                <w:szCs w:val="22"/>
              </w:rPr>
              <w:t>ISTAT</w:t>
            </w:r>
            <w:r w:rsidRPr="00A30162">
              <w:rPr>
                <w:sz w:val="22"/>
                <w:szCs w:val="22"/>
              </w:rPr>
              <w:t xml:space="preserve"> atskleidžia, kad nedarbo lygis grįžta į </w:t>
            </w:r>
            <w:proofErr w:type="spellStart"/>
            <w:r w:rsidRPr="00A30162">
              <w:rPr>
                <w:sz w:val="22"/>
                <w:szCs w:val="22"/>
              </w:rPr>
              <w:t>prieškrizinį</w:t>
            </w:r>
            <w:proofErr w:type="spellEnd"/>
            <w:r w:rsidRPr="00A30162">
              <w:rPr>
                <w:sz w:val="22"/>
                <w:szCs w:val="22"/>
              </w:rPr>
              <w:t xml:space="preserve"> lygį – 8,3</w:t>
            </w:r>
            <w:r>
              <w:rPr>
                <w:sz w:val="22"/>
                <w:szCs w:val="22"/>
              </w:rPr>
              <w:t xml:space="preserve"> </w:t>
            </w:r>
            <w:r w:rsidRPr="00A30162">
              <w:rPr>
                <w:sz w:val="22"/>
                <w:szCs w:val="22"/>
              </w:rPr>
              <w:t xml:space="preserve">%; 23 mln. </w:t>
            </w:r>
            <w:r>
              <w:rPr>
                <w:sz w:val="22"/>
                <w:szCs w:val="22"/>
              </w:rPr>
              <w:t>darbingų asmenų</w:t>
            </w:r>
            <w:r w:rsidRPr="00A30162">
              <w:rPr>
                <w:sz w:val="22"/>
                <w:szCs w:val="22"/>
              </w:rPr>
              <w:t xml:space="preserve">, </w:t>
            </w:r>
            <w:r>
              <w:rPr>
                <w:sz w:val="22"/>
                <w:szCs w:val="22"/>
              </w:rPr>
              <w:t xml:space="preserve">o tai yra </w:t>
            </w:r>
            <w:r w:rsidRPr="00A30162">
              <w:rPr>
                <w:sz w:val="22"/>
                <w:szCs w:val="22"/>
              </w:rPr>
              <w:t xml:space="preserve">800 </w:t>
            </w:r>
            <w:r>
              <w:rPr>
                <w:sz w:val="22"/>
                <w:szCs w:val="22"/>
              </w:rPr>
              <w:t>tūkst.</w:t>
            </w:r>
            <w:r w:rsidRPr="00A30162">
              <w:rPr>
                <w:sz w:val="22"/>
                <w:szCs w:val="22"/>
              </w:rPr>
              <w:t xml:space="preserve"> daugiau nei pernai. Moterų užimtumo lygis yra didesnis nei bet kada</w:t>
            </w:r>
            <w:r>
              <w:rPr>
                <w:sz w:val="22"/>
                <w:szCs w:val="22"/>
              </w:rPr>
              <w:t xml:space="preserve"> anksčiau</w:t>
            </w:r>
            <w:r w:rsidRPr="00A30162">
              <w:rPr>
                <w:sz w:val="22"/>
                <w:szCs w:val="22"/>
              </w:rPr>
              <w:t xml:space="preserve"> – 51,2 %.</w:t>
            </w:r>
          </w:p>
        </w:tc>
        <w:tc>
          <w:tcPr>
            <w:tcW w:w="3158" w:type="dxa"/>
            <w:shd w:val="clear" w:color="auto" w:fill="auto"/>
            <w:tcMar>
              <w:top w:w="29" w:type="dxa"/>
              <w:left w:w="115" w:type="dxa"/>
              <w:bottom w:w="29" w:type="dxa"/>
              <w:right w:w="115" w:type="dxa"/>
            </w:tcMar>
          </w:tcPr>
          <w:p w14:paraId="7815135A" w14:textId="3DC21F8C" w:rsidR="00823926" w:rsidRPr="00533293" w:rsidRDefault="00823926" w:rsidP="00823926">
            <w:pPr>
              <w:spacing w:after="60"/>
              <w:rPr>
                <w:sz w:val="16"/>
                <w:szCs w:val="16"/>
              </w:rPr>
            </w:pPr>
            <w:hyperlink r:id="rId83" w:history="1">
              <w:r w:rsidRPr="00533293">
                <w:rPr>
                  <w:rStyle w:val="Hyperlink"/>
                  <w:sz w:val="16"/>
                  <w:szCs w:val="16"/>
                </w:rPr>
                <w:t>https://www.repubblica.it/economia/2022/05/02/news/disoccupazione_lavoro_istat_aprile_2022-347770144/</w:t>
              </w:r>
            </w:hyperlink>
          </w:p>
          <w:p w14:paraId="52920D00" w14:textId="55F02054" w:rsidR="00823926" w:rsidRPr="0039714F" w:rsidRDefault="00823926" w:rsidP="00823926">
            <w:pPr>
              <w:spacing w:after="60"/>
            </w:pPr>
          </w:p>
        </w:tc>
        <w:tc>
          <w:tcPr>
            <w:tcW w:w="1843" w:type="dxa"/>
            <w:shd w:val="clear" w:color="auto" w:fill="auto"/>
            <w:tcMar>
              <w:top w:w="29" w:type="dxa"/>
              <w:left w:w="115" w:type="dxa"/>
              <w:bottom w:w="29" w:type="dxa"/>
              <w:right w:w="115" w:type="dxa"/>
            </w:tcMar>
          </w:tcPr>
          <w:p w14:paraId="48098FFE" w14:textId="77777777" w:rsidR="00823926" w:rsidRPr="00C362F5" w:rsidRDefault="00823926" w:rsidP="00823926">
            <w:pPr>
              <w:spacing w:after="60"/>
            </w:pPr>
          </w:p>
        </w:tc>
      </w:tr>
      <w:tr w:rsidR="00823926" w:rsidRPr="00C362F5" w14:paraId="56F62A18" w14:textId="77777777" w:rsidTr="00D43364">
        <w:trPr>
          <w:trHeight w:val="221"/>
        </w:trPr>
        <w:tc>
          <w:tcPr>
            <w:tcW w:w="9919" w:type="dxa"/>
            <w:gridSpan w:val="4"/>
            <w:shd w:val="clear" w:color="auto" w:fill="auto"/>
            <w:tcMar>
              <w:top w:w="29" w:type="dxa"/>
              <w:left w:w="115" w:type="dxa"/>
              <w:bottom w:w="29" w:type="dxa"/>
              <w:right w:w="115" w:type="dxa"/>
            </w:tcMar>
          </w:tcPr>
          <w:p w14:paraId="59B6DAD6" w14:textId="77777777" w:rsidR="00823926" w:rsidRPr="00C362F5" w:rsidRDefault="00823926" w:rsidP="00823926">
            <w:pPr>
              <w:spacing w:after="60"/>
              <w:rPr>
                <w:b/>
              </w:rPr>
            </w:pPr>
            <w:r w:rsidRPr="00C362F5">
              <w:rPr>
                <w:b/>
              </w:rPr>
              <w:t>Vyriausybės sprendimai, kovojant su COVID-19 virusu</w:t>
            </w:r>
          </w:p>
        </w:tc>
      </w:tr>
      <w:tr w:rsidR="00823926" w:rsidRPr="00C10FB9" w14:paraId="0DFE43A9" w14:textId="77777777" w:rsidTr="00D43364">
        <w:trPr>
          <w:trHeight w:val="221"/>
        </w:trPr>
        <w:tc>
          <w:tcPr>
            <w:tcW w:w="1029" w:type="dxa"/>
            <w:shd w:val="clear" w:color="auto" w:fill="auto"/>
            <w:tcMar>
              <w:top w:w="29" w:type="dxa"/>
              <w:left w:w="115" w:type="dxa"/>
              <w:bottom w:w="29" w:type="dxa"/>
              <w:right w:w="115" w:type="dxa"/>
            </w:tcMar>
          </w:tcPr>
          <w:p w14:paraId="3CB9B934" w14:textId="07F34E77" w:rsidR="00823926" w:rsidRPr="00C362F5" w:rsidRDefault="00823926" w:rsidP="00823926">
            <w:pPr>
              <w:spacing w:after="60"/>
            </w:pPr>
            <w:r>
              <w:rPr>
                <w:lang w:val="it-IT"/>
              </w:rPr>
              <w:t>2022-05-18</w:t>
            </w:r>
          </w:p>
        </w:tc>
        <w:tc>
          <w:tcPr>
            <w:tcW w:w="3889" w:type="dxa"/>
            <w:shd w:val="clear" w:color="auto" w:fill="auto"/>
            <w:tcMar>
              <w:top w:w="29" w:type="dxa"/>
              <w:left w:w="115" w:type="dxa"/>
              <w:bottom w:w="29" w:type="dxa"/>
              <w:right w:w="115" w:type="dxa"/>
            </w:tcMar>
          </w:tcPr>
          <w:p w14:paraId="3C02DB9A" w14:textId="633FBE29" w:rsidR="00823926" w:rsidRPr="00A30162" w:rsidRDefault="00823926" w:rsidP="00823926">
            <w:pPr>
              <w:shd w:val="clear" w:color="auto" w:fill="FFFFFF"/>
              <w:spacing w:after="225"/>
              <w:outlineLvl w:val="0"/>
              <w:rPr>
                <w:bCs/>
                <w:sz w:val="22"/>
                <w:szCs w:val="22"/>
              </w:rPr>
            </w:pPr>
            <w:r w:rsidRPr="00A30162">
              <w:rPr>
                <w:bCs/>
                <w:sz w:val="22"/>
                <w:szCs w:val="22"/>
              </w:rPr>
              <w:t xml:space="preserve">Iki 2022 m. birželio 15 d. galioja prievolė dėvėti kaukę tam tikrose vietose: FFP2 privaloma visame vietinio ir tolimojo susisiekimo viešajame transporte (traukiniuose, lėktuvuose, keltose, metro, autobusuose ir kt.), taip lieka privaloma parodose ir sporto renginiuose, kino teatruose, teatruose, koncertų salėse ir sporto salėse, sveikatos ir socialinės pagalbos įstaigose. </w:t>
            </w:r>
            <w:r w:rsidRPr="00A30162">
              <w:rPr>
                <w:bCs/>
                <w:sz w:val="22"/>
                <w:szCs w:val="22"/>
              </w:rPr>
              <w:lastRenderedPageBreak/>
              <w:t>Privaloma dėvėti chirurginė kaukę vaikams mokykloje nuo šešerių metų iki mokslo metų pabaigos. Žaliojo paso Italijoje nebereikalaujama nuo balandžio 30 d. Įpareigojimas skiepytis galios iki 2022 m. birželio 15 d. mokytojams ir mokyklų darbuotojams, teisėsaugos institucijoms ir visiems</w:t>
            </w:r>
            <w:r>
              <w:rPr>
                <w:bCs/>
                <w:sz w:val="22"/>
                <w:szCs w:val="22"/>
              </w:rPr>
              <w:t xml:space="preserve"> vyresniems nei</w:t>
            </w:r>
            <w:r w:rsidRPr="00A30162">
              <w:rPr>
                <w:bCs/>
                <w:sz w:val="22"/>
                <w:szCs w:val="22"/>
              </w:rPr>
              <w:t xml:space="preserve"> 50 metų piliečiams. Įpareigojimas skiepytis pratęsiamas iki 2022 m. gruodžio 31 d. sveikatos priežiūros specialistams. Nuo birželio 1 </w:t>
            </w:r>
            <w:r>
              <w:rPr>
                <w:bCs/>
                <w:sz w:val="22"/>
                <w:szCs w:val="22"/>
              </w:rPr>
              <w:t>d.</w:t>
            </w:r>
            <w:r w:rsidRPr="00A30162">
              <w:rPr>
                <w:bCs/>
                <w:sz w:val="22"/>
                <w:szCs w:val="22"/>
              </w:rPr>
              <w:t xml:space="preserve"> </w:t>
            </w:r>
            <w:r w:rsidR="00935B50">
              <w:rPr>
                <w:bCs/>
                <w:sz w:val="22"/>
                <w:szCs w:val="22"/>
              </w:rPr>
              <w:t>nebereikia</w:t>
            </w:r>
            <w:bookmarkStart w:id="0" w:name="_GoBack"/>
            <w:bookmarkEnd w:id="0"/>
            <w:r w:rsidRPr="00A30162">
              <w:rPr>
                <w:bCs/>
                <w:sz w:val="22"/>
                <w:szCs w:val="22"/>
              </w:rPr>
              <w:t xml:space="preserve"> žaliojo paso turistams keliaujantiems į Italiją.</w:t>
            </w:r>
          </w:p>
        </w:tc>
        <w:tc>
          <w:tcPr>
            <w:tcW w:w="3158" w:type="dxa"/>
            <w:shd w:val="clear" w:color="auto" w:fill="auto"/>
            <w:tcMar>
              <w:top w:w="29" w:type="dxa"/>
              <w:left w:w="115" w:type="dxa"/>
              <w:bottom w:w="29" w:type="dxa"/>
              <w:right w:w="115" w:type="dxa"/>
            </w:tcMar>
          </w:tcPr>
          <w:p w14:paraId="1DB21A25" w14:textId="03C00753" w:rsidR="00823926" w:rsidRDefault="00823926" w:rsidP="00823926">
            <w:pPr>
              <w:spacing w:after="60"/>
              <w:rPr>
                <w:sz w:val="16"/>
                <w:szCs w:val="16"/>
              </w:rPr>
            </w:pPr>
            <w:hyperlink r:id="rId84" w:history="1">
              <w:r w:rsidRPr="0067496B">
                <w:rPr>
                  <w:rStyle w:val="Hyperlink"/>
                  <w:sz w:val="16"/>
                  <w:szCs w:val="16"/>
                </w:rPr>
                <w:t>https://www.ilsole24ore.com/art/dalle-mascherine-fino-15-giugno-stop-green-pass-e-quarantena-tutte-nuove-regole-dl-riaperture-AEjESOWB</w:t>
              </w:r>
            </w:hyperlink>
          </w:p>
          <w:p w14:paraId="166CCC69" w14:textId="77777777" w:rsidR="00823926" w:rsidRDefault="00823926" w:rsidP="00823926">
            <w:pPr>
              <w:spacing w:after="60"/>
              <w:rPr>
                <w:sz w:val="16"/>
                <w:szCs w:val="16"/>
              </w:rPr>
            </w:pPr>
          </w:p>
          <w:p w14:paraId="011E38D1" w14:textId="39363370" w:rsidR="00823926" w:rsidRDefault="00823926" w:rsidP="00823926">
            <w:pPr>
              <w:spacing w:after="60"/>
              <w:rPr>
                <w:sz w:val="16"/>
                <w:szCs w:val="16"/>
              </w:rPr>
            </w:pPr>
            <w:hyperlink r:id="rId85" w:history="1">
              <w:r w:rsidRPr="00C60B3B">
                <w:rPr>
                  <w:rStyle w:val="Hyperlink"/>
                  <w:sz w:val="16"/>
                  <w:szCs w:val="16"/>
                </w:rPr>
                <w:t>https://www.ilsole24ore.com/art/verso-stop-green-pass-entrare-italia-1-giugno-mascherine-solo-trasporti-meta-mese-AEufXLcB</w:t>
              </w:r>
            </w:hyperlink>
          </w:p>
          <w:p w14:paraId="47EA6952" w14:textId="16E24282" w:rsidR="00823926" w:rsidRPr="00C362F5" w:rsidRDefault="00823926" w:rsidP="00823926">
            <w:pPr>
              <w:spacing w:after="60"/>
              <w:rPr>
                <w:sz w:val="16"/>
                <w:szCs w:val="16"/>
              </w:rPr>
            </w:pPr>
          </w:p>
        </w:tc>
        <w:tc>
          <w:tcPr>
            <w:tcW w:w="1843" w:type="dxa"/>
            <w:shd w:val="clear" w:color="auto" w:fill="auto"/>
            <w:tcMar>
              <w:top w:w="29" w:type="dxa"/>
              <w:left w:w="115" w:type="dxa"/>
              <w:bottom w:w="29" w:type="dxa"/>
              <w:right w:w="115" w:type="dxa"/>
            </w:tcMar>
          </w:tcPr>
          <w:p w14:paraId="06D755AB" w14:textId="77777777" w:rsidR="00823926" w:rsidRPr="00C362F5" w:rsidRDefault="00823926" w:rsidP="00823926">
            <w:pPr>
              <w:spacing w:after="60"/>
            </w:pPr>
          </w:p>
        </w:tc>
      </w:tr>
    </w:tbl>
    <w:p w14:paraId="7DC2FAA3" w14:textId="77777777" w:rsidR="00373AE9" w:rsidRPr="00C362F5" w:rsidRDefault="00373AE9" w:rsidP="00373AE9">
      <w:pPr>
        <w:rPr>
          <w:sz w:val="20"/>
          <w:szCs w:val="20"/>
        </w:rPr>
      </w:pPr>
    </w:p>
    <w:p w14:paraId="3C16293D" w14:textId="77777777" w:rsidR="00373AE9" w:rsidRPr="00C362F5" w:rsidRDefault="00373AE9" w:rsidP="00373AE9">
      <w:r w:rsidRPr="00C362F5">
        <w:t>Parengė:</w:t>
      </w:r>
    </w:p>
    <w:p w14:paraId="3938E3E6" w14:textId="77777777" w:rsidR="00373AE9" w:rsidRPr="00C362F5" w:rsidRDefault="00373AE9" w:rsidP="00373AE9"/>
    <w:p w14:paraId="568BC71E" w14:textId="126F8DFD" w:rsidR="00384FDD" w:rsidRPr="00C362F5" w:rsidRDefault="003C19C8" w:rsidP="00384FDD">
      <w:pPr>
        <w:pStyle w:val="BodyText2"/>
        <w:rPr>
          <w:sz w:val="22"/>
          <w:szCs w:val="22"/>
          <w:lang w:val="lt-LT"/>
        </w:rPr>
      </w:pPr>
      <w:r w:rsidRPr="00C362F5">
        <w:rPr>
          <w:i w:val="0"/>
          <w:sz w:val="24"/>
          <w:szCs w:val="24"/>
          <w:lang w:val="lt-LT"/>
        </w:rPr>
        <w:t xml:space="preserve">Antroji </w:t>
      </w:r>
      <w:r w:rsidR="00384FDD" w:rsidRPr="00C362F5">
        <w:rPr>
          <w:i w:val="0"/>
          <w:sz w:val="24"/>
          <w:szCs w:val="24"/>
          <w:lang w:val="lt-LT"/>
        </w:rPr>
        <w:t>sekretor</w:t>
      </w:r>
      <w:r w:rsidR="00384FDD" w:rsidRPr="00C362F5">
        <w:rPr>
          <w:i w:val="0"/>
          <w:sz w:val="24"/>
          <w:szCs w:val="24"/>
          <w:lang w:val="lt-LT" w:bidi="he-IL"/>
        </w:rPr>
        <w:t xml:space="preserve">ė Laura </w:t>
      </w:r>
      <w:proofErr w:type="spellStart"/>
      <w:r w:rsidR="00384FDD" w:rsidRPr="00C362F5">
        <w:rPr>
          <w:i w:val="0"/>
          <w:sz w:val="24"/>
          <w:szCs w:val="24"/>
          <w:lang w:val="lt-LT" w:bidi="he-IL"/>
        </w:rPr>
        <w:t>Šerėnienė</w:t>
      </w:r>
      <w:proofErr w:type="spellEnd"/>
      <w:r w:rsidR="00384FDD" w:rsidRPr="00C362F5">
        <w:rPr>
          <w:i w:val="0"/>
          <w:sz w:val="24"/>
          <w:szCs w:val="24"/>
          <w:lang w:val="lt-LT"/>
        </w:rPr>
        <w:t>,</w:t>
      </w:r>
      <w:r w:rsidR="00384FDD" w:rsidRPr="00C362F5">
        <w:rPr>
          <w:sz w:val="24"/>
          <w:szCs w:val="24"/>
          <w:lang w:val="lt-LT"/>
        </w:rPr>
        <w:t xml:space="preserve"> </w:t>
      </w:r>
      <w:r w:rsidR="00051E34">
        <w:rPr>
          <w:i w:val="0"/>
          <w:sz w:val="22"/>
          <w:szCs w:val="22"/>
          <w:lang w:val="lt-LT"/>
        </w:rPr>
        <w:t>tel. +39 0683661833</w:t>
      </w:r>
      <w:r w:rsidR="00384FDD" w:rsidRPr="00C362F5">
        <w:rPr>
          <w:i w:val="0"/>
          <w:sz w:val="22"/>
          <w:szCs w:val="22"/>
          <w:lang w:val="lt-LT"/>
        </w:rPr>
        <w:t xml:space="preserve">, el. p. </w:t>
      </w:r>
      <w:r w:rsidR="00384FDD" w:rsidRPr="00C362F5">
        <w:rPr>
          <w:rFonts w:eastAsia="Calibri"/>
          <w:i w:val="0"/>
          <w:sz w:val="22"/>
          <w:szCs w:val="22"/>
          <w:lang w:val="lt-LT"/>
        </w:rPr>
        <w:t>laura.sereniene@urm.lt</w:t>
      </w:r>
      <w:r w:rsidR="00384FDD" w:rsidRPr="00C362F5">
        <w:rPr>
          <w:i w:val="0"/>
          <w:sz w:val="22"/>
          <w:szCs w:val="22"/>
          <w:lang w:val="lt-LT"/>
        </w:rPr>
        <w:t xml:space="preserve"> </w:t>
      </w:r>
    </w:p>
    <w:p w14:paraId="4B62BE90" w14:textId="77777777" w:rsidR="00EC2A5C" w:rsidRPr="00384FDD" w:rsidRDefault="00EC2A5C">
      <w:pPr>
        <w:rPr>
          <w:lang w:val="it-IT"/>
        </w:rPr>
      </w:pPr>
    </w:p>
    <w:p w14:paraId="26356D09" w14:textId="77777777" w:rsidR="00FF3639" w:rsidRPr="003C65C1" w:rsidRDefault="00FF3639">
      <w:pPr>
        <w:rPr>
          <w:lang w:val="it-IT"/>
        </w:rPr>
      </w:pPr>
    </w:p>
    <w:sectPr w:rsidR="00FF3639" w:rsidRPr="003C65C1">
      <w:footerReference w:type="default" r:id="rId86"/>
      <w:headerReference w:type="first" r:id="rId8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8DDC1" w14:textId="77777777" w:rsidR="00BF14E6" w:rsidRDefault="00BF14E6" w:rsidP="00373AE9">
      <w:r>
        <w:separator/>
      </w:r>
    </w:p>
  </w:endnote>
  <w:endnote w:type="continuationSeparator" w:id="0">
    <w:p w14:paraId="303B2C81" w14:textId="77777777" w:rsidR="00BF14E6" w:rsidRDefault="00BF14E6" w:rsidP="0037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145716"/>
      <w:docPartObj>
        <w:docPartGallery w:val="Page Numbers (Bottom of Page)"/>
        <w:docPartUnique/>
      </w:docPartObj>
    </w:sdtPr>
    <w:sdtEndPr>
      <w:rPr>
        <w:rFonts w:ascii="Times New Roman" w:hAnsi="Times New Roman"/>
      </w:rPr>
    </w:sdtEndPr>
    <w:sdtContent>
      <w:sdt>
        <w:sdtPr>
          <w:id w:val="-1769616900"/>
          <w:docPartObj>
            <w:docPartGallery w:val="Page Numbers (Top of Page)"/>
            <w:docPartUnique/>
          </w:docPartObj>
        </w:sdtPr>
        <w:sdtEndPr>
          <w:rPr>
            <w:rFonts w:ascii="Times New Roman" w:hAnsi="Times New Roman"/>
          </w:rPr>
        </w:sdtEndPr>
        <w:sdtContent>
          <w:p w14:paraId="6B18267C" w14:textId="3B822F50" w:rsidR="00D23791" w:rsidRPr="00B736B8" w:rsidRDefault="00D23791">
            <w:pPr>
              <w:pStyle w:val="Footer"/>
              <w:jc w:val="right"/>
              <w:rPr>
                <w:rFonts w:ascii="Times New Roman" w:hAnsi="Times New Roman"/>
              </w:rPr>
            </w:pPr>
            <w:r>
              <w:t xml:space="preserve"> </w:t>
            </w:r>
            <w:r w:rsidRPr="00B736B8">
              <w:rPr>
                <w:rFonts w:ascii="Times New Roman" w:hAnsi="Times New Roman"/>
                <w:bCs/>
              </w:rPr>
              <w:fldChar w:fldCharType="begin"/>
            </w:r>
            <w:r w:rsidRPr="00B736B8">
              <w:rPr>
                <w:rFonts w:ascii="Times New Roman" w:hAnsi="Times New Roman"/>
                <w:bCs/>
              </w:rPr>
              <w:instrText xml:space="preserve"> PAGE </w:instrText>
            </w:r>
            <w:r w:rsidRPr="00B736B8">
              <w:rPr>
                <w:rFonts w:ascii="Times New Roman" w:hAnsi="Times New Roman"/>
                <w:bCs/>
              </w:rPr>
              <w:fldChar w:fldCharType="separate"/>
            </w:r>
            <w:r w:rsidR="00935B50">
              <w:rPr>
                <w:rFonts w:ascii="Times New Roman" w:hAnsi="Times New Roman"/>
                <w:bCs/>
                <w:noProof/>
              </w:rPr>
              <w:t>13</w:t>
            </w:r>
            <w:r w:rsidRPr="00B736B8">
              <w:rPr>
                <w:rFonts w:ascii="Times New Roman" w:hAnsi="Times New Roman"/>
                <w:bCs/>
              </w:rPr>
              <w:fldChar w:fldCharType="end"/>
            </w:r>
            <w:r w:rsidRPr="00B736B8">
              <w:rPr>
                <w:rFonts w:ascii="Times New Roman" w:hAnsi="Times New Roman"/>
              </w:rPr>
              <w:t xml:space="preserve"> (</w:t>
            </w:r>
            <w:r w:rsidRPr="00B736B8">
              <w:rPr>
                <w:rFonts w:ascii="Times New Roman" w:hAnsi="Times New Roman"/>
                <w:bCs/>
              </w:rPr>
              <w:fldChar w:fldCharType="begin"/>
            </w:r>
            <w:r w:rsidRPr="00B736B8">
              <w:rPr>
                <w:rFonts w:ascii="Times New Roman" w:hAnsi="Times New Roman"/>
                <w:bCs/>
              </w:rPr>
              <w:instrText xml:space="preserve"> NUMPAGES  </w:instrText>
            </w:r>
            <w:r w:rsidRPr="00B736B8">
              <w:rPr>
                <w:rFonts w:ascii="Times New Roman" w:hAnsi="Times New Roman"/>
                <w:bCs/>
              </w:rPr>
              <w:fldChar w:fldCharType="separate"/>
            </w:r>
            <w:r w:rsidR="00935B50">
              <w:rPr>
                <w:rFonts w:ascii="Times New Roman" w:hAnsi="Times New Roman"/>
                <w:bCs/>
                <w:noProof/>
              </w:rPr>
              <w:t>13</w:t>
            </w:r>
            <w:r w:rsidRPr="00B736B8">
              <w:rPr>
                <w:rFonts w:ascii="Times New Roman" w:hAnsi="Times New Roman"/>
                <w:bCs/>
              </w:rPr>
              <w:fldChar w:fldCharType="end"/>
            </w:r>
            <w:r w:rsidRPr="00B736B8">
              <w:rPr>
                <w:rFonts w:ascii="Times New Roman" w:hAnsi="Times New Roman"/>
                <w:bCs/>
              </w:rPr>
              <w:t>)</w:t>
            </w:r>
          </w:p>
        </w:sdtContent>
      </w:sdt>
    </w:sdtContent>
  </w:sdt>
  <w:p w14:paraId="18894C66" w14:textId="77777777" w:rsidR="00D23791" w:rsidRDefault="00D2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0CAC8" w14:textId="77777777" w:rsidR="00BF14E6" w:rsidRDefault="00BF14E6" w:rsidP="00373AE9">
      <w:r>
        <w:separator/>
      </w:r>
    </w:p>
  </w:footnote>
  <w:footnote w:type="continuationSeparator" w:id="0">
    <w:p w14:paraId="07119145" w14:textId="77777777" w:rsidR="00BF14E6" w:rsidRDefault="00BF14E6" w:rsidP="00373AE9">
      <w:r>
        <w:continuationSeparator/>
      </w:r>
    </w:p>
  </w:footnote>
  <w:footnote w:id="1">
    <w:p w14:paraId="24B36CDC" w14:textId="77777777" w:rsidR="001B0F08" w:rsidRDefault="001B0F08" w:rsidP="001B0F08">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5136" w14:textId="77777777" w:rsidR="00D23791" w:rsidRDefault="00D23791" w:rsidP="00C065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67C"/>
    <w:multiLevelType w:val="hybridMultilevel"/>
    <w:tmpl w:val="1596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F341FC"/>
    <w:multiLevelType w:val="hybridMultilevel"/>
    <w:tmpl w:val="3B1895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982789"/>
    <w:multiLevelType w:val="hybridMultilevel"/>
    <w:tmpl w:val="3F981C94"/>
    <w:lvl w:ilvl="0" w:tplc="B1AC90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221D99"/>
    <w:multiLevelType w:val="hybridMultilevel"/>
    <w:tmpl w:val="48CC1AA0"/>
    <w:lvl w:ilvl="0" w:tplc="B73E4DC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844474"/>
    <w:multiLevelType w:val="hybridMultilevel"/>
    <w:tmpl w:val="96FE0B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3A43C6F"/>
    <w:multiLevelType w:val="hybridMultilevel"/>
    <w:tmpl w:val="431ABDE6"/>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9E92CA3"/>
    <w:multiLevelType w:val="hybridMultilevel"/>
    <w:tmpl w:val="8FF08296"/>
    <w:lvl w:ilvl="0" w:tplc="174E88FC">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6" w:nlCheck="1" w:checkStyle="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9"/>
    <w:rsid w:val="00000D92"/>
    <w:rsid w:val="000016C6"/>
    <w:rsid w:val="00002039"/>
    <w:rsid w:val="0000393F"/>
    <w:rsid w:val="00005328"/>
    <w:rsid w:val="00010FF2"/>
    <w:rsid w:val="00013179"/>
    <w:rsid w:val="00013D46"/>
    <w:rsid w:val="000149D9"/>
    <w:rsid w:val="00017945"/>
    <w:rsid w:val="000205E9"/>
    <w:rsid w:val="00021AE8"/>
    <w:rsid w:val="00022660"/>
    <w:rsid w:val="00023247"/>
    <w:rsid w:val="000266BC"/>
    <w:rsid w:val="00033C54"/>
    <w:rsid w:val="0003589D"/>
    <w:rsid w:val="000363D9"/>
    <w:rsid w:val="00036E92"/>
    <w:rsid w:val="00040794"/>
    <w:rsid w:val="00041494"/>
    <w:rsid w:val="00042B2E"/>
    <w:rsid w:val="00043BC4"/>
    <w:rsid w:val="0004412C"/>
    <w:rsid w:val="00045E08"/>
    <w:rsid w:val="000478D8"/>
    <w:rsid w:val="00051E34"/>
    <w:rsid w:val="00052EB5"/>
    <w:rsid w:val="0005599B"/>
    <w:rsid w:val="0005676D"/>
    <w:rsid w:val="0005770C"/>
    <w:rsid w:val="0006186C"/>
    <w:rsid w:val="0006287A"/>
    <w:rsid w:val="000635FA"/>
    <w:rsid w:val="0006638A"/>
    <w:rsid w:val="00072E70"/>
    <w:rsid w:val="00073358"/>
    <w:rsid w:val="00074999"/>
    <w:rsid w:val="000750EA"/>
    <w:rsid w:val="00075BBB"/>
    <w:rsid w:val="00076D83"/>
    <w:rsid w:val="000779E7"/>
    <w:rsid w:val="000839B2"/>
    <w:rsid w:val="00084572"/>
    <w:rsid w:val="00087203"/>
    <w:rsid w:val="00095131"/>
    <w:rsid w:val="000B17FA"/>
    <w:rsid w:val="000B3FE1"/>
    <w:rsid w:val="000B628D"/>
    <w:rsid w:val="000C1753"/>
    <w:rsid w:val="000C4716"/>
    <w:rsid w:val="000C5D89"/>
    <w:rsid w:val="000C70CC"/>
    <w:rsid w:val="000C73E0"/>
    <w:rsid w:val="000C7A76"/>
    <w:rsid w:val="000D08ED"/>
    <w:rsid w:val="000D0C80"/>
    <w:rsid w:val="000D24CF"/>
    <w:rsid w:val="000D3A4F"/>
    <w:rsid w:val="000D4A42"/>
    <w:rsid w:val="000D6054"/>
    <w:rsid w:val="000D6D5A"/>
    <w:rsid w:val="000E34CD"/>
    <w:rsid w:val="000E3674"/>
    <w:rsid w:val="000E41B4"/>
    <w:rsid w:val="000E59C4"/>
    <w:rsid w:val="000F70F9"/>
    <w:rsid w:val="00102ECC"/>
    <w:rsid w:val="001031BD"/>
    <w:rsid w:val="00104CBE"/>
    <w:rsid w:val="00106979"/>
    <w:rsid w:val="00110438"/>
    <w:rsid w:val="00110BA9"/>
    <w:rsid w:val="001117D0"/>
    <w:rsid w:val="001178F1"/>
    <w:rsid w:val="00122BD7"/>
    <w:rsid w:val="00124FEB"/>
    <w:rsid w:val="0012631B"/>
    <w:rsid w:val="0013129F"/>
    <w:rsid w:val="00131AA4"/>
    <w:rsid w:val="00131C4D"/>
    <w:rsid w:val="00132DDC"/>
    <w:rsid w:val="00144AEA"/>
    <w:rsid w:val="00147640"/>
    <w:rsid w:val="001508C6"/>
    <w:rsid w:val="00150CE7"/>
    <w:rsid w:val="001537CE"/>
    <w:rsid w:val="00153DD5"/>
    <w:rsid w:val="00162AE9"/>
    <w:rsid w:val="00166CBB"/>
    <w:rsid w:val="00170893"/>
    <w:rsid w:val="00171940"/>
    <w:rsid w:val="00177ECA"/>
    <w:rsid w:val="00177F9C"/>
    <w:rsid w:val="00180DCA"/>
    <w:rsid w:val="00182CA9"/>
    <w:rsid w:val="001865B9"/>
    <w:rsid w:val="0018773D"/>
    <w:rsid w:val="00187BB6"/>
    <w:rsid w:val="00190B28"/>
    <w:rsid w:val="0019198D"/>
    <w:rsid w:val="001965CC"/>
    <w:rsid w:val="00196E91"/>
    <w:rsid w:val="001A0CB8"/>
    <w:rsid w:val="001A0FF4"/>
    <w:rsid w:val="001A28E2"/>
    <w:rsid w:val="001A792C"/>
    <w:rsid w:val="001B0E4D"/>
    <w:rsid w:val="001B0F08"/>
    <w:rsid w:val="001B20C4"/>
    <w:rsid w:val="001B21D4"/>
    <w:rsid w:val="001B40A1"/>
    <w:rsid w:val="001C3BD3"/>
    <w:rsid w:val="001C419A"/>
    <w:rsid w:val="001C571F"/>
    <w:rsid w:val="001C5A91"/>
    <w:rsid w:val="001C72B3"/>
    <w:rsid w:val="001D41B9"/>
    <w:rsid w:val="001D5277"/>
    <w:rsid w:val="001D615C"/>
    <w:rsid w:val="001D71D0"/>
    <w:rsid w:val="001D78E3"/>
    <w:rsid w:val="001D7AEE"/>
    <w:rsid w:val="001E005E"/>
    <w:rsid w:val="001E13AC"/>
    <w:rsid w:val="001E18BE"/>
    <w:rsid w:val="001E24BA"/>
    <w:rsid w:val="001E3593"/>
    <w:rsid w:val="001E6C80"/>
    <w:rsid w:val="001E752C"/>
    <w:rsid w:val="001F0417"/>
    <w:rsid w:val="001F49D8"/>
    <w:rsid w:val="001F4CDF"/>
    <w:rsid w:val="001F4DBB"/>
    <w:rsid w:val="001F59D9"/>
    <w:rsid w:val="001F6D7F"/>
    <w:rsid w:val="001F77C7"/>
    <w:rsid w:val="00200A52"/>
    <w:rsid w:val="00202319"/>
    <w:rsid w:val="002047C7"/>
    <w:rsid w:val="0020545A"/>
    <w:rsid w:val="00205463"/>
    <w:rsid w:val="002153C7"/>
    <w:rsid w:val="00216859"/>
    <w:rsid w:val="00220BA4"/>
    <w:rsid w:val="00221B8D"/>
    <w:rsid w:val="00226BC9"/>
    <w:rsid w:val="00226C1C"/>
    <w:rsid w:val="00227F6B"/>
    <w:rsid w:val="0023062C"/>
    <w:rsid w:val="002307CB"/>
    <w:rsid w:val="00234FC8"/>
    <w:rsid w:val="00236A48"/>
    <w:rsid w:val="00236BF0"/>
    <w:rsid w:val="00241FA6"/>
    <w:rsid w:val="0024324B"/>
    <w:rsid w:val="00245711"/>
    <w:rsid w:val="00245F39"/>
    <w:rsid w:val="00247BB6"/>
    <w:rsid w:val="002512C6"/>
    <w:rsid w:val="0025386B"/>
    <w:rsid w:val="00257116"/>
    <w:rsid w:val="002621FB"/>
    <w:rsid w:val="00265C18"/>
    <w:rsid w:val="00267E4C"/>
    <w:rsid w:val="0027089B"/>
    <w:rsid w:val="00275419"/>
    <w:rsid w:val="00282BDB"/>
    <w:rsid w:val="00283110"/>
    <w:rsid w:val="00285807"/>
    <w:rsid w:val="00287CAC"/>
    <w:rsid w:val="00290006"/>
    <w:rsid w:val="00291B6D"/>
    <w:rsid w:val="0029383E"/>
    <w:rsid w:val="00294E37"/>
    <w:rsid w:val="00296333"/>
    <w:rsid w:val="002A1816"/>
    <w:rsid w:val="002A1EE7"/>
    <w:rsid w:val="002A3E3F"/>
    <w:rsid w:val="002A49EF"/>
    <w:rsid w:val="002A52F0"/>
    <w:rsid w:val="002A59FA"/>
    <w:rsid w:val="002A6312"/>
    <w:rsid w:val="002A6FE4"/>
    <w:rsid w:val="002A7BE4"/>
    <w:rsid w:val="002A7FE5"/>
    <w:rsid w:val="002B0817"/>
    <w:rsid w:val="002B1557"/>
    <w:rsid w:val="002B195A"/>
    <w:rsid w:val="002B4B1A"/>
    <w:rsid w:val="002C03DE"/>
    <w:rsid w:val="002C073E"/>
    <w:rsid w:val="002C1394"/>
    <w:rsid w:val="002C2DA5"/>
    <w:rsid w:val="002C2E65"/>
    <w:rsid w:val="002C499B"/>
    <w:rsid w:val="002C4D45"/>
    <w:rsid w:val="002D0534"/>
    <w:rsid w:val="002D1E5A"/>
    <w:rsid w:val="002D235C"/>
    <w:rsid w:val="002D3EA9"/>
    <w:rsid w:val="002D4E87"/>
    <w:rsid w:val="002E1419"/>
    <w:rsid w:val="002E147C"/>
    <w:rsid w:val="002E4933"/>
    <w:rsid w:val="002E4DCC"/>
    <w:rsid w:val="002E52A6"/>
    <w:rsid w:val="002E6058"/>
    <w:rsid w:val="002F2098"/>
    <w:rsid w:val="002F2817"/>
    <w:rsid w:val="002F5221"/>
    <w:rsid w:val="002F6938"/>
    <w:rsid w:val="00304F45"/>
    <w:rsid w:val="003066D3"/>
    <w:rsid w:val="00312EF0"/>
    <w:rsid w:val="00313B3E"/>
    <w:rsid w:val="00315F45"/>
    <w:rsid w:val="0031606A"/>
    <w:rsid w:val="00317874"/>
    <w:rsid w:val="003205BC"/>
    <w:rsid w:val="00324017"/>
    <w:rsid w:val="00325873"/>
    <w:rsid w:val="00325979"/>
    <w:rsid w:val="00327089"/>
    <w:rsid w:val="003300F4"/>
    <w:rsid w:val="00330FA9"/>
    <w:rsid w:val="00332494"/>
    <w:rsid w:val="003327DD"/>
    <w:rsid w:val="00333752"/>
    <w:rsid w:val="00333FE6"/>
    <w:rsid w:val="00334FAC"/>
    <w:rsid w:val="003354E3"/>
    <w:rsid w:val="00336168"/>
    <w:rsid w:val="0034138A"/>
    <w:rsid w:val="00342975"/>
    <w:rsid w:val="003437FA"/>
    <w:rsid w:val="00343C4D"/>
    <w:rsid w:val="003449D4"/>
    <w:rsid w:val="00346E17"/>
    <w:rsid w:val="00351002"/>
    <w:rsid w:val="00364AB2"/>
    <w:rsid w:val="00364BDB"/>
    <w:rsid w:val="00366813"/>
    <w:rsid w:val="003705C5"/>
    <w:rsid w:val="0037121B"/>
    <w:rsid w:val="00373089"/>
    <w:rsid w:val="00373AE9"/>
    <w:rsid w:val="0037413A"/>
    <w:rsid w:val="00374CBC"/>
    <w:rsid w:val="00384FDD"/>
    <w:rsid w:val="00385815"/>
    <w:rsid w:val="00387798"/>
    <w:rsid w:val="00390764"/>
    <w:rsid w:val="00391596"/>
    <w:rsid w:val="00393134"/>
    <w:rsid w:val="00394B93"/>
    <w:rsid w:val="00396C98"/>
    <w:rsid w:val="0039714F"/>
    <w:rsid w:val="00397B67"/>
    <w:rsid w:val="003A05BE"/>
    <w:rsid w:val="003A591B"/>
    <w:rsid w:val="003A5ABC"/>
    <w:rsid w:val="003A67A1"/>
    <w:rsid w:val="003B02EE"/>
    <w:rsid w:val="003B0899"/>
    <w:rsid w:val="003B0D03"/>
    <w:rsid w:val="003B3F00"/>
    <w:rsid w:val="003B447C"/>
    <w:rsid w:val="003B4DFD"/>
    <w:rsid w:val="003C1336"/>
    <w:rsid w:val="003C1610"/>
    <w:rsid w:val="003C19C8"/>
    <w:rsid w:val="003C3700"/>
    <w:rsid w:val="003C3C6B"/>
    <w:rsid w:val="003C520B"/>
    <w:rsid w:val="003C56CE"/>
    <w:rsid w:val="003C65C1"/>
    <w:rsid w:val="003C6C01"/>
    <w:rsid w:val="003D2726"/>
    <w:rsid w:val="003D628A"/>
    <w:rsid w:val="003D6BDB"/>
    <w:rsid w:val="003D7586"/>
    <w:rsid w:val="003E3E9C"/>
    <w:rsid w:val="003E5ADB"/>
    <w:rsid w:val="003F1991"/>
    <w:rsid w:val="003F31E5"/>
    <w:rsid w:val="003F43EF"/>
    <w:rsid w:val="003F5913"/>
    <w:rsid w:val="003F6201"/>
    <w:rsid w:val="003F6542"/>
    <w:rsid w:val="00400A1E"/>
    <w:rsid w:val="004020C1"/>
    <w:rsid w:val="00405B53"/>
    <w:rsid w:val="004106B4"/>
    <w:rsid w:val="00415542"/>
    <w:rsid w:val="00415DB6"/>
    <w:rsid w:val="00415F4A"/>
    <w:rsid w:val="004164D8"/>
    <w:rsid w:val="00421952"/>
    <w:rsid w:val="00423D61"/>
    <w:rsid w:val="00423FF9"/>
    <w:rsid w:val="004264C2"/>
    <w:rsid w:val="004279CC"/>
    <w:rsid w:val="00431552"/>
    <w:rsid w:val="00434756"/>
    <w:rsid w:val="00434EF5"/>
    <w:rsid w:val="0043720D"/>
    <w:rsid w:val="004509B7"/>
    <w:rsid w:val="004528DC"/>
    <w:rsid w:val="0045634A"/>
    <w:rsid w:val="004569A3"/>
    <w:rsid w:val="004569AE"/>
    <w:rsid w:val="00460E83"/>
    <w:rsid w:val="00461C07"/>
    <w:rsid w:val="004637E3"/>
    <w:rsid w:val="00463CB6"/>
    <w:rsid w:val="0046555B"/>
    <w:rsid w:val="0047092D"/>
    <w:rsid w:val="004724E2"/>
    <w:rsid w:val="00473AD3"/>
    <w:rsid w:val="00480B65"/>
    <w:rsid w:val="00481B53"/>
    <w:rsid w:val="00483B64"/>
    <w:rsid w:val="00485977"/>
    <w:rsid w:val="00485C4F"/>
    <w:rsid w:val="00487B23"/>
    <w:rsid w:val="00492994"/>
    <w:rsid w:val="00496EB5"/>
    <w:rsid w:val="004A0017"/>
    <w:rsid w:val="004A07A8"/>
    <w:rsid w:val="004A088C"/>
    <w:rsid w:val="004A3322"/>
    <w:rsid w:val="004A5208"/>
    <w:rsid w:val="004A6A20"/>
    <w:rsid w:val="004A7881"/>
    <w:rsid w:val="004A7CCA"/>
    <w:rsid w:val="004B2539"/>
    <w:rsid w:val="004B3443"/>
    <w:rsid w:val="004B41C3"/>
    <w:rsid w:val="004B4EAE"/>
    <w:rsid w:val="004B682F"/>
    <w:rsid w:val="004C0C63"/>
    <w:rsid w:val="004C1049"/>
    <w:rsid w:val="004C39A6"/>
    <w:rsid w:val="004C3C93"/>
    <w:rsid w:val="004C4A84"/>
    <w:rsid w:val="004C69EB"/>
    <w:rsid w:val="004D1B6C"/>
    <w:rsid w:val="004D4117"/>
    <w:rsid w:val="004D61D7"/>
    <w:rsid w:val="004E07DC"/>
    <w:rsid w:val="004E263E"/>
    <w:rsid w:val="004E696C"/>
    <w:rsid w:val="004E7ACA"/>
    <w:rsid w:val="004F2603"/>
    <w:rsid w:val="004F3C19"/>
    <w:rsid w:val="004F7621"/>
    <w:rsid w:val="005006E9"/>
    <w:rsid w:val="00500982"/>
    <w:rsid w:val="00501769"/>
    <w:rsid w:val="005064FA"/>
    <w:rsid w:val="00516896"/>
    <w:rsid w:val="00517B18"/>
    <w:rsid w:val="0052008F"/>
    <w:rsid w:val="00522D31"/>
    <w:rsid w:val="00525901"/>
    <w:rsid w:val="00533293"/>
    <w:rsid w:val="00536238"/>
    <w:rsid w:val="00540837"/>
    <w:rsid w:val="00542A79"/>
    <w:rsid w:val="00543A8C"/>
    <w:rsid w:val="00545EAB"/>
    <w:rsid w:val="00546917"/>
    <w:rsid w:val="00551324"/>
    <w:rsid w:val="00552ADD"/>
    <w:rsid w:val="00553A54"/>
    <w:rsid w:val="0055403A"/>
    <w:rsid w:val="00556291"/>
    <w:rsid w:val="005578BE"/>
    <w:rsid w:val="0056037D"/>
    <w:rsid w:val="00560896"/>
    <w:rsid w:val="00562A52"/>
    <w:rsid w:val="0056659E"/>
    <w:rsid w:val="005665F2"/>
    <w:rsid w:val="0056746F"/>
    <w:rsid w:val="00570DFC"/>
    <w:rsid w:val="00573EA7"/>
    <w:rsid w:val="005756A6"/>
    <w:rsid w:val="00575BEA"/>
    <w:rsid w:val="0057642C"/>
    <w:rsid w:val="005765BA"/>
    <w:rsid w:val="0057694C"/>
    <w:rsid w:val="00577E75"/>
    <w:rsid w:val="0058340B"/>
    <w:rsid w:val="00586FB5"/>
    <w:rsid w:val="00586FD5"/>
    <w:rsid w:val="0058743D"/>
    <w:rsid w:val="00590C68"/>
    <w:rsid w:val="00591304"/>
    <w:rsid w:val="00591AB6"/>
    <w:rsid w:val="00592840"/>
    <w:rsid w:val="005934AC"/>
    <w:rsid w:val="00593704"/>
    <w:rsid w:val="00594854"/>
    <w:rsid w:val="00595353"/>
    <w:rsid w:val="005975FA"/>
    <w:rsid w:val="005A150C"/>
    <w:rsid w:val="005A23F1"/>
    <w:rsid w:val="005B76B2"/>
    <w:rsid w:val="005C10ED"/>
    <w:rsid w:val="005C2CBF"/>
    <w:rsid w:val="005C40D5"/>
    <w:rsid w:val="005C449D"/>
    <w:rsid w:val="005C617C"/>
    <w:rsid w:val="005D616B"/>
    <w:rsid w:val="005E228E"/>
    <w:rsid w:val="005E715A"/>
    <w:rsid w:val="005F3D79"/>
    <w:rsid w:val="005F418D"/>
    <w:rsid w:val="005F4E87"/>
    <w:rsid w:val="005F5B5D"/>
    <w:rsid w:val="005F614B"/>
    <w:rsid w:val="00604EA6"/>
    <w:rsid w:val="0060566C"/>
    <w:rsid w:val="006062FF"/>
    <w:rsid w:val="00606442"/>
    <w:rsid w:val="00606A3C"/>
    <w:rsid w:val="00611611"/>
    <w:rsid w:val="00611E34"/>
    <w:rsid w:val="006163DD"/>
    <w:rsid w:val="006174B5"/>
    <w:rsid w:val="006217CD"/>
    <w:rsid w:val="00622CCB"/>
    <w:rsid w:val="00630370"/>
    <w:rsid w:val="006309A1"/>
    <w:rsid w:val="0063162A"/>
    <w:rsid w:val="00631B79"/>
    <w:rsid w:val="006324DB"/>
    <w:rsid w:val="0063399C"/>
    <w:rsid w:val="00635CB8"/>
    <w:rsid w:val="0064202D"/>
    <w:rsid w:val="00643532"/>
    <w:rsid w:val="0064569B"/>
    <w:rsid w:val="006478AA"/>
    <w:rsid w:val="0065087E"/>
    <w:rsid w:val="006514B3"/>
    <w:rsid w:val="00651FC0"/>
    <w:rsid w:val="00653CCE"/>
    <w:rsid w:val="00660B62"/>
    <w:rsid w:val="006631CC"/>
    <w:rsid w:val="00663750"/>
    <w:rsid w:val="00663F6F"/>
    <w:rsid w:val="00664D8A"/>
    <w:rsid w:val="006652EF"/>
    <w:rsid w:val="0066655C"/>
    <w:rsid w:val="00667138"/>
    <w:rsid w:val="00667506"/>
    <w:rsid w:val="00670AC6"/>
    <w:rsid w:val="00671CD1"/>
    <w:rsid w:val="00671E1E"/>
    <w:rsid w:val="00671EBE"/>
    <w:rsid w:val="00674297"/>
    <w:rsid w:val="0067466E"/>
    <w:rsid w:val="00675498"/>
    <w:rsid w:val="00676106"/>
    <w:rsid w:val="00682DE9"/>
    <w:rsid w:val="00683765"/>
    <w:rsid w:val="00686059"/>
    <w:rsid w:val="006863D1"/>
    <w:rsid w:val="00690C33"/>
    <w:rsid w:val="006916D6"/>
    <w:rsid w:val="00691BBD"/>
    <w:rsid w:val="00692628"/>
    <w:rsid w:val="006943B6"/>
    <w:rsid w:val="006946F2"/>
    <w:rsid w:val="00694720"/>
    <w:rsid w:val="0069490B"/>
    <w:rsid w:val="006A136F"/>
    <w:rsid w:val="006A1390"/>
    <w:rsid w:val="006A453E"/>
    <w:rsid w:val="006A5643"/>
    <w:rsid w:val="006A7735"/>
    <w:rsid w:val="006B14F4"/>
    <w:rsid w:val="006B26DF"/>
    <w:rsid w:val="006B284D"/>
    <w:rsid w:val="006B341C"/>
    <w:rsid w:val="006B498D"/>
    <w:rsid w:val="006C5330"/>
    <w:rsid w:val="006C738D"/>
    <w:rsid w:val="006C7619"/>
    <w:rsid w:val="006D21A9"/>
    <w:rsid w:val="006D5802"/>
    <w:rsid w:val="006D5B0A"/>
    <w:rsid w:val="006D5B34"/>
    <w:rsid w:val="006D6BFA"/>
    <w:rsid w:val="006E1C48"/>
    <w:rsid w:val="006E78BE"/>
    <w:rsid w:val="006F029F"/>
    <w:rsid w:val="006F0974"/>
    <w:rsid w:val="006F0DB8"/>
    <w:rsid w:val="006F6B83"/>
    <w:rsid w:val="00704FBD"/>
    <w:rsid w:val="00707C26"/>
    <w:rsid w:val="00712DA9"/>
    <w:rsid w:val="007147E5"/>
    <w:rsid w:val="00714A8B"/>
    <w:rsid w:val="007163FD"/>
    <w:rsid w:val="00723109"/>
    <w:rsid w:val="00724585"/>
    <w:rsid w:val="00724606"/>
    <w:rsid w:val="00724951"/>
    <w:rsid w:val="007268A3"/>
    <w:rsid w:val="00730292"/>
    <w:rsid w:val="00731B9A"/>
    <w:rsid w:val="00737621"/>
    <w:rsid w:val="00740941"/>
    <w:rsid w:val="007415D4"/>
    <w:rsid w:val="00742867"/>
    <w:rsid w:val="00744F2E"/>
    <w:rsid w:val="00752F88"/>
    <w:rsid w:val="00753E70"/>
    <w:rsid w:val="007562F2"/>
    <w:rsid w:val="0076093B"/>
    <w:rsid w:val="007617FD"/>
    <w:rsid w:val="00762823"/>
    <w:rsid w:val="00763F9D"/>
    <w:rsid w:val="007659BB"/>
    <w:rsid w:val="0076607D"/>
    <w:rsid w:val="00766CDA"/>
    <w:rsid w:val="007701E8"/>
    <w:rsid w:val="007708D2"/>
    <w:rsid w:val="007769B9"/>
    <w:rsid w:val="00777F54"/>
    <w:rsid w:val="0078058D"/>
    <w:rsid w:val="007814D7"/>
    <w:rsid w:val="00785035"/>
    <w:rsid w:val="00785E31"/>
    <w:rsid w:val="007862A5"/>
    <w:rsid w:val="0078697C"/>
    <w:rsid w:val="00790A7F"/>
    <w:rsid w:val="00792842"/>
    <w:rsid w:val="007931AB"/>
    <w:rsid w:val="007949D0"/>
    <w:rsid w:val="00797EE8"/>
    <w:rsid w:val="007A3881"/>
    <w:rsid w:val="007A562B"/>
    <w:rsid w:val="007A70FB"/>
    <w:rsid w:val="007A7413"/>
    <w:rsid w:val="007B05EC"/>
    <w:rsid w:val="007B55BE"/>
    <w:rsid w:val="007B5D51"/>
    <w:rsid w:val="007C1835"/>
    <w:rsid w:val="007C34E8"/>
    <w:rsid w:val="007C4C49"/>
    <w:rsid w:val="007C6AF4"/>
    <w:rsid w:val="007D28B8"/>
    <w:rsid w:val="007D4B29"/>
    <w:rsid w:val="007D5EDC"/>
    <w:rsid w:val="007D66AA"/>
    <w:rsid w:val="007E0A96"/>
    <w:rsid w:val="007E113D"/>
    <w:rsid w:val="007E1767"/>
    <w:rsid w:val="007E1D22"/>
    <w:rsid w:val="007E3320"/>
    <w:rsid w:val="007E39C4"/>
    <w:rsid w:val="007E3BA4"/>
    <w:rsid w:val="007E6DE2"/>
    <w:rsid w:val="007E7258"/>
    <w:rsid w:val="007F17FB"/>
    <w:rsid w:val="007F3617"/>
    <w:rsid w:val="007F413D"/>
    <w:rsid w:val="007F53A3"/>
    <w:rsid w:val="007F57CC"/>
    <w:rsid w:val="007F658A"/>
    <w:rsid w:val="007F6B25"/>
    <w:rsid w:val="007F6BBF"/>
    <w:rsid w:val="007F6EEA"/>
    <w:rsid w:val="00801012"/>
    <w:rsid w:val="00803A6B"/>
    <w:rsid w:val="00805AB0"/>
    <w:rsid w:val="008069E8"/>
    <w:rsid w:val="00814555"/>
    <w:rsid w:val="00814713"/>
    <w:rsid w:val="008177EE"/>
    <w:rsid w:val="00820D05"/>
    <w:rsid w:val="00821406"/>
    <w:rsid w:val="0082317E"/>
    <w:rsid w:val="00823926"/>
    <w:rsid w:val="00826873"/>
    <w:rsid w:val="008274C6"/>
    <w:rsid w:val="008340D0"/>
    <w:rsid w:val="00834FCC"/>
    <w:rsid w:val="008355AF"/>
    <w:rsid w:val="0083776B"/>
    <w:rsid w:val="00840292"/>
    <w:rsid w:val="008448E5"/>
    <w:rsid w:val="0084538A"/>
    <w:rsid w:val="00846996"/>
    <w:rsid w:val="008533E3"/>
    <w:rsid w:val="00857A51"/>
    <w:rsid w:val="00857C15"/>
    <w:rsid w:val="0086071A"/>
    <w:rsid w:val="008621CC"/>
    <w:rsid w:val="0086268E"/>
    <w:rsid w:val="0086303A"/>
    <w:rsid w:val="008639DE"/>
    <w:rsid w:val="00863B59"/>
    <w:rsid w:val="00863DE6"/>
    <w:rsid w:val="00865F96"/>
    <w:rsid w:val="008661DB"/>
    <w:rsid w:val="008712CE"/>
    <w:rsid w:val="00872CFE"/>
    <w:rsid w:val="00874BE8"/>
    <w:rsid w:val="0087671D"/>
    <w:rsid w:val="00876B1F"/>
    <w:rsid w:val="00876F93"/>
    <w:rsid w:val="008819B4"/>
    <w:rsid w:val="008820FA"/>
    <w:rsid w:val="00884A0A"/>
    <w:rsid w:val="00884BA3"/>
    <w:rsid w:val="008851E1"/>
    <w:rsid w:val="008873ED"/>
    <w:rsid w:val="00887D75"/>
    <w:rsid w:val="00887DCF"/>
    <w:rsid w:val="00887EF0"/>
    <w:rsid w:val="00890C59"/>
    <w:rsid w:val="00892A10"/>
    <w:rsid w:val="00893B4A"/>
    <w:rsid w:val="0089410E"/>
    <w:rsid w:val="0089544A"/>
    <w:rsid w:val="00897056"/>
    <w:rsid w:val="008A0740"/>
    <w:rsid w:val="008A461D"/>
    <w:rsid w:val="008B217E"/>
    <w:rsid w:val="008B7910"/>
    <w:rsid w:val="008B7CD9"/>
    <w:rsid w:val="008C0136"/>
    <w:rsid w:val="008C3ABD"/>
    <w:rsid w:val="008C4DD7"/>
    <w:rsid w:val="008C5961"/>
    <w:rsid w:val="008C7CF5"/>
    <w:rsid w:val="008D0804"/>
    <w:rsid w:val="008D13E7"/>
    <w:rsid w:val="008D268C"/>
    <w:rsid w:val="008D324D"/>
    <w:rsid w:val="008D4A37"/>
    <w:rsid w:val="008E148F"/>
    <w:rsid w:val="008E417C"/>
    <w:rsid w:val="008E5E63"/>
    <w:rsid w:val="008E71F9"/>
    <w:rsid w:val="008F3A8F"/>
    <w:rsid w:val="008F3DC0"/>
    <w:rsid w:val="008F720B"/>
    <w:rsid w:val="009001F5"/>
    <w:rsid w:val="00902458"/>
    <w:rsid w:val="0090245B"/>
    <w:rsid w:val="00902A02"/>
    <w:rsid w:val="009035CE"/>
    <w:rsid w:val="009054DF"/>
    <w:rsid w:val="0090590D"/>
    <w:rsid w:val="0091072D"/>
    <w:rsid w:val="009123C4"/>
    <w:rsid w:val="009125F4"/>
    <w:rsid w:val="00917E89"/>
    <w:rsid w:val="00920B8F"/>
    <w:rsid w:val="0092384B"/>
    <w:rsid w:val="00927EB1"/>
    <w:rsid w:val="00932859"/>
    <w:rsid w:val="0093317A"/>
    <w:rsid w:val="00933E32"/>
    <w:rsid w:val="00935693"/>
    <w:rsid w:val="00935B50"/>
    <w:rsid w:val="00936B5F"/>
    <w:rsid w:val="009419E2"/>
    <w:rsid w:val="0094367A"/>
    <w:rsid w:val="0094449F"/>
    <w:rsid w:val="00945DC9"/>
    <w:rsid w:val="009460EB"/>
    <w:rsid w:val="009471AA"/>
    <w:rsid w:val="0094724B"/>
    <w:rsid w:val="00947B6E"/>
    <w:rsid w:val="00947E6D"/>
    <w:rsid w:val="00952725"/>
    <w:rsid w:val="00953ED7"/>
    <w:rsid w:val="00954226"/>
    <w:rsid w:val="00954E4C"/>
    <w:rsid w:val="0096277F"/>
    <w:rsid w:val="009629AB"/>
    <w:rsid w:val="00963FFD"/>
    <w:rsid w:val="0096413A"/>
    <w:rsid w:val="00965992"/>
    <w:rsid w:val="0096645C"/>
    <w:rsid w:val="00977F4E"/>
    <w:rsid w:val="00983668"/>
    <w:rsid w:val="00987F1D"/>
    <w:rsid w:val="009908A8"/>
    <w:rsid w:val="009910E5"/>
    <w:rsid w:val="009933CF"/>
    <w:rsid w:val="00994EF8"/>
    <w:rsid w:val="00995BFC"/>
    <w:rsid w:val="009A0636"/>
    <w:rsid w:val="009A0EDD"/>
    <w:rsid w:val="009A2650"/>
    <w:rsid w:val="009A3397"/>
    <w:rsid w:val="009A48DF"/>
    <w:rsid w:val="009A4C92"/>
    <w:rsid w:val="009A7C23"/>
    <w:rsid w:val="009A7CA2"/>
    <w:rsid w:val="009B0325"/>
    <w:rsid w:val="009B09AC"/>
    <w:rsid w:val="009B115D"/>
    <w:rsid w:val="009B534C"/>
    <w:rsid w:val="009B5E09"/>
    <w:rsid w:val="009B766E"/>
    <w:rsid w:val="009B786C"/>
    <w:rsid w:val="009C1FE6"/>
    <w:rsid w:val="009C2327"/>
    <w:rsid w:val="009C2F18"/>
    <w:rsid w:val="009C4142"/>
    <w:rsid w:val="009C5648"/>
    <w:rsid w:val="009C6DAE"/>
    <w:rsid w:val="009C6E05"/>
    <w:rsid w:val="009C7319"/>
    <w:rsid w:val="009D1490"/>
    <w:rsid w:val="009D294C"/>
    <w:rsid w:val="009D37A9"/>
    <w:rsid w:val="009D40E6"/>
    <w:rsid w:val="009D4EF3"/>
    <w:rsid w:val="009D5CD2"/>
    <w:rsid w:val="009E26C9"/>
    <w:rsid w:val="009E4E5F"/>
    <w:rsid w:val="009E6FF7"/>
    <w:rsid w:val="009F13DE"/>
    <w:rsid w:val="009F3B0C"/>
    <w:rsid w:val="009F5F8A"/>
    <w:rsid w:val="009F609E"/>
    <w:rsid w:val="00A008FD"/>
    <w:rsid w:val="00A01758"/>
    <w:rsid w:val="00A0186B"/>
    <w:rsid w:val="00A027F5"/>
    <w:rsid w:val="00A04A71"/>
    <w:rsid w:val="00A06DF2"/>
    <w:rsid w:val="00A103ED"/>
    <w:rsid w:val="00A10B66"/>
    <w:rsid w:val="00A13C90"/>
    <w:rsid w:val="00A13CA3"/>
    <w:rsid w:val="00A143B2"/>
    <w:rsid w:val="00A1634C"/>
    <w:rsid w:val="00A21970"/>
    <w:rsid w:val="00A2338C"/>
    <w:rsid w:val="00A233E4"/>
    <w:rsid w:val="00A23E3C"/>
    <w:rsid w:val="00A25C36"/>
    <w:rsid w:val="00A274D3"/>
    <w:rsid w:val="00A27912"/>
    <w:rsid w:val="00A30162"/>
    <w:rsid w:val="00A30779"/>
    <w:rsid w:val="00A327DE"/>
    <w:rsid w:val="00A337EF"/>
    <w:rsid w:val="00A343A1"/>
    <w:rsid w:val="00A41365"/>
    <w:rsid w:val="00A4190D"/>
    <w:rsid w:val="00A41CBB"/>
    <w:rsid w:val="00A41DC4"/>
    <w:rsid w:val="00A4368F"/>
    <w:rsid w:val="00A4733D"/>
    <w:rsid w:val="00A54363"/>
    <w:rsid w:val="00A557F9"/>
    <w:rsid w:val="00A56252"/>
    <w:rsid w:val="00A6040B"/>
    <w:rsid w:val="00A605C0"/>
    <w:rsid w:val="00A66280"/>
    <w:rsid w:val="00A66533"/>
    <w:rsid w:val="00A67BE0"/>
    <w:rsid w:val="00A7116F"/>
    <w:rsid w:val="00A72298"/>
    <w:rsid w:val="00A7469C"/>
    <w:rsid w:val="00A74E17"/>
    <w:rsid w:val="00A7511F"/>
    <w:rsid w:val="00A7582E"/>
    <w:rsid w:val="00A75B24"/>
    <w:rsid w:val="00A81AA2"/>
    <w:rsid w:val="00A852AC"/>
    <w:rsid w:val="00A92460"/>
    <w:rsid w:val="00A9428B"/>
    <w:rsid w:val="00A94963"/>
    <w:rsid w:val="00A94E87"/>
    <w:rsid w:val="00AA1ACC"/>
    <w:rsid w:val="00AA1F24"/>
    <w:rsid w:val="00AA1F8C"/>
    <w:rsid w:val="00AA29E3"/>
    <w:rsid w:val="00AA3EF3"/>
    <w:rsid w:val="00AA5174"/>
    <w:rsid w:val="00AA56F1"/>
    <w:rsid w:val="00AA6BD7"/>
    <w:rsid w:val="00AA6EA3"/>
    <w:rsid w:val="00AA7265"/>
    <w:rsid w:val="00AB45DD"/>
    <w:rsid w:val="00AB54A2"/>
    <w:rsid w:val="00AB62F8"/>
    <w:rsid w:val="00AC1F17"/>
    <w:rsid w:val="00AC2EBA"/>
    <w:rsid w:val="00AC37CF"/>
    <w:rsid w:val="00AC4412"/>
    <w:rsid w:val="00AC4C5A"/>
    <w:rsid w:val="00AC4D59"/>
    <w:rsid w:val="00AC72F1"/>
    <w:rsid w:val="00AC7BA9"/>
    <w:rsid w:val="00AD3931"/>
    <w:rsid w:val="00AE2EAA"/>
    <w:rsid w:val="00AE367A"/>
    <w:rsid w:val="00AE67A9"/>
    <w:rsid w:val="00AE69C1"/>
    <w:rsid w:val="00AE71C6"/>
    <w:rsid w:val="00AF02B3"/>
    <w:rsid w:val="00AF1C10"/>
    <w:rsid w:val="00AF2A61"/>
    <w:rsid w:val="00AF7CAA"/>
    <w:rsid w:val="00B03250"/>
    <w:rsid w:val="00B054BE"/>
    <w:rsid w:val="00B06727"/>
    <w:rsid w:val="00B10301"/>
    <w:rsid w:val="00B11AE1"/>
    <w:rsid w:val="00B11FAB"/>
    <w:rsid w:val="00B124A2"/>
    <w:rsid w:val="00B13418"/>
    <w:rsid w:val="00B14D7A"/>
    <w:rsid w:val="00B204D0"/>
    <w:rsid w:val="00B20AF5"/>
    <w:rsid w:val="00B2310A"/>
    <w:rsid w:val="00B249ED"/>
    <w:rsid w:val="00B27190"/>
    <w:rsid w:val="00B27748"/>
    <w:rsid w:val="00B27853"/>
    <w:rsid w:val="00B3435B"/>
    <w:rsid w:val="00B427C1"/>
    <w:rsid w:val="00B432ED"/>
    <w:rsid w:val="00B43500"/>
    <w:rsid w:val="00B440D0"/>
    <w:rsid w:val="00B46DB6"/>
    <w:rsid w:val="00B519E6"/>
    <w:rsid w:val="00B52459"/>
    <w:rsid w:val="00B52B5B"/>
    <w:rsid w:val="00B52B69"/>
    <w:rsid w:val="00B55734"/>
    <w:rsid w:val="00B56787"/>
    <w:rsid w:val="00B577EC"/>
    <w:rsid w:val="00B605BE"/>
    <w:rsid w:val="00B61FEC"/>
    <w:rsid w:val="00B621E5"/>
    <w:rsid w:val="00B623D6"/>
    <w:rsid w:val="00B636E9"/>
    <w:rsid w:val="00B70340"/>
    <w:rsid w:val="00B70B57"/>
    <w:rsid w:val="00B71A5D"/>
    <w:rsid w:val="00B71C5C"/>
    <w:rsid w:val="00B736B8"/>
    <w:rsid w:val="00B74008"/>
    <w:rsid w:val="00B754D7"/>
    <w:rsid w:val="00B8256D"/>
    <w:rsid w:val="00B82D0E"/>
    <w:rsid w:val="00B848A7"/>
    <w:rsid w:val="00B91983"/>
    <w:rsid w:val="00B91DD1"/>
    <w:rsid w:val="00B92475"/>
    <w:rsid w:val="00B9743F"/>
    <w:rsid w:val="00B97FD6"/>
    <w:rsid w:val="00BA103A"/>
    <w:rsid w:val="00BA23B2"/>
    <w:rsid w:val="00BA5EFC"/>
    <w:rsid w:val="00BA61F5"/>
    <w:rsid w:val="00BB1375"/>
    <w:rsid w:val="00BB275A"/>
    <w:rsid w:val="00BB30B0"/>
    <w:rsid w:val="00BB3D08"/>
    <w:rsid w:val="00BB5D24"/>
    <w:rsid w:val="00BC2347"/>
    <w:rsid w:val="00BC2B5A"/>
    <w:rsid w:val="00BC323E"/>
    <w:rsid w:val="00BC4BEC"/>
    <w:rsid w:val="00BC603F"/>
    <w:rsid w:val="00BD06BD"/>
    <w:rsid w:val="00BD5C2D"/>
    <w:rsid w:val="00BD7D85"/>
    <w:rsid w:val="00BE02A8"/>
    <w:rsid w:val="00BE3B25"/>
    <w:rsid w:val="00BE47E4"/>
    <w:rsid w:val="00BE4C3D"/>
    <w:rsid w:val="00BE533D"/>
    <w:rsid w:val="00BE59AC"/>
    <w:rsid w:val="00BE7D1E"/>
    <w:rsid w:val="00BE7DFE"/>
    <w:rsid w:val="00BF0AC4"/>
    <w:rsid w:val="00BF14E6"/>
    <w:rsid w:val="00BF53EA"/>
    <w:rsid w:val="00BF60E8"/>
    <w:rsid w:val="00C00269"/>
    <w:rsid w:val="00C020CA"/>
    <w:rsid w:val="00C0658F"/>
    <w:rsid w:val="00C1077F"/>
    <w:rsid w:val="00C10972"/>
    <w:rsid w:val="00C10E96"/>
    <w:rsid w:val="00C10FB9"/>
    <w:rsid w:val="00C12863"/>
    <w:rsid w:val="00C1727B"/>
    <w:rsid w:val="00C21397"/>
    <w:rsid w:val="00C237C7"/>
    <w:rsid w:val="00C24471"/>
    <w:rsid w:val="00C27874"/>
    <w:rsid w:val="00C31DF1"/>
    <w:rsid w:val="00C33352"/>
    <w:rsid w:val="00C3521B"/>
    <w:rsid w:val="00C35A6D"/>
    <w:rsid w:val="00C362F5"/>
    <w:rsid w:val="00C36B4D"/>
    <w:rsid w:val="00C40212"/>
    <w:rsid w:val="00C403E7"/>
    <w:rsid w:val="00C414F7"/>
    <w:rsid w:val="00C44236"/>
    <w:rsid w:val="00C47654"/>
    <w:rsid w:val="00C51321"/>
    <w:rsid w:val="00C5169E"/>
    <w:rsid w:val="00C53C04"/>
    <w:rsid w:val="00C54859"/>
    <w:rsid w:val="00C54A76"/>
    <w:rsid w:val="00C54C81"/>
    <w:rsid w:val="00C555D4"/>
    <w:rsid w:val="00C55EBB"/>
    <w:rsid w:val="00C605C4"/>
    <w:rsid w:val="00C61AE2"/>
    <w:rsid w:val="00C61D50"/>
    <w:rsid w:val="00C62FF4"/>
    <w:rsid w:val="00C632E9"/>
    <w:rsid w:val="00C63F3C"/>
    <w:rsid w:val="00C64B9A"/>
    <w:rsid w:val="00C660FF"/>
    <w:rsid w:val="00C66368"/>
    <w:rsid w:val="00C66D9E"/>
    <w:rsid w:val="00C6707F"/>
    <w:rsid w:val="00C6727C"/>
    <w:rsid w:val="00C707BA"/>
    <w:rsid w:val="00C70F6B"/>
    <w:rsid w:val="00C7452D"/>
    <w:rsid w:val="00C7488B"/>
    <w:rsid w:val="00C74989"/>
    <w:rsid w:val="00C752B1"/>
    <w:rsid w:val="00C75F08"/>
    <w:rsid w:val="00C769EE"/>
    <w:rsid w:val="00C76ECB"/>
    <w:rsid w:val="00C80038"/>
    <w:rsid w:val="00C81E27"/>
    <w:rsid w:val="00C82979"/>
    <w:rsid w:val="00C83DF7"/>
    <w:rsid w:val="00C90AA5"/>
    <w:rsid w:val="00C9157A"/>
    <w:rsid w:val="00C924E3"/>
    <w:rsid w:val="00C93E2D"/>
    <w:rsid w:val="00C9700E"/>
    <w:rsid w:val="00CA0F5D"/>
    <w:rsid w:val="00CA31B2"/>
    <w:rsid w:val="00CA37DC"/>
    <w:rsid w:val="00CA4E38"/>
    <w:rsid w:val="00CA52CF"/>
    <w:rsid w:val="00CA56FF"/>
    <w:rsid w:val="00CA7D01"/>
    <w:rsid w:val="00CB067E"/>
    <w:rsid w:val="00CB085C"/>
    <w:rsid w:val="00CB52FA"/>
    <w:rsid w:val="00CB61E4"/>
    <w:rsid w:val="00CB62D8"/>
    <w:rsid w:val="00CC2FA1"/>
    <w:rsid w:val="00CC4E23"/>
    <w:rsid w:val="00CC52DC"/>
    <w:rsid w:val="00CC6B8D"/>
    <w:rsid w:val="00CC7612"/>
    <w:rsid w:val="00CC7BF4"/>
    <w:rsid w:val="00CD080A"/>
    <w:rsid w:val="00CD22AD"/>
    <w:rsid w:val="00CD6589"/>
    <w:rsid w:val="00CE02B6"/>
    <w:rsid w:val="00CE04A7"/>
    <w:rsid w:val="00CE129D"/>
    <w:rsid w:val="00CE176B"/>
    <w:rsid w:val="00CE237C"/>
    <w:rsid w:val="00CE249B"/>
    <w:rsid w:val="00CE3BF4"/>
    <w:rsid w:val="00CE4922"/>
    <w:rsid w:val="00CE567B"/>
    <w:rsid w:val="00CE5CE4"/>
    <w:rsid w:val="00CE7E9F"/>
    <w:rsid w:val="00CF1E06"/>
    <w:rsid w:val="00CF24C1"/>
    <w:rsid w:val="00CF321A"/>
    <w:rsid w:val="00CF416C"/>
    <w:rsid w:val="00CF645A"/>
    <w:rsid w:val="00CF66D5"/>
    <w:rsid w:val="00CF7982"/>
    <w:rsid w:val="00D008F3"/>
    <w:rsid w:val="00D016BD"/>
    <w:rsid w:val="00D01FBC"/>
    <w:rsid w:val="00D02479"/>
    <w:rsid w:val="00D038E6"/>
    <w:rsid w:val="00D03E68"/>
    <w:rsid w:val="00D049C7"/>
    <w:rsid w:val="00D10155"/>
    <w:rsid w:val="00D1216D"/>
    <w:rsid w:val="00D12A74"/>
    <w:rsid w:val="00D22401"/>
    <w:rsid w:val="00D23791"/>
    <w:rsid w:val="00D25910"/>
    <w:rsid w:val="00D265C2"/>
    <w:rsid w:val="00D30C42"/>
    <w:rsid w:val="00D31742"/>
    <w:rsid w:val="00D34F5E"/>
    <w:rsid w:val="00D35AB0"/>
    <w:rsid w:val="00D35DAF"/>
    <w:rsid w:val="00D4027D"/>
    <w:rsid w:val="00D41F88"/>
    <w:rsid w:val="00D43364"/>
    <w:rsid w:val="00D448EC"/>
    <w:rsid w:val="00D45F24"/>
    <w:rsid w:val="00D46DC0"/>
    <w:rsid w:val="00D471C0"/>
    <w:rsid w:val="00D5119F"/>
    <w:rsid w:val="00D5157A"/>
    <w:rsid w:val="00D529B5"/>
    <w:rsid w:val="00D52C81"/>
    <w:rsid w:val="00D53D2F"/>
    <w:rsid w:val="00D566AF"/>
    <w:rsid w:val="00D576AE"/>
    <w:rsid w:val="00D65324"/>
    <w:rsid w:val="00D658A6"/>
    <w:rsid w:val="00D65ACA"/>
    <w:rsid w:val="00D66D96"/>
    <w:rsid w:val="00D75BB0"/>
    <w:rsid w:val="00D77E56"/>
    <w:rsid w:val="00D808C5"/>
    <w:rsid w:val="00D81836"/>
    <w:rsid w:val="00D81C6C"/>
    <w:rsid w:val="00D8454B"/>
    <w:rsid w:val="00D91CB3"/>
    <w:rsid w:val="00D91D19"/>
    <w:rsid w:val="00D92492"/>
    <w:rsid w:val="00D93501"/>
    <w:rsid w:val="00D93DA8"/>
    <w:rsid w:val="00D9665C"/>
    <w:rsid w:val="00DA0E92"/>
    <w:rsid w:val="00DA743D"/>
    <w:rsid w:val="00DA7F5B"/>
    <w:rsid w:val="00DB06BE"/>
    <w:rsid w:val="00DB4554"/>
    <w:rsid w:val="00DC2DFF"/>
    <w:rsid w:val="00DC4699"/>
    <w:rsid w:val="00DC7B0E"/>
    <w:rsid w:val="00DD08AB"/>
    <w:rsid w:val="00DD3CD8"/>
    <w:rsid w:val="00DE073C"/>
    <w:rsid w:val="00DE69AD"/>
    <w:rsid w:val="00DF0678"/>
    <w:rsid w:val="00DF244B"/>
    <w:rsid w:val="00DF3093"/>
    <w:rsid w:val="00DF36B6"/>
    <w:rsid w:val="00DF42C1"/>
    <w:rsid w:val="00DF5263"/>
    <w:rsid w:val="00DF7D3D"/>
    <w:rsid w:val="00E004BF"/>
    <w:rsid w:val="00E00674"/>
    <w:rsid w:val="00E07D7E"/>
    <w:rsid w:val="00E1038D"/>
    <w:rsid w:val="00E12321"/>
    <w:rsid w:val="00E15060"/>
    <w:rsid w:val="00E15C50"/>
    <w:rsid w:val="00E16FC0"/>
    <w:rsid w:val="00E17AB1"/>
    <w:rsid w:val="00E22381"/>
    <w:rsid w:val="00E22C61"/>
    <w:rsid w:val="00E231E6"/>
    <w:rsid w:val="00E24AA5"/>
    <w:rsid w:val="00E27BF2"/>
    <w:rsid w:val="00E31439"/>
    <w:rsid w:val="00E32CDD"/>
    <w:rsid w:val="00E35BC0"/>
    <w:rsid w:val="00E3632A"/>
    <w:rsid w:val="00E41F0F"/>
    <w:rsid w:val="00E43D32"/>
    <w:rsid w:val="00E451A0"/>
    <w:rsid w:val="00E45437"/>
    <w:rsid w:val="00E45D5E"/>
    <w:rsid w:val="00E468CD"/>
    <w:rsid w:val="00E46901"/>
    <w:rsid w:val="00E46AFE"/>
    <w:rsid w:val="00E50153"/>
    <w:rsid w:val="00E50EE9"/>
    <w:rsid w:val="00E511E4"/>
    <w:rsid w:val="00E52929"/>
    <w:rsid w:val="00E53779"/>
    <w:rsid w:val="00E5382C"/>
    <w:rsid w:val="00E7051B"/>
    <w:rsid w:val="00E711EB"/>
    <w:rsid w:val="00E74E33"/>
    <w:rsid w:val="00E74F3F"/>
    <w:rsid w:val="00E7609C"/>
    <w:rsid w:val="00E83DFE"/>
    <w:rsid w:val="00E84D86"/>
    <w:rsid w:val="00E85CDE"/>
    <w:rsid w:val="00E91CCF"/>
    <w:rsid w:val="00E922DD"/>
    <w:rsid w:val="00E9394D"/>
    <w:rsid w:val="00E9441A"/>
    <w:rsid w:val="00E9474F"/>
    <w:rsid w:val="00EA03AE"/>
    <w:rsid w:val="00EA3F08"/>
    <w:rsid w:val="00EA41D1"/>
    <w:rsid w:val="00EA7733"/>
    <w:rsid w:val="00EB005E"/>
    <w:rsid w:val="00EB0FBB"/>
    <w:rsid w:val="00EB213A"/>
    <w:rsid w:val="00EB2370"/>
    <w:rsid w:val="00EB280E"/>
    <w:rsid w:val="00EB342F"/>
    <w:rsid w:val="00EB4B85"/>
    <w:rsid w:val="00EC0B21"/>
    <w:rsid w:val="00EC0BA5"/>
    <w:rsid w:val="00EC178B"/>
    <w:rsid w:val="00EC1EDC"/>
    <w:rsid w:val="00EC2A5C"/>
    <w:rsid w:val="00EC3FF7"/>
    <w:rsid w:val="00EC42F6"/>
    <w:rsid w:val="00EC4943"/>
    <w:rsid w:val="00EC6DCA"/>
    <w:rsid w:val="00EC75C8"/>
    <w:rsid w:val="00ED095A"/>
    <w:rsid w:val="00ED1279"/>
    <w:rsid w:val="00ED25E5"/>
    <w:rsid w:val="00ED70CA"/>
    <w:rsid w:val="00ED7C7E"/>
    <w:rsid w:val="00EE0824"/>
    <w:rsid w:val="00EE1F7B"/>
    <w:rsid w:val="00EE3145"/>
    <w:rsid w:val="00EE359B"/>
    <w:rsid w:val="00EE38B5"/>
    <w:rsid w:val="00EE5EF6"/>
    <w:rsid w:val="00EE6E9B"/>
    <w:rsid w:val="00EE7C14"/>
    <w:rsid w:val="00EE7E19"/>
    <w:rsid w:val="00EF23B2"/>
    <w:rsid w:val="00EF3A6E"/>
    <w:rsid w:val="00EF3C60"/>
    <w:rsid w:val="00F00DF0"/>
    <w:rsid w:val="00F0161A"/>
    <w:rsid w:val="00F03EF1"/>
    <w:rsid w:val="00F04AA7"/>
    <w:rsid w:val="00F06A2D"/>
    <w:rsid w:val="00F06C39"/>
    <w:rsid w:val="00F10C27"/>
    <w:rsid w:val="00F11AC5"/>
    <w:rsid w:val="00F13F91"/>
    <w:rsid w:val="00F2397F"/>
    <w:rsid w:val="00F23E94"/>
    <w:rsid w:val="00F2502E"/>
    <w:rsid w:val="00F26139"/>
    <w:rsid w:val="00F3126C"/>
    <w:rsid w:val="00F31D2F"/>
    <w:rsid w:val="00F35B5E"/>
    <w:rsid w:val="00F37A13"/>
    <w:rsid w:val="00F37A55"/>
    <w:rsid w:val="00F40A70"/>
    <w:rsid w:val="00F421B8"/>
    <w:rsid w:val="00F431C2"/>
    <w:rsid w:val="00F47C0C"/>
    <w:rsid w:val="00F47F17"/>
    <w:rsid w:val="00F507F4"/>
    <w:rsid w:val="00F574C8"/>
    <w:rsid w:val="00F6008C"/>
    <w:rsid w:val="00F60FDE"/>
    <w:rsid w:val="00F6288E"/>
    <w:rsid w:val="00F63215"/>
    <w:rsid w:val="00F72851"/>
    <w:rsid w:val="00F7291E"/>
    <w:rsid w:val="00F72B9C"/>
    <w:rsid w:val="00F731FB"/>
    <w:rsid w:val="00F76AC7"/>
    <w:rsid w:val="00F80F1F"/>
    <w:rsid w:val="00F8141B"/>
    <w:rsid w:val="00F814B9"/>
    <w:rsid w:val="00F822D9"/>
    <w:rsid w:val="00F82B0B"/>
    <w:rsid w:val="00F8337B"/>
    <w:rsid w:val="00F900A9"/>
    <w:rsid w:val="00F90F1B"/>
    <w:rsid w:val="00F91B06"/>
    <w:rsid w:val="00F93881"/>
    <w:rsid w:val="00F939E2"/>
    <w:rsid w:val="00F9528A"/>
    <w:rsid w:val="00F955EE"/>
    <w:rsid w:val="00F960C0"/>
    <w:rsid w:val="00FA63B2"/>
    <w:rsid w:val="00FB08E5"/>
    <w:rsid w:val="00FB66F5"/>
    <w:rsid w:val="00FB7AF0"/>
    <w:rsid w:val="00FC0328"/>
    <w:rsid w:val="00FC0448"/>
    <w:rsid w:val="00FC1E35"/>
    <w:rsid w:val="00FC23AC"/>
    <w:rsid w:val="00FC2BED"/>
    <w:rsid w:val="00FC30DD"/>
    <w:rsid w:val="00FC3628"/>
    <w:rsid w:val="00FC4874"/>
    <w:rsid w:val="00FC58D5"/>
    <w:rsid w:val="00FC58FF"/>
    <w:rsid w:val="00FC75D2"/>
    <w:rsid w:val="00FD03EC"/>
    <w:rsid w:val="00FD2E7B"/>
    <w:rsid w:val="00FD4172"/>
    <w:rsid w:val="00FD48E7"/>
    <w:rsid w:val="00FD589E"/>
    <w:rsid w:val="00FD6B73"/>
    <w:rsid w:val="00FE33FC"/>
    <w:rsid w:val="00FE3702"/>
    <w:rsid w:val="00FE4846"/>
    <w:rsid w:val="00FE5894"/>
    <w:rsid w:val="00FF01C7"/>
    <w:rsid w:val="00FF0DC5"/>
    <w:rsid w:val="00FF2FAF"/>
    <w:rsid w:val="00FF3639"/>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786D"/>
  <w15:chartTrackingRefBased/>
  <w15:docId w15:val="{150D8F11-12DA-4BD3-BED3-EBD81393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68"/>
    <w:pPr>
      <w:spacing w:after="0" w:line="240" w:lineRule="auto"/>
    </w:pPr>
    <w:rPr>
      <w:rFonts w:ascii="Times New Roman" w:eastAsia="Times New Roman" w:hAnsi="Times New Roman" w:cs="Times New Roman"/>
      <w:sz w:val="24"/>
      <w:szCs w:val="24"/>
      <w:lang w:bidi="he-IL"/>
    </w:rPr>
  </w:style>
  <w:style w:type="paragraph" w:styleId="Heading1">
    <w:name w:val="heading 1"/>
    <w:basedOn w:val="Normal"/>
    <w:next w:val="Normal"/>
    <w:link w:val="Heading1Char"/>
    <w:qFormat/>
    <w:rsid w:val="00373AE9"/>
    <w:pPr>
      <w:spacing w:after="200" w:line="276" w:lineRule="auto"/>
      <w:jc w:val="center"/>
      <w:outlineLvl w:val="0"/>
    </w:pPr>
    <w:rPr>
      <w:rFonts w:ascii="Garamond" w:hAnsi="Garamond" w:cs="Arial"/>
      <w:caps/>
      <w:color w:val="4F6228"/>
      <w:sz w:val="16"/>
      <w:szCs w:val="32"/>
      <w:lang w:bidi="ar-SA"/>
    </w:rPr>
  </w:style>
  <w:style w:type="paragraph" w:styleId="Heading2">
    <w:name w:val="heading 2"/>
    <w:basedOn w:val="Normal"/>
    <w:next w:val="Normal"/>
    <w:link w:val="Heading2Char"/>
    <w:uiPriority w:val="9"/>
    <w:unhideWhenUsed/>
    <w:qFormat/>
    <w:rsid w:val="00663F6F"/>
    <w:pPr>
      <w:keepNext/>
      <w:keepLines/>
      <w:spacing w:before="40" w:line="276" w:lineRule="auto"/>
      <w:outlineLvl w:val="1"/>
    </w:pPr>
    <w:rPr>
      <w:rFonts w:asciiTheme="majorHAnsi" w:eastAsiaTheme="majorEastAsia" w:hAnsiTheme="majorHAnsi" w:cstheme="majorBidi"/>
      <w:color w:val="2E74B5" w:themeColor="accent1" w:themeShade="BF"/>
      <w:sz w:val="26"/>
      <w:szCs w:val="26"/>
      <w:lang w:bidi="ar-SA"/>
    </w:rPr>
  </w:style>
  <w:style w:type="paragraph" w:styleId="Heading3">
    <w:name w:val="heading 3"/>
    <w:basedOn w:val="Normal"/>
    <w:next w:val="Normal"/>
    <w:link w:val="Heading3Char"/>
    <w:uiPriority w:val="9"/>
    <w:semiHidden/>
    <w:unhideWhenUsed/>
    <w:qFormat/>
    <w:rsid w:val="00C5169E"/>
    <w:pPr>
      <w:keepNext/>
      <w:keepLines/>
      <w:spacing w:before="40" w:line="276" w:lineRule="auto"/>
      <w:outlineLvl w:val="2"/>
    </w:pPr>
    <w:rPr>
      <w:rFonts w:asciiTheme="majorHAnsi" w:eastAsiaTheme="majorEastAsia" w:hAnsiTheme="majorHAnsi" w:cstheme="majorBidi"/>
      <w:color w:val="1F4D78" w:themeColor="accent1" w:themeShade="7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AE9"/>
    <w:rPr>
      <w:rFonts w:ascii="Garamond" w:eastAsia="Times New Roman" w:hAnsi="Garamond" w:cs="Arial"/>
      <w:caps/>
      <w:color w:val="4F6228"/>
      <w:sz w:val="16"/>
      <w:szCs w:val="32"/>
      <w:lang w:val="en-US"/>
    </w:rPr>
  </w:style>
  <w:style w:type="paragraph" w:styleId="Header">
    <w:name w:val="header"/>
    <w:basedOn w:val="Normal"/>
    <w:link w:val="HeaderChar"/>
    <w:uiPriority w:val="99"/>
    <w:rsid w:val="00373AE9"/>
    <w:pPr>
      <w:tabs>
        <w:tab w:val="center" w:pos="4153"/>
        <w:tab w:val="right" w:pos="8306"/>
      </w:tabs>
      <w:spacing w:after="200" w:line="276" w:lineRule="auto"/>
    </w:pPr>
    <w:rPr>
      <w:rFonts w:ascii="Calibri" w:hAnsi="Calibri"/>
      <w:sz w:val="22"/>
      <w:szCs w:val="20"/>
      <w:lang w:val="x-none" w:bidi="ar-SA"/>
    </w:rPr>
  </w:style>
  <w:style w:type="character" w:customStyle="1" w:styleId="HeaderChar">
    <w:name w:val="Header Char"/>
    <w:basedOn w:val="DefaultParagraphFont"/>
    <w:link w:val="Header"/>
    <w:uiPriority w:val="99"/>
    <w:rsid w:val="00373AE9"/>
    <w:rPr>
      <w:rFonts w:ascii="Calibri" w:eastAsia="Times New Roman" w:hAnsi="Calibri" w:cs="Times New Roman"/>
      <w:szCs w:val="20"/>
      <w:lang w:val="x-none"/>
    </w:rPr>
  </w:style>
  <w:style w:type="paragraph" w:styleId="FootnoteText">
    <w:name w:val="footnote text"/>
    <w:basedOn w:val="Normal"/>
    <w:link w:val="FootnoteTextChar"/>
    <w:uiPriority w:val="99"/>
    <w:semiHidden/>
    <w:unhideWhenUsed/>
    <w:rsid w:val="00373AE9"/>
    <w:rPr>
      <w:rFonts w:ascii="Calibri" w:eastAsia="Calibri" w:hAnsi="Calibri"/>
      <w:sz w:val="20"/>
      <w:szCs w:val="20"/>
      <w:lang w:bidi="ar-SA"/>
    </w:rPr>
  </w:style>
  <w:style w:type="character" w:customStyle="1" w:styleId="FootnoteTextChar">
    <w:name w:val="Footnote Text Char"/>
    <w:basedOn w:val="DefaultParagraphFont"/>
    <w:link w:val="FootnoteText"/>
    <w:uiPriority w:val="99"/>
    <w:semiHidden/>
    <w:rsid w:val="00373AE9"/>
    <w:rPr>
      <w:rFonts w:ascii="Calibri" w:eastAsia="Calibri" w:hAnsi="Calibri" w:cs="Times New Roman"/>
      <w:sz w:val="20"/>
      <w:szCs w:val="20"/>
    </w:rPr>
  </w:style>
  <w:style w:type="character" w:styleId="FootnoteReference">
    <w:name w:val="footnote reference"/>
    <w:uiPriority w:val="99"/>
    <w:semiHidden/>
    <w:unhideWhenUsed/>
    <w:rsid w:val="00373AE9"/>
    <w:rPr>
      <w:vertAlign w:val="superscript"/>
    </w:rPr>
  </w:style>
  <w:style w:type="paragraph" w:styleId="ListParagraph">
    <w:name w:val="List Paragraph"/>
    <w:basedOn w:val="Normal"/>
    <w:uiPriority w:val="34"/>
    <w:qFormat/>
    <w:rsid w:val="00373AE9"/>
    <w:pPr>
      <w:spacing w:after="200" w:line="276" w:lineRule="auto"/>
      <w:ind w:left="720"/>
      <w:contextualSpacing/>
    </w:pPr>
    <w:rPr>
      <w:rFonts w:ascii="Calibri" w:eastAsia="Calibri" w:hAnsi="Calibri"/>
      <w:sz w:val="22"/>
      <w:szCs w:val="22"/>
      <w:lang w:bidi="ar-SA"/>
    </w:rPr>
  </w:style>
  <w:style w:type="character" w:styleId="Hyperlink">
    <w:name w:val="Hyperlink"/>
    <w:rsid w:val="00373AE9"/>
    <w:rPr>
      <w:color w:val="0000FF"/>
      <w:u w:val="single"/>
    </w:rPr>
  </w:style>
  <w:style w:type="paragraph" w:styleId="BodyText2">
    <w:name w:val="Body Text 2"/>
    <w:basedOn w:val="Normal"/>
    <w:link w:val="BodyText2Char"/>
    <w:rsid w:val="00373AE9"/>
    <w:pPr>
      <w:jc w:val="both"/>
    </w:pPr>
    <w:rPr>
      <w:i/>
      <w:iCs/>
      <w:sz w:val="26"/>
      <w:szCs w:val="20"/>
      <w:lang w:val="it-IT" w:bidi="ar-SA"/>
    </w:rPr>
  </w:style>
  <w:style w:type="character" w:customStyle="1" w:styleId="BodyText2Char">
    <w:name w:val="Body Text 2 Char"/>
    <w:basedOn w:val="DefaultParagraphFont"/>
    <w:link w:val="BodyText2"/>
    <w:rsid w:val="00373AE9"/>
    <w:rPr>
      <w:rFonts w:ascii="Times New Roman" w:eastAsia="Times New Roman" w:hAnsi="Times New Roman" w:cs="Times New Roman"/>
      <w:i/>
      <w:iCs/>
      <w:sz w:val="26"/>
      <w:szCs w:val="20"/>
      <w:lang w:val="it-IT"/>
    </w:rPr>
  </w:style>
  <w:style w:type="paragraph" w:styleId="NormalWeb">
    <w:name w:val="Normal (Web)"/>
    <w:basedOn w:val="Normal"/>
    <w:uiPriority w:val="99"/>
    <w:unhideWhenUsed/>
    <w:rsid w:val="00C40212"/>
    <w:pPr>
      <w:spacing w:before="100" w:beforeAutospacing="1" w:after="100" w:afterAutospacing="1"/>
    </w:pPr>
    <w:rPr>
      <w:lang w:bidi="ar-SA"/>
    </w:rPr>
  </w:style>
  <w:style w:type="character" w:customStyle="1" w:styleId="jlqj4b">
    <w:name w:val="jlqj4b"/>
    <w:basedOn w:val="DefaultParagraphFont"/>
    <w:rsid w:val="00CF24C1"/>
  </w:style>
  <w:style w:type="character" w:customStyle="1" w:styleId="Heading2Char">
    <w:name w:val="Heading 2 Char"/>
    <w:basedOn w:val="DefaultParagraphFont"/>
    <w:link w:val="Heading2"/>
    <w:uiPriority w:val="9"/>
    <w:rsid w:val="00663F6F"/>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B736B8"/>
    <w:pPr>
      <w:tabs>
        <w:tab w:val="center" w:pos="4819"/>
        <w:tab w:val="right" w:pos="9638"/>
      </w:tabs>
    </w:pPr>
    <w:rPr>
      <w:rFonts w:ascii="Calibri" w:eastAsia="Calibri" w:hAnsi="Calibri"/>
      <w:sz w:val="22"/>
      <w:szCs w:val="22"/>
      <w:lang w:bidi="ar-SA"/>
    </w:rPr>
  </w:style>
  <w:style w:type="character" w:customStyle="1" w:styleId="FooterChar">
    <w:name w:val="Footer Char"/>
    <w:basedOn w:val="DefaultParagraphFont"/>
    <w:link w:val="Footer"/>
    <w:uiPriority w:val="99"/>
    <w:rsid w:val="00B736B8"/>
    <w:rPr>
      <w:rFonts w:ascii="Calibri" w:eastAsia="Calibri" w:hAnsi="Calibri" w:cs="Times New Roman"/>
    </w:rPr>
  </w:style>
  <w:style w:type="character" w:styleId="FollowedHyperlink">
    <w:name w:val="FollowedHyperlink"/>
    <w:basedOn w:val="DefaultParagraphFont"/>
    <w:uiPriority w:val="99"/>
    <w:semiHidden/>
    <w:unhideWhenUsed/>
    <w:rsid w:val="000478D8"/>
    <w:rPr>
      <w:color w:val="954F72" w:themeColor="followedHyperlink"/>
      <w:u w:val="single"/>
    </w:rPr>
  </w:style>
  <w:style w:type="character" w:styleId="Strong">
    <w:name w:val="Strong"/>
    <w:basedOn w:val="DefaultParagraphFont"/>
    <w:uiPriority w:val="22"/>
    <w:qFormat/>
    <w:rsid w:val="00BE7DFE"/>
    <w:rPr>
      <w:b/>
      <w:bCs/>
    </w:rPr>
  </w:style>
  <w:style w:type="character" w:customStyle="1" w:styleId="viiyi">
    <w:name w:val="viiyi"/>
    <w:basedOn w:val="DefaultParagraphFont"/>
    <w:rsid w:val="00336168"/>
  </w:style>
  <w:style w:type="paragraph" w:customStyle="1" w:styleId="Body">
    <w:name w:val="Body"/>
    <w:basedOn w:val="Normal"/>
    <w:uiPriority w:val="99"/>
    <w:rsid w:val="00C74989"/>
    <w:rPr>
      <w:rFonts w:ascii="Helvetica" w:eastAsiaTheme="minorHAnsi" w:hAnsi="Helvetica"/>
      <w:color w:val="000000"/>
      <w:sz w:val="22"/>
      <w:szCs w:val="22"/>
      <w:lang w:bidi="ar-SA"/>
    </w:rPr>
  </w:style>
  <w:style w:type="character" w:customStyle="1" w:styleId="meta-part">
    <w:name w:val="meta-part"/>
    <w:basedOn w:val="DefaultParagraphFont"/>
    <w:rsid w:val="00C51321"/>
  </w:style>
  <w:style w:type="character" w:customStyle="1" w:styleId="Heading3Char">
    <w:name w:val="Heading 3 Char"/>
    <w:basedOn w:val="DefaultParagraphFont"/>
    <w:link w:val="Heading3"/>
    <w:uiPriority w:val="9"/>
    <w:semiHidden/>
    <w:rsid w:val="00C5169E"/>
    <w:rPr>
      <w:rFonts w:asciiTheme="majorHAnsi" w:eastAsiaTheme="majorEastAsia" w:hAnsiTheme="majorHAnsi" w:cstheme="majorBidi"/>
      <w:color w:val="1F4D78" w:themeColor="accent1" w:themeShade="7F"/>
      <w:sz w:val="24"/>
      <w:szCs w:val="24"/>
    </w:rPr>
  </w:style>
  <w:style w:type="character" w:customStyle="1" w:styleId="Menzionenonrisolta1">
    <w:name w:val="Menzione non risolta1"/>
    <w:basedOn w:val="DefaultParagraphFont"/>
    <w:uiPriority w:val="99"/>
    <w:semiHidden/>
    <w:unhideWhenUsed/>
    <w:rsid w:val="00384FDD"/>
    <w:rPr>
      <w:color w:val="605E5C"/>
      <w:shd w:val="clear" w:color="auto" w:fill="E1DFDD"/>
    </w:rPr>
  </w:style>
  <w:style w:type="character" w:customStyle="1" w:styleId="apple-converted-space">
    <w:name w:val="apple-converted-space"/>
    <w:basedOn w:val="DefaultParagraphFont"/>
    <w:rsid w:val="00A27912"/>
  </w:style>
  <w:style w:type="paragraph" w:styleId="HTMLPreformatted">
    <w:name w:val="HTML Preformatted"/>
    <w:basedOn w:val="Normal"/>
    <w:link w:val="HTMLPreformattedChar"/>
    <w:uiPriority w:val="99"/>
    <w:semiHidden/>
    <w:unhideWhenUsed/>
    <w:rsid w:val="00D91CB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91CB3"/>
    <w:rPr>
      <w:rFonts w:ascii="Consolas" w:eastAsia="Times New Roman" w:hAnsi="Consolas" w:cs="Times New Roman"/>
      <w:sz w:val="20"/>
      <w:szCs w:val="20"/>
      <w:lang w:val="en-US" w:bidi="he-IL"/>
    </w:rPr>
  </w:style>
  <w:style w:type="character" w:customStyle="1" w:styleId="UnresolvedMention">
    <w:name w:val="Unresolved Mention"/>
    <w:basedOn w:val="DefaultParagraphFont"/>
    <w:uiPriority w:val="99"/>
    <w:semiHidden/>
    <w:unhideWhenUsed/>
    <w:rsid w:val="00D66D96"/>
    <w:rPr>
      <w:color w:val="605E5C"/>
      <w:shd w:val="clear" w:color="auto" w:fill="E1DFDD"/>
    </w:rPr>
  </w:style>
  <w:style w:type="character" w:styleId="Emphasis">
    <w:name w:val="Emphasis"/>
    <w:basedOn w:val="DefaultParagraphFont"/>
    <w:uiPriority w:val="20"/>
    <w:qFormat/>
    <w:rsid w:val="009F13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450">
      <w:bodyDiv w:val="1"/>
      <w:marLeft w:val="0"/>
      <w:marRight w:val="0"/>
      <w:marTop w:val="0"/>
      <w:marBottom w:val="0"/>
      <w:divBdr>
        <w:top w:val="none" w:sz="0" w:space="0" w:color="auto"/>
        <w:left w:val="none" w:sz="0" w:space="0" w:color="auto"/>
        <w:bottom w:val="none" w:sz="0" w:space="0" w:color="auto"/>
        <w:right w:val="none" w:sz="0" w:space="0" w:color="auto"/>
      </w:divBdr>
    </w:div>
    <w:div w:id="21976951">
      <w:bodyDiv w:val="1"/>
      <w:marLeft w:val="0"/>
      <w:marRight w:val="0"/>
      <w:marTop w:val="0"/>
      <w:marBottom w:val="0"/>
      <w:divBdr>
        <w:top w:val="none" w:sz="0" w:space="0" w:color="auto"/>
        <w:left w:val="none" w:sz="0" w:space="0" w:color="auto"/>
        <w:bottom w:val="none" w:sz="0" w:space="0" w:color="auto"/>
        <w:right w:val="none" w:sz="0" w:space="0" w:color="auto"/>
      </w:divBdr>
    </w:div>
    <w:div w:id="32074210">
      <w:bodyDiv w:val="1"/>
      <w:marLeft w:val="0"/>
      <w:marRight w:val="0"/>
      <w:marTop w:val="0"/>
      <w:marBottom w:val="0"/>
      <w:divBdr>
        <w:top w:val="none" w:sz="0" w:space="0" w:color="auto"/>
        <w:left w:val="none" w:sz="0" w:space="0" w:color="auto"/>
        <w:bottom w:val="none" w:sz="0" w:space="0" w:color="auto"/>
        <w:right w:val="none" w:sz="0" w:space="0" w:color="auto"/>
      </w:divBdr>
    </w:div>
    <w:div w:id="34088712">
      <w:bodyDiv w:val="1"/>
      <w:marLeft w:val="0"/>
      <w:marRight w:val="0"/>
      <w:marTop w:val="0"/>
      <w:marBottom w:val="0"/>
      <w:divBdr>
        <w:top w:val="none" w:sz="0" w:space="0" w:color="auto"/>
        <w:left w:val="none" w:sz="0" w:space="0" w:color="auto"/>
        <w:bottom w:val="none" w:sz="0" w:space="0" w:color="auto"/>
        <w:right w:val="none" w:sz="0" w:space="0" w:color="auto"/>
      </w:divBdr>
    </w:div>
    <w:div w:id="46955481">
      <w:bodyDiv w:val="1"/>
      <w:marLeft w:val="0"/>
      <w:marRight w:val="0"/>
      <w:marTop w:val="0"/>
      <w:marBottom w:val="0"/>
      <w:divBdr>
        <w:top w:val="none" w:sz="0" w:space="0" w:color="auto"/>
        <w:left w:val="none" w:sz="0" w:space="0" w:color="auto"/>
        <w:bottom w:val="none" w:sz="0" w:space="0" w:color="auto"/>
        <w:right w:val="none" w:sz="0" w:space="0" w:color="auto"/>
      </w:divBdr>
    </w:div>
    <w:div w:id="49042911">
      <w:bodyDiv w:val="1"/>
      <w:marLeft w:val="0"/>
      <w:marRight w:val="0"/>
      <w:marTop w:val="0"/>
      <w:marBottom w:val="0"/>
      <w:divBdr>
        <w:top w:val="none" w:sz="0" w:space="0" w:color="auto"/>
        <w:left w:val="none" w:sz="0" w:space="0" w:color="auto"/>
        <w:bottom w:val="none" w:sz="0" w:space="0" w:color="auto"/>
        <w:right w:val="none" w:sz="0" w:space="0" w:color="auto"/>
      </w:divBdr>
    </w:div>
    <w:div w:id="52169007">
      <w:bodyDiv w:val="1"/>
      <w:marLeft w:val="0"/>
      <w:marRight w:val="0"/>
      <w:marTop w:val="0"/>
      <w:marBottom w:val="0"/>
      <w:divBdr>
        <w:top w:val="none" w:sz="0" w:space="0" w:color="auto"/>
        <w:left w:val="none" w:sz="0" w:space="0" w:color="auto"/>
        <w:bottom w:val="none" w:sz="0" w:space="0" w:color="auto"/>
        <w:right w:val="none" w:sz="0" w:space="0" w:color="auto"/>
      </w:divBdr>
    </w:div>
    <w:div w:id="54937998">
      <w:bodyDiv w:val="1"/>
      <w:marLeft w:val="0"/>
      <w:marRight w:val="0"/>
      <w:marTop w:val="0"/>
      <w:marBottom w:val="0"/>
      <w:divBdr>
        <w:top w:val="none" w:sz="0" w:space="0" w:color="auto"/>
        <w:left w:val="none" w:sz="0" w:space="0" w:color="auto"/>
        <w:bottom w:val="none" w:sz="0" w:space="0" w:color="auto"/>
        <w:right w:val="none" w:sz="0" w:space="0" w:color="auto"/>
      </w:divBdr>
    </w:div>
    <w:div w:id="60562344">
      <w:bodyDiv w:val="1"/>
      <w:marLeft w:val="0"/>
      <w:marRight w:val="0"/>
      <w:marTop w:val="0"/>
      <w:marBottom w:val="0"/>
      <w:divBdr>
        <w:top w:val="none" w:sz="0" w:space="0" w:color="auto"/>
        <w:left w:val="none" w:sz="0" w:space="0" w:color="auto"/>
        <w:bottom w:val="none" w:sz="0" w:space="0" w:color="auto"/>
        <w:right w:val="none" w:sz="0" w:space="0" w:color="auto"/>
      </w:divBdr>
    </w:div>
    <w:div w:id="81755421">
      <w:bodyDiv w:val="1"/>
      <w:marLeft w:val="0"/>
      <w:marRight w:val="0"/>
      <w:marTop w:val="0"/>
      <w:marBottom w:val="0"/>
      <w:divBdr>
        <w:top w:val="none" w:sz="0" w:space="0" w:color="auto"/>
        <w:left w:val="none" w:sz="0" w:space="0" w:color="auto"/>
        <w:bottom w:val="none" w:sz="0" w:space="0" w:color="auto"/>
        <w:right w:val="none" w:sz="0" w:space="0" w:color="auto"/>
      </w:divBdr>
    </w:div>
    <w:div w:id="96753241">
      <w:bodyDiv w:val="1"/>
      <w:marLeft w:val="0"/>
      <w:marRight w:val="0"/>
      <w:marTop w:val="0"/>
      <w:marBottom w:val="0"/>
      <w:divBdr>
        <w:top w:val="none" w:sz="0" w:space="0" w:color="auto"/>
        <w:left w:val="none" w:sz="0" w:space="0" w:color="auto"/>
        <w:bottom w:val="none" w:sz="0" w:space="0" w:color="auto"/>
        <w:right w:val="none" w:sz="0" w:space="0" w:color="auto"/>
      </w:divBdr>
    </w:div>
    <w:div w:id="100536019">
      <w:bodyDiv w:val="1"/>
      <w:marLeft w:val="0"/>
      <w:marRight w:val="0"/>
      <w:marTop w:val="0"/>
      <w:marBottom w:val="0"/>
      <w:divBdr>
        <w:top w:val="none" w:sz="0" w:space="0" w:color="auto"/>
        <w:left w:val="none" w:sz="0" w:space="0" w:color="auto"/>
        <w:bottom w:val="none" w:sz="0" w:space="0" w:color="auto"/>
        <w:right w:val="none" w:sz="0" w:space="0" w:color="auto"/>
      </w:divBdr>
    </w:div>
    <w:div w:id="118453894">
      <w:bodyDiv w:val="1"/>
      <w:marLeft w:val="0"/>
      <w:marRight w:val="0"/>
      <w:marTop w:val="0"/>
      <w:marBottom w:val="0"/>
      <w:divBdr>
        <w:top w:val="none" w:sz="0" w:space="0" w:color="auto"/>
        <w:left w:val="none" w:sz="0" w:space="0" w:color="auto"/>
        <w:bottom w:val="none" w:sz="0" w:space="0" w:color="auto"/>
        <w:right w:val="none" w:sz="0" w:space="0" w:color="auto"/>
      </w:divBdr>
    </w:div>
    <w:div w:id="121925324">
      <w:bodyDiv w:val="1"/>
      <w:marLeft w:val="0"/>
      <w:marRight w:val="0"/>
      <w:marTop w:val="0"/>
      <w:marBottom w:val="0"/>
      <w:divBdr>
        <w:top w:val="none" w:sz="0" w:space="0" w:color="auto"/>
        <w:left w:val="none" w:sz="0" w:space="0" w:color="auto"/>
        <w:bottom w:val="none" w:sz="0" w:space="0" w:color="auto"/>
        <w:right w:val="none" w:sz="0" w:space="0" w:color="auto"/>
      </w:divBdr>
    </w:div>
    <w:div w:id="123430089">
      <w:bodyDiv w:val="1"/>
      <w:marLeft w:val="0"/>
      <w:marRight w:val="0"/>
      <w:marTop w:val="0"/>
      <w:marBottom w:val="0"/>
      <w:divBdr>
        <w:top w:val="none" w:sz="0" w:space="0" w:color="auto"/>
        <w:left w:val="none" w:sz="0" w:space="0" w:color="auto"/>
        <w:bottom w:val="none" w:sz="0" w:space="0" w:color="auto"/>
        <w:right w:val="none" w:sz="0" w:space="0" w:color="auto"/>
      </w:divBdr>
    </w:div>
    <w:div w:id="143812467">
      <w:bodyDiv w:val="1"/>
      <w:marLeft w:val="0"/>
      <w:marRight w:val="0"/>
      <w:marTop w:val="0"/>
      <w:marBottom w:val="0"/>
      <w:divBdr>
        <w:top w:val="none" w:sz="0" w:space="0" w:color="auto"/>
        <w:left w:val="none" w:sz="0" w:space="0" w:color="auto"/>
        <w:bottom w:val="none" w:sz="0" w:space="0" w:color="auto"/>
        <w:right w:val="none" w:sz="0" w:space="0" w:color="auto"/>
      </w:divBdr>
    </w:div>
    <w:div w:id="154342376">
      <w:bodyDiv w:val="1"/>
      <w:marLeft w:val="0"/>
      <w:marRight w:val="0"/>
      <w:marTop w:val="0"/>
      <w:marBottom w:val="0"/>
      <w:divBdr>
        <w:top w:val="none" w:sz="0" w:space="0" w:color="auto"/>
        <w:left w:val="none" w:sz="0" w:space="0" w:color="auto"/>
        <w:bottom w:val="none" w:sz="0" w:space="0" w:color="auto"/>
        <w:right w:val="none" w:sz="0" w:space="0" w:color="auto"/>
      </w:divBdr>
    </w:div>
    <w:div w:id="156963532">
      <w:bodyDiv w:val="1"/>
      <w:marLeft w:val="0"/>
      <w:marRight w:val="0"/>
      <w:marTop w:val="0"/>
      <w:marBottom w:val="0"/>
      <w:divBdr>
        <w:top w:val="none" w:sz="0" w:space="0" w:color="auto"/>
        <w:left w:val="none" w:sz="0" w:space="0" w:color="auto"/>
        <w:bottom w:val="none" w:sz="0" w:space="0" w:color="auto"/>
        <w:right w:val="none" w:sz="0" w:space="0" w:color="auto"/>
      </w:divBdr>
    </w:div>
    <w:div w:id="158740189">
      <w:bodyDiv w:val="1"/>
      <w:marLeft w:val="0"/>
      <w:marRight w:val="0"/>
      <w:marTop w:val="0"/>
      <w:marBottom w:val="0"/>
      <w:divBdr>
        <w:top w:val="none" w:sz="0" w:space="0" w:color="auto"/>
        <w:left w:val="none" w:sz="0" w:space="0" w:color="auto"/>
        <w:bottom w:val="none" w:sz="0" w:space="0" w:color="auto"/>
        <w:right w:val="none" w:sz="0" w:space="0" w:color="auto"/>
      </w:divBdr>
    </w:div>
    <w:div w:id="178741105">
      <w:bodyDiv w:val="1"/>
      <w:marLeft w:val="0"/>
      <w:marRight w:val="0"/>
      <w:marTop w:val="0"/>
      <w:marBottom w:val="0"/>
      <w:divBdr>
        <w:top w:val="none" w:sz="0" w:space="0" w:color="auto"/>
        <w:left w:val="none" w:sz="0" w:space="0" w:color="auto"/>
        <w:bottom w:val="none" w:sz="0" w:space="0" w:color="auto"/>
        <w:right w:val="none" w:sz="0" w:space="0" w:color="auto"/>
      </w:divBdr>
    </w:div>
    <w:div w:id="182911501">
      <w:bodyDiv w:val="1"/>
      <w:marLeft w:val="0"/>
      <w:marRight w:val="0"/>
      <w:marTop w:val="0"/>
      <w:marBottom w:val="0"/>
      <w:divBdr>
        <w:top w:val="none" w:sz="0" w:space="0" w:color="auto"/>
        <w:left w:val="none" w:sz="0" w:space="0" w:color="auto"/>
        <w:bottom w:val="none" w:sz="0" w:space="0" w:color="auto"/>
        <w:right w:val="none" w:sz="0" w:space="0" w:color="auto"/>
      </w:divBdr>
    </w:div>
    <w:div w:id="184906639">
      <w:bodyDiv w:val="1"/>
      <w:marLeft w:val="0"/>
      <w:marRight w:val="0"/>
      <w:marTop w:val="0"/>
      <w:marBottom w:val="0"/>
      <w:divBdr>
        <w:top w:val="none" w:sz="0" w:space="0" w:color="auto"/>
        <w:left w:val="none" w:sz="0" w:space="0" w:color="auto"/>
        <w:bottom w:val="none" w:sz="0" w:space="0" w:color="auto"/>
        <w:right w:val="none" w:sz="0" w:space="0" w:color="auto"/>
      </w:divBdr>
    </w:div>
    <w:div w:id="185749751">
      <w:bodyDiv w:val="1"/>
      <w:marLeft w:val="0"/>
      <w:marRight w:val="0"/>
      <w:marTop w:val="0"/>
      <w:marBottom w:val="0"/>
      <w:divBdr>
        <w:top w:val="none" w:sz="0" w:space="0" w:color="auto"/>
        <w:left w:val="none" w:sz="0" w:space="0" w:color="auto"/>
        <w:bottom w:val="none" w:sz="0" w:space="0" w:color="auto"/>
        <w:right w:val="none" w:sz="0" w:space="0" w:color="auto"/>
      </w:divBdr>
    </w:div>
    <w:div w:id="186647992">
      <w:bodyDiv w:val="1"/>
      <w:marLeft w:val="0"/>
      <w:marRight w:val="0"/>
      <w:marTop w:val="0"/>
      <w:marBottom w:val="0"/>
      <w:divBdr>
        <w:top w:val="none" w:sz="0" w:space="0" w:color="auto"/>
        <w:left w:val="none" w:sz="0" w:space="0" w:color="auto"/>
        <w:bottom w:val="none" w:sz="0" w:space="0" w:color="auto"/>
        <w:right w:val="none" w:sz="0" w:space="0" w:color="auto"/>
      </w:divBdr>
    </w:div>
    <w:div w:id="214318392">
      <w:bodyDiv w:val="1"/>
      <w:marLeft w:val="0"/>
      <w:marRight w:val="0"/>
      <w:marTop w:val="0"/>
      <w:marBottom w:val="0"/>
      <w:divBdr>
        <w:top w:val="none" w:sz="0" w:space="0" w:color="auto"/>
        <w:left w:val="none" w:sz="0" w:space="0" w:color="auto"/>
        <w:bottom w:val="none" w:sz="0" w:space="0" w:color="auto"/>
        <w:right w:val="none" w:sz="0" w:space="0" w:color="auto"/>
      </w:divBdr>
    </w:div>
    <w:div w:id="221984385">
      <w:bodyDiv w:val="1"/>
      <w:marLeft w:val="0"/>
      <w:marRight w:val="0"/>
      <w:marTop w:val="0"/>
      <w:marBottom w:val="0"/>
      <w:divBdr>
        <w:top w:val="none" w:sz="0" w:space="0" w:color="auto"/>
        <w:left w:val="none" w:sz="0" w:space="0" w:color="auto"/>
        <w:bottom w:val="none" w:sz="0" w:space="0" w:color="auto"/>
        <w:right w:val="none" w:sz="0" w:space="0" w:color="auto"/>
      </w:divBdr>
    </w:div>
    <w:div w:id="229122532">
      <w:bodyDiv w:val="1"/>
      <w:marLeft w:val="0"/>
      <w:marRight w:val="0"/>
      <w:marTop w:val="0"/>
      <w:marBottom w:val="0"/>
      <w:divBdr>
        <w:top w:val="none" w:sz="0" w:space="0" w:color="auto"/>
        <w:left w:val="none" w:sz="0" w:space="0" w:color="auto"/>
        <w:bottom w:val="none" w:sz="0" w:space="0" w:color="auto"/>
        <w:right w:val="none" w:sz="0" w:space="0" w:color="auto"/>
      </w:divBdr>
    </w:div>
    <w:div w:id="231082979">
      <w:bodyDiv w:val="1"/>
      <w:marLeft w:val="0"/>
      <w:marRight w:val="0"/>
      <w:marTop w:val="0"/>
      <w:marBottom w:val="0"/>
      <w:divBdr>
        <w:top w:val="none" w:sz="0" w:space="0" w:color="auto"/>
        <w:left w:val="none" w:sz="0" w:space="0" w:color="auto"/>
        <w:bottom w:val="none" w:sz="0" w:space="0" w:color="auto"/>
        <w:right w:val="none" w:sz="0" w:space="0" w:color="auto"/>
      </w:divBdr>
    </w:div>
    <w:div w:id="235945737">
      <w:bodyDiv w:val="1"/>
      <w:marLeft w:val="0"/>
      <w:marRight w:val="0"/>
      <w:marTop w:val="0"/>
      <w:marBottom w:val="0"/>
      <w:divBdr>
        <w:top w:val="none" w:sz="0" w:space="0" w:color="auto"/>
        <w:left w:val="none" w:sz="0" w:space="0" w:color="auto"/>
        <w:bottom w:val="none" w:sz="0" w:space="0" w:color="auto"/>
        <w:right w:val="none" w:sz="0" w:space="0" w:color="auto"/>
      </w:divBdr>
    </w:div>
    <w:div w:id="236787854">
      <w:bodyDiv w:val="1"/>
      <w:marLeft w:val="0"/>
      <w:marRight w:val="0"/>
      <w:marTop w:val="0"/>
      <w:marBottom w:val="0"/>
      <w:divBdr>
        <w:top w:val="none" w:sz="0" w:space="0" w:color="auto"/>
        <w:left w:val="none" w:sz="0" w:space="0" w:color="auto"/>
        <w:bottom w:val="none" w:sz="0" w:space="0" w:color="auto"/>
        <w:right w:val="none" w:sz="0" w:space="0" w:color="auto"/>
      </w:divBdr>
    </w:div>
    <w:div w:id="237861767">
      <w:bodyDiv w:val="1"/>
      <w:marLeft w:val="0"/>
      <w:marRight w:val="0"/>
      <w:marTop w:val="0"/>
      <w:marBottom w:val="0"/>
      <w:divBdr>
        <w:top w:val="none" w:sz="0" w:space="0" w:color="auto"/>
        <w:left w:val="none" w:sz="0" w:space="0" w:color="auto"/>
        <w:bottom w:val="none" w:sz="0" w:space="0" w:color="auto"/>
        <w:right w:val="none" w:sz="0" w:space="0" w:color="auto"/>
      </w:divBdr>
    </w:div>
    <w:div w:id="250164825">
      <w:bodyDiv w:val="1"/>
      <w:marLeft w:val="0"/>
      <w:marRight w:val="0"/>
      <w:marTop w:val="0"/>
      <w:marBottom w:val="0"/>
      <w:divBdr>
        <w:top w:val="none" w:sz="0" w:space="0" w:color="auto"/>
        <w:left w:val="none" w:sz="0" w:space="0" w:color="auto"/>
        <w:bottom w:val="none" w:sz="0" w:space="0" w:color="auto"/>
        <w:right w:val="none" w:sz="0" w:space="0" w:color="auto"/>
      </w:divBdr>
    </w:div>
    <w:div w:id="259143572">
      <w:bodyDiv w:val="1"/>
      <w:marLeft w:val="0"/>
      <w:marRight w:val="0"/>
      <w:marTop w:val="0"/>
      <w:marBottom w:val="0"/>
      <w:divBdr>
        <w:top w:val="none" w:sz="0" w:space="0" w:color="auto"/>
        <w:left w:val="none" w:sz="0" w:space="0" w:color="auto"/>
        <w:bottom w:val="none" w:sz="0" w:space="0" w:color="auto"/>
        <w:right w:val="none" w:sz="0" w:space="0" w:color="auto"/>
      </w:divBdr>
    </w:div>
    <w:div w:id="268898023">
      <w:bodyDiv w:val="1"/>
      <w:marLeft w:val="0"/>
      <w:marRight w:val="0"/>
      <w:marTop w:val="0"/>
      <w:marBottom w:val="0"/>
      <w:divBdr>
        <w:top w:val="none" w:sz="0" w:space="0" w:color="auto"/>
        <w:left w:val="none" w:sz="0" w:space="0" w:color="auto"/>
        <w:bottom w:val="none" w:sz="0" w:space="0" w:color="auto"/>
        <w:right w:val="none" w:sz="0" w:space="0" w:color="auto"/>
      </w:divBdr>
    </w:div>
    <w:div w:id="291447827">
      <w:bodyDiv w:val="1"/>
      <w:marLeft w:val="0"/>
      <w:marRight w:val="0"/>
      <w:marTop w:val="0"/>
      <w:marBottom w:val="0"/>
      <w:divBdr>
        <w:top w:val="none" w:sz="0" w:space="0" w:color="auto"/>
        <w:left w:val="none" w:sz="0" w:space="0" w:color="auto"/>
        <w:bottom w:val="none" w:sz="0" w:space="0" w:color="auto"/>
        <w:right w:val="none" w:sz="0" w:space="0" w:color="auto"/>
      </w:divBdr>
    </w:div>
    <w:div w:id="304160040">
      <w:bodyDiv w:val="1"/>
      <w:marLeft w:val="0"/>
      <w:marRight w:val="0"/>
      <w:marTop w:val="0"/>
      <w:marBottom w:val="0"/>
      <w:divBdr>
        <w:top w:val="none" w:sz="0" w:space="0" w:color="auto"/>
        <w:left w:val="none" w:sz="0" w:space="0" w:color="auto"/>
        <w:bottom w:val="none" w:sz="0" w:space="0" w:color="auto"/>
        <w:right w:val="none" w:sz="0" w:space="0" w:color="auto"/>
      </w:divBdr>
    </w:div>
    <w:div w:id="324817314">
      <w:bodyDiv w:val="1"/>
      <w:marLeft w:val="0"/>
      <w:marRight w:val="0"/>
      <w:marTop w:val="0"/>
      <w:marBottom w:val="0"/>
      <w:divBdr>
        <w:top w:val="none" w:sz="0" w:space="0" w:color="auto"/>
        <w:left w:val="none" w:sz="0" w:space="0" w:color="auto"/>
        <w:bottom w:val="none" w:sz="0" w:space="0" w:color="auto"/>
        <w:right w:val="none" w:sz="0" w:space="0" w:color="auto"/>
      </w:divBdr>
    </w:div>
    <w:div w:id="325402092">
      <w:bodyDiv w:val="1"/>
      <w:marLeft w:val="0"/>
      <w:marRight w:val="0"/>
      <w:marTop w:val="0"/>
      <w:marBottom w:val="0"/>
      <w:divBdr>
        <w:top w:val="none" w:sz="0" w:space="0" w:color="auto"/>
        <w:left w:val="none" w:sz="0" w:space="0" w:color="auto"/>
        <w:bottom w:val="none" w:sz="0" w:space="0" w:color="auto"/>
        <w:right w:val="none" w:sz="0" w:space="0" w:color="auto"/>
      </w:divBdr>
    </w:div>
    <w:div w:id="336033197">
      <w:bodyDiv w:val="1"/>
      <w:marLeft w:val="0"/>
      <w:marRight w:val="0"/>
      <w:marTop w:val="0"/>
      <w:marBottom w:val="0"/>
      <w:divBdr>
        <w:top w:val="none" w:sz="0" w:space="0" w:color="auto"/>
        <w:left w:val="none" w:sz="0" w:space="0" w:color="auto"/>
        <w:bottom w:val="none" w:sz="0" w:space="0" w:color="auto"/>
        <w:right w:val="none" w:sz="0" w:space="0" w:color="auto"/>
      </w:divBdr>
    </w:div>
    <w:div w:id="351608225">
      <w:bodyDiv w:val="1"/>
      <w:marLeft w:val="0"/>
      <w:marRight w:val="0"/>
      <w:marTop w:val="0"/>
      <w:marBottom w:val="0"/>
      <w:divBdr>
        <w:top w:val="none" w:sz="0" w:space="0" w:color="auto"/>
        <w:left w:val="none" w:sz="0" w:space="0" w:color="auto"/>
        <w:bottom w:val="none" w:sz="0" w:space="0" w:color="auto"/>
        <w:right w:val="none" w:sz="0" w:space="0" w:color="auto"/>
      </w:divBdr>
    </w:div>
    <w:div w:id="359362120">
      <w:bodyDiv w:val="1"/>
      <w:marLeft w:val="0"/>
      <w:marRight w:val="0"/>
      <w:marTop w:val="0"/>
      <w:marBottom w:val="0"/>
      <w:divBdr>
        <w:top w:val="none" w:sz="0" w:space="0" w:color="auto"/>
        <w:left w:val="none" w:sz="0" w:space="0" w:color="auto"/>
        <w:bottom w:val="none" w:sz="0" w:space="0" w:color="auto"/>
        <w:right w:val="none" w:sz="0" w:space="0" w:color="auto"/>
      </w:divBdr>
    </w:div>
    <w:div w:id="361394674">
      <w:bodyDiv w:val="1"/>
      <w:marLeft w:val="0"/>
      <w:marRight w:val="0"/>
      <w:marTop w:val="0"/>
      <w:marBottom w:val="0"/>
      <w:divBdr>
        <w:top w:val="none" w:sz="0" w:space="0" w:color="auto"/>
        <w:left w:val="none" w:sz="0" w:space="0" w:color="auto"/>
        <w:bottom w:val="none" w:sz="0" w:space="0" w:color="auto"/>
        <w:right w:val="none" w:sz="0" w:space="0" w:color="auto"/>
      </w:divBdr>
    </w:div>
    <w:div w:id="381103561">
      <w:bodyDiv w:val="1"/>
      <w:marLeft w:val="0"/>
      <w:marRight w:val="0"/>
      <w:marTop w:val="0"/>
      <w:marBottom w:val="0"/>
      <w:divBdr>
        <w:top w:val="none" w:sz="0" w:space="0" w:color="auto"/>
        <w:left w:val="none" w:sz="0" w:space="0" w:color="auto"/>
        <w:bottom w:val="none" w:sz="0" w:space="0" w:color="auto"/>
        <w:right w:val="none" w:sz="0" w:space="0" w:color="auto"/>
      </w:divBdr>
    </w:div>
    <w:div w:id="385177700">
      <w:bodyDiv w:val="1"/>
      <w:marLeft w:val="0"/>
      <w:marRight w:val="0"/>
      <w:marTop w:val="0"/>
      <w:marBottom w:val="0"/>
      <w:divBdr>
        <w:top w:val="none" w:sz="0" w:space="0" w:color="auto"/>
        <w:left w:val="none" w:sz="0" w:space="0" w:color="auto"/>
        <w:bottom w:val="none" w:sz="0" w:space="0" w:color="auto"/>
        <w:right w:val="none" w:sz="0" w:space="0" w:color="auto"/>
      </w:divBdr>
    </w:div>
    <w:div w:id="395468801">
      <w:bodyDiv w:val="1"/>
      <w:marLeft w:val="0"/>
      <w:marRight w:val="0"/>
      <w:marTop w:val="0"/>
      <w:marBottom w:val="0"/>
      <w:divBdr>
        <w:top w:val="none" w:sz="0" w:space="0" w:color="auto"/>
        <w:left w:val="none" w:sz="0" w:space="0" w:color="auto"/>
        <w:bottom w:val="none" w:sz="0" w:space="0" w:color="auto"/>
        <w:right w:val="none" w:sz="0" w:space="0" w:color="auto"/>
      </w:divBdr>
    </w:div>
    <w:div w:id="395587841">
      <w:bodyDiv w:val="1"/>
      <w:marLeft w:val="0"/>
      <w:marRight w:val="0"/>
      <w:marTop w:val="0"/>
      <w:marBottom w:val="0"/>
      <w:divBdr>
        <w:top w:val="none" w:sz="0" w:space="0" w:color="auto"/>
        <w:left w:val="none" w:sz="0" w:space="0" w:color="auto"/>
        <w:bottom w:val="none" w:sz="0" w:space="0" w:color="auto"/>
        <w:right w:val="none" w:sz="0" w:space="0" w:color="auto"/>
      </w:divBdr>
    </w:div>
    <w:div w:id="401876725">
      <w:bodyDiv w:val="1"/>
      <w:marLeft w:val="0"/>
      <w:marRight w:val="0"/>
      <w:marTop w:val="0"/>
      <w:marBottom w:val="0"/>
      <w:divBdr>
        <w:top w:val="none" w:sz="0" w:space="0" w:color="auto"/>
        <w:left w:val="none" w:sz="0" w:space="0" w:color="auto"/>
        <w:bottom w:val="none" w:sz="0" w:space="0" w:color="auto"/>
        <w:right w:val="none" w:sz="0" w:space="0" w:color="auto"/>
      </w:divBdr>
    </w:div>
    <w:div w:id="428550186">
      <w:bodyDiv w:val="1"/>
      <w:marLeft w:val="0"/>
      <w:marRight w:val="0"/>
      <w:marTop w:val="0"/>
      <w:marBottom w:val="0"/>
      <w:divBdr>
        <w:top w:val="none" w:sz="0" w:space="0" w:color="auto"/>
        <w:left w:val="none" w:sz="0" w:space="0" w:color="auto"/>
        <w:bottom w:val="none" w:sz="0" w:space="0" w:color="auto"/>
        <w:right w:val="none" w:sz="0" w:space="0" w:color="auto"/>
      </w:divBdr>
    </w:div>
    <w:div w:id="429009205">
      <w:bodyDiv w:val="1"/>
      <w:marLeft w:val="0"/>
      <w:marRight w:val="0"/>
      <w:marTop w:val="0"/>
      <w:marBottom w:val="0"/>
      <w:divBdr>
        <w:top w:val="none" w:sz="0" w:space="0" w:color="auto"/>
        <w:left w:val="none" w:sz="0" w:space="0" w:color="auto"/>
        <w:bottom w:val="none" w:sz="0" w:space="0" w:color="auto"/>
        <w:right w:val="none" w:sz="0" w:space="0" w:color="auto"/>
      </w:divBdr>
    </w:div>
    <w:div w:id="433094525">
      <w:bodyDiv w:val="1"/>
      <w:marLeft w:val="0"/>
      <w:marRight w:val="0"/>
      <w:marTop w:val="0"/>
      <w:marBottom w:val="0"/>
      <w:divBdr>
        <w:top w:val="none" w:sz="0" w:space="0" w:color="auto"/>
        <w:left w:val="none" w:sz="0" w:space="0" w:color="auto"/>
        <w:bottom w:val="none" w:sz="0" w:space="0" w:color="auto"/>
        <w:right w:val="none" w:sz="0" w:space="0" w:color="auto"/>
      </w:divBdr>
    </w:div>
    <w:div w:id="437409792">
      <w:bodyDiv w:val="1"/>
      <w:marLeft w:val="0"/>
      <w:marRight w:val="0"/>
      <w:marTop w:val="0"/>
      <w:marBottom w:val="0"/>
      <w:divBdr>
        <w:top w:val="none" w:sz="0" w:space="0" w:color="auto"/>
        <w:left w:val="none" w:sz="0" w:space="0" w:color="auto"/>
        <w:bottom w:val="none" w:sz="0" w:space="0" w:color="auto"/>
        <w:right w:val="none" w:sz="0" w:space="0" w:color="auto"/>
      </w:divBdr>
    </w:div>
    <w:div w:id="437919036">
      <w:bodyDiv w:val="1"/>
      <w:marLeft w:val="0"/>
      <w:marRight w:val="0"/>
      <w:marTop w:val="0"/>
      <w:marBottom w:val="0"/>
      <w:divBdr>
        <w:top w:val="none" w:sz="0" w:space="0" w:color="auto"/>
        <w:left w:val="none" w:sz="0" w:space="0" w:color="auto"/>
        <w:bottom w:val="none" w:sz="0" w:space="0" w:color="auto"/>
        <w:right w:val="none" w:sz="0" w:space="0" w:color="auto"/>
      </w:divBdr>
    </w:div>
    <w:div w:id="445200756">
      <w:bodyDiv w:val="1"/>
      <w:marLeft w:val="0"/>
      <w:marRight w:val="0"/>
      <w:marTop w:val="0"/>
      <w:marBottom w:val="0"/>
      <w:divBdr>
        <w:top w:val="none" w:sz="0" w:space="0" w:color="auto"/>
        <w:left w:val="none" w:sz="0" w:space="0" w:color="auto"/>
        <w:bottom w:val="none" w:sz="0" w:space="0" w:color="auto"/>
        <w:right w:val="none" w:sz="0" w:space="0" w:color="auto"/>
      </w:divBdr>
    </w:div>
    <w:div w:id="457183139">
      <w:bodyDiv w:val="1"/>
      <w:marLeft w:val="0"/>
      <w:marRight w:val="0"/>
      <w:marTop w:val="0"/>
      <w:marBottom w:val="0"/>
      <w:divBdr>
        <w:top w:val="none" w:sz="0" w:space="0" w:color="auto"/>
        <w:left w:val="none" w:sz="0" w:space="0" w:color="auto"/>
        <w:bottom w:val="none" w:sz="0" w:space="0" w:color="auto"/>
        <w:right w:val="none" w:sz="0" w:space="0" w:color="auto"/>
      </w:divBdr>
    </w:div>
    <w:div w:id="474223382">
      <w:bodyDiv w:val="1"/>
      <w:marLeft w:val="0"/>
      <w:marRight w:val="0"/>
      <w:marTop w:val="0"/>
      <w:marBottom w:val="0"/>
      <w:divBdr>
        <w:top w:val="none" w:sz="0" w:space="0" w:color="auto"/>
        <w:left w:val="none" w:sz="0" w:space="0" w:color="auto"/>
        <w:bottom w:val="none" w:sz="0" w:space="0" w:color="auto"/>
        <w:right w:val="none" w:sz="0" w:space="0" w:color="auto"/>
      </w:divBdr>
    </w:div>
    <w:div w:id="481000440">
      <w:bodyDiv w:val="1"/>
      <w:marLeft w:val="0"/>
      <w:marRight w:val="0"/>
      <w:marTop w:val="0"/>
      <w:marBottom w:val="0"/>
      <w:divBdr>
        <w:top w:val="none" w:sz="0" w:space="0" w:color="auto"/>
        <w:left w:val="none" w:sz="0" w:space="0" w:color="auto"/>
        <w:bottom w:val="none" w:sz="0" w:space="0" w:color="auto"/>
        <w:right w:val="none" w:sz="0" w:space="0" w:color="auto"/>
      </w:divBdr>
    </w:div>
    <w:div w:id="485048465">
      <w:bodyDiv w:val="1"/>
      <w:marLeft w:val="0"/>
      <w:marRight w:val="0"/>
      <w:marTop w:val="0"/>
      <w:marBottom w:val="0"/>
      <w:divBdr>
        <w:top w:val="none" w:sz="0" w:space="0" w:color="auto"/>
        <w:left w:val="none" w:sz="0" w:space="0" w:color="auto"/>
        <w:bottom w:val="none" w:sz="0" w:space="0" w:color="auto"/>
        <w:right w:val="none" w:sz="0" w:space="0" w:color="auto"/>
      </w:divBdr>
    </w:div>
    <w:div w:id="487942216">
      <w:bodyDiv w:val="1"/>
      <w:marLeft w:val="0"/>
      <w:marRight w:val="0"/>
      <w:marTop w:val="0"/>
      <w:marBottom w:val="0"/>
      <w:divBdr>
        <w:top w:val="none" w:sz="0" w:space="0" w:color="auto"/>
        <w:left w:val="none" w:sz="0" w:space="0" w:color="auto"/>
        <w:bottom w:val="none" w:sz="0" w:space="0" w:color="auto"/>
        <w:right w:val="none" w:sz="0" w:space="0" w:color="auto"/>
      </w:divBdr>
    </w:div>
    <w:div w:id="491412425">
      <w:bodyDiv w:val="1"/>
      <w:marLeft w:val="0"/>
      <w:marRight w:val="0"/>
      <w:marTop w:val="0"/>
      <w:marBottom w:val="0"/>
      <w:divBdr>
        <w:top w:val="none" w:sz="0" w:space="0" w:color="auto"/>
        <w:left w:val="none" w:sz="0" w:space="0" w:color="auto"/>
        <w:bottom w:val="none" w:sz="0" w:space="0" w:color="auto"/>
        <w:right w:val="none" w:sz="0" w:space="0" w:color="auto"/>
      </w:divBdr>
    </w:div>
    <w:div w:id="494565825">
      <w:bodyDiv w:val="1"/>
      <w:marLeft w:val="0"/>
      <w:marRight w:val="0"/>
      <w:marTop w:val="0"/>
      <w:marBottom w:val="0"/>
      <w:divBdr>
        <w:top w:val="none" w:sz="0" w:space="0" w:color="auto"/>
        <w:left w:val="none" w:sz="0" w:space="0" w:color="auto"/>
        <w:bottom w:val="none" w:sz="0" w:space="0" w:color="auto"/>
        <w:right w:val="none" w:sz="0" w:space="0" w:color="auto"/>
      </w:divBdr>
    </w:div>
    <w:div w:id="506675173">
      <w:bodyDiv w:val="1"/>
      <w:marLeft w:val="0"/>
      <w:marRight w:val="0"/>
      <w:marTop w:val="0"/>
      <w:marBottom w:val="0"/>
      <w:divBdr>
        <w:top w:val="none" w:sz="0" w:space="0" w:color="auto"/>
        <w:left w:val="none" w:sz="0" w:space="0" w:color="auto"/>
        <w:bottom w:val="none" w:sz="0" w:space="0" w:color="auto"/>
        <w:right w:val="none" w:sz="0" w:space="0" w:color="auto"/>
      </w:divBdr>
    </w:div>
    <w:div w:id="522323850">
      <w:bodyDiv w:val="1"/>
      <w:marLeft w:val="0"/>
      <w:marRight w:val="0"/>
      <w:marTop w:val="0"/>
      <w:marBottom w:val="0"/>
      <w:divBdr>
        <w:top w:val="none" w:sz="0" w:space="0" w:color="auto"/>
        <w:left w:val="none" w:sz="0" w:space="0" w:color="auto"/>
        <w:bottom w:val="none" w:sz="0" w:space="0" w:color="auto"/>
        <w:right w:val="none" w:sz="0" w:space="0" w:color="auto"/>
      </w:divBdr>
    </w:div>
    <w:div w:id="525874552">
      <w:bodyDiv w:val="1"/>
      <w:marLeft w:val="0"/>
      <w:marRight w:val="0"/>
      <w:marTop w:val="0"/>
      <w:marBottom w:val="0"/>
      <w:divBdr>
        <w:top w:val="none" w:sz="0" w:space="0" w:color="auto"/>
        <w:left w:val="none" w:sz="0" w:space="0" w:color="auto"/>
        <w:bottom w:val="none" w:sz="0" w:space="0" w:color="auto"/>
        <w:right w:val="none" w:sz="0" w:space="0" w:color="auto"/>
      </w:divBdr>
    </w:div>
    <w:div w:id="544486117">
      <w:bodyDiv w:val="1"/>
      <w:marLeft w:val="0"/>
      <w:marRight w:val="0"/>
      <w:marTop w:val="0"/>
      <w:marBottom w:val="0"/>
      <w:divBdr>
        <w:top w:val="none" w:sz="0" w:space="0" w:color="auto"/>
        <w:left w:val="none" w:sz="0" w:space="0" w:color="auto"/>
        <w:bottom w:val="none" w:sz="0" w:space="0" w:color="auto"/>
        <w:right w:val="none" w:sz="0" w:space="0" w:color="auto"/>
      </w:divBdr>
    </w:div>
    <w:div w:id="545600875">
      <w:bodyDiv w:val="1"/>
      <w:marLeft w:val="0"/>
      <w:marRight w:val="0"/>
      <w:marTop w:val="0"/>
      <w:marBottom w:val="0"/>
      <w:divBdr>
        <w:top w:val="none" w:sz="0" w:space="0" w:color="auto"/>
        <w:left w:val="none" w:sz="0" w:space="0" w:color="auto"/>
        <w:bottom w:val="none" w:sz="0" w:space="0" w:color="auto"/>
        <w:right w:val="none" w:sz="0" w:space="0" w:color="auto"/>
      </w:divBdr>
    </w:div>
    <w:div w:id="548688109">
      <w:bodyDiv w:val="1"/>
      <w:marLeft w:val="0"/>
      <w:marRight w:val="0"/>
      <w:marTop w:val="0"/>
      <w:marBottom w:val="0"/>
      <w:divBdr>
        <w:top w:val="none" w:sz="0" w:space="0" w:color="auto"/>
        <w:left w:val="none" w:sz="0" w:space="0" w:color="auto"/>
        <w:bottom w:val="none" w:sz="0" w:space="0" w:color="auto"/>
        <w:right w:val="none" w:sz="0" w:space="0" w:color="auto"/>
      </w:divBdr>
    </w:div>
    <w:div w:id="569076383">
      <w:bodyDiv w:val="1"/>
      <w:marLeft w:val="0"/>
      <w:marRight w:val="0"/>
      <w:marTop w:val="0"/>
      <w:marBottom w:val="0"/>
      <w:divBdr>
        <w:top w:val="none" w:sz="0" w:space="0" w:color="auto"/>
        <w:left w:val="none" w:sz="0" w:space="0" w:color="auto"/>
        <w:bottom w:val="none" w:sz="0" w:space="0" w:color="auto"/>
        <w:right w:val="none" w:sz="0" w:space="0" w:color="auto"/>
      </w:divBdr>
    </w:div>
    <w:div w:id="575750805">
      <w:bodyDiv w:val="1"/>
      <w:marLeft w:val="0"/>
      <w:marRight w:val="0"/>
      <w:marTop w:val="0"/>
      <w:marBottom w:val="0"/>
      <w:divBdr>
        <w:top w:val="none" w:sz="0" w:space="0" w:color="auto"/>
        <w:left w:val="none" w:sz="0" w:space="0" w:color="auto"/>
        <w:bottom w:val="none" w:sz="0" w:space="0" w:color="auto"/>
        <w:right w:val="none" w:sz="0" w:space="0" w:color="auto"/>
      </w:divBdr>
    </w:div>
    <w:div w:id="580212598">
      <w:bodyDiv w:val="1"/>
      <w:marLeft w:val="0"/>
      <w:marRight w:val="0"/>
      <w:marTop w:val="0"/>
      <w:marBottom w:val="0"/>
      <w:divBdr>
        <w:top w:val="none" w:sz="0" w:space="0" w:color="auto"/>
        <w:left w:val="none" w:sz="0" w:space="0" w:color="auto"/>
        <w:bottom w:val="none" w:sz="0" w:space="0" w:color="auto"/>
        <w:right w:val="none" w:sz="0" w:space="0" w:color="auto"/>
      </w:divBdr>
    </w:div>
    <w:div w:id="585188838">
      <w:bodyDiv w:val="1"/>
      <w:marLeft w:val="0"/>
      <w:marRight w:val="0"/>
      <w:marTop w:val="0"/>
      <w:marBottom w:val="0"/>
      <w:divBdr>
        <w:top w:val="none" w:sz="0" w:space="0" w:color="auto"/>
        <w:left w:val="none" w:sz="0" w:space="0" w:color="auto"/>
        <w:bottom w:val="none" w:sz="0" w:space="0" w:color="auto"/>
        <w:right w:val="none" w:sz="0" w:space="0" w:color="auto"/>
      </w:divBdr>
    </w:div>
    <w:div w:id="588005607">
      <w:bodyDiv w:val="1"/>
      <w:marLeft w:val="0"/>
      <w:marRight w:val="0"/>
      <w:marTop w:val="0"/>
      <w:marBottom w:val="0"/>
      <w:divBdr>
        <w:top w:val="none" w:sz="0" w:space="0" w:color="auto"/>
        <w:left w:val="none" w:sz="0" w:space="0" w:color="auto"/>
        <w:bottom w:val="none" w:sz="0" w:space="0" w:color="auto"/>
        <w:right w:val="none" w:sz="0" w:space="0" w:color="auto"/>
      </w:divBdr>
    </w:div>
    <w:div w:id="610554918">
      <w:bodyDiv w:val="1"/>
      <w:marLeft w:val="0"/>
      <w:marRight w:val="0"/>
      <w:marTop w:val="0"/>
      <w:marBottom w:val="0"/>
      <w:divBdr>
        <w:top w:val="none" w:sz="0" w:space="0" w:color="auto"/>
        <w:left w:val="none" w:sz="0" w:space="0" w:color="auto"/>
        <w:bottom w:val="none" w:sz="0" w:space="0" w:color="auto"/>
        <w:right w:val="none" w:sz="0" w:space="0" w:color="auto"/>
      </w:divBdr>
    </w:div>
    <w:div w:id="617875378">
      <w:bodyDiv w:val="1"/>
      <w:marLeft w:val="0"/>
      <w:marRight w:val="0"/>
      <w:marTop w:val="0"/>
      <w:marBottom w:val="0"/>
      <w:divBdr>
        <w:top w:val="none" w:sz="0" w:space="0" w:color="auto"/>
        <w:left w:val="none" w:sz="0" w:space="0" w:color="auto"/>
        <w:bottom w:val="none" w:sz="0" w:space="0" w:color="auto"/>
        <w:right w:val="none" w:sz="0" w:space="0" w:color="auto"/>
      </w:divBdr>
    </w:div>
    <w:div w:id="620456978">
      <w:bodyDiv w:val="1"/>
      <w:marLeft w:val="0"/>
      <w:marRight w:val="0"/>
      <w:marTop w:val="0"/>
      <w:marBottom w:val="0"/>
      <w:divBdr>
        <w:top w:val="none" w:sz="0" w:space="0" w:color="auto"/>
        <w:left w:val="none" w:sz="0" w:space="0" w:color="auto"/>
        <w:bottom w:val="none" w:sz="0" w:space="0" w:color="auto"/>
        <w:right w:val="none" w:sz="0" w:space="0" w:color="auto"/>
      </w:divBdr>
    </w:div>
    <w:div w:id="624309393">
      <w:bodyDiv w:val="1"/>
      <w:marLeft w:val="0"/>
      <w:marRight w:val="0"/>
      <w:marTop w:val="0"/>
      <w:marBottom w:val="0"/>
      <w:divBdr>
        <w:top w:val="none" w:sz="0" w:space="0" w:color="auto"/>
        <w:left w:val="none" w:sz="0" w:space="0" w:color="auto"/>
        <w:bottom w:val="none" w:sz="0" w:space="0" w:color="auto"/>
        <w:right w:val="none" w:sz="0" w:space="0" w:color="auto"/>
      </w:divBdr>
    </w:div>
    <w:div w:id="626739132">
      <w:bodyDiv w:val="1"/>
      <w:marLeft w:val="0"/>
      <w:marRight w:val="0"/>
      <w:marTop w:val="0"/>
      <w:marBottom w:val="0"/>
      <w:divBdr>
        <w:top w:val="none" w:sz="0" w:space="0" w:color="auto"/>
        <w:left w:val="none" w:sz="0" w:space="0" w:color="auto"/>
        <w:bottom w:val="none" w:sz="0" w:space="0" w:color="auto"/>
        <w:right w:val="none" w:sz="0" w:space="0" w:color="auto"/>
      </w:divBdr>
    </w:div>
    <w:div w:id="631012997">
      <w:bodyDiv w:val="1"/>
      <w:marLeft w:val="0"/>
      <w:marRight w:val="0"/>
      <w:marTop w:val="0"/>
      <w:marBottom w:val="0"/>
      <w:divBdr>
        <w:top w:val="none" w:sz="0" w:space="0" w:color="auto"/>
        <w:left w:val="none" w:sz="0" w:space="0" w:color="auto"/>
        <w:bottom w:val="none" w:sz="0" w:space="0" w:color="auto"/>
        <w:right w:val="none" w:sz="0" w:space="0" w:color="auto"/>
      </w:divBdr>
    </w:div>
    <w:div w:id="647128603">
      <w:bodyDiv w:val="1"/>
      <w:marLeft w:val="0"/>
      <w:marRight w:val="0"/>
      <w:marTop w:val="0"/>
      <w:marBottom w:val="0"/>
      <w:divBdr>
        <w:top w:val="none" w:sz="0" w:space="0" w:color="auto"/>
        <w:left w:val="none" w:sz="0" w:space="0" w:color="auto"/>
        <w:bottom w:val="none" w:sz="0" w:space="0" w:color="auto"/>
        <w:right w:val="none" w:sz="0" w:space="0" w:color="auto"/>
      </w:divBdr>
    </w:div>
    <w:div w:id="647973214">
      <w:bodyDiv w:val="1"/>
      <w:marLeft w:val="0"/>
      <w:marRight w:val="0"/>
      <w:marTop w:val="0"/>
      <w:marBottom w:val="0"/>
      <w:divBdr>
        <w:top w:val="none" w:sz="0" w:space="0" w:color="auto"/>
        <w:left w:val="none" w:sz="0" w:space="0" w:color="auto"/>
        <w:bottom w:val="none" w:sz="0" w:space="0" w:color="auto"/>
        <w:right w:val="none" w:sz="0" w:space="0" w:color="auto"/>
      </w:divBdr>
    </w:div>
    <w:div w:id="659504202">
      <w:bodyDiv w:val="1"/>
      <w:marLeft w:val="0"/>
      <w:marRight w:val="0"/>
      <w:marTop w:val="0"/>
      <w:marBottom w:val="0"/>
      <w:divBdr>
        <w:top w:val="none" w:sz="0" w:space="0" w:color="auto"/>
        <w:left w:val="none" w:sz="0" w:space="0" w:color="auto"/>
        <w:bottom w:val="none" w:sz="0" w:space="0" w:color="auto"/>
        <w:right w:val="none" w:sz="0" w:space="0" w:color="auto"/>
      </w:divBdr>
    </w:div>
    <w:div w:id="667902129">
      <w:bodyDiv w:val="1"/>
      <w:marLeft w:val="0"/>
      <w:marRight w:val="0"/>
      <w:marTop w:val="0"/>
      <w:marBottom w:val="0"/>
      <w:divBdr>
        <w:top w:val="none" w:sz="0" w:space="0" w:color="auto"/>
        <w:left w:val="none" w:sz="0" w:space="0" w:color="auto"/>
        <w:bottom w:val="none" w:sz="0" w:space="0" w:color="auto"/>
        <w:right w:val="none" w:sz="0" w:space="0" w:color="auto"/>
      </w:divBdr>
    </w:div>
    <w:div w:id="670059751">
      <w:bodyDiv w:val="1"/>
      <w:marLeft w:val="0"/>
      <w:marRight w:val="0"/>
      <w:marTop w:val="0"/>
      <w:marBottom w:val="0"/>
      <w:divBdr>
        <w:top w:val="none" w:sz="0" w:space="0" w:color="auto"/>
        <w:left w:val="none" w:sz="0" w:space="0" w:color="auto"/>
        <w:bottom w:val="none" w:sz="0" w:space="0" w:color="auto"/>
        <w:right w:val="none" w:sz="0" w:space="0" w:color="auto"/>
      </w:divBdr>
    </w:div>
    <w:div w:id="673722203">
      <w:bodyDiv w:val="1"/>
      <w:marLeft w:val="0"/>
      <w:marRight w:val="0"/>
      <w:marTop w:val="0"/>
      <w:marBottom w:val="0"/>
      <w:divBdr>
        <w:top w:val="none" w:sz="0" w:space="0" w:color="auto"/>
        <w:left w:val="none" w:sz="0" w:space="0" w:color="auto"/>
        <w:bottom w:val="none" w:sz="0" w:space="0" w:color="auto"/>
        <w:right w:val="none" w:sz="0" w:space="0" w:color="auto"/>
      </w:divBdr>
    </w:div>
    <w:div w:id="684284700">
      <w:bodyDiv w:val="1"/>
      <w:marLeft w:val="0"/>
      <w:marRight w:val="0"/>
      <w:marTop w:val="0"/>
      <w:marBottom w:val="0"/>
      <w:divBdr>
        <w:top w:val="none" w:sz="0" w:space="0" w:color="auto"/>
        <w:left w:val="none" w:sz="0" w:space="0" w:color="auto"/>
        <w:bottom w:val="none" w:sz="0" w:space="0" w:color="auto"/>
        <w:right w:val="none" w:sz="0" w:space="0" w:color="auto"/>
      </w:divBdr>
    </w:div>
    <w:div w:id="694036604">
      <w:bodyDiv w:val="1"/>
      <w:marLeft w:val="0"/>
      <w:marRight w:val="0"/>
      <w:marTop w:val="0"/>
      <w:marBottom w:val="0"/>
      <w:divBdr>
        <w:top w:val="none" w:sz="0" w:space="0" w:color="auto"/>
        <w:left w:val="none" w:sz="0" w:space="0" w:color="auto"/>
        <w:bottom w:val="none" w:sz="0" w:space="0" w:color="auto"/>
        <w:right w:val="none" w:sz="0" w:space="0" w:color="auto"/>
      </w:divBdr>
    </w:div>
    <w:div w:id="700859282">
      <w:bodyDiv w:val="1"/>
      <w:marLeft w:val="0"/>
      <w:marRight w:val="0"/>
      <w:marTop w:val="0"/>
      <w:marBottom w:val="0"/>
      <w:divBdr>
        <w:top w:val="none" w:sz="0" w:space="0" w:color="auto"/>
        <w:left w:val="none" w:sz="0" w:space="0" w:color="auto"/>
        <w:bottom w:val="none" w:sz="0" w:space="0" w:color="auto"/>
        <w:right w:val="none" w:sz="0" w:space="0" w:color="auto"/>
      </w:divBdr>
    </w:div>
    <w:div w:id="711225366">
      <w:bodyDiv w:val="1"/>
      <w:marLeft w:val="0"/>
      <w:marRight w:val="0"/>
      <w:marTop w:val="0"/>
      <w:marBottom w:val="0"/>
      <w:divBdr>
        <w:top w:val="none" w:sz="0" w:space="0" w:color="auto"/>
        <w:left w:val="none" w:sz="0" w:space="0" w:color="auto"/>
        <w:bottom w:val="none" w:sz="0" w:space="0" w:color="auto"/>
        <w:right w:val="none" w:sz="0" w:space="0" w:color="auto"/>
      </w:divBdr>
    </w:div>
    <w:div w:id="711464540">
      <w:bodyDiv w:val="1"/>
      <w:marLeft w:val="0"/>
      <w:marRight w:val="0"/>
      <w:marTop w:val="0"/>
      <w:marBottom w:val="0"/>
      <w:divBdr>
        <w:top w:val="none" w:sz="0" w:space="0" w:color="auto"/>
        <w:left w:val="none" w:sz="0" w:space="0" w:color="auto"/>
        <w:bottom w:val="none" w:sz="0" w:space="0" w:color="auto"/>
        <w:right w:val="none" w:sz="0" w:space="0" w:color="auto"/>
      </w:divBdr>
    </w:div>
    <w:div w:id="719481185">
      <w:bodyDiv w:val="1"/>
      <w:marLeft w:val="0"/>
      <w:marRight w:val="0"/>
      <w:marTop w:val="0"/>
      <w:marBottom w:val="0"/>
      <w:divBdr>
        <w:top w:val="none" w:sz="0" w:space="0" w:color="auto"/>
        <w:left w:val="none" w:sz="0" w:space="0" w:color="auto"/>
        <w:bottom w:val="none" w:sz="0" w:space="0" w:color="auto"/>
        <w:right w:val="none" w:sz="0" w:space="0" w:color="auto"/>
      </w:divBdr>
    </w:div>
    <w:div w:id="744883877">
      <w:bodyDiv w:val="1"/>
      <w:marLeft w:val="0"/>
      <w:marRight w:val="0"/>
      <w:marTop w:val="0"/>
      <w:marBottom w:val="0"/>
      <w:divBdr>
        <w:top w:val="none" w:sz="0" w:space="0" w:color="auto"/>
        <w:left w:val="none" w:sz="0" w:space="0" w:color="auto"/>
        <w:bottom w:val="none" w:sz="0" w:space="0" w:color="auto"/>
        <w:right w:val="none" w:sz="0" w:space="0" w:color="auto"/>
      </w:divBdr>
    </w:div>
    <w:div w:id="748042177">
      <w:bodyDiv w:val="1"/>
      <w:marLeft w:val="0"/>
      <w:marRight w:val="0"/>
      <w:marTop w:val="0"/>
      <w:marBottom w:val="0"/>
      <w:divBdr>
        <w:top w:val="none" w:sz="0" w:space="0" w:color="auto"/>
        <w:left w:val="none" w:sz="0" w:space="0" w:color="auto"/>
        <w:bottom w:val="none" w:sz="0" w:space="0" w:color="auto"/>
        <w:right w:val="none" w:sz="0" w:space="0" w:color="auto"/>
      </w:divBdr>
    </w:div>
    <w:div w:id="763767048">
      <w:bodyDiv w:val="1"/>
      <w:marLeft w:val="0"/>
      <w:marRight w:val="0"/>
      <w:marTop w:val="0"/>
      <w:marBottom w:val="0"/>
      <w:divBdr>
        <w:top w:val="none" w:sz="0" w:space="0" w:color="auto"/>
        <w:left w:val="none" w:sz="0" w:space="0" w:color="auto"/>
        <w:bottom w:val="none" w:sz="0" w:space="0" w:color="auto"/>
        <w:right w:val="none" w:sz="0" w:space="0" w:color="auto"/>
      </w:divBdr>
    </w:div>
    <w:div w:id="769399218">
      <w:bodyDiv w:val="1"/>
      <w:marLeft w:val="0"/>
      <w:marRight w:val="0"/>
      <w:marTop w:val="0"/>
      <w:marBottom w:val="0"/>
      <w:divBdr>
        <w:top w:val="none" w:sz="0" w:space="0" w:color="auto"/>
        <w:left w:val="none" w:sz="0" w:space="0" w:color="auto"/>
        <w:bottom w:val="none" w:sz="0" w:space="0" w:color="auto"/>
        <w:right w:val="none" w:sz="0" w:space="0" w:color="auto"/>
      </w:divBdr>
    </w:div>
    <w:div w:id="771436508">
      <w:bodyDiv w:val="1"/>
      <w:marLeft w:val="0"/>
      <w:marRight w:val="0"/>
      <w:marTop w:val="0"/>
      <w:marBottom w:val="0"/>
      <w:divBdr>
        <w:top w:val="none" w:sz="0" w:space="0" w:color="auto"/>
        <w:left w:val="none" w:sz="0" w:space="0" w:color="auto"/>
        <w:bottom w:val="none" w:sz="0" w:space="0" w:color="auto"/>
        <w:right w:val="none" w:sz="0" w:space="0" w:color="auto"/>
      </w:divBdr>
    </w:div>
    <w:div w:id="791438593">
      <w:bodyDiv w:val="1"/>
      <w:marLeft w:val="0"/>
      <w:marRight w:val="0"/>
      <w:marTop w:val="0"/>
      <w:marBottom w:val="0"/>
      <w:divBdr>
        <w:top w:val="none" w:sz="0" w:space="0" w:color="auto"/>
        <w:left w:val="none" w:sz="0" w:space="0" w:color="auto"/>
        <w:bottom w:val="none" w:sz="0" w:space="0" w:color="auto"/>
        <w:right w:val="none" w:sz="0" w:space="0" w:color="auto"/>
      </w:divBdr>
    </w:div>
    <w:div w:id="815687618">
      <w:bodyDiv w:val="1"/>
      <w:marLeft w:val="0"/>
      <w:marRight w:val="0"/>
      <w:marTop w:val="0"/>
      <w:marBottom w:val="0"/>
      <w:divBdr>
        <w:top w:val="none" w:sz="0" w:space="0" w:color="auto"/>
        <w:left w:val="none" w:sz="0" w:space="0" w:color="auto"/>
        <w:bottom w:val="none" w:sz="0" w:space="0" w:color="auto"/>
        <w:right w:val="none" w:sz="0" w:space="0" w:color="auto"/>
      </w:divBdr>
    </w:div>
    <w:div w:id="823397688">
      <w:bodyDiv w:val="1"/>
      <w:marLeft w:val="0"/>
      <w:marRight w:val="0"/>
      <w:marTop w:val="0"/>
      <w:marBottom w:val="0"/>
      <w:divBdr>
        <w:top w:val="none" w:sz="0" w:space="0" w:color="auto"/>
        <w:left w:val="none" w:sz="0" w:space="0" w:color="auto"/>
        <w:bottom w:val="none" w:sz="0" w:space="0" w:color="auto"/>
        <w:right w:val="none" w:sz="0" w:space="0" w:color="auto"/>
      </w:divBdr>
      <w:divsChild>
        <w:div w:id="177420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7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9305">
      <w:bodyDiv w:val="1"/>
      <w:marLeft w:val="0"/>
      <w:marRight w:val="0"/>
      <w:marTop w:val="0"/>
      <w:marBottom w:val="0"/>
      <w:divBdr>
        <w:top w:val="none" w:sz="0" w:space="0" w:color="auto"/>
        <w:left w:val="none" w:sz="0" w:space="0" w:color="auto"/>
        <w:bottom w:val="none" w:sz="0" w:space="0" w:color="auto"/>
        <w:right w:val="none" w:sz="0" w:space="0" w:color="auto"/>
      </w:divBdr>
    </w:div>
    <w:div w:id="828716753">
      <w:bodyDiv w:val="1"/>
      <w:marLeft w:val="0"/>
      <w:marRight w:val="0"/>
      <w:marTop w:val="0"/>
      <w:marBottom w:val="0"/>
      <w:divBdr>
        <w:top w:val="none" w:sz="0" w:space="0" w:color="auto"/>
        <w:left w:val="none" w:sz="0" w:space="0" w:color="auto"/>
        <w:bottom w:val="none" w:sz="0" w:space="0" w:color="auto"/>
        <w:right w:val="none" w:sz="0" w:space="0" w:color="auto"/>
      </w:divBdr>
    </w:div>
    <w:div w:id="846360613">
      <w:bodyDiv w:val="1"/>
      <w:marLeft w:val="0"/>
      <w:marRight w:val="0"/>
      <w:marTop w:val="0"/>
      <w:marBottom w:val="0"/>
      <w:divBdr>
        <w:top w:val="none" w:sz="0" w:space="0" w:color="auto"/>
        <w:left w:val="none" w:sz="0" w:space="0" w:color="auto"/>
        <w:bottom w:val="none" w:sz="0" w:space="0" w:color="auto"/>
        <w:right w:val="none" w:sz="0" w:space="0" w:color="auto"/>
      </w:divBdr>
    </w:div>
    <w:div w:id="849217219">
      <w:bodyDiv w:val="1"/>
      <w:marLeft w:val="0"/>
      <w:marRight w:val="0"/>
      <w:marTop w:val="0"/>
      <w:marBottom w:val="0"/>
      <w:divBdr>
        <w:top w:val="none" w:sz="0" w:space="0" w:color="auto"/>
        <w:left w:val="none" w:sz="0" w:space="0" w:color="auto"/>
        <w:bottom w:val="none" w:sz="0" w:space="0" w:color="auto"/>
        <w:right w:val="none" w:sz="0" w:space="0" w:color="auto"/>
      </w:divBdr>
    </w:div>
    <w:div w:id="850531837">
      <w:bodyDiv w:val="1"/>
      <w:marLeft w:val="0"/>
      <w:marRight w:val="0"/>
      <w:marTop w:val="0"/>
      <w:marBottom w:val="0"/>
      <w:divBdr>
        <w:top w:val="none" w:sz="0" w:space="0" w:color="auto"/>
        <w:left w:val="none" w:sz="0" w:space="0" w:color="auto"/>
        <w:bottom w:val="none" w:sz="0" w:space="0" w:color="auto"/>
        <w:right w:val="none" w:sz="0" w:space="0" w:color="auto"/>
      </w:divBdr>
    </w:div>
    <w:div w:id="851921242">
      <w:bodyDiv w:val="1"/>
      <w:marLeft w:val="0"/>
      <w:marRight w:val="0"/>
      <w:marTop w:val="0"/>
      <w:marBottom w:val="0"/>
      <w:divBdr>
        <w:top w:val="none" w:sz="0" w:space="0" w:color="auto"/>
        <w:left w:val="none" w:sz="0" w:space="0" w:color="auto"/>
        <w:bottom w:val="none" w:sz="0" w:space="0" w:color="auto"/>
        <w:right w:val="none" w:sz="0" w:space="0" w:color="auto"/>
      </w:divBdr>
    </w:div>
    <w:div w:id="861938700">
      <w:bodyDiv w:val="1"/>
      <w:marLeft w:val="0"/>
      <w:marRight w:val="0"/>
      <w:marTop w:val="0"/>
      <w:marBottom w:val="0"/>
      <w:divBdr>
        <w:top w:val="none" w:sz="0" w:space="0" w:color="auto"/>
        <w:left w:val="none" w:sz="0" w:space="0" w:color="auto"/>
        <w:bottom w:val="none" w:sz="0" w:space="0" w:color="auto"/>
        <w:right w:val="none" w:sz="0" w:space="0" w:color="auto"/>
      </w:divBdr>
    </w:div>
    <w:div w:id="888802064">
      <w:bodyDiv w:val="1"/>
      <w:marLeft w:val="0"/>
      <w:marRight w:val="0"/>
      <w:marTop w:val="0"/>
      <w:marBottom w:val="0"/>
      <w:divBdr>
        <w:top w:val="none" w:sz="0" w:space="0" w:color="auto"/>
        <w:left w:val="none" w:sz="0" w:space="0" w:color="auto"/>
        <w:bottom w:val="none" w:sz="0" w:space="0" w:color="auto"/>
        <w:right w:val="none" w:sz="0" w:space="0" w:color="auto"/>
      </w:divBdr>
    </w:div>
    <w:div w:id="912661035">
      <w:bodyDiv w:val="1"/>
      <w:marLeft w:val="0"/>
      <w:marRight w:val="0"/>
      <w:marTop w:val="0"/>
      <w:marBottom w:val="0"/>
      <w:divBdr>
        <w:top w:val="none" w:sz="0" w:space="0" w:color="auto"/>
        <w:left w:val="none" w:sz="0" w:space="0" w:color="auto"/>
        <w:bottom w:val="none" w:sz="0" w:space="0" w:color="auto"/>
        <w:right w:val="none" w:sz="0" w:space="0" w:color="auto"/>
      </w:divBdr>
    </w:div>
    <w:div w:id="919371775">
      <w:bodyDiv w:val="1"/>
      <w:marLeft w:val="0"/>
      <w:marRight w:val="0"/>
      <w:marTop w:val="0"/>
      <w:marBottom w:val="0"/>
      <w:divBdr>
        <w:top w:val="none" w:sz="0" w:space="0" w:color="auto"/>
        <w:left w:val="none" w:sz="0" w:space="0" w:color="auto"/>
        <w:bottom w:val="none" w:sz="0" w:space="0" w:color="auto"/>
        <w:right w:val="none" w:sz="0" w:space="0" w:color="auto"/>
      </w:divBdr>
    </w:div>
    <w:div w:id="951327674">
      <w:bodyDiv w:val="1"/>
      <w:marLeft w:val="0"/>
      <w:marRight w:val="0"/>
      <w:marTop w:val="0"/>
      <w:marBottom w:val="0"/>
      <w:divBdr>
        <w:top w:val="none" w:sz="0" w:space="0" w:color="auto"/>
        <w:left w:val="none" w:sz="0" w:space="0" w:color="auto"/>
        <w:bottom w:val="none" w:sz="0" w:space="0" w:color="auto"/>
        <w:right w:val="none" w:sz="0" w:space="0" w:color="auto"/>
      </w:divBdr>
    </w:div>
    <w:div w:id="956788363">
      <w:bodyDiv w:val="1"/>
      <w:marLeft w:val="0"/>
      <w:marRight w:val="0"/>
      <w:marTop w:val="0"/>
      <w:marBottom w:val="0"/>
      <w:divBdr>
        <w:top w:val="none" w:sz="0" w:space="0" w:color="auto"/>
        <w:left w:val="none" w:sz="0" w:space="0" w:color="auto"/>
        <w:bottom w:val="none" w:sz="0" w:space="0" w:color="auto"/>
        <w:right w:val="none" w:sz="0" w:space="0" w:color="auto"/>
      </w:divBdr>
    </w:div>
    <w:div w:id="963736024">
      <w:bodyDiv w:val="1"/>
      <w:marLeft w:val="0"/>
      <w:marRight w:val="0"/>
      <w:marTop w:val="0"/>
      <w:marBottom w:val="0"/>
      <w:divBdr>
        <w:top w:val="none" w:sz="0" w:space="0" w:color="auto"/>
        <w:left w:val="none" w:sz="0" w:space="0" w:color="auto"/>
        <w:bottom w:val="none" w:sz="0" w:space="0" w:color="auto"/>
        <w:right w:val="none" w:sz="0" w:space="0" w:color="auto"/>
      </w:divBdr>
    </w:div>
    <w:div w:id="969827974">
      <w:bodyDiv w:val="1"/>
      <w:marLeft w:val="0"/>
      <w:marRight w:val="0"/>
      <w:marTop w:val="0"/>
      <w:marBottom w:val="0"/>
      <w:divBdr>
        <w:top w:val="none" w:sz="0" w:space="0" w:color="auto"/>
        <w:left w:val="none" w:sz="0" w:space="0" w:color="auto"/>
        <w:bottom w:val="none" w:sz="0" w:space="0" w:color="auto"/>
        <w:right w:val="none" w:sz="0" w:space="0" w:color="auto"/>
      </w:divBdr>
    </w:div>
    <w:div w:id="971398105">
      <w:bodyDiv w:val="1"/>
      <w:marLeft w:val="0"/>
      <w:marRight w:val="0"/>
      <w:marTop w:val="0"/>
      <w:marBottom w:val="0"/>
      <w:divBdr>
        <w:top w:val="none" w:sz="0" w:space="0" w:color="auto"/>
        <w:left w:val="none" w:sz="0" w:space="0" w:color="auto"/>
        <w:bottom w:val="none" w:sz="0" w:space="0" w:color="auto"/>
        <w:right w:val="none" w:sz="0" w:space="0" w:color="auto"/>
      </w:divBdr>
    </w:div>
    <w:div w:id="980574762">
      <w:bodyDiv w:val="1"/>
      <w:marLeft w:val="0"/>
      <w:marRight w:val="0"/>
      <w:marTop w:val="0"/>
      <w:marBottom w:val="0"/>
      <w:divBdr>
        <w:top w:val="none" w:sz="0" w:space="0" w:color="auto"/>
        <w:left w:val="none" w:sz="0" w:space="0" w:color="auto"/>
        <w:bottom w:val="none" w:sz="0" w:space="0" w:color="auto"/>
        <w:right w:val="none" w:sz="0" w:space="0" w:color="auto"/>
      </w:divBdr>
    </w:div>
    <w:div w:id="983505858">
      <w:bodyDiv w:val="1"/>
      <w:marLeft w:val="0"/>
      <w:marRight w:val="0"/>
      <w:marTop w:val="0"/>
      <w:marBottom w:val="0"/>
      <w:divBdr>
        <w:top w:val="none" w:sz="0" w:space="0" w:color="auto"/>
        <w:left w:val="none" w:sz="0" w:space="0" w:color="auto"/>
        <w:bottom w:val="none" w:sz="0" w:space="0" w:color="auto"/>
        <w:right w:val="none" w:sz="0" w:space="0" w:color="auto"/>
      </w:divBdr>
    </w:div>
    <w:div w:id="985276956">
      <w:bodyDiv w:val="1"/>
      <w:marLeft w:val="0"/>
      <w:marRight w:val="0"/>
      <w:marTop w:val="0"/>
      <w:marBottom w:val="0"/>
      <w:divBdr>
        <w:top w:val="none" w:sz="0" w:space="0" w:color="auto"/>
        <w:left w:val="none" w:sz="0" w:space="0" w:color="auto"/>
        <w:bottom w:val="none" w:sz="0" w:space="0" w:color="auto"/>
        <w:right w:val="none" w:sz="0" w:space="0" w:color="auto"/>
      </w:divBdr>
    </w:div>
    <w:div w:id="989670163">
      <w:bodyDiv w:val="1"/>
      <w:marLeft w:val="0"/>
      <w:marRight w:val="0"/>
      <w:marTop w:val="0"/>
      <w:marBottom w:val="0"/>
      <w:divBdr>
        <w:top w:val="none" w:sz="0" w:space="0" w:color="auto"/>
        <w:left w:val="none" w:sz="0" w:space="0" w:color="auto"/>
        <w:bottom w:val="none" w:sz="0" w:space="0" w:color="auto"/>
        <w:right w:val="none" w:sz="0" w:space="0" w:color="auto"/>
      </w:divBdr>
    </w:div>
    <w:div w:id="996494470">
      <w:bodyDiv w:val="1"/>
      <w:marLeft w:val="0"/>
      <w:marRight w:val="0"/>
      <w:marTop w:val="0"/>
      <w:marBottom w:val="0"/>
      <w:divBdr>
        <w:top w:val="none" w:sz="0" w:space="0" w:color="auto"/>
        <w:left w:val="none" w:sz="0" w:space="0" w:color="auto"/>
        <w:bottom w:val="none" w:sz="0" w:space="0" w:color="auto"/>
        <w:right w:val="none" w:sz="0" w:space="0" w:color="auto"/>
      </w:divBdr>
    </w:div>
    <w:div w:id="1008291015">
      <w:bodyDiv w:val="1"/>
      <w:marLeft w:val="0"/>
      <w:marRight w:val="0"/>
      <w:marTop w:val="0"/>
      <w:marBottom w:val="0"/>
      <w:divBdr>
        <w:top w:val="none" w:sz="0" w:space="0" w:color="auto"/>
        <w:left w:val="none" w:sz="0" w:space="0" w:color="auto"/>
        <w:bottom w:val="none" w:sz="0" w:space="0" w:color="auto"/>
        <w:right w:val="none" w:sz="0" w:space="0" w:color="auto"/>
      </w:divBdr>
    </w:div>
    <w:div w:id="1022130042">
      <w:bodyDiv w:val="1"/>
      <w:marLeft w:val="0"/>
      <w:marRight w:val="0"/>
      <w:marTop w:val="0"/>
      <w:marBottom w:val="0"/>
      <w:divBdr>
        <w:top w:val="none" w:sz="0" w:space="0" w:color="auto"/>
        <w:left w:val="none" w:sz="0" w:space="0" w:color="auto"/>
        <w:bottom w:val="none" w:sz="0" w:space="0" w:color="auto"/>
        <w:right w:val="none" w:sz="0" w:space="0" w:color="auto"/>
      </w:divBdr>
    </w:div>
    <w:div w:id="1042704315">
      <w:bodyDiv w:val="1"/>
      <w:marLeft w:val="0"/>
      <w:marRight w:val="0"/>
      <w:marTop w:val="0"/>
      <w:marBottom w:val="0"/>
      <w:divBdr>
        <w:top w:val="none" w:sz="0" w:space="0" w:color="auto"/>
        <w:left w:val="none" w:sz="0" w:space="0" w:color="auto"/>
        <w:bottom w:val="none" w:sz="0" w:space="0" w:color="auto"/>
        <w:right w:val="none" w:sz="0" w:space="0" w:color="auto"/>
      </w:divBdr>
    </w:div>
    <w:div w:id="1053625143">
      <w:bodyDiv w:val="1"/>
      <w:marLeft w:val="0"/>
      <w:marRight w:val="0"/>
      <w:marTop w:val="0"/>
      <w:marBottom w:val="0"/>
      <w:divBdr>
        <w:top w:val="none" w:sz="0" w:space="0" w:color="auto"/>
        <w:left w:val="none" w:sz="0" w:space="0" w:color="auto"/>
        <w:bottom w:val="none" w:sz="0" w:space="0" w:color="auto"/>
        <w:right w:val="none" w:sz="0" w:space="0" w:color="auto"/>
      </w:divBdr>
    </w:div>
    <w:div w:id="1062366691">
      <w:bodyDiv w:val="1"/>
      <w:marLeft w:val="0"/>
      <w:marRight w:val="0"/>
      <w:marTop w:val="0"/>
      <w:marBottom w:val="0"/>
      <w:divBdr>
        <w:top w:val="none" w:sz="0" w:space="0" w:color="auto"/>
        <w:left w:val="none" w:sz="0" w:space="0" w:color="auto"/>
        <w:bottom w:val="none" w:sz="0" w:space="0" w:color="auto"/>
        <w:right w:val="none" w:sz="0" w:space="0" w:color="auto"/>
      </w:divBdr>
    </w:div>
    <w:div w:id="1099913510">
      <w:bodyDiv w:val="1"/>
      <w:marLeft w:val="0"/>
      <w:marRight w:val="0"/>
      <w:marTop w:val="0"/>
      <w:marBottom w:val="0"/>
      <w:divBdr>
        <w:top w:val="none" w:sz="0" w:space="0" w:color="auto"/>
        <w:left w:val="none" w:sz="0" w:space="0" w:color="auto"/>
        <w:bottom w:val="none" w:sz="0" w:space="0" w:color="auto"/>
        <w:right w:val="none" w:sz="0" w:space="0" w:color="auto"/>
      </w:divBdr>
    </w:div>
    <w:div w:id="1100026186">
      <w:bodyDiv w:val="1"/>
      <w:marLeft w:val="0"/>
      <w:marRight w:val="0"/>
      <w:marTop w:val="0"/>
      <w:marBottom w:val="0"/>
      <w:divBdr>
        <w:top w:val="none" w:sz="0" w:space="0" w:color="auto"/>
        <w:left w:val="none" w:sz="0" w:space="0" w:color="auto"/>
        <w:bottom w:val="none" w:sz="0" w:space="0" w:color="auto"/>
        <w:right w:val="none" w:sz="0" w:space="0" w:color="auto"/>
      </w:divBdr>
    </w:div>
    <w:div w:id="1108237152">
      <w:bodyDiv w:val="1"/>
      <w:marLeft w:val="0"/>
      <w:marRight w:val="0"/>
      <w:marTop w:val="0"/>
      <w:marBottom w:val="0"/>
      <w:divBdr>
        <w:top w:val="none" w:sz="0" w:space="0" w:color="auto"/>
        <w:left w:val="none" w:sz="0" w:space="0" w:color="auto"/>
        <w:bottom w:val="none" w:sz="0" w:space="0" w:color="auto"/>
        <w:right w:val="none" w:sz="0" w:space="0" w:color="auto"/>
      </w:divBdr>
    </w:div>
    <w:div w:id="1124467425">
      <w:bodyDiv w:val="1"/>
      <w:marLeft w:val="0"/>
      <w:marRight w:val="0"/>
      <w:marTop w:val="0"/>
      <w:marBottom w:val="0"/>
      <w:divBdr>
        <w:top w:val="none" w:sz="0" w:space="0" w:color="auto"/>
        <w:left w:val="none" w:sz="0" w:space="0" w:color="auto"/>
        <w:bottom w:val="none" w:sz="0" w:space="0" w:color="auto"/>
        <w:right w:val="none" w:sz="0" w:space="0" w:color="auto"/>
      </w:divBdr>
    </w:div>
    <w:div w:id="1127549130">
      <w:bodyDiv w:val="1"/>
      <w:marLeft w:val="0"/>
      <w:marRight w:val="0"/>
      <w:marTop w:val="0"/>
      <w:marBottom w:val="0"/>
      <w:divBdr>
        <w:top w:val="none" w:sz="0" w:space="0" w:color="auto"/>
        <w:left w:val="none" w:sz="0" w:space="0" w:color="auto"/>
        <w:bottom w:val="none" w:sz="0" w:space="0" w:color="auto"/>
        <w:right w:val="none" w:sz="0" w:space="0" w:color="auto"/>
      </w:divBdr>
      <w:divsChild>
        <w:div w:id="74132059">
          <w:marLeft w:val="0"/>
          <w:marRight w:val="0"/>
          <w:marTop w:val="0"/>
          <w:marBottom w:val="0"/>
          <w:divBdr>
            <w:top w:val="none" w:sz="0" w:space="0" w:color="auto"/>
            <w:left w:val="none" w:sz="0" w:space="0" w:color="auto"/>
            <w:bottom w:val="none" w:sz="0" w:space="0" w:color="auto"/>
            <w:right w:val="none" w:sz="0" w:space="0" w:color="auto"/>
          </w:divBdr>
          <w:divsChild>
            <w:div w:id="882249065">
              <w:marLeft w:val="0"/>
              <w:marRight w:val="0"/>
              <w:marTop w:val="0"/>
              <w:marBottom w:val="0"/>
              <w:divBdr>
                <w:top w:val="none" w:sz="0" w:space="0" w:color="auto"/>
                <w:left w:val="none" w:sz="0" w:space="0" w:color="auto"/>
                <w:bottom w:val="none" w:sz="0" w:space="0" w:color="auto"/>
                <w:right w:val="none" w:sz="0" w:space="0" w:color="auto"/>
              </w:divBdr>
              <w:divsChild>
                <w:div w:id="563682541">
                  <w:marLeft w:val="0"/>
                  <w:marRight w:val="0"/>
                  <w:marTop w:val="0"/>
                  <w:marBottom w:val="0"/>
                  <w:divBdr>
                    <w:top w:val="none" w:sz="0" w:space="0" w:color="auto"/>
                    <w:left w:val="none" w:sz="0" w:space="0" w:color="auto"/>
                    <w:bottom w:val="none" w:sz="0" w:space="0" w:color="auto"/>
                    <w:right w:val="none" w:sz="0" w:space="0" w:color="auto"/>
                  </w:divBdr>
                  <w:divsChild>
                    <w:div w:id="232812156">
                      <w:marLeft w:val="0"/>
                      <w:marRight w:val="0"/>
                      <w:marTop w:val="0"/>
                      <w:marBottom w:val="0"/>
                      <w:divBdr>
                        <w:top w:val="none" w:sz="0" w:space="0" w:color="auto"/>
                        <w:left w:val="none" w:sz="0" w:space="0" w:color="auto"/>
                        <w:bottom w:val="none" w:sz="0" w:space="0" w:color="auto"/>
                        <w:right w:val="none" w:sz="0" w:space="0" w:color="auto"/>
                      </w:divBdr>
                      <w:divsChild>
                        <w:div w:id="2019379255">
                          <w:marLeft w:val="0"/>
                          <w:marRight w:val="0"/>
                          <w:marTop w:val="0"/>
                          <w:marBottom w:val="0"/>
                          <w:divBdr>
                            <w:top w:val="none" w:sz="0" w:space="0" w:color="auto"/>
                            <w:left w:val="none" w:sz="0" w:space="0" w:color="auto"/>
                            <w:bottom w:val="none" w:sz="0" w:space="0" w:color="auto"/>
                            <w:right w:val="none" w:sz="0" w:space="0" w:color="auto"/>
                          </w:divBdr>
                          <w:divsChild>
                            <w:div w:id="1353921082">
                              <w:marLeft w:val="0"/>
                              <w:marRight w:val="0"/>
                              <w:marTop w:val="0"/>
                              <w:marBottom w:val="0"/>
                              <w:divBdr>
                                <w:top w:val="none" w:sz="0" w:space="0" w:color="auto"/>
                                <w:left w:val="none" w:sz="0" w:space="0" w:color="auto"/>
                                <w:bottom w:val="none" w:sz="0" w:space="0" w:color="auto"/>
                                <w:right w:val="none" w:sz="0" w:space="0" w:color="auto"/>
                              </w:divBdr>
                              <w:divsChild>
                                <w:div w:id="1469518501">
                                  <w:marLeft w:val="0"/>
                                  <w:marRight w:val="0"/>
                                  <w:marTop w:val="0"/>
                                  <w:marBottom w:val="0"/>
                                  <w:divBdr>
                                    <w:top w:val="none" w:sz="0" w:space="0" w:color="auto"/>
                                    <w:left w:val="none" w:sz="0" w:space="0" w:color="auto"/>
                                    <w:bottom w:val="none" w:sz="0" w:space="0" w:color="auto"/>
                                    <w:right w:val="none" w:sz="0" w:space="0" w:color="auto"/>
                                  </w:divBdr>
                                  <w:divsChild>
                                    <w:div w:id="502009447">
                                      <w:marLeft w:val="0"/>
                                      <w:marRight w:val="0"/>
                                      <w:marTop w:val="0"/>
                                      <w:marBottom w:val="0"/>
                                      <w:divBdr>
                                        <w:top w:val="none" w:sz="0" w:space="0" w:color="auto"/>
                                        <w:left w:val="none" w:sz="0" w:space="0" w:color="auto"/>
                                        <w:bottom w:val="none" w:sz="0" w:space="0" w:color="auto"/>
                                        <w:right w:val="none" w:sz="0" w:space="0" w:color="auto"/>
                                      </w:divBdr>
                                    </w:div>
                                    <w:div w:id="1156143843">
                                      <w:marLeft w:val="0"/>
                                      <w:marRight w:val="0"/>
                                      <w:marTop w:val="0"/>
                                      <w:marBottom w:val="0"/>
                                      <w:divBdr>
                                        <w:top w:val="none" w:sz="0" w:space="0" w:color="auto"/>
                                        <w:left w:val="none" w:sz="0" w:space="0" w:color="auto"/>
                                        <w:bottom w:val="none" w:sz="0" w:space="0" w:color="auto"/>
                                        <w:right w:val="none" w:sz="0" w:space="0" w:color="auto"/>
                                      </w:divBdr>
                                      <w:divsChild>
                                        <w:div w:id="1825733576">
                                          <w:marLeft w:val="0"/>
                                          <w:marRight w:val="165"/>
                                          <w:marTop w:val="150"/>
                                          <w:marBottom w:val="0"/>
                                          <w:divBdr>
                                            <w:top w:val="none" w:sz="0" w:space="0" w:color="auto"/>
                                            <w:left w:val="none" w:sz="0" w:space="0" w:color="auto"/>
                                            <w:bottom w:val="none" w:sz="0" w:space="0" w:color="auto"/>
                                            <w:right w:val="none" w:sz="0" w:space="0" w:color="auto"/>
                                          </w:divBdr>
                                          <w:divsChild>
                                            <w:div w:id="965814001">
                                              <w:marLeft w:val="0"/>
                                              <w:marRight w:val="0"/>
                                              <w:marTop w:val="0"/>
                                              <w:marBottom w:val="0"/>
                                              <w:divBdr>
                                                <w:top w:val="none" w:sz="0" w:space="0" w:color="auto"/>
                                                <w:left w:val="none" w:sz="0" w:space="0" w:color="auto"/>
                                                <w:bottom w:val="none" w:sz="0" w:space="0" w:color="auto"/>
                                                <w:right w:val="none" w:sz="0" w:space="0" w:color="auto"/>
                                              </w:divBdr>
                                              <w:divsChild>
                                                <w:div w:id="5254069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139373">
      <w:bodyDiv w:val="1"/>
      <w:marLeft w:val="0"/>
      <w:marRight w:val="0"/>
      <w:marTop w:val="0"/>
      <w:marBottom w:val="0"/>
      <w:divBdr>
        <w:top w:val="none" w:sz="0" w:space="0" w:color="auto"/>
        <w:left w:val="none" w:sz="0" w:space="0" w:color="auto"/>
        <w:bottom w:val="none" w:sz="0" w:space="0" w:color="auto"/>
        <w:right w:val="none" w:sz="0" w:space="0" w:color="auto"/>
      </w:divBdr>
    </w:div>
    <w:div w:id="1172991117">
      <w:bodyDiv w:val="1"/>
      <w:marLeft w:val="0"/>
      <w:marRight w:val="0"/>
      <w:marTop w:val="0"/>
      <w:marBottom w:val="0"/>
      <w:divBdr>
        <w:top w:val="none" w:sz="0" w:space="0" w:color="auto"/>
        <w:left w:val="none" w:sz="0" w:space="0" w:color="auto"/>
        <w:bottom w:val="none" w:sz="0" w:space="0" w:color="auto"/>
        <w:right w:val="none" w:sz="0" w:space="0" w:color="auto"/>
      </w:divBdr>
    </w:div>
    <w:div w:id="1175463693">
      <w:bodyDiv w:val="1"/>
      <w:marLeft w:val="0"/>
      <w:marRight w:val="0"/>
      <w:marTop w:val="0"/>
      <w:marBottom w:val="0"/>
      <w:divBdr>
        <w:top w:val="none" w:sz="0" w:space="0" w:color="auto"/>
        <w:left w:val="none" w:sz="0" w:space="0" w:color="auto"/>
        <w:bottom w:val="none" w:sz="0" w:space="0" w:color="auto"/>
        <w:right w:val="none" w:sz="0" w:space="0" w:color="auto"/>
      </w:divBdr>
      <w:divsChild>
        <w:div w:id="1175455746">
          <w:marLeft w:val="0"/>
          <w:marRight w:val="0"/>
          <w:marTop w:val="100"/>
          <w:marBottom w:val="0"/>
          <w:divBdr>
            <w:top w:val="none" w:sz="0" w:space="0" w:color="auto"/>
            <w:left w:val="none" w:sz="0" w:space="0" w:color="auto"/>
            <w:bottom w:val="none" w:sz="0" w:space="0" w:color="auto"/>
            <w:right w:val="none" w:sz="0" w:space="0" w:color="auto"/>
          </w:divBdr>
        </w:div>
        <w:div w:id="990059456">
          <w:marLeft w:val="0"/>
          <w:marRight w:val="0"/>
          <w:marTop w:val="0"/>
          <w:marBottom w:val="0"/>
          <w:divBdr>
            <w:top w:val="none" w:sz="0" w:space="0" w:color="auto"/>
            <w:left w:val="none" w:sz="0" w:space="0" w:color="auto"/>
            <w:bottom w:val="none" w:sz="0" w:space="0" w:color="auto"/>
            <w:right w:val="none" w:sz="0" w:space="0" w:color="auto"/>
          </w:divBdr>
          <w:divsChild>
            <w:div w:id="663431796">
              <w:marLeft w:val="0"/>
              <w:marRight w:val="0"/>
              <w:marTop w:val="0"/>
              <w:marBottom w:val="0"/>
              <w:divBdr>
                <w:top w:val="none" w:sz="0" w:space="0" w:color="auto"/>
                <w:left w:val="none" w:sz="0" w:space="0" w:color="auto"/>
                <w:bottom w:val="none" w:sz="0" w:space="0" w:color="auto"/>
                <w:right w:val="none" w:sz="0" w:space="0" w:color="auto"/>
              </w:divBdr>
              <w:divsChild>
                <w:div w:id="324864572">
                  <w:marLeft w:val="0"/>
                  <w:marRight w:val="0"/>
                  <w:marTop w:val="0"/>
                  <w:marBottom w:val="0"/>
                  <w:divBdr>
                    <w:top w:val="none" w:sz="0" w:space="0" w:color="auto"/>
                    <w:left w:val="none" w:sz="0" w:space="0" w:color="auto"/>
                    <w:bottom w:val="none" w:sz="0" w:space="0" w:color="auto"/>
                    <w:right w:val="none" w:sz="0" w:space="0" w:color="auto"/>
                  </w:divBdr>
                  <w:divsChild>
                    <w:div w:id="8279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0799">
          <w:marLeft w:val="0"/>
          <w:marRight w:val="0"/>
          <w:marTop w:val="0"/>
          <w:marBottom w:val="0"/>
          <w:divBdr>
            <w:top w:val="none" w:sz="0" w:space="0" w:color="auto"/>
            <w:left w:val="none" w:sz="0" w:space="0" w:color="auto"/>
            <w:bottom w:val="none" w:sz="0" w:space="0" w:color="auto"/>
            <w:right w:val="none" w:sz="0" w:space="0" w:color="auto"/>
          </w:divBdr>
          <w:divsChild>
            <w:div w:id="1655329807">
              <w:marLeft w:val="0"/>
              <w:marRight w:val="0"/>
              <w:marTop w:val="0"/>
              <w:marBottom w:val="0"/>
              <w:divBdr>
                <w:top w:val="none" w:sz="0" w:space="0" w:color="auto"/>
                <w:left w:val="none" w:sz="0" w:space="0" w:color="auto"/>
                <w:bottom w:val="none" w:sz="0" w:space="0" w:color="auto"/>
                <w:right w:val="none" w:sz="0" w:space="0" w:color="auto"/>
              </w:divBdr>
              <w:divsChild>
                <w:div w:id="7541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3096">
      <w:bodyDiv w:val="1"/>
      <w:marLeft w:val="0"/>
      <w:marRight w:val="0"/>
      <w:marTop w:val="0"/>
      <w:marBottom w:val="0"/>
      <w:divBdr>
        <w:top w:val="none" w:sz="0" w:space="0" w:color="auto"/>
        <w:left w:val="none" w:sz="0" w:space="0" w:color="auto"/>
        <w:bottom w:val="none" w:sz="0" w:space="0" w:color="auto"/>
        <w:right w:val="none" w:sz="0" w:space="0" w:color="auto"/>
      </w:divBdr>
    </w:div>
    <w:div w:id="1205948576">
      <w:bodyDiv w:val="1"/>
      <w:marLeft w:val="0"/>
      <w:marRight w:val="0"/>
      <w:marTop w:val="0"/>
      <w:marBottom w:val="0"/>
      <w:divBdr>
        <w:top w:val="none" w:sz="0" w:space="0" w:color="auto"/>
        <w:left w:val="none" w:sz="0" w:space="0" w:color="auto"/>
        <w:bottom w:val="none" w:sz="0" w:space="0" w:color="auto"/>
        <w:right w:val="none" w:sz="0" w:space="0" w:color="auto"/>
      </w:divBdr>
    </w:div>
    <w:div w:id="1211921892">
      <w:bodyDiv w:val="1"/>
      <w:marLeft w:val="0"/>
      <w:marRight w:val="0"/>
      <w:marTop w:val="0"/>
      <w:marBottom w:val="0"/>
      <w:divBdr>
        <w:top w:val="none" w:sz="0" w:space="0" w:color="auto"/>
        <w:left w:val="none" w:sz="0" w:space="0" w:color="auto"/>
        <w:bottom w:val="none" w:sz="0" w:space="0" w:color="auto"/>
        <w:right w:val="none" w:sz="0" w:space="0" w:color="auto"/>
      </w:divBdr>
    </w:div>
    <w:div w:id="1214849278">
      <w:bodyDiv w:val="1"/>
      <w:marLeft w:val="0"/>
      <w:marRight w:val="0"/>
      <w:marTop w:val="0"/>
      <w:marBottom w:val="0"/>
      <w:divBdr>
        <w:top w:val="none" w:sz="0" w:space="0" w:color="auto"/>
        <w:left w:val="none" w:sz="0" w:space="0" w:color="auto"/>
        <w:bottom w:val="none" w:sz="0" w:space="0" w:color="auto"/>
        <w:right w:val="none" w:sz="0" w:space="0" w:color="auto"/>
      </w:divBdr>
    </w:div>
    <w:div w:id="1217429431">
      <w:bodyDiv w:val="1"/>
      <w:marLeft w:val="0"/>
      <w:marRight w:val="0"/>
      <w:marTop w:val="0"/>
      <w:marBottom w:val="0"/>
      <w:divBdr>
        <w:top w:val="none" w:sz="0" w:space="0" w:color="auto"/>
        <w:left w:val="none" w:sz="0" w:space="0" w:color="auto"/>
        <w:bottom w:val="none" w:sz="0" w:space="0" w:color="auto"/>
        <w:right w:val="none" w:sz="0" w:space="0" w:color="auto"/>
      </w:divBdr>
    </w:div>
    <w:div w:id="1234008587">
      <w:bodyDiv w:val="1"/>
      <w:marLeft w:val="0"/>
      <w:marRight w:val="0"/>
      <w:marTop w:val="0"/>
      <w:marBottom w:val="0"/>
      <w:divBdr>
        <w:top w:val="none" w:sz="0" w:space="0" w:color="auto"/>
        <w:left w:val="none" w:sz="0" w:space="0" w:color="auto"/>
        <w:bottom w:val="none" w:sz="0" w:space="0" w:color="auto"/>
        <w:right w:val="none" w:sz="0" w:space="0" w:color="auto"/>
      </w:divBdr>
    </w:div>
    <w:div w:id="1244997602">
      <w:bodyDiv w:val="1"/>
      <w:marLeft w:val="0"/>
      <w:marRight w:val="0"/>
      <w:marTop w:val="0"/>
      <w:marBottom w:val="0"/>
      <w:divBdr>
        <w:top w:val="none" w:sz="0" w:space="0" w:color="auto"/>
        <w:left w:val="none" w:sz="0" w:space="0" w:color="auto"/>
        <w:bottom w:val="none" w:sz="0" w:space="0" w:color="auto"/>
        <w:right w:val="none" w:sz="0" w:space="0" w:color="auto"/>
      </w:divBdr>
    </w:div>
    <w:div w:id="1249459993">
      <w:bodyDiv w:val="1"/>
      <w:marLeft w:val="0"/>
      <w:marRight w:val="0"/>
      <w:marTop w:val="0"/>
      <w:marBottom w:val="0"/>
      <w:divBdr>
        <w:top w:val="none" w:sz="0" w:space="0" w:color="auto"/>
        <w:left w:val="none" w:sz="0" w:space="0" w:color="auto"/>
        <w:bottom w:val="none" w:sz="0" w:space="0" w:color="auto"/>
        <w:right w:val="none" w:sz="0" w:space="0" w:color="auto"/>
      </w:divBdr>
    </w:div>
    <w:div w:id="1260748278">
      <w:bodyDiv w:val="1"/>
      <w:marLeft w:val="0"/>
      <w:marRight w:val="0"/>
      <w:marTop w:val="0"/>
      <w:marBottom w:val="0"/>
      <w:divBdr>
        <w:top w:val="none" w:sz="0" w:space="0" w:color="auto"/>
        <w:left w:val="none" w:sz="0" w:space="0" w:color="auto"/>
        <w:bottom w:val="none" w:sz="0" w:space="0" w:color="auto"/>
        <w:right w:val="none" w:sz="0" w:space="0" w:color="auto"/>
      </w:divBdr>
    </w:div>
    <w:div w:id="1271088138">
      <w:bodyDiv w:val="1"/>
      <w:marLeft w:val="0"/>
      <w:marRight w:val="0"/>
      <w:marTop w:val="0"/>
      <w:marBottom w:val="0"/>
      <w:divBdr>
        <w:top w:val="none" w:sz="0" w:space="0" w:color="auto"/>
        <w:left w:val="none" w:sz="0" w:space="0" w:color="auto"/>
        <w:bottom w:val="none" w:sz="0" w:space="0" w:color="auto"/>
        <w:right w:val="none" w:sz="0" w:space="0" w:color="auto"/>
      </w:divBdr>
    </w:div>
    <w:div w:id="1272512545">
      <w:bodyDiv w:val="1"/>
      <w:marLeft w:val="0"/>
      <w:marRight w:val="0"/>
      <w:marTop w:val="0"/>
      <w:marBottom w:val="0"/>
      <w:divBdr>
        <w:top w:val="none" w:sz="0" w:space="0" w:color="auto"/>
        <w:left w:val="none" w:sz="0" w:space="0" w:color="auto"/>
        <w:bottom w:val="none" w:sz="0" w:space="0" w:color="auto"/>
        <w:right w:val="none" w:sz="0" w:space="0" w:color="auto"/>
      </w:divBdr>
    </w:div>
    <w:div w:id="1272736990">
      <w:bodyDiv w:val="1"/>
      <w:marLeft w:val="0"/>
      <w:marRight w:val="0"/>
      <w:marTop w:val="0"/>
      <w:marBottom w:val="0"/>
      <w:divBdr>
        <w:top w:val="none" w:sz="0" w:space="0" w:color="auto"/>
        <w:left w:val="none" w:sz="0" w:space="0" w:color="auto"/>
        <w:bottom w:val="none" w:sz="0" w:space="0" w:color="auto"/>
        <w:right w:val="none" w:sz="0" w:space="0" w:color="auto"/>
      </w:divBdr>
    </w:div>
    <w:div w:id="1277365934">
      <w:bodyDiv w:val="1"/>
      <w:marLeft w:val="0"/>
      <w:marRight w:val="0"/>
      <w:marTop w:val="0"/>
      <w:marBottom w:val="0"/>
      <w:divBdr>
        <w:top w:val="none" w:sz="0" w:space="0" w:color="auto"/>
        <w:left w:val="none" w:sz="0" w:space="0" w:color="auto"/>
        <w:bottom w:val="none" w:sz="0" w:space="0" w:color="auto"/>
        <w:right w:val="none" w:sz="0" w:space="0" w:color="auto"/>
      </w:divBdr>
    </w:div>
    <w:div w:id="1303926987">
      <w:bodyDiv w:val="1"/>
      <w:marLeft w:val="0"/>
      <w:marRight w:val="0"/>
      <w:marTop w:val="0"/>
      <w:marBottom w:val="0"/>
      <w:divBdr>
        <w:top w:val="none" w:sz="0" w:space="0" w:color="auto"/>
        <w:left w:val="none" w:sz="0" w:space="0" w:color="auto"/>
        <w:bottom w:val="none" w:sz="0" w:space="0" w:color="auto"/>
        <w:right w:val="none" w:sz="0" w:space="0" w:color="auto"/>
      </w:divBdr>
    </w:div>
    <w:div w:id="1304892576">
      <w:bodyDiv w:val="1"/>
      <w:marLeft w:val="0"/>
      <w:marRight w:val="0"/>
      <w:marTop w:val="0"/>
      <w:marBottom w:val="0"/>
      <w:divBdr>
        <w:top w:val="none" w:sz="0" w:space="0" w:color="auto"/>
        <w:left w:val="none" w:sz="0" w:space="0" w:color="auto"/>
        <w:bottom w:val="none" w:sz="0" w:space="0" w:color="auto"/>
        <w:right w:val="none" w:sz="0" w:space="0" w:color="auto"/>
      </w:divBdr>
    </w:div>
    <w:div w:id="1309936888">
      <w:bodyDiv w:val="1"/>
      <w:marLeft w:val="0"/>
      <w:marRight w:val="0"/>
      <w:marTop w:val="0"/>
      <w:marBottom w:val="0"/>
      <w:divBdr>
        <w:top w:val="none" w:sz="0" w:space="0" w:color="auto"/>
        <w:left w:val="none" w:sz="0" w:space="0" w:color="auto"/>
        <w:bottom w:val="none" w:sz="0" w:space="0" w:color="auto"/>
        <w:right w:val="none" w:sz="0" w:space="0" w:color="auto"/>
      </w:divBdr>
    </w:div>
    <w:div w:id="1311472990">
      <w:bodyDiv w:val="1"/>
      <w:marLeft w:val="0"/>
      <w:marRight w:val="0"/>
      <w:marTop w:val="0"/>
      <w:marBottom w:val="0"/>
      <w:divBdr>
        <w:top w:val="none" w:sz="0" w:space="0" w:color="auto"/>
        <w:left w:val="none" w:sz="0" w:space="0" w:color="auto"/>
        <w:bottom w:val="none" w:sz="0" w:space="0" w:color="auto"/>
        <w:right w:val="none" w:sz="0" w:space="0" w:color="auto"/>
      </w:divBdr>
      <w:divsChild>
        <w:div w:id="1215199837">
          <w:marLeft w:val="0"/>
          <w:marRight w:val="0"/>
          <w:marTop w:val="100"/>
          <w:marBottom w:val="0"/>
          <w:divBdr>
            <w:top w:val="none" w:sz="0" w:space="0" w:color="auto"/>
            <w:left w:val="none" w:sz="0" w:space="0" w:color="auto"/>
            <w:bottom w:val="none" w:sz="0" w:space="0" w:color="auto"/>
            <w:right w:val="none" w:sz="0" w:space="0" w:color="auto"/>
          </w:divBdr>
        </w:div>
        <w:div w:id="209341817">
          <w:marLeft w:val="0"/>
          <w:marRight w:val="0"/>
          <w:marTop w:val="0"/>
          <w:marBottom w:val="0"/>
          <w:divBdr>
            <w:top w:val="none" w:sz="0" w:space="0" w:color="auto"/>
            <w:left w:val="none" w:sz="0" w:space="0" w:color="auto"/>
            <w:bottom w:val="none" w:sz="0" w:space="0" w:color="auto"/>
            <w:right w:val="none" w:sz="0" w:space="0" w:color="auto"/>
          </w:divBdr>
          <w:divsChild>
            <w:div w:id="210306499">
              <w:marLeft w:val="0"/>
              <w:marRight w:val="0"/>
              <w:marTop w:val="0"/>
              <w:marBottom w:val="0"/>
              <w:divBdr>
                <w:top w:val="none" w:sz="0" w:space="0" w:color="auto"/>
                <w:left w:val="none" w:sz="0" w:space="0" w:color="auto"/>
                <w:bottom w:val="none" w:sz="0" w:space="0" w:color="auto"/>
                <w:right w:val="none" w:sz="0" w:space="0" w:color="auto"/>
              </w:divBdr>
              <w:divsChild>
                <w:div w:id="1371488407">
                  <w:marLeft w:val="0"/>
                  <w:marRight w:val="0"/>
                  <w:marTop w:val="0"/>
                  <w:marBottom w:val="0"/>
                  <w:divBdr>
                    <w:top w:val="none" w:sz="0" w:space="0" w:color="auto"/>
                    <w:left w:val="none" w:sz="0" w:space="0" w:color="auto"/>
                    <w:bottom w:val="none" w:sz="0" w:space="0" w:color="auto"/>
                    <w:right w:val="none" w:sz="0" w:space="0" w:color="auto"/>
                  </w:divBdr>
                  <w:divsChild>
                    <w:div w:id="239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5330">
          <w:marLeft w:val="0"/>
          <w:marRight w:val="0"/>
          <w:marTop w:val="0"/>
          <w:marBottom w:val="0"/>
          <w:divBdr>
            <w:top w:val="none" w:sz="0" w:space="0" w:color="auto"/>
            <w:left w:val="none" w:sz="0" w:space="0" w:color="auto"/>
            <w:bottom w:val="none" w:sz="0" w:space="0" w:color="auto"/>
            <w:right w:val="none" w:sz="0" w:space="0" w:color="auto"/>
          </w:divBdr>
          <w:divsChild>
            <w:div w:id="253319322">
              <w:marLeft w:val="0"/>
              <w:marRight w:val="0"/>
              <w:marTop w:val="0"/>
              <w:marBottom w:val="0"/>
              <w:divBdr>
                <w:top w:val="none" w:sz="0" w:space="0" w:color="auto"/>
                <w:left w:val="none" w:sz="0" w:space="0" w:color="auto"/>
                <w:bottom w:val="none" w:sz="0" w:space="0" w:color="auto"/>
                <w:right w:val="none" w:sz="0" w:space="0" w:color="auto"/>
              </w:divBdr>
              <w:divsChild>
                <w:div w:id="7929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8193">
      <w:bodyDiv w:val="1"/>
      <w:marLeft w:val="0"/>
      <w:marRight w:val="0"/>
      <w:marTop w:val="0"/>
      <w:marBottom w:val="0"/>
      <w:divBdr>
        <w:top w:val="none" w:sz="0" w:space="0" w:color="auto"/>
        <w:left w:val="none" w:sz="0" w:space="0" w:color="auto"/>
        <w:bottom w:val="none" w:sz="0" w:space="0" w:color="auto"/>
        <w:right w:val="none" w:sz="0" w:space="0" w:color="auto"/>
      </w:divBdr>
    </w:div>
    <w:div w:id="1324578198">
      <w:bodyDiv w:val="1"/>
      <w:marLeft w:val="0"/>
      <w:marRight w:val="0"/>
      <w:marTop w:val="0"/>
      <w:marBottom w:val="0"/>
      <w:divBdr>
        <w:top w:val="none" w:sz="0" w:space="0" w:color="auto"/>
        <w:left w:val="none" w:sz="0" w:space="0" w:color="auto"/>
        <w:bottom w:val="none" w:sz="0" w:space="0" w:color="auto"/>
        <w:right w:val="none" w:sz="0" w:space="0" w:color="auto"/>
      </w:divBdr>
    </w:div>
    <w:div w:id="1326973906">
      <w:bodyDiv w:val="1"/>
      <w:marLeft w:val="0"/>
      <w:marRight w:val="0"/>
      <w:marTop w:val="0"/>
      <w:marBottom w:val="0"/>
      <w:divBdr>
        <w:top w:val="none" w:sz="0" w:space="0" w:color="auto"/>
        <w:left w:val="none" w:sz="0" w:space="0" w:color="auto"/>
        <w:bottom w:val="none" w:sz="0" w:space="0" w:color="auto"/>
        <w:right w:val="none" w:sz="0" w:space="0" w:color="auto"/>
      </w:divBdr>
    </w:div>
    <w:div w:id="1332222489">
      <w:bodyDiv w:val="1"/>
      <w:marLeft w:val="0"/>
      <w:marRight w:val="0"/>
      <w:marTop w:val="0"/>
      <w:marBottom w:val="0"/>
      <w:divBdr>
        <w:top w:val="none" w:sz="0" w:space="0" w:color="auto"/>
        <w:left w:val="none" w:sz="0" w:space="0" w:color="auto"/>
        <w:bottom w:val="none" w:sz="0" w:space="0" w:color="auto"/>
        <w:right w:val="none" w:sz="0" w:space="0" w:color="auto"/>
      </w:divBdr>
    </w:div>
    <w:div w:id="1365713594">
      <w:bodyDiv w:val="1"/>
      <w:marLeft w:val="0"/>
      <w:marRight w:val="0"/>
      <w:marTop w:val="0"/>
      <w:marBottom w:val="0"/>
      <w:divBdr>
        <w:top w:val="none" w:sz="0" w:space="0" w:color="auto"/>
        <w:left w:val="none" w:sz="0" w:space="0" w:color="auto"/>
        <w:bottom w:val="none" w:sz="0" w:space="0" w:color="auto"/>
        <w:right w:val="none" w:sz="0" w:space="0" w:color="auto"/>
      </w:divBdr>
    </w:div>
    <w:div w:id="1366639330">
      <w:bodyDiv w:val="1"/>
      <w:marLeft w:val="0"/>
      <w:marRight w:val="0"/>
      <w:marTop w:val="0"/>
      <w:marBottom w:val="0"/>
      <w:divBdr>
        <w:top w:val="none" w:sz="0" w:space="0" w:color="auto"/>
        <w:left w:val="none" w:sz="0" w:space="0" w:color="auto"/>
        <w:bottom w:val="none" w:sz="0" w:space="0" w:color="auto"/>
        <w:right w:val="none" w:sz="0" w:space="0" w:color="auto"/>
      </w:divBdr>
    </w:div>
    <w:div w:id="1381436251">
      <w:bodyDiv w:val="1"/>
      <w:marLeft w:val="0"/>
      <w:marRight w:val="0"/>
      <w:marTop w:val="0"/>
      <w:marBottom w:val="0"/>
      <w:divBdr>
        <w:top w:val="none" w:sz="0" w:space="0" w:color="auto"/>
        <w:left w:val="none" w:sz="0" w:space="0" w:color="auto"/>
        <w:bottom w:val="none" w:sz="0" w:space="0" w:color="auto"/>
        <w:right w:val="none" w:sz="0" w:space="0" w:color="auto"/>
      </w:divBdr>
    </w:div>
    <w:div w:id="1407872543">
      <w:bodyDiv w:val="1"/>
      <w:marLeft w:val="0"/>
      <w:marRight w:val="0"/>
      <w:marTop w:val="0"/>
      <w:marBottom w:val="0"/>
      <w:divBdr>
        <w:top w:val="none" w:sz="0" w:space="0" w:color="auto"/>
        <w:left w:val="none" w:sz="0" w:space="0" w:color="auto"/>
        <w:bottom w:val="none" w:sz="0" w:space="0" w:color="auto"/>
        <w:right w:val="none" w:sz="0" w:space="0" w:color="auto"/>
      </w:divBdr>
    </w:div>
    <w:div w:id="1411923261">
      <w:bodyDiv w:val="1"/>
      <w:marLeft w:val="0"/>
      <w:marRight w:val="0"/>
      <w:marTop w:val="0"/>
      <w:marBottom w:val="0"/>
      <w:divBdr>
        <w:top w:val="none" w:sz="0" w:space="0" w:color="auto"/>
        <w:left w:val="none" w:sz="0" w:space="0" w:color="auto"/>
        <w:bottom w:val="none" w:sz="0" w:space="0" w:color="auto"/>
        <w:right w:val="none" w:sz="0" w:space="0" w:color="auto"/>
      </w:divBdr>
    </w:div>
    <w:div w:id="1439061056">
      <w:bodyDiv w:val="1"/>
      <w:marLeft w:val="0"/>
      <w:marRight w:val="0"/>
      <w:marTop w:val="0"/>
      <w:marBottom w:val="0"/>
      <w:divBdr>
        <w:top w:val="none" w:sz="0" w:space="0" w:color="auto"/>
        <w:left w:val="none" w:sz="0" w:space="0" w:color="auto"/>
        <w:bottom w:val="none" w:sz="0" w:space="0" w:color="auto"/>
        <w:right w:val="none" w:sz="0" w:space="0" w:color="auto"/>
      </w:divBdr>
    </w:div>
    <w:div w:id="1440684733">
      <w:bodyDiv w:val="1"/>
      <w:marLeft w:val="0"/>
      <w:marRight w:val="0"/>
      <w:marTop w:val="0"/>
      <w:marBottom w:val="0"/>
      <w:divBdr>
        <w:top w:val="none" w:sz="0" w:space="0" w:color="auto"/>
        <w:left w:val="none" w:sz="0" w:space="0" w:color="auto"/>
        <w:bottom w:val="none" w:sz="0" w:space="0" w:color="auto"/>
        <w:right w:val="none" w:sz="0" w:space="0" w:color="auto"/>
      </w:divBdr>
    </w:div>
    <w:div w:id="1441796223">
      <w:bodyDiv w:val="1"/>
      <w:marLeft w:val="0"/>
      <w:marRight w:val="0"/>
      <w:marTop w:val="0"/>
      <w:marBottom w:val="0"/>
      <w:divBdr>
        <w:top w:val="none" w:sz="0" w:space="0" w:color="auto"/>
        <w:left w:val="none" w:sz="0" w:space="0" w:color="auto"/>
        <w:bottom w:val="none" w:sz="0" w:space="0" w:color="auto"/>
        <w:right w:val="none" w:sz="0" w:space="0" w:color="auto"/>
      </w:divBdr>
    </w:div>
    <w:div w:id="1449156919">
      <w:bodyDiv w:val="1"/>
      <w:marLeft w:val="0"/>
      <w:marRight w:val="0"/>
      <w:marTop w:val="0"/>
      <w:marBottom w:val="0"/>
      <w:divBdr>
        <w:top w:val="none" w:sz="0" w:space="0" w:color="auto"/>
        <w:left w:val="none" w:sz="0" w:space="0" w:color="auto"/>
        <w:bottom w:val="none" w:sz="0" w:space="0" w:color="auto"/>
        <w:right w:val="none" w:sz="0" w:space="0" w:color="auto"/>
      </w:divBdr>
    </w:div>
    <w:div w:id="1470247355">
      <w:bodyDiv w:val="1"/>
      <w:marLeft w:val="0"/>
      <w:marRight w:val="0"/>
      <w:marTop w:val="0"/>
      <w:marBottom w:val="0"/>
      <w:divBdr>
        <w:top w:val="none" w:sz="0" w:space="0" w:color="auto"/>
        <w:left w:val="none" w:sz="0" w:space="0" w:color="auto"/>
        <w:bottom w:val="none" w:sz="0" w:space="0" w:color="auto"/>
        <w:right w:val="none" w:sz="0" w:space="0" w:color="auto"/>
      </w:divBdr>
    </w:div>
    <w:div w:id="1480656345">
      <w:bodyDiv w:val="1"/>
      <w:marLeft w:val="0"/>
      <w:marRight w:val="0"/>
      <w:marTop w:val="0"/>
      <w:marBottom w:val="0"/>
      <w:divBdr>
        <w:top w:val="none" w:sz="0" w:space="0" w:color="auto"/>
        <w:left w:val="none" w:sz="0" w:space="0" w:color="auto"/>
        <w:bottom w:val="none" w:sz="0" w:space="0" w:color="auto"/>
        <w:right w:val="none" w:sz="0" w:space="0" w:color="auto"/>
      </w:divBdr>
    </w:div>
    <w:div w:id="1486702006">
      <w:bodyDiv w:val="1"/>
      <w:marLeft w:val="0"/>
      <w:marRight w:val="0"/>
      <w:marTop w:val="0"/>
      <w:marBottom w:val="0"/>
      <w:divBdr>
        <w:top w:val="none" w:sz="0" w:space="0" w:color="auto"/>
        <w:left w:val="none" w:sz="0" w:space="0" w:color="auto"/>
        <w:bottom w:val="none" w:sz="0" w:space="0" w:color="auto"/>
        <w:right w:val="none" w:sz="0" w:space="0" w:color="auto"/>
      </w:divBdr>
    </w:div>
    <w:div w:id="1493446995">
      <w:bodyDiv w:val="1"/>
      <w:marLeft w:val="0"/>
      <w:marRight w:val="0"/>
      <w:marTop w:val="0"/>
      <w:marBottom w:val="0"/>
      <w:divBdr>
        <w:top w:val="none" w:sz="0" w:space="0" w:color="auto"/>
        <w:left w:val="none" w:sz="0" w:space="0" w:color="auto"/>
        <w:bottom w:val="none" w:sz="0" w:space="0" w:color="auto"/>
        <w:right w:val="none" w:sz="0" w:space="0" w:color="auto"/>
      </w:divBdr>
    </w:div>
    <w:div w:id="1514102407">
      <w:bodyDiv w:val="1"/>
      <w:marLeft w:val="0"/>
      <w:marRight w:val="0"/>
      <w:marTop w:val="0"/>
      <w:marBottom w:val="0"/>
      <w:divBdr>
        <w:top w:val="none" w:sz="0" w:space="0" w:color="auto"/>
        <w:left w:val="none" w:sz="0" w:space="0" w:color="auto"/>
        <w:bottom w:val="none" w:sz="0" w:space="0" w:color="auto"/>
        <w:right w:val="none" w:sz="0" w:space="0" w:color="auto"/>
      </w:divBdr>
    </w:div>
    <w:div w:id="1534222171">
      <w:bodyDiv w:val="1"/>
      <w:marLeft w:val="0"/>
      <w:marRight w:val="0"/>
      <w:marTop w:val="0"/>
      <w:marBottom w:val="0"/>
      <w:divBdr>
        <w:top w:val="none" w:sz="0" w:space="0" w:color="auto"/>
        <w:left w:val="none" w:sz="0" w:space="0" w:color="auto"/>
        <w:bottom w:val="none" w:sz="0" w:space="0" w:color="auto"/>
        <w:right w:val="none" w:sz="0" w:space="0" w:color="auto"/>
      </w:divBdr>
    </w:div>
    <w:div w:id="1559974738">
      <w:bodyDiv w:val="1"/>
      <w:marLeft w:val="0"/>
      <w:marRight w:val="0"/>
      <w:marTop w:val="0"/>
      <w:marBottom w:val="0"/>
      <w:divBdr>
        <w:top w:val="none" w:sz="0" w:space="0" w:color="auto"/>
        <w:left w:val="none" w:sz="0" w:space="0" w:color="auto"/>
        <w:bottom w:val="none" w:sz="0" w:space="0" w:color="auto"/>
        <w:right w:val="none" w:sz="0" w:space="0" w:color="auto"/>
      </w:divBdr>
    </w:div>
    <w:div w:id="1566138757">
      <w:bodyDiv w:val="1"/>
      <w:marLeft w:val="0"/>
      <w:marRight w:val="0"/>
      <w:marTop w:val="0"/>
      <w:marBottom w:val="0"/>
      <w:divBdr>
        <w:top w:val="none" w:sz="0" w:space="0" w:color="auto"/>
        <w:left w:val="none" w:sz="0" w:space="0" w:color="auto"/>
        <w:bottom w:val="none" w:sz="0" w:space="0" w:color="auto"/>
        <w:right w:val="none" w:sz="0" w:space="0" w:color="auto"/>
      </w:divBdr>
    </w:div>
    <w:div w:id="1574705264">
      <w:bodyDiv w:val="1"/>
      <w:marLeft w:val="0"/>
      <w:marRight w:val="0"/>
      <w:marTop w:val="0"/>
      <w:marBottom w:val="0"/>
      <w:divBdr>
        <w:top w:val="none" w:sz="0" w:space="0" w:color="auto"/>
        <w:left w:val="none" w:sz="0" w:space="0" w:color="auto"/>
        <w:bottom w:val="none" w:sz="0" w:space="0" w:color="auto"/>
        <w:right w:val="none" w:sz="0" w:space="0" w:color="auto"/>
      </w:divBdr>
    </w:div>
    <w:div w:id="1583294687">
      <w:bodyDiv w:val="1"/>
      <w:marLeft w:val="0"/>
      <w:marRight w:val="0"/>
      <w:marTop w:val="0"/>
      <w:marBottom w:val="0"/>
      <w:divBdr>
        <w:top w:val="none" w:sz="0" w:space="0" w:color="auto"/>
        <w:left w:val="none" w:sz="0" w:space="0" w:color="auto"/>
        <w:bottom w:val="none" w:sz="0" w:space="0" w:color="auto"/>
        <w:right w:val="none" w:sz="0" w:space="0" w:color="auto"/>
      </w:divBdr>
    </w:div>
    <w:div w:id="1596356385">
      <w:bodyDiv w:val="1"/>
      <w:marLeft w:val="0"/>
      <w:marRight w:val="0"/>
      <w:marTop w:val="0"/>
      <w:marBottom w:val="0"/>
      <w:divBdr>
        <w:top w:val="none" w:sz="0" w:space="0" w:color="auto"/>
        <w:left w:val="none" w:sz="0" w:space="0" w:color="auto"/>
        <w:bottom w:val="none" w:sz="0" w:space="0" w:color="auto"/>
        <w:right w:val="none" w:sz="0" w:space="0" w:color="auto"/>
      </w:divBdr>
    </w:div>
    <w:div w:id="1618372345">
      <w:bodyDiv w:val="1"/>
      <w:marLeft w:val="0"/>
      <w:marRight w:val="0"/>
      <w:marTop w:val="0"/>
      <w:marBottom w:val="0"/>
      <w:divBdr>
        <w:top w:val="none" w:sz="0" w:space="0" w:color="auto"/>
        <w:left w:val="none" w:sz="0" w:space="0" w:color="auto"/>
        <w:bottom w:val="none" w:sz="0" w:space="0" w:color="auto"/>
        <w:right w:val="none" w:sz="0" w:space="0" w:color="auto"/>
      </w:divBdr>
    </w:div>
    <w:div w:id="1620453347">
      <w:bodyDiv w:val="1"/>
      <w:marLeft w:val="0"/>
      <w:marRight w:val="0"/>
      <w:marTop w:val="0"/>
      <w:marBottom w:val="0"/>
      <w:divBdr>
        <w:top w:val="none" w:sz="0" w:space="0" w:color="auto"/>
        <w:left w:val="none" w:sz="0" w:space="0" w:color="auto"/>
        <w:bottom w:val="none" w:sz="0" w:space="0" w:color="auto"/>
        <w:right w:val="none" w:sz="0" w:space="0" w:color="auto"/>
      </w:divBdr>
    </w:div>
    <w:div w:id="1628274277">
      <w:bodyDiv w:val="1"/>
      <w:marLeft w:val="0"/>
      <w:marRight w:val="0"/>
      <w:marTop w:val="0"/>
      <w:marBottom w:val="0"/>
      <w:divBdr>
        <w:top w:val="none" w:sz="0" w:space="0" w:color="auto"/>
        <w:left w:val="none" w:sz="0" w:space="0" w:color="auto"/>
        <w:bottom w:val="none" w:sz="0" w:space="0" w:color="auto"/>
        <w:right w:val="none" w:sz="0" w:space="0" w:color="auto"/>
      </w:divBdr>
    </w:div>
    <w:div w:id="1638410087">
      <w:bodyDiv w:val="1"/>
      <w:marLeft w:val="0"/>
      <w:marRight w:val="0"/>
      <w:marTop w:val="0"/>
      <w:marBottom w:val="0"/>
      <w:divBdr>
        <w:top w:val="none" w:sz="0" w:space="0" w:color="auto"/>
        <w:left w:val="none" w:sz="0" w:space="0" w:color="auto"/>
        <w:bottom w:val="none" w:sz="0" w:space="0" w:color="auto"/>
        <w:right w:val="none" w:sz="0" w:space="0" w:color="auto"/>
      </w:divBdr>
    </w:div>
    <w:div w:id="1651863130">
      <w:bodyDiv w:val="1"/>
      <w:marLeft w:val="0"/>
      <w:marRight w:val="0"/>
      <w:marTop w:val="0"/>
      <w:marBottom w:val="0"/>
      <w:divBdr>
        <w:top w:val="none" w:sz="0" w:space="0" w:color="auto"/>
        <w:left w:val="none" w:sz="0" w:space="0" w:color="auto"/>
        <w:bottom w:val="none" w:sz="0" w:space="0" w:color="auto"/>
        <w:right w:val="none" w:sz="0" w:space="0" w:color="auto"/>
      </w:divBdr>
    </w:div>
    <w:div w:id="1652441553">
      <w:bodyDiv w:val="1"/>
      <w:marLeft w:val="0"/>
      <w:marRight w:val="0"/>
      <w:marTop w:val="0"/>
      <w:marBottom w:val="0"/>
      <w:divBdr>
        <w:top w:val="none" w:sz="0" w:space="0" w:color="auto"/>
        <w:left w:val="none" w:sz="0" w:space="0" w:color="auto"/>
        <w:bottom w:val="none" w:sz="0" w:space="0" w:color="auto"/>
        <w:right w:val="none" w:sz="0" w:space="0" w:color="auto"/>
      </w:divBdr>
      <w:divsChild>
        <w:div w:id="1238124777">
          <w:marLeft w:val="0"/>
          <w:marRight w:val="0"/>
          <w:marTop w:val="0"/>
          <w:marBottom w:val="0"/>
          <w:divBdr>
            <w:top w:val="none" w:sz="0" w:space="0" w:color="auto"/>
            <w:left w:val="none" w:sz="0" w:space="0" w:color="auto"/>
            <w:bottom w:val="none" w:sz="0" w:space="0" w:color="auto"/>
            <w:right w:val="none" w:sz="0" w:space="0" w:color="auto"/>
          </w:divBdr>
          <w:divsChild>
            <w:div w:id="466167893">
              <w:marLeft w:val="0"/>
              <w:marRight w:val="0"/>
              <w:marTop w:val="0"/>
              <w:marBottom w:val="0"/>
              <w:divBdr>
                <w:top w:val="none" w:sz="0" w:space="0" w:color="auto"/>
                <w:left w:val="none" w:sz="0" w:space="0" w:color="auto"/>
                <w:bottom w:val="none" w:sz="0" w:space="0" w:color="auto"/>
                <w:right w:val="none" w:sz="0" w:space="0" w:color="auto"/>
              </w:divBdr>
              <w:divsChild>
                <w:div w:id="1838573552">
                  <w:marLeft w:val="0"/>
                  <w:marRight w:val="0"/>
                  <w:marTop w:val="0"/>
                  <w:marBottom w:val="0"/>
                  <w:divBdr>
                    <w:top w:val="none" w:sz="0" w:space="0" w:color="auto"/>
                    <w:left w:val="none" w:sz="0" w:space="0" w:color="auto"/>
                    <w:bottom w:val="none" w:sz="0" w:space="0" w:color="auto"/>
                    <w:right w:val="none" w:sz="0" w:space="0" w:color="auto"/>
                  </w:divBdr>
                  <w:divsChild>
                    <w:div w:id="1750540757">
                      <w:marLeft w:val="0"/>
                      <w:marRight w:val="0"/>
                      <w:marTop w:val="0"/>
                      <w:marBottom w:val="0"/>
                      <w:divBdr>
                        <w:top w:val="none" w:sz="0" w:space="0" w:color="auto"/>
                        <w:left w:val="none" w:sz="0" w:space="0" w:color="auto"/>
                        <w:bottom w:val="none" w:sz="0" w:space="0" w:color="auto"/>
                        <w:right w:val="none" w:sz="0" w:space="0" w:color="auto"/>
                      </w:divBdr>
                      <w:divsChild>
                        <w:div w:id="1642005654">
                          <w:marLeft w:val="0"/>
                          <w:marRight w:val="0"/>
                          <w:marTop w:val="0"/>
                          <w:marBottom w:val="0"/>
                          <w:divBdr>
                            <w:top w:val="none" w:sz="0" w:space="0" w:color="auto"/>
                            <w:left w:val="none" w:sz="0" w:space="0" w:color="auto"/>
                            <w:bottom w:val="none" w:sz="0" w:space="0" w:color="auto"/>
                            <w:right w:val="none" w:sz="0" w:space="0" w:color="auto"/>
                          </w:divBdr>
                          <w:divsChild>
                            <w:div w:id="189799275">
                              <w:marLeft w:val="0"/>
                              <w:marRight w:val="0"/>
                              <w:marTop w:val="0"/>
                              <w:marBottom w:val="0"/>
                              <w:divBdr>
                                <w:top w:val="none" w:sz="0" w:space="0" w:color="auto"/>
                                <w:left w:val="none" w:sz="0" w:space="0" w:color="auto"/>
                                <w:bottom w:val="none" w:sz="0" w:space="0" w:color="auto"/>
                                <w:right w:val="none" w:sz="0" w:space="0" w:color="auto"/>
                              </w:divBdr>
                              <w:divsChild>
                                <w:div w:id="975838450">
                                  <w:marLeft w:val="0"/>
                                  <w:marRight w:val="0"/>
                                  <w:marTop w:val="0"/>
                                  <w:marBottom w:val="0"/>
                                  <w:divBdr>
                                    <w:top w:val="none" w:sz="0" w:space="0" w:color="auto"/>
                                    <w:left w:val="none" w:sz="0" w:space="0" w:color="auto"/>
                                    <w:bottom w:val="none" w:sz="0" w:space="0" w:color="auto"/>
                                    <w:right w:val="none" w:sz="0" w:space="0" w:color="auto"/>
                                  </w:divBdr>
                                  <w:divsChild>
                                    <w:div w:id="1301694723">
                                      <w:marLeft w:val="0"/>
                                      <w:marRight w:val="0"/>
                                      <w:marTop w:val="0"/>
                                      <w:marBottom w:val="0"/>
                                      <w:divBdr>
                                        <w:top w:val="none" w:sz="0" w:space="0" w:color="auto"/>
                                        <w:left w:val="none" w:sz="0" w:space="0" w:color="auto"/>
                                        <w:bottom w:val="none" w:sz="0" w:space="0" w:color="auto"/>
                                        <w:right w:val="none" w:sz="0" w:space="0" w:color="auto"/>
                                      </w:divBdr>
                                    </w:div>
                                    <w:div w:id="1901939835">
                                      <w:marLeft w:val="0"/>
                                      <w:marRight w:val="0"/>
                                      <w:marTop w:val="0"/>
                                      <w:marBottom w:val="0"/>
                                      <w:divBdr>
                                        <w:top w:val="none" w:sz="0" w:space="0" w:color="auto"/>
                                        <w:left w:val="none" w:sz="0" w:space="0" w:color="auto"/>
                                        <w:bottom w:val="none" w:sz="0" w:space="0" w:color="auto"/>
                                        <w:right w:val="none" w:sz="0" w:space="0" w:color="auto"/>
                                      </w:divBdr>
                                      <w:divsChild>
                                        <w:div w:id="1457793286">
                                          <w:marLeft w:val="0"/>
                                          <w:marRight w:val="165"/>
                                          <w:marTop w:val="150"/>
                                          <w:marBottom w:val="0"/>
                                          <w:divBdr>
                                            <w:top w:val="none" w:sz="0" w:space="0" w:color="auto"/>
                                            <w:left w:val="none" w:sz="0" w:space="0" w:color="auto"/>
                                            <w:bottom w:val="none" w:sz="0" w:space="0" w:color="auto"/>
                                            <w:right w:val="none" w:sz="0" w:space="0" w:color="auto"/>
                                          </w:divBdr>
                                          <w:divsChild>
                                            <w:div w:id="824006271">
                                              <w:marLeft w:val="0"/>
                                              <w:marRight w:val="0"/>
                                              <w:marTop w:val="0"/>
                                              <w:marBottom w:val="0"/>
                                              <w:divBdr>
                                                <w:top w:val="none" w:sz="0" w:space="0" w:color="auto"/>
                                                <w:left w:val="none" w:sz="0" w:space="0" w:color="auto"/>
                                                <w:bottom w:val="none" w:sz="0" w:space="0" w:color="auto"/>
                                                <w:right w:val="none" w:sz="0" w:space="0" w:color="auto"/>
                                              </w:divBdr>
                                              <w:divsChild>
                                                <w:div w:id="3114460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300146">
      <w:bodyDiv w:val="1"/>
      <w:marLeft w:val="0"/>
      <w:marRight w:val="0"/>
      <w:marTop w:val="0"/>
      <w:marBottom w:val="0"/>
      <w:divBdr>
        <w:top w:val="none" w:sz="0" w:space="0" w:color="auto"/>
        <w:left w:val="none" w:sz="0" w:space="0" w:color="auto"/>
        <w:bottom w:val="none" w:sz="0" w:space="0" w:color="auto"/>
        <w:right w:val="none" w:sz="0" w:space="0" w:color="auto"/>
      </w:divBdr>
    </w:div>
    <w:div w:id="1662536766">
      <w:bodyDiv w:val="1"/>
      <w:marLeft w:val="0"/>
      <w:marRight w:val="0"/>
      <w:marTop w:val="0"/>
      <w:marBottom w:val="0"/>
      <w:divBdr>
        <w:top w:val="none" w:sz="0" w:space="0" w:color="auto"/>
        <w:left w:val="none" w:sz="0" w:space="0" w:color="auto"/>
        <w:bottom w:val="none" w:sz="0" w:space="0" w:color="auto"/>
        <w:right w:val="none" w:sz="0" w:space="0" w:color="auto"/>
      </w:divBdr>
    </w:div>
    <w:div w:id="1662930283">
      <w:bodyDiv w:val="1"/>
      <w:marLeft w:val="0"/>
      <w:marRight w:val="0"/>
      <w:marTop w:val="0"/>
      <w:marBottom w:val="0"/>
      <w:divBdr>
        <w:top w:val="none" w:sz="0" w:space="0" w:color="auto"/>
        <w:left w:val="none" w:sz="0" w:space="0" w:color="auto"/>
        <w:bottom w:val="none" w:sz="0" w:space="0" w:color="auto"/>
        <w:right w:val="none" w:sz="0" w:space="0" w:color="auto"/>
      </w:divBdr>
    </w:div>
    <w:div w:id="1680541964">
      <w:bodyDiv w:val="1"/>
      <w:marLeft w:val="0"/>
      <w:marRight w:val="0"/>
      <w:marTop w:val="0"/>
      <w:marBottom w:val="0"/>
      <w:divBdr>
        <w:top w:val="none" w:sz="0" w:space="0" w:color="auto"/>
        <w:left w:val="none" w:sz="0" w:space="0" w:color="auto"/>
        <w:bottom w:val="none" w:sz="0" w:space="0" w:color="auto"/>
        <w:right w:val="none" w:sz="0" w:space="0" w:color="auto"/>
      </w:divBdr>
    </w:div>
    <w:div w:id="1707942915">
      <w:bodyDiv w:val="1"/>
      <w:marLeft w:val="0"/>
      <w:marRight w:val="0"/>
      <w:marTop w:val="0"/>
      <w:marBottom w:val="0"/>
      <w:divBdr>
        <w:top w:val="none" w:sz="0" w:space="0" w:color="auto"/>
        <w:left w:val="none" w:sz="0" w:space="0" w:color="auto"/>
        <w:bottom w:val="none" w:sz="0" w:space="0" w:color="auto"/>
        <w:right w:val="none" w:sz="0" w:space="0" w:color="auto"/>
      </w:divBdr>
    </w:div>
    <w:div w:id="1718747607">
      <w:bodyDiv w:val="1"/>
      <w:marLeft w:val="0"/>
      <w:marRight w:val="0"/>
      <w:marTop w:val="0"/>
      <w:marBottom w:val="0"/>
      <w:divBdr>
        <w:top w:val="none" w:sz="0" w:space="0" w:color="auto"/>
        <w:left w:val="none" w:sz="0" w:space="0" w:color="auto"/>
        <w:bottom w:val="none" w:sz="0" w:space="0" w:color="auto"/>
        <w:right w:val="none" w:sz="0" w:space="0" w:color="auto"/>
      </w:divBdr>
    </w:div>
    <w:div w:id="1727993094">
      <w:bodyDiv w:val="1"/>
      <w:marLeft w:val="0"/>
      <w:marRight w:val="0"/>
      <w:marTop w:val="0"/>
      <w:marBottom w:val="0"/>
      <w:divBdr>
        <w:top w:val="none" w:sz="0" w:space="0" w:color="auto"/>
        <w:left w:val="none" w:sz="0" w:space="0" w:color="auto"/>
        <w:bottom w:val="none" w:sz="0" w:space="0" w:color="auto"/>
        <w:right w:val="none" w:sz="0" w:space="0" w:color="auto"/>
      </w:divBdr>
    </w:div>
    <w:div w:id="1732191009">
      <w:bodyDiv w:val="1"/>
      <w:marLeft w:val="0"/>
      <w:marRight w:val="0"/>
      <w:marTop w:val="0"/>
      <w:marBottom w:val="0"/>
      <w:divBdr>
        <w:top w:val="none" w:sz="0" w:space="0" w:color="auto"/>
        <w:left w:val="none" w:sz="0" w:space="0" w:color="auto"/>
        <w:bottom w:val="none" w:sz="0" w:space="0" w:color="auto"/>
        <w:right w:val="none" w:sz="0" w:space="0" w:color="auto"/>
      </w:divBdr>
    </w:div>
    <w:div w:id="1737236871">
      <w:bodyDiv w:val="1"/>
      <w:marLeft w:val="0"/>
      <w:marRight w:val="0"/>
      <w:marTop w:val="0"/>
      <w:marBottom w:val="0"/>
      <w:divBdr>
        <w:top w:val="none" w:sz="0" w:space="0" w:color="auto"/>
        <w:left w:val="none" w:sz="0" w:space="0" w:color="auto"/>
        <w:bottom w:val="none" w:sz="0" w:space="0" w:color="auto"/>
        <w:right w:val="none" w:sz="0" w:space="0" w:color="auto"/>
      </w:divBdr>
    </w:div>
    <w:div w:id="1749116426">
      <w:bodyDiv w:val="1"/>
      <w:marLeft w:val="0"/>
      <w:marRight w:val="0"/>
      <w:marTop w:val="0"/>
      <w:marBottom w:val="0"/>
      <w:divBdr>
        <w:top w:val="none" w:sz="0" w:space="0" w:color="auto"/>
        <w:left w:val="none" w:sz="0" w:space="0" w:color="auto"/>
        <w:bottom w:val="none" w:sz="0" w:space="0" w:color="auto"/>
        <w:right w:val="none" w:sz="0" w:space="0" w:color="auto"/>
      </w:divBdr>
    </w:div>
    <w:div w:id="1764180573">
      <w:bodyDiv w:val="1"/>
      <w:marLeft w:val="0"/>
      <w:marRight w:val="0"/>
      <w:marTop w:val="0"/>
      <w:marBottom w:val="0"/>
      <w:divBdr>
        <w:top w:val="none" w:sz="0" w:space="0" w:color="auto"/>
        <w:left w:val="none" w:sz="0" w:space="0" w:color="auto"/>
        <w:bottom w:val="none" w:sz="0" w:space="0" w:color="auto"/>
        <w:right w:val="none" w:sz="0" w:space="0" w:color="auto"/>
      </w:divBdr>
    </w:div>
    <w:div w:id="1774663901">
      <w:bodyDiv w:val="1"/>
      <w:marLeft w:val="0"/>
      <w:marRight w:val="0"/>
      <w:marTop w:val="0"/>
      <w:marBottom w:val="0"/>
      <w:divBdr>
        <w:top w:val="none" w:sz="0" w:space="0" w:color="auto"/>
        <w:left w:val="none" w:sz="0" w:space="0" w:color="auto"/>
        <w:bottom w:val="none" w:sz="0" w:space="0" w:color="auto"/>
        <w:right w:val="none" w:sz="0" w:space="0" w:color="auto"/>
      </w:divBdr>
    </w:div>
    <w:div w:id="1787888698">
      <w:bodyDiv w:val="1"/>
      <w:marLeft w:val="0"/>
      <w:marRight w:val="0"/>
      <w:marTop w:val="0"/>
      <w:marBottom w:val="0"/>
      <w:divBdr>
        <w:top w:val="none" w:sz="0" w:space="0" w:color="auto"/>
        <w:left w:val="none" w:sz="0" w:space="0" w:color="auto"/>
        <w:bottom w:val="none" w:sz="0" w:space="0" w:color="auto"/>
        <w:right w:val="none" w:sz="0" w:space="0" w:color="auto"/>
      </w:divBdr>
    </w:div>
    <w:div w:id="1788549489">
      <w:bodyDiv w:val="1"/>
      <w:marLeft w:val="0"/>
      <w:marRight w:val="0"/>
      <w:marTop w:val="0"/>
      <w:marBottom w:val="0"/>
      <w:divBdr>
        <w:top w:val="none" w:sz="0" w:space="0" w:color="auto"/>
        <w:left w:val="none" w:sz="0" w:space="0" w:color="auto"/>
        <w:bottom w:val="none" w:sz="0" w:space="0" w:color="auto"/>
        <w:right w:val="none" w:sz="0" w:space="0" w:color="auto"/>
      </w:divBdr>
    </w:div>
    <w:div w:id="1814517877">
      <w:bodyDiv w:val="1"/>
      <w:marLeft w:val="0"/>
      <w:marRight w:val="0"/>
      <w:marTop w:val="0"/>
      <w:marBottom w:val="0"/>
      <w:divBdr>
        <w:top w:val="none" w:sz="0" w:space="0" w:color="auto"/>
        <w:left w:val="none" w:sz="0" w:space="0" w:color="auto"/>
        <w:bottom w:val="none" w:sz="0" w:space="0" w:color="auto"/>
        <w:right w:val="none" w:sz="0" w:space="0" w:color="auto"/>
      </w:divBdr>
    </w:div>
    <w:div w:id="1835292232">
      <w:bodyDiv w:val="1"/>
      <w:marLeft w:val="0"/>
      <w:marRight w:val="0"/>
      <w:marTop w:val="0"/>
      <w:marBottom w:val="0"/>
      <w:divBdr>
        <w:top w:val="none" w:sz="0" w:space="0" w:color="auto"/>
        <w:left w:val="none" w:sz="0" w:space="0" w:color="auto"/>
        <w:bottom w:val="none" w:sz="0" w:space="0" w:color="auto"/>
        <w:right w:val="none" w:sz="0" w:space="0" w:color="auto"/>
      </w:divBdr>
    </w:div>
    <w:div w:id="1847551106">
      <w:bodyDiv w:val="1"/>
      <w:marLeft w:val="0"/>
      <w:marRight w:val="0"/>
      <w:marTop w:val="0"/>
      <w:marBottom w:val="0"/>
      <w:divBdr>
        <w:top w:val="none" w:sz="0" w:space="0" w:color="auto"/>
        <w:left w:val="none" w:sz="0" w:space="0" w:color="auto"/>
        <w:bottom w:val="none" w:sz="0" w:space="0" w:color="auto"/>
        <w:right w:val="none" w:sz="0" w:space="0" w:color="auto"/>
      </w:divBdr>
    </w:div>
    <w:div w:id="1880971143">
      <w:bodyDiv w:val="1"/>
      <w:marLeft w:val="0"/>
      <w:marRight w:val="0"/>
      <w:marTop w:val="0"/>
      <w:marBottom w:val="0"/>
      <w:divBdr>
        <w:top w:val="none" w:sz="0" w:space="0" w:color="auto"/>
        <w:left w:val="none" w:sz="0" w:space="0" w:color="auto"/>
        <w:bottom w:val="none" w:sz="0" w:space="0" w:color="auto"/>
        <w:right w:val="none" w:sz="0" w:space="0" w:color="auto"/>
      </w:divBdr>
    </w:div>
    <w:div w:id="1883201531">
      <w:bodyDiv w:val="1"/>
      <w:marLeft w:val="0"/>
      <w:marRight w:val="0"/>
      <w:marTop w:val="0"/>
      <w:marBottom w:val="0"/>
      <w:divBdr>
        <w:top w:val="none" w:sz="0" w:space="0" w:color="auto"/>
        <w:left w:val="none" w:sz="0" w:space="0" w:color="auto"/>
        <w:bottom w:val="none" w:sz="0" w:space="0" w:color="auto"/>
        <w:right w:val="none" w:sz="0" w:space="0" w:color="auto"/>
      </w:divBdr>
    </w:div>
    <w:div w:id="1883587892">
      <w:bodyDiv w:val="1"/>
      <w:marLeft w:val="0"/>
      <w:marRight w:val="0"/>
      <w:marTop w:val="0"/>
      <w:marBottom w:val="0"/>
      <w:divBdr>
        <w:top w:val="none" w:sz="0" w:space="0" w:color="auto"/>
        <w:left w:val="none" w:sz="0" w:space="0" w:color="auto"/>
        <w:bottom w:val="none" w:sz="0" w:space="0" w:color="auto"/>
        <w:right w:val="none" w:sz="0" w:space="0" w:color="auto"/>
      </w:divBdr>
    </w:div>
    <w:div w:id="1885367295">
      <w:bodyDiv w:val="1"/>
      <w:marLeft w:val="0"/>
      <w:marRight w:val="0"/>
      <w:marTop w:val="0"/>
      <w:marBottom w:val="0"/>
      <w:divBdr>
        <w:top w:val="none" w:sz="0" w:space="0" w:color="auto"/>
        <w:left w:val="none" w:sz="0" w:space="0" w:color="auto"/>
        <w:bottom w:val="none" w:sz="0" w:space="0" w:color="auto"/>
        <w:right w:val="none" w:sz="0" w:space="0" w:color="auto"/>
      </w:divBdr>
    </w:div>
    <w:div w:id="1895504306">
      <w:bodyDiv w:val="1"/>
      <w:marLeft w:val="0"/>
      <w:marRight w:val="0"/>
      <w:marTop w:val="0"/>
      <w:marBottom w:val="0"/>
      <w:divBdr>
        <w:top w:val="none" w:sz="0" w:space="0" w:color="auto"/>
        <w:left w:val="none" w:sz="0" w:space="0" w:color="auto"/>
        <w:bottom w:val="none" w:sz="0" w:space="0" w:color="auto"/>
        <w:right w:val="none" w:sz="0" w:space="0" w:color="auto"/>
      </w:divBdr>
      <w:divsChild>
        <w:div w:id="71211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8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9783">
      <w:bodyDiv w:val="1"/>
      <w:marLeft w:val="0"/>
      <w:marRight w:val="0"/>
      <w:marTop w:val="0"/>
      <w:marBottom w:val="0"/>
      <w:divBdr>
        <w:top w:val="none" w:sz="0" w:space="0" w:color="auto"/>
        <w:left w:val="none" w:sz="0" w:space="0" w:color="auto"/>
        <w:bottom w:val="none" w:sz="0" w:space="0" w:color="auto"/>
        <w:right w:val="none" w:sz="0" w:space="0" w:color="auto"/>
      </w:divBdr>
    </w:div>
    <w:div w:id="1913847988">
      <w:bodyDiv w:val="1"/>
      <w:marLeft w:val="0"/>
      <w:marRight w:val="0"/>
      <w:marTop w:val="0"/>
      <w:marBottom w:val="0"/>
      <w:divBdr>
        <w:top w:val="none" w:sz="0" w:space="0" w:color="auto"/>
        <w:left w:val="none" w:sz="0" w:space="0" w:color="auto"/>
        <w:bottom w:val="none" w:sz="0" w:space="0" w:color="auto"/>
        <w:right w:val="none" w:sz="0" w:space="0" w:color="auto"/>
      </w:divBdr>
    </w:div>
    <w:div w:id="1918057558">
      <w:bodyDiv w:val="1"/>
      <w:marLeft w:val="0"/>
      <w:marRight w:val="0"/>
      <w:marTop w:val="0"/>
      <w:marBottom w:val="0"/>
      <w:divBdr>
        <w:top w:val="none" w:sz="0" w:space="0" w:color="auto"/>
        <w:left w:val="none" w:sz="0" w:space="0" w:color="auto"/>
        <w:bottom w:val="none" w:sz="0" w:space="0" w:color="auto"/>
        <w:right w:val="none" w:sz="0" w:space="0" w:color="auto"/>
      </w:divBdr>
    </w:div>
    <w:div w:id="1934315647">
      <w:bodyDiv w:val="1"/>
      <w:marLeft w:val="0"/>
      <w:marRight w:val="0"/>
      <w:marTop w:val="0"/>
      <w:marBottom w:val="0"/>
      <w:divBdr>
        <w:top w:val="none" w:sz="0" w:space="0" w:color="auto"/>
        <w:left w:val="none" w:sz="0" w:space="0" w:color="auto"/>
        <w:bottom w:val="none" w:sz="0" w:space="0" w:color="auto"/>
        <w:right w:val="none" w:sz="0" w:space="0" w:color="auto"/>
      </w:divBdr>
    </w:div>
    <w:div w:id="1950425253">
      <w:bodyDiv w:val="1"/>
      <w:marLeft w:val="0"/>
      <w:marRight w:val="0"/>
      <w:marTop w:val="0"/>
      <w:marBottom w:val="0"/>
      <w:divBdr>
        <w:top w:val="none" w:sz="0" w:space="0" w:color="auto"/>
        <w:left w:val="none" w:sz="0" w:space="0" w:color="auto"/>
        <w:bottom w:val="none" w:sz="0" w:space="0" w:color="auto"/>
        <w:right w:val="none" w:sz="0" w:space="0" w:color="auto"/>
      </w:divBdr>
      <w:divsChild>
        <w:div w:id="1785298454">
          <w:marLeft w:val="0"/>
          <w:marRight w:val="0"/>
          <w:marTop w:val="100"/>
          <w:marBottom w:val="0"/>
          <w:divBdr>
            <w:top w:val="none" w:sz="0" w:space="0" w:color="auto"/>
            <w:left w:val="none" w:sz="0" w:space="0" w:color="auto"/>
            <w:bottom w:val="none" w:sz="0" w:space="0" w:color="auto"/>
            <w:right w:val="none" w:sz="0" w:space="0" w:color="auto"/>
          </w:divBdr>
        </w:div>
        <w:div w:id="1523662005">
          <w:marLeft w:val="0"/>
          <w:marRight w:val="0"/>
          <w:marTop w:val="0"/>
          <w:marBottom w:val="0"/>
          <w:divBdr>
            <w:top w:val="none" w:sz="0" w:space="0" w:color="auto"/>
            <w:left w:val="none" w:sz="0" w:space="0" w:color="auto"/>
            <w:bottom w:val="none" w:sz="0" w:space="0" w:color="auto"/>
            <w:right w:val="none" w:sz="0" w:space="0" w:color="auto"/>
          </w:divBdr>
          <w:divsChild>
            <w:div w:id="783767654">
              <w:marLeft w:val="0"/>
              <w:marRight w:val="0"/>
              <w:marTop w:val="0"/>
              <w:marBottom w:val="0"/>
              <w:divBdr>
                <w:top w:val="none" w:sz="0" w:space="0" w:color="auto"/>
                <w:left w:val="none" w:sz="0" w:space="0" w:color="auto"/>
                <w:bottom w:val="none" w:sz="0" w:space="0" w:color="auto"/>
                <w:right w:val="none" w:sz="0" w:space="0" w:color="auto"/>
              </w:divBdr>
              <w:divsChild>
                <w:div w:id="440607617">
                  <w:marLeft w:val="0"/>
                  <w:marRight w:val="0"/>
                  <w:marTop w:val="0"/>
                  <w:marBottom w:val="0"/>
                  <w:divBdr>
                    <w:top w:val="none" w:sz="0" w:space="0" w:color="auto"/>
                    <w:left w:val="none" w:sz="0" w:space="0" w:color="auto"/>
                    <w:bottom w:val="none" w:sz="0" w:space="0" w:color="auto"/>
                    <w:right w:val="none" w:sz="0" w:space="0" w:color="auto"/>
                  </w:divBdr>
                  <w:divsChild>
                    <w:div w:id="7965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57709">
          <w:marLeft w:val="0"/>
          <w:marRight w:val="0"/>
          <w:marTop w:val="0"/>
          <w:marBottom w:val="0"/>
          <w:divBdr>
            <w:top w:val="none" w:sz="0" w:space="0" w:color="auto"/>
            <w:left w:val="none" w:sz="0" w:space="0" w:color="auto"/>
            <w:bottom w:val="none" w:sz="0" w:space="0" w:color="auto"/>
            <w:right w:val="none" w:sz="0" w:space="0" w:color="auto"/>
          </w:divBdr>
          <w:divsChild>
            <w:div w:id="1288853976">
              <w:marLeft w:val="0"/>
              <w:marRight w:val="0"/>
              <w:marTop w:val="0"/>
              <w:marBottom w:val="0"/>
              <w:divBdr>
                <w:top w:val="none" w:sz="0" w:space="0" w:color="auto"/>
                <w:left w:val="none" w:sz="0" w:space="0" w:color="auto"/>
                <w:bottom w:val="none" w:sz="0" w:space="0" w:color="auto"/>
                <w:right w:val="none" w:sz="0" w:space="0" w:color="auto"/>
              </w:divBdr>
              <w:divsChild>
                <w:div w:id="100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0435">
      <w:bodyDiv w:val="1"/>
      <w:marLeft w:val="0"/>
      <w:marRight w:val="0"/>
      <w:marTop w:val="0"/>
      <w:marBottom w:val="0"/>
      <w:divBdr>
        <w:top w:val="none" w:sz="0" w:space="0" w:color="auto"/>
        <w:left w:val="none" w:sz="0" w:space="0" w:color="auto"/>
        <w:bottom w:val="none" w:sz="0" w:space="0" w:color="auto"/>
        <w:right w:val="none" w:sz="0" w:space="0" w:color="auto"/>
      </w:divBdr>
    </w:div>
    <w:div w:id="1963996124">
      <w:bodyDiv w:val="1"/>
      <w:marLeft w:val="0"/>
      <w:marRight w:val="0"/>
      <w:marTop w:val="0"/>
      <w:marBottom w:val="0"/>
      <w:divBdr>
        <w:top w:val="none" w:sz="0" w:space="0" w:color="auto"/>
        <w:left w:val="none" w:sz="0" w:space="0" w:color="auto"/>
        <w:bottom w:val="none" w:sz="0" w:space="0" w:color="auto"/>
        <w:right w:val="none" w:sz="0" w:space="0" w:color="auto"/>
      </w:divBdr>
    </w:div>
    <w:div w:id="1985312397">
      <w:bodyDiv w:val="1"/>
      <w:marLeft w:val="0"/>
      <w:marRight w:val="0"/>
      <w:marTop w:val="0"/>
      <w:marBottom w:val="0"/>
      <w:divBdr>
        <w:top w:val="none" w:sz="0" w:space="0" w:color="auto"/>
        <w:left w:val="none" w:sz="0" w:space="0" w:color="auto"/>
        <w:bottom w:val="none" w:sz="0" w:space="0" w:color="auto"/>
        <w:right w:val="none" w:sz="0" w:space="0" w:color="auto"/>
      </w:divBdr>
    </w:div>
    <w:div w:id="2007127714">
      <w:bodyDiv w:val="1"/>
      <w:marLeft w:val="0"/>
      <w:marRight w:val="0"/>
      <w:marTop w:val="0"/>
      <w:marBottom w:val="0"/>
      <w:divBdr>
        <w:top w:val="none" w:sz="0" w:space="0" w:color="auto"/>
        <w:left w:val="none" w:sz="0" w:space="0" w:color="auto"/>
        <w:bottom w:val="none" w:sz="0" w:space="0" w:color="auto"/>
        <w:right w:val="none" w:sz="0" w:space="0" w:color="auto"/>
      </w:divBdr>
    </w:div>
    <w:div w:id="2049986533">
      <w:bodyDiv w:val="1"/>
      <w:marLeft w:val="0"/>
      <w:marRight w:val="0"/>
      <w:marTop w:val="0"/>
      <w:marBottom w:val="0"/>
      <w:divBdr>
        <w:top w:val="none" w:sz="0" w:space="0" w:color="auto"/>
        <w:left w:val="none" w:sz="0" w:space="0" w:color="auto"/>
        <w:bottom w:val="none" w:sz="0" w:space="0" w:color="auto"/>
        <w:right w:val="none" w:sz="0" w:space="0" w:color="auto"/>
      </w:divBdr>
    </w:div>
    <w:div w:id="2058890397">
      <w:bodyDiv w:val="1"/>
      <w:marLeft w:val="0"/>
      <w:marRight w:val="0"/>
      <w:marTop w:val="0"/>
      <w:marBottom w:val="0"/>
      <w:divBdr>
        <w:top w:val="none" w:sz="0" w:space="0" w:color="auto"/>
        <w:left w:val="none" w:sz="0" w:space="0" w:color="auto"/>
        <w:bottom w:val="none" w:sz="0" w:space="0" w:color="auto"/>
        <w:right w:val="none" w:sz="0" w:space="0" w:color="auto"/>
      </w:divBdr>
    </w:div>
    <w:div w:id="2066950107">
      <w:bodyDiv w:val="1"/>
      <w:marLeft w:val="0"/>
      <w:marRight w:val="0"/>
      <w:marTop w:val="0"/>
      <w:marBottom w:val="0"/>
      <w:divBdr>
        <w:top w:val="none" w:sz="0" w:space="0" w:color="auto"/>
        <w:left w:val="none" w:sz="0" w:space="0" w:color="auto"/>
        <w:bottom w:val="none" w:sz="0" w:space="0" w:color="auto"/>
        <w:right w:val="none" w:sz="0" w:space="0" w:color="auto"/>
      </w:divBdr>
    </w:div>
    <w:div w:id="2068601103">
      <w:bodyDiv w:val="1"/>
      <w:marLeft w:val="0"/>
      <w:marRight w:val="0"/>
      <w:marTop w:val="0"/>
      <w:marBottom w:val="0"/>
      <w:divBdr>
        <w:top w:val="none" w:sz="0" w:space="0" w:color="auto"/>
        <w:left w:val="none" w:sz="0" w:space="0" w:color="auto"/>
        <w:bottom w:val="none" w:sz="0" w:space="0" w:color="auto"/>
        <w:right w:val="none" w:sz="0" w:space="0" w:color="auto"/>
      </w:divBdr>
    </w:div>
    <w:div w:id="2075618693">
      <w:bodyDiv w:val="1"/>
      <w:marLeft w:val="0"/>
      <w:marRight w:val="0"/>
      <w:marTop w:val="0"/>
      <w:marBottom w:val="0"/>
      <w:divBdr>
        <w:top w:val="none" w:sz="0" w:space="0" w:color="auto"/>
        <w:left w:val="none" w:sz="0" w:space="0" w:color="auto"/>
        <w:bottom w:val="none" w:sz="0" w:space="0" w:color="auto"/>
        <w:right w:val="none" w:sz="0" w:space="0" w:color="auto"/>
      </w:divBdr>
    </w:div>
    <w:div w:id="2077317712">
      <w:bodyDiv w:val="1"/>
      <w:marLeft w:val="0"/>
      <w:marRight w:val="0"/>
      <w:marTop w:val="0"/>
      <w:marBottom w:val="0"/>
      <w:divBdr>
        <w:top w:val="none" w:sz="0" w:space="0" w:color="auto"/>
        <w:left w:val="none" w:sz="0" w:space="0" w:color="auto"/>
        <w:bottom w:val="none" w:sz="0" w:space="0" w:color="auto"/>
        <w:right w:val="none" w:sz="0" w:space="0" w:color="auto"/>
      </w:divBdr>
    </w:div>
    <w:div w:id="2081294411">
      <w:bodyDiv w:val="1"/>
      <w:marLeft w:val="0"/>
      <w:marRight w:val="0"/>
      <w:marTop w:val="0"/>
      <w:marBottom w:val="0"/>
      <w:divBdr>
        <w:top w:val="none" w:sz="0" w:space="0" w:color="auto"/>
        <w:left w:val="none" w:sz="0" w:space="0" w:color="auto"/>
        <w:bottom w:val="none" w:sz="0" w:space="0" w:color="auto"/>
        <w:right w:val="none" w:sz="0" w:space="0" w:color="auto"/>
      </w:divBdr>
    </w:div>
    <w:div w:id="2087216796">
      <w:bodyDiv w:val="1"/>
      <w:marLeft w:val="0"/>
      <w:marRight w:val="0"/>
      <w:marTop w:val="0"/>
      <w:marBottom w:val="0"/>
      <w:divBdr>
        <w:top w:val="none" w:sz="0" w:space="0" w:color="auto"/>
        <w:left w:val="none" w:sz="0" w:space="0" w:color="auto"/>
        <w:bottom w:val="none" w:sz="0" w:space="0" w:color="auto"/>
        <w:right w:val="none" w:sz="0" w:space="0" w:color="auto"/>
      </w:divBdr>
    </w:div>
    <w:div w:id="2088336624">
      <w:bodyDiv w:val="1"/>
      <w:marLeft w:val="0"/>
      <w:marRight w:val="0"/>
      <w:marTop w:val="0"/>
      <w:marBottom w:val="0"/>
      <w:divBdr>
        <w:top w:val="none" w:sz="0" w:space="0" w:color="auto"/>
        <w:left w:val="none" w:sz="0" w:space="0" w:color="auto"/>
        <w:bottom w:val="none" w:sz="0" w:space="0" w:color="auto"/>
        <w:right w:val="none" w:sz="0" w:space="0" w:color="auto"/>
      </w:divBdr>
    </w:div>
    <w:div w:id="2092043713">
      <w:bodyDiv w:val="1"/>
      <w:marLeft w:val="0"/>
      <w:marRight w:val="0"/>
      <w:marTop w:val="0"/>
      <w:marBottom w:val="0"/>
      <w:divBdr>
        <w:top w:val="none" w:sz="0" w:space="0" w:color="auto"/>
        <w:left w:val="none" w:sz="0" w:space="0" w:color="auto"/>
        <w:bottom w:val="none" w:sz="0" w:space="0" w:color="auto"/>
        <w:right w:val="none" w:sz="0" w:space="0" w:color="auto"/>
      </w:divBdr>
    </w:div>
    <w:div w:id="2100247637">
      <w:bodyDiv w:val="1"/>
      <w:marLeft w:val="0"/>
      <w:marRight w:val="0"/>
      <w:marTop w:val="0"/>
      <w:marBottom w:val="0"/>
      <w:divBdr>
        <w:top w:val="none" w:sz="0" w:space="0" w:color="auto"/>
        <w:left w:val="none" w:sz="0" w:space="0" w:color="auto"/>
        <w:bottom w:val="none" w:sz="0" w:space="0" w:color="auto"/>
        <w:right w:val="none" w:sz="0" w:space="0" w:color="auto"/>
      </w:divBdr>
    </w:div>
    <w:div w:id="21274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lanofinanza.it/news/dall-europa-arriva-poca-energia-2563329" TargetMode="External"/><Relationship Id="rId18" Type="http://schemas.openxmlformats.org/officeDocument/2006/relationships/hyperlink" Target="https://www.corriere.it/economia/lavoro/22_maggio_13/staffetta-generazionale-taglio-contributi-64enni-ma-solo-chi-assume-under-35-6943ce26-d2b1-11ec-84d9-f2c41e80fbb7.shtml" TargetMode="External"/><Relationship Id="rId26" Type="http://schemas.openxmlformats.org/officeDocument/2006/relationships/hyperlink" Target="https://www.governo.it/it/articolo/conferenza-stampa-del-presidente-draghi/19734" TargetMode="External"/><Relationship Id="rId39" Type="http://schemas.openxmlformats.org/officeDocument/2006/relationships/hyperlink" Target="https://www.governo.it/en/node/19866" TargetMode="External"/><Relationship Id="rId21" Type="http://schemas.openxmlformats.org/officeDocument/2006/relationships/hyperlink" Target="https://www.ilsole24ore.com/art/scuole-innovative-sud-42percento-risorse-pnrr-AE7iGKVB" TargetMode="External"/><Relationship Id="rId34" Type="http://schemas.openxmlformats.org/officeDocument/2006/relationships/hyperlink" Target="https://www.geopolitica.info/algeria-italia-visita-tebboune-rafforzare-relazioni/" TargetMode="External"/><Relationship Id="rId42" Type="http://schemas.openxmlformats.org/officeDocument/2006/relationships/hyperlink" Target="https://www.cavalieridellavoro.it/rigassificatori-ip-rilancia-il-dossier-falconara/" TargetMode="External"/><Relationship Id="rId47" Type="http://schemas.openxmlformats.org/officeDocument/2006/relationships/hyperlink" Target="https://www.lastampa.it/politica/2022/05/03/news/giuseppe_conte_sugli_inceneritori_e_un_ricatto_draghi_in_aula_prima_che_a_kiev_-3193451/" TargetMode="External"/><Relationship Id="rId50" Type="http://schemas.openxmlformats.org/officeDocument/2006/relationships/hyperlink" Target="https://finanza.repubblica.it/News/2022/05/23/ita_airways_ultime_ore_per_presentare_le_offerte_vincolanti-173/" TargetMode="External"/><Relationship Id="rId55" Type="http://schemas.openxmlformats.org/officeDocument/2006/relationships/hyperlink" Target="https://www.ilsole24ore.com/radiocor/nRC_25.05.2022_16.16_44310443" TargetMode="External"/><Relationship Id="rId63" Type="http://schemas.openxmlformats.org/officeDocument/2006/relationships/hyperlink" Target="https://www.oggi.it/attualita/le-domande-di-oggi/2022/05/15/che-cose-il-salario-minimo/" TargetMode="External"/><Relationship Id="rId68" Type="http://schemas.openxmlformats.org/officeDocument/2006/relationships/hyperlink" Target="https://www.startmag.it/innovazione/pnrr-perche-la-gara-5g-ha-fatto-splash/" TargetMode="External"/><Relationship Id="rId76" Type="http://schemas.openxmlformats.org/officeDocument/2006/relationships/hyperlink" Target="https://www.repubblica.it/economia/2022/05/09/news/dalla_germania_alla_spagna_leuropa_alza_i_salari_italia_al_palo-348704081/?ref=RHTP-BH-I342728349-P2-S1-T1" TargetMode="External"/><Relationship Id="rId84" Type="http://schemas.openxmlformats.org/officeDocument/2006/relationships/hyperlink" Target="https://www.ilsole24ore.com/art/dalle-mascherine-fino-15-giugno-stop-green-pass-e-quarantena-tutte-nuove-regole-dl-riaperture-AEjESOWB"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ilsole24ore.com/art/dalle-colf-percettori-rdc-ecco-come-sara-erogato-bonus-200-euro-categoria-categoria-AELvGVXB" TargetMode="External"/><Relationship Id="rId2" Type="http://schemas.openxmlformats.org/officeDocument/2006/relationships/numbering" Target="numbering.xml"/><Relationship Id="rId16" Type="http://schemas.openxmlformats.org/officeDocument/2006/relationships/hyperlink" Target="https://tg24.sky.it/economia/2022/05/16/pil-italia-2022" TargetMode="External"/><Relationship Id="rId29" Type="http://schemas.openxmlformats.org/officeDocument/2006/relationships/hyperlink" Target="https://www.lastampa.it/economia/2022/05/03/news/decreto_aiuti_14_miliardi_per_imprese_e_famiglie_il_bonus_antirincari-3198097/" TargetMode="External"/><Relationship Id="rId11" Type="http://schemas.openxmlformats.org/officeDocument/2006/relationships/hyperlink" Target="https://www.altroconsumo.it/auto-e-moto/automobili/speciali/bonus-incentivi-auto" TargetMode="External"/><Relationship Id="rId24" Type="http://schemas.openxmlformats.org/officeDocument/2006/relationships/hyperlink" Target="https://www.ansa.it/pnrr/notizie/grandi_piccole_opere/2022/05/04/dl-aiuti-quasi-9-miliardi-per-gli-appalti-del-pnrr_2bddb481-be3f-440d-a759-b7618cbb3fac.html" TargetMode="External"/><Relationship Id="rId32" Type="http://schemas.openxmlformats.org/officeDocument/2006/relationships/hyperlink" Target="https://www.editorialedomani.it/politica/italia/presidente-algeria-incontra-mattarella-gas-transmed-eni-fa9h58oe" TargetMode="External"/><Relationship Id="rId37" Type="http://schemas.openxmlformats.org/officeDocument/2006/relationships/hyperlink" Target="https://formiche.net/2022/05/comunita-energetiche-rigassificatori-transizione-italia-gas-rinnovabili-ucraina/" TargetMode="External"/><Relationship Id="rId40" Type="http://schemas.openxmlformats.org/officeDocument/2006/relationships/hyperlink" Target="https://www.ilfoglio.it/economia/2022/05/17/news/gas-russo-eni-avvia-l-apertura-di-due-conti-in-euro-e-rubli-presso-gazprombank-4012104/" TargetMode="External"/><Relationship Id="rId45" Type="http://schemas.openxmlformats.org/officeDocument/2006/relationships/hyperlink" Target="https://www.ansa.it/lazio/notizie/2022/05/04/rifiuti-gualtieri-scontro-con-m5s-fenomeno-locale_7b926ece-67cd-4b07-8934-a95b855da32d.html" TargetMode="External"/><Relationship Id="rId53" Type="http://schemas.openxmlformats.org/officeDocument/2006/relationships/hyperlink" Target="https://brokerage2022.mit4ls.b2match.io/" TargetMode="External"/><Relationship Id="rId58" Type="http://schemas.openxmlformats.org/officeDocument/2006/relationships/hyperlink" Target="https://www.repubblica.it/economia/2022/05/24/news/soros_scrive_a_draghi_sia_leader_di_un_negoziato_europeo_piu_incisivo_sul_gas_russo_prima_del_prossimo_inverno-351082566/?ref=RHTP-BH-I347279517-P6-S5-T1" TargetMode="External"/><Relationship Id="rId66" Type="http://schemas.openxmlformats.org/officeDocument/2006/relationships/hyperlink" Target="https://www.bancaditalia.it/pubblicazioni/rapporto-stabilita/2022-1/en_FSR_1_2022.pdf?language_id=1" TargetMode="External"/><Relationship Id="rId74" Type="http://schemas.openxmlformats.org/officeDocument/2006/relationships/hyperlink" Target="https://formiche.net/2022/05/geopolitica-italiana-africa/" TargetMode="External"/><Relationship Id="rId79" Type="http://schemas.openxmlformats.org/officeDocument/2006/relationships/hyperlink" Target="https://www.agi.it/politica/news/2022-05-08/ucraina-draghi-a-g7-avanti-con-sesto-pacchetto-sanzioni-e-cessate-fuoco-16660286/"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geagency.it/crisi-alimentare-vicina-draghi-urgente-sblocco-tonnellate-di-grano-dai-porti-ucraini/" TargetMode="External"/><Relationship Id="rId82" Type="http://schemas.openxmlformats.org/officeDocument/2006/relationships/hyperlink" Target="https://www.repubblica.it/green-and-blue/2022/05/03/news/italiani_ambiente_ricerca_swg-347957110/" TargetMode="External"/><Relationship Id="rId19" Type="http://schemas.openxmlformats.org/officeDocument/2006/relationships/hyperlink" Target="https://www.ilfattoquotidiano.it/2022/05/11/unicredit-in-corso-trattative-per-la-cessione-della-controllata-russa-il-titolo-vola-in-borsa/6588215/" TargetMode="External"/><Relationship Id="rId4" Type="http://schemas.openxmlformats.org/officeDocument/2006/relationships/settings" Target="settings.xml"/><Relationship Id="rId9" Type="http://schemas.openxmlformats.org/officeDocument/2006/relationships/hyperlink" Target="http://stream24.ilsole24ore.com/video/italia/turismo-franceschini-torna-livelli-2019-organizzare-offerta/AEe7bHbB" TargetMode="External"/><Relationship Id="rId14" Type="http://schemas.openxmlformats.org/officeDocument/2006/relationships/hyperlink" Target="https://www.ilsole24ore.com/art/alla-cybersecurity-l-12percento-investimenti-draghi-vara-strategia-AEoHceZB" TargetMode="External"/><Relationship Id="rId22" Type="http://schemas.openxmlformats.org/officeDocument/2006/relationships/hyperlink" Target="https://portal.cepr.org/meetings/1561/info" TargetMode="External"/><Relationship Id="rId27" Type="http://schemas.openxmlformats.org/officeDocument/2006/relationships/hyperlink" Target="https://www.governo.it/it/articolo/comunicato-stampa-del-consiglio-dei-ministri-n-75/19735" TargetMode="External"/><Relationship Id="rId30" Type="http://schemas.openxmlformats.org/officeDocument/2006/relationships/hyperlink" Target="https://www.repubblica.it/economia/2022/05/05/news/il_decreto_aiuti_torna_al_cdm_aggiustamenti_sul_bonus_da_200_euro_e_superbonus_110_in_arrivo_lo_sconto_sui_mezzi_pubblici-348236173/" TargetMode="External"/><Relationship Id="rId35" Type="http://schemas.openxmlformats.org/officeDocument/2006/relationships/hyperlink" Target="https://www.repubblica.it/politica/2022/05/16/news/mattarella_viaggio_emirati_arabi-349864879/" TargetMode="External"/><Relationship Id="rId43" Type="http://schemas.openxmlformats.org/officeDocument/2006/relationships/hyperlink" Target="https://www.bolognafiere.it/accadueo-ch4-hese-hydrogen-energy-summitexpo-conferenzagnl-fuels-mobility-e-dronitaly-ripartono-in-ottobre-con-tre-giornate-di-fiera-a-pieno-regime-appuntamento-a-bologna-il-6-7-e-8-ottobre-2021/" TargetMode="External"/><Relationship Id="rId48" Type="http://schemas.openxmlformats.org/officeDocument/2006/relationships/hyperlink" Target="https://www.repubblica.it/economia/2022/05/02/news/cingolani_gas_politico-347823762/" TargetMode="External"/><Relationship Id="rId56" Type="http://schemas.openxmlformats.org/officeDocument/2006/relationships/hyperlink" Target="https://www.borsaitaliana.it/borsa/notizie/radiocor/prima-pagina/dettaglio/cybersecurity-draghi-garantire-sovranita--digitale-servono-fondi-adeguati-nRC_25052022_1616_443133835.html" TargetMode="External"/><Relationship Id="rId64" Type="http://schemas.openxmlformats.org/officeDocument/2006/relationships/hyperlink" Target="https://www.wired.it/article/cybersecurity-attacchi-informatici-acn-elenco-vulnerabilita/" TargetMode="External"/><Relationship Id="rId69" Type="http://schemas.openxmlformats.org/officeDocument/2006/relationships/hyperlink" Target="https://www.ansa.it/sito/notizie/economia/2022/05/10/produzione-industriale-invariata-a-marzo-3-su-base-annua_da0c93bf-6770-4e30-9858-e106c98ba251.html" TargetMode="External"/><Relationship Id="rId77" Type="http://schemas.openxmlformats.org/officeDocument/2006/relationships/hyperlink" Target="https://www.ilmessaggero.it/roma/news/rifiuti_roma_situazione_gualtieri_citta_sporca_notizie_news-6675051.html" TargetMode="External"/><Relationship Id="rId8" Type="http://schemas.openxmlformats.org/officeDocument/2006/relationships/hyperlink" Target="https://www.ilsole24ore.com/art/venezia-ticket-d-accesso-2023-sconti-chi-prenota-AEd6JOcB" TargetMode="External"/><Relationship Id="rId51" Type="http://schemas.openxmlformats.org/officeDocument/2006/relationships/hyperlink" Target="https://www.quotidianomotori.com/automobili/parco-auto-italiano/" TargetMode="External"/><Relationship Id="rId72" Type="http://schemas.openxmlformats.org/officeDocument/2006/relationships/hyperlink" Target="https://www.ilsole24ore.com/art/il-decreto-anti-rincari-taglio-accise-carburanti-fino-8-luglio-AEGaWZZB" TargetMode="External"/><Relationship Id="rId80" Type="http://schemas.openxmlformats.org/officeDocument/2006/relationships/hyperlink" Target="https://www.confindustria.it/home/centro-studi/temi-di-ricerca/congiuntura-e-previsioni/tutti/dettaglio/indagine-rapida-produzione-industriale-Italia-aprile-2022" TargetMode="External"/><Relationship Id="rId85" Type="http://schemas.openxmlformats.org/officeDocument/2006/relationships/hyperlink" Target="https://www.ilsole24ore.com/art/verso-stop-green-pass-entrare-italia-1-giugno-mascherine-solo-trasporti-meta-mese-AEufXLcB" TargetMode="External"/><Relationship Id="rId3" Type="http://schemas.openxmlformats.org/officeDocument/2006/relationships/styles" Target="styles.xml"/><Relationship Id="rId12" Type="http://schemas.openxmlformats.org/officeDocument/2006/relationships/hyperlink" Target="https://www.mise.gov.it/index.php/it/notizie-stampa/2043485-imprese-mise-al-via-la-riforma-degli-incentivi" TargetMode="External"/><Relationship Id="rId17" Type="http://schemas.openxmlformats.org/officeDocument/2006/relationships/hyperlink" Target="https://www.ilsussidiario.net/news/contratto-scuola-aumenti-per-2-1-miliardi-di-euro-ai-prof-4-in-piu-in-busta-paga/2339916/" TargetMode="External"/><Relationship Id="rId25" Type="http://schemas.openxmlformats.org/officeDocument/2006/relationships/hyperlink" Target="https://www.firstonline.info/pnrr-il-governo-stanzia-altri-9-miliardi-con-il-decreto-aiuti-per-compensare-laumento-dei-costi/" TargetMode="External"/><Relationship Id="rId33" Type="http://schemas.openxmlformats.org/officeDocument/2006/relationships/hyperlink" Target="https://stream24.ilsole24ore.com/video/italia/italia-algeria-tebboune-con-mattarella-relazione-basata-fiducia-energia-pronti-dare-cio-che-italia-vuole/AEf9lYbB" TargetMode="External"/><Relationship Id="rId38" Type="http://schemas.openxmlformats.org/officeDocument/2006/relationships/hyperlink" Target="https://www.repubblica.it/esteri/2022/05/24/news/draghi_missione_israele_turchia_gas_ucraina-351087368/?ref=RHTP-BH-I347279517-P6-S3-T1" TargetMode="External"/><Relationship Id="rId46" Type="http://schemas.openxmlformats.org/officeDocument/2006/relationships/hyperlink" Target="https://tg24.sky.it/roma/2022/05/04/gualtieri-termovalorizzatore-roma" TargetMode="External"/><Relationship Id="rId59" Type="http://schemas.openxmlformats.org/officeDocument/2006/relationships/hyperlink" Target="https://www.repubblica.it/economia/2022/05/23/news/profumo_leonardo_diventi_leader_del_polo_della_sicurezza_ue_no_a_fusione_con_fincantieri-350947374/" TargetMode="External"/><Relationship Id="rId67" Type="http://schemas.openxmlformats.org/officeDocument/2006/relationships/hyperlink" Target="https://www.bancaditalia.it/pubblicazioni/bollettino-economico/2022-2/en-boleco-2-2022.pdf?language_id=1" TargetMode="External"/><Relationship Id="rId20" Type="http://schemas.openxmlformats.org/officeDocument/2006/relationships/hyperlink" Target="https://www.soldionline.it/notizie/azioni-italia/unicredit-trattative-sulla-russia-il-sole24ore" TargetMode="External"/><Relationship Id="rId41" Type="http://schemas.openxmlformats.org/officeDocument/2006/relationships/hyperlink" Target="https://www.ansa.it/sito/notizie/topnews/2022/05/17/gas-eni-paghera-in-euro-apre-2-conti-in-russia_42d69c51-e45f-4725-a72b-fa888cb7058e.html" TargetMode="External"/><Relationship Id="rId54" Type="http://schemas.openxmlformats.org/officeDocument/2006/relationships/hyperlink" Target="https://formiche.net/2022/05/draghi-italia-washington-affari/" TargetMode="External"/><Relationship Id="rId62" Type="http://schemas.openxmlformats.org/officeDocument/2006/relationships/hyperlink" Target="https://www.ilsole24ore.com/art/peste-suina-sottosegretario-costa-domani-firma-ordinanza-zona-roma-AEqfCtYB" TargetMode="External"/><Relationship Id="rId70" Type="http://schemas.openxmlformats.org/officeDocument/2006/relationships/hyperlink" Target="https://finanza.lastampa.it/News/2022/05/10/istat-produzione-stabile-a-marzo-+3percento-su-anno/MzFfMjAyMi0wNS0xMF9UTEI" TargetMode="External"/><Relationship Id="rId75" Type="http://schemas.openxmlformats.org/officeDocument/2006/relationships/hyperlink" Target="https://formiche.net/2022/05/draghi-italia-washington-affari/" TargetMode="External"/><Relationship Id="rId83" Type="http://schemas.openxmlformats.org/officeDocument/2006/relationships/hyperlink" Target="https://www.repubblica.it/economia/2022/05/02/news/disoccupazione_lavoro_istat_aprile_2022-347770144/"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ocusrisparmio.com/news/lue-taglia-le-stime-di-crescita-e-aumenta-quelle-sullinflazione" TargetMode="External"/><Relationship Id="rId23" Type="http://schemas.openxmlformats.org/officeDocument/2006/relationships/hyperlink" Target="https://www.lastampa.it/economia/2022/05/04/news/carlo_bonomi_un_errore_il_bonus_da_200_euro_tagliamo_le_tasse_sul_lavoro_-3253303/" TargetMode="External"/><Relationship Id="rId28" Type="http://schemas.openxmlformats.org/officeDocument/2006/relationships/hyperlink" Target="https://www.fiscoetasse.com/normativa-prassi/13139-decreto-aiuti-maggio-2022-il-testo-approvato-dal-cdm-con-le-misure-previste.html" TargetMode="External"/><Relationship Id="rId36" Type="http://schemas.openxmlformats.org/officeDocument/2006/relationships/hyperlink" Target="https://www.lastampa.it/economia/2022/05/26/news/cingolani_un_compromesso_su_petrolio_e_gas_bruxelles_non_potra_fare_di_piu_-4732671/" TargetMode="External"/><Relationship Id="rId49" Type="http://schemas.openxmlformats.org/officeDocument/2006/relationships/hyperlink" Target="https://www.repubblica.it/economia/2022/05/02/news/cingolani_entro_il_2024_avremo_le_alternative_allimport_di_gas_russo-347874492/" TargetMode="External"/><Relationship Id="rId57" Type="http://schemas.openxmlformats.org/officeDocument/2006/relationships/hyperlink" Target="https://www.informazione.it/a/31E371FD-F79F-4B40-9B0F-E1D5D7BEBEDA/Cybersecurity-Draghi-Pilastro-della-sovranita-digitale-investire-con-continuita" TargetMode="External"/><Relationship Id="rId10" Type="http://schemas.openxmlformats.org/officeDocument/2006/relationships/hyperlink" Target="https://www.ilsole24ore.com/art/dal-commercio-turismo-mappa-posti-vacanti-l-estate-AEYWZkYB" TargetMode="External"/><Relationship Id="rId31" Type="http://schemas.openxmlformats.org/officeDocument/2006/relationships/hyperlink" Target="https://www.quirinale.it/elementi/68707" TargetMode="External"/><Relationship Id="rId44" Type="http://schemas.openxmlformats.org/officeDocument/2006/relationships/hyperlink" Target="https://www.ilgiornale.it/news/politica/cingolani-invoca-tetto-prezzo-gas-lue-chiarisca-sui-2031232.html" TargetMode="External"/><Relationship Id="rId52" Type="http://schemas.openxmlformats.org/officeDocument/2006/relationships/hyperlink" Target="https://www.fiapautotrasporti.it/le-ultime-notizie/vi-aspettiamo-al-transpotec-2022/" TargetMode="External"/><Relationship Id="rId60" Type="http://schemas.openxmlformats.org/officeDocument/2006/relationships/hyperlink" Target="https://www.governo.it/it/articolo/ucraina-informativa-del-presidente-draghi-al-senato-della-repubblica/19866" TargetMode="External"/><Relationship Id="rId65" Type="http://schemas.openxmlformats.org/officeDocument/2006/relationships/hyperlink" Target="https://www.ansa.it/sito/notizie/topnews/2022/05/13/agenzia-cyber-recrudescenza-attacchi-71-vulnerabilita_e17e6c4f-5952-4bab-a993-03badce3c01d.html" TargetMode="External"/><Relationship Id="rId73" Type="http://schemas.openxmlformats.org/officeDocument/2006/relationships/hyperlink" Target="https://www.ilsole24ore.com/art/bollette-taglio-dell-iva-rate-tutti-aiuti-contro-caro-energia-AEh1OGYB" TargetMode="External"/><Relationship Id="rId78" Type="http://schemas.openxmlformats.org/officeDocument/2006/relationships/hyperlink" Target="https://www.repubblica.it/green-and-blue/2022/05/16/news/smaltimento_rifiuti_termovalorizzatore_roma-349447416/" TargetMode="External"/><Relationship Id="rId81" Type="http://schemas.openxmlformats.org/officeDocument/2006/relationships/hyperlink" Target="https://www.umbriaon.it/treofan-offerta-dalla-lituania-per-rimettere-in-moto-la-produzione-oltre-100-assunzioni/"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E7F2A-1FFC-44D7-A303-6F1A69DD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25822</Words>
  <Characters>14720</Characters>
  <Application>Microsoft Office Word</Application>
  <DocSecurity>0</DocSecurity>
  <Lines>122</Lines>
  <Paragraphs>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dc:description/>
  <cp:lastModifiedBy>Laura ŠERĖNIENĖ</cp:lastModifiedBy>
  <cp:revision>19</cp:revision>
  <dcterms:created xsi:type="dcterms:W3CDTF">2022-06-07T12:40:00Z</dcterms:created>
  <dcterms:modified xsi:type="dcterms:W3CDTF">2022-06-07T14:07:00Z</dcterms:modified>
</cp:coreProperties>
</file>