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LIETUVOS RESPUBLIKOS AMBASADA PRANCŪZIJOS RESPUBLIKOJE</w:t>
      </w:r>
    </w:p>
    <w:p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rsidR="00D22BFD" w:rsidRPr="00640017" w:rsidRDefault="00D22BFD">
      <w:pPr>
        <w:spacing w:after="0" w:line="240" w:lineRule="auto"/>
        <w:jc w:val="center"/>
        <w:rPr>
          <w:rFonts w:ascii="Times New Roman" w:eastAsia="Times New Roman" w:hAnsi="Times New Roman"/>
        </w:rPr>
      </w:pPr>
    </w:p>
    <w:p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rsidR="00D22BFD" w:rsidRPr="00640017" w:rsidRDefault="00D22BFD">
      <w:pPr>
        <w:spacing w:after="0" w:line="240" w:lineRule="auto"/>
        <w:jc w:val="center"/>
        <w:rPr>
          <w:rFonts w:ascii="Times New Roman" w:eastAsia="Times New Roman" w:hAnsi="Times New Roman"/>
          <w:b/>
        </w:rPr>
      </w:pPr>
    </w:p>
    <w:p w:rsidR="00D22BFD" w:rsidRPr="00640017" w:rsidRDefault="00D22BFD">
      <w:pPr>
        <w:spacing w:after="0" w:line="240" w:lineRule="auto"/>
        <w:jc w:val="center"/>
        <w:rPr>
          <w:rFonts w:ascii="Times New Roman" w:eastAsia="Times New Roman" w:hAnsi="Times New Roman"/>
          <w:b/>
        </w:rPr>
      </w:pPr>
    </w:p>
    <w:p w:rsidR="00F26715" w:rsidRPr="00094DB8" w:rsidRDefault="002421E2">
      <w:pPr>
        <w:spacing w:after="0" w:line="240" w:lineRule="auto"/>
        <w:jc w:val="center"/>
        <w:rPr>
          <w:rFonts w:ascii="Times New Roman" w:eastAsia="Times New Roman" w:hAnsi="Times New Roman"/>
          <w:lang w:val="en-US"/>
        </w:rPr>
      </w:pPr>
      <w:r w:rsidRPr="00B869D6">
        <w:rPr>
          <w:rFonts w:ascii="Times New Roman" w:eastAsia="Times New Roman" w:hAnsi="Times New Roman"/>
        </w:rPr>
        <w:t>202</w:t>
      </w:r>
      <w:r w:rsidR="00EF0D6A">
        <w:rPr>
          <w:rFonts w:ascii="Times New Roman" w:eastAsia="Times New Roman" w:hAnsi="Times New Roman"/>
        </w:rPr>
        <w:t>2</w:t>
      </w:r>
      <w:r w:rsidR="007B1767" w:rsidRPr="00B869D6">
        <w:rPr>
          <w:rFonts w:ascii="Times New Roman" w:eastAsia="Times New Roman" w:hAnsi="Times New Roman"/>
        </w:rPr>
        <w:t>-</w:t>
      </w:r>
      <w:r w:rsidR="00EF0D6A">
        <w:rPr>
          <w:rFonts w:ascii="Times New Roman" w:eastAsia="Times New Roman" w:hAnsi="Times New Roman"/>
        </w:rPr>
        <w:t xml:space="preserve"> </w:t>
      </w:r>
      <w:r w:rsidR="00A3384A">
        <w:rPr>
          <w:rFonts w:ascii="Times New Roman" w:eastAsia="Times New Roman" w:hAnsi="Times New Roman"/>
        </w:rPr>
        <w:t>vasario</w:t>
      </w:r>
      <w:r w:rsidR="00EF0D6A">
        <w:rPr>
          <w:rFonts w:ascii="Times New Roman" w:eastAsia="Times New Roman" w:hAnsi="Times New Roman"/>
        </w:rPr>
        <w:t xml:space="preserve">  -</w:t>
      </w:r>
      <w:r w:rsidR="00A3384A">
        <w:rPr>
          <w:rFonts w:ascii="Times New Roman" w:eastAsia="Times New Roman" w:hAnsi="Times New Roman"/>
        </w:rPr>
        <w:t>...</w:t>
      </w:r>
    </w:p>
    <w:p w:rsidR="00D22BFD" w:rsidRPr="00640017" w:rsidRDefault="002A464F">
      <w:pPr>
        <w:spacing w:after="0" w:line="240" w:lineRule="auto"/>
        <w:jc w:val="center"/>
        <w:rPr>
          <w:rFonts w:ascii="Times New Roman" w:eastAsia="Times New Roman" w:hAnsi="Times New Roman"/>
        </w:rPr>
      </w:pPr>
      <w:r w:rsidRPr="00640017">
        <w:rPr>
          <w:rFonts w:ascii="Times New Roman" w:eastAsia="Times New Roman" w:hAnsi="Times New Roman"/>
        </w:rPr>
        <w:t xml:space="preserve"> </w:t>
      </w:r>
      <w:r w:rsidR="007B1767" w:rsidRPr="00640017">
        <w:rPr>
          <w:rFonts w:ascii="Times New Roman" w:eastAsia="Times New Roman" w:hAnsi="Times New Roman"/>
        </w:rPr>
        <w:t>(Data)</w:t>
      </w:r>
    </w:p>
    <w:p w:rsidR="00D22BFD" w:rsidRPr="00640017"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40017" w:rsidTr="00B869D6">
        <w:trPr>
          <w:gridAfter w:val="1"/>
          <w:wAfter w:w="11" w:type="dxa"/>
          <w:trHeight w:val="385"/>
        </w:trPr>
        <w:tc>
          <w:tcPr>
            <w:tcW w:w="1418"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D22BFD" w:rsidRPr="00640017" w:rsidTr="00090377">
        <w:trPr>
          <w:trHeight w:val="216"/>
        </w:trPr>
        <w:tc>
          <w:tcPr>
            <w:tcW w:w="10945" w:type="dxa"/>
            <w:gridSpan w:val="5"/>
            <w:shd w:val="clear" w:color="auto" w:fill="auto"/>
            <w:tcMar>
              <w:top w:w="29" w:type="dxa"/>
              <w:left w:w="115" w:type="dxa"/>
              <w:bottom w:w="29" w:type="dxa"/>
              <w:right w:w="115" w:type="dxa"/>
            </w:tcMar>
          </w:tcPr>
          <w:p w:rsidR="00D22BFD" w:rsidRPr="00640017" w:rsidRDefault="007B1767">
            <w:pPr>
              <w:spacing w:after="0" w:line="240" w:lineRule="auto"/>
              <w:rPr>
                <w:rFonts w:ascii="Times New Roman" w:eastAsia="Times New Roman" w:hAnsi="Times New Roman"/>
                <w:b/>
              </w:rPr>
            </w:pPr>
            <w:r w:rsidRPr="00640017">
              <w:rPr>
                <w:rFonts w:ascii="Times New Roman" w:eastAsia="Times New Roman" w:hAnsi="Times New Roman"/>
                <w:b/>
              </w:rPr>
              <w:t>Lietuvos eksportuotojams aktuali informacija</w:t>
            </w:r>
          </w:p>
        </w:tc>
      </w:tr>
      <w:tr w:rsidR="00BE67BC"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BE67BC" w:rsidRDefault="00D82579" w:rsidP="009951D0">
            <w:pPr>
              <w:spacing w:after="0" w:line="240" w:lineRule="auto"/>
              <w:rPr>
                <w:rFonts w:ascii="Times New Roman" w:eastAsia="Times New Roman" w:hAnsi="Times New Roman"/>
              </w:rPr>
            </w:pPr>
            <w:r>
              <w:rPr>
                <w:rFonts w:ascii="Times New Roman" w:eastAsia="Times New Roman" w:hAnsi="Times New Roman"/>
              </w:rPr>
              <w:t>2022-02-01</w:t>
            </w:r>
          </w:p>
        </w:tc>
        <w:tc>
          <w:tcPr>
            <w:tcW w:w="5812" w:type="dxa"/>
            <w:shd w:val="clear" w:color="auto" w:fill="auto"/>
            <w:tcMar>
              <w:top w:w="29" w:type="dxa"/>
              <w:left w:w="115" w:type="dxa"/>
              <w:bottom w:w="29" w:type="dxa"/>
              <w:right w:w="115" w:type="dxa"/>
            </w:tcMar>
          </w:tcPr>
          <w:p w:rsidR="00BE67BC" w:rsidRPr="00D30560" w:rsidRDefault="00D82579" w:rsidP="00625476">
            <w:pPr>
              <w:rPr>
                <w:rFonts w:ascii="Times New Roman" w:eastAsia="Times New Roman" w:hAnsi="Times New Roman"/>
                <w:bCs/>
              </w:rPr>
            </w:pPr>
            <w:r>
              <w:rPr>
                <w:rFonts w:ascii="Times New Roman" w:eastAsia="Times New Roman" w:hAnsi="Times New Roman"/>
                <w:bCs/>
              </w:rPr>
              <w:t>Gegužės 3-5 d.d. Paryžiuje vyks JEC world 2022- tarptautinė kompozicinių medžiagų paroda. Taip pat veiks ir virtuali (on-line) parodos versija.</w:t>
            </w:r>
          </w:p>
        </w:tc>
        <w:tc>
          <w:tcPr>
            <w:tcW w:w="2268" w:type="dxa"/>
            <w:shd w:val="clear" w:color="auto" w:fill="auto"/>
            <w:tcMar>
              <w:top w:w="29" w:type="dxa"/>
              <w:left w:w="115" w:type="dxa"/>
              <w:bottom w:w="29" w:type="dxa"/>
              <w:right w:w="115" w:type="dxa"/>
            </w:tcMar>
          </w:tcPr>
          <w:p w:rsidR="00BE67BC" w:rsidRPr="00F16AC8" w:rsidRDefault="00D82579" w:rsidP="006A5F38">
            <w:pPr>
              <w:spacing w:after="0" w:line="240" w:lineRule="auto"/>
              <w:rPr>
                <w:rFonts w:ascii="Times New Roman" w:eastAsia="Times New Roman" w:hAnsi="Times New Roman"/>
              </w:rPr>
            </w:pPr>
            <w:r w:rsidRPr="00D82579">
              <w:rPr>
                <w:rFonts w:ascii="Times New Roman" w:eastAsia="Times New Roman" w:hAnsi="Times New Roman"/>
              </w:rPr>
              <w:t>https://www.jec-world.events/</w:t>
            </w:r>
          </w:p>
        </w:tc>
        <w:tc>
          <w:tcPr>
            <w:tcW w:w="1436" w:type="dxa"/>
            <w:shd w:val="clear" w:color="auto" w:fill="auto"/>
            <w:tcMar>
              <w:top w:w="29" w:type="dxa"/>
              <w:left w:w="115" w:type="dxa"/>
              <w:bottom w:w="29" w:type="dxa"/>
              <w:right w:w="115" w:type="dxa"/>
            </w:tcMar>
          </w:tcPr>
          <w:p w:rsidR="00BE67BC" w:rsidRPr="00640017" w:rsidRDefault="00625476" w:rsidP="00D3056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Kompozicinės medžiagos- paroda</w:t>
            </w:r>
          </w:p>
        </w:tc>
      </w:tr>
      <w:tr w:rsidR="0011243C"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11243C" w:rsidRDefault="00E14C5E" w:rsidP="009951D0">
            <w:pPr>
              <w:spacing w:after="0" w:line="240" w:lineRule="auto"/>
              <w:rPr>
                <w:rFonts w:ascii="Times New Roman" w:eastAsia="Times New Roman" w:hAnsi="Times New Roman"/>
              </w:rPr>
            </w:pPr>
            <w:r>
              <w:rPr>
                <w:rFonts w:ascii="Times New Roman" w:eastAsia="Times New Roman" w:hAnsi="Times New Roman"/>
              </w:rPr>
              <w:t>2022-02-24</w:t>
            </w:r>
          </w:p>
        </w:tc>
        <w:tc>
          <w:tcPr>
            <w:tcW w:w="5812" w:type="dxa"/>
            <w:shd w:val="clear" w:color="auto" w:fill="auto"/>
            <w:tcMar>
              <w:top w:w="29" w:type="dxa"/>
              <w:left w:w="115" w:type="dxa"/>
              <w:bottom w:w="29" w:type="dxa"/>
              <w:right w:w="115" w:type="dxa"/>
            </w:tcMar>
          </w:tcPr>
          <w:p w:rsidR="0011243C" w:rsidRPr="00E14C5E" w:rsidRDefault="0011243C" w:rsidP="00E14C5E">
            <w:pPr>
              <w:rPr>
                <w:rFonts w:ascii="Times New Roman" w:eastAsia="Times New Roman" w:hAnsi="Times New Roman"/>
                <w:bCs/>
                <w:sz w:val="24"/>
                <w:szCs w:val="24"/>
              </w:rPr>
            </w:pPr>
            <w:r w:rsidRPr="00E14C5E">
              <w:rPr>
                <w:rFonts w:ascii="Times New Roman" w:eastAsia="Times New Roman" w:hAnsi="Times New Roman"/>
                <w:bCs/>
                <w:sz w:val="24"/>
                <w:szCs w:val="24"/>
              </w:rPr>
              <w:t xml:space="preserve">Vasario 26- kovo 4d.d. Paryžiuje (Paris EXPO-Porte de Versaille) vyks </w:t>
            </w:r>
            <w:r w:rsidR="00E14C5E">
              <w:rPr>
                <w:rFonts w:ascii="Times New Roman" w:eastAsia="Times New Roman" w:hAnsi="Times New Roman"/>
                <w:bCs/>
                <w:sz w:val="24"/>
                <w:szCs w:val="24"/>
              </w:rPr>
              <w:t xml:space="preserve">58-oji </w:t>
            </w:r>
            <w:r w:rsidRPr="00E14C5E">
              <w:rPr>
                <w:rFonts w:ascii="Times New Roman" w:eastAsia="Times New Roman" w:hAnsi="Times New Roman"/>
                <w:bCs/>
                <w:sz w:val="24"/>
                <w:szCs w:val="24"/>
              </w:rPr>
              <w:t>Tarptautinė Žemės ūkio paroda (SIA, Salon international de l‘agriculture).</w:t>
            </w:r>
            <w:r w:rsidRPr="00E14C5E">
              <w:rPr>
                <w:rFonts w:ascii="Times New Roman" w:hAnsi="Times New Roman"/>
                <w:sz w:val="24"/>
                <w:szCs w:val="24"/>
              </w:rPr>
              <w:t xml:space="preserve"> </w:t>
            </w:r>
            <w:r w:rsidR="008009E3" w:rsidRPr="00E14C5E">
              <w:rPr>
                <w:rFonts w:ascii="Times New Roman" w:hAnsi="Times New Roman"/>
                <w:sz w:val="24"/>
                <w:szCs w:val="24"/>
              </w:rPr>
              <w:t xml:space="preserve"> Parodoje pristatomi 4 pagrindiniai sektoriai</w:t>
            </w:r>
            <w:r w:rsidR="00E14C5E" w:rsidRPr="00E14C5E">
              <w:rPr>
                <w:rFonts w:ascii="Times New Roman" w:hAnsi="Times New Roman"/>
                <w:sz w:val="24"/>
                <w:szCs w:val="24"/>
              </w:rPr>
              <w:t>:</w:t>
            </w:r>
            <w:r w:rsidR="008009E3" w:rsidRPr="00E14C5E">
              <w:rPr>
                <w:rFonts w:ascii="Times New Roman" w:hAnsi="Times New Roman"/>
                <w:sz w:val="24"/>
                <w:szCs w:val="24"/>
              </w:rPr>
              <w:t xml:space="preserve"> </w:t>
            </w:r>
            <w:r w:rsidR="00E14C5E" w:rsidRPr="00E14C5E">
              <w:rPr>
                <w:rFonts w:ascii="Times New Roman" w:hAnsi="Times New Roman"/>
                <w:sz w:val="24"/>
                <w:szCs w:val="24"/>
              </w:rPr>
              <w:t xml:space="preserve">gyvulininkystė ir </w:t>
            </w:r>
            <w:r w:rsidR="008009E3" w:rsidRPr="00E14C5E">
              <w:rPr>
                <w:rFonts w:ascii="Times New Roman" w:hAnsi="Times New Roman"/>
                <w:sz w:val="24"/>
                <w:szCs w:val="24"/>
              </w:rPr>
              <w:t>gyvulininkystės produkcija</w:t>
            </w:r>
            <w:r w:rsidR="00E14C5E" w:rsidRPr="00E14C5E">
              <w:rPr>
                <w:rFonts w:ascii="Times New Roman" w:hAnsi="Times New Roman"/>
                <w:sz w:val="24"/>
                <w:szCs w:val="24"/>
              </w:rPr>
              <w:t>; p</w:t>
            </w:r>
            <w:r w:rsidR="008009E3" w:rsidRPr="00E14C5E">
              <w:rPr>
                <w:rFonts w:ascii="Times New Roman" w:hAnsi="Times New Roman"/>
                <w:sz w:val="24"/>
                <w:szCs w:val="24"/>
              </w:rPr>
              <w:t>asėliai ir augal</w:t>
            </w:r>
            <w:r w:rsidR="00E14C5E" w:rsidRPr="00E14C5E">
              <w:rPr>
                <w:rFonts w:ascii="Times New Roman" w:hAnsi="Times New Roman"/>
                <w:sz w:val="24"/>
                <w:szCs w:val="24"/>
              </w:rPr>
              <w:t>ai</w:t>
            </w:r>
            <w:r w:rsidR="008009E3" w:rsidRPr="00E14C5E">
              <w:rPr>
                <w:rFonts w:ascii="Times New Roman" w:hAnsi="Times New Roman"/>
                <w:sz w:val="24"/>
                <w:szCs w:val="24"/>
              </w:rPr>
              <w:t>, sodas ir daržas</w:t>
            </w:r>
            <w:r w:rsidR="00E14C5E" w:rsidRPr="00E14C5E">
              <w:rPr>
                <w:rFonts w:ascii="Times New Roman" w:hAnsi="Times New Roman"/>
                <w:sz w:val="24"/>
                <w:szCs w:val="24"/>
              </w:rPr>
              <w:t>; p</w:t>
            </w:r>
            <w:r w:rsidR="008009E3" w:rsidRPr="00E14C5E">
              <w:rPr>
                <w:rFonts w:ascii="Times New Roman" w:hAnsi="Times New Roman"/>
                <w:sz w:val="24"/>
                <w:szCs w:val="24"/>
              </w:rPr>
              <w:t xml:space="preserve">roduktai iš Prancūzijos užjūrio regionų ir </w:t>
            </w:r>
            <w:r w:rsidR="00E14C5E" w:rsidRPr="00E14C5E">
              <w:rPr>
                <w:rFonts w:ascii="Times New Roman" w:hAnsi="Times New Roman"/>
                <w:sz w:val="24"/>
                <w:szCs w:val="24"/>
              </w:rPr>
              <w:t xml:space="preserve"> kitų </w:t>
            </w:r>
            <w:r w:rsidR="008009E3" w:rsidRPr="00E14C5E">
              <w:rPr>
                <w:rFonts w:ascii="Times New Roman" w:hAnsi="Times New Roman"/>
                <w:sz w:val="24"/>
                <w:szCs w:val="24"/>
              </w:rPr>
              <w:t>pasaulio</w:t>
            </w:r>
            <w:r w:rsidR="00E14C5E" w:rsidRPr="00E14C5E">
              <w:rPr>
                <w:rFonts w:ascii="Times New Roman" w:hAnsi="Times New Roman"/>
                <w:sz w:val="24"/>
                <w:szCs w:val="24"/>
              </w:rPr>
              <w:t xml:space="preserve"> šalių; </w:t>
            </w:r>
            <w:r w:rsidR="008009E3" w:rsidRPr="00E14C5E">
              <w:rPr>
                <w:rFonts w:ascii="Times New Roman" w:hAnsi="Times New Roman"/>
                <w:sz w:val="24"/>
                <w:szCs w:val="24"/>
              </w:rPr>
              <w:t xml:space="preserve"> </w:t>
            </w:r>
            <w:r w:rsidR="00E14C5E" w:rsidRPr="00E14C5E">
              <w:rPr>
                <w:rFonts w:ascii="Times New Roman" w:hAnsi="Times New Roman"/>
                <w:sz w:val="24"/>
                <w:szCs w:val="24"/>
              </w:rPr>
              <w:t>ž</w:t>
            </w:r>
            <w:r w:rsidR="008009E3" w:rsidRPr="00E14C5E">
              <w:rPr>
                <w:rFonts w:ascii="Times New Roman" w:hAnsi="Times New Roman"/>
                <w:sz w:val="24"/>
                <w:szCs w:val="24"/>
              </w:rPr>
              <w:t>emės ūkio paslaugos ir prekyba</w:t>
            </w:r>
            <w:r w:rsidR="00E14C5E" w:rsidRPr="00E14C5E">
              <w:rPr>
                <w:rFonts w:ascii="Times New Roman" w:hAnsi="Times New Roman"/>
                <w:sz w:val="24"/>
                <w:szCs w:val="24"/>
              </w:rPr>
              <w:t xml:space="preserve">. 2021 m. paroda buvo anuliuota dėl COVID-19 pandemijos. </w:t>
            </w:r>
            <w:r w:rsidRPr="00E14C5E">
              <w:rPr>
                <w:rFonts w:ascii="Times New Roman" w:hAnsi="Times New Roman"/>
                <w:sz w:val="24"/>
                <w:szCs w:val="24"/>
              </w:rPr>
              <w:t>2020</w:t>
            </w:r>
            <w:r w:rsidR="00E14C5E">
              <w:rPr>
                <w:rFonts w:ascii="Times New Roman" w:hAnsi="Times New Roman"/>
                <w:sz w:val="24"/>
                <w:szCs w:val="24"/>
              </w:rPr>
              <w:t xml:space="preserve"> </w:t>
            </w:r>
            <w:r w:rsidRPr="00E14C5E">
              <w:rPr>
                <w:rFonts w:ascii="Times New Roman" w:hAnsi="Times New Roman"/>
                <w:sz w:val="24"/>
                <w:szCs w:val="24"/>
              </w:rPr>
              <w:t xml:space="preserve">m. ši paroda sulaukė virš  </w:t>
            </w:r>
            <w:r w:rsidRPr="00E14C5E">
              <w:rPr>
                <w:rFonts w:ascii="Times New Roman" w:eastAsia="Times New Roman" w:hAnsi="Times New Roman"/>
                <w:bCs/>
                <w:sz w:val="24"/>
                <w:szCs w:val="24"/>
              </w:rPr>
              <w:t xml:space="preserve">482 tūkst. lankytojų   ( virš 633 tūkts. 2019 m.) </w:t>
            </w:r>
            <w:r w:rsidR="00E14C5E">
              <w:rPr>
                <w:rFonts w:ascii="Times New Roman" w:eastAsia="Times New Roman" w:hAnsi="Times New Roman"/>
                <w:bCs/>
                <w:sz w:val="24"/>
                <w:szCs w:val="24"/>
              </w:rPr>
              <w:t>Tai v</w:t>
            </w:r>
            <w:r w:rsidR="00E14C5E" w:rsidRPr="00E14C5E">
              <w:rPr>
                <w:rFonts w:ascii="Times New Roman" w:eastAsia="Times New Roman" w:hAnsi="Times New Roman"/>
                <w:bCs/>
                <w:sz w:val="24"/>
                <w:szCs w:val="24"/>
              </w:rPr>
              <w:t>i</w:t>
            </w:r>
            <w:r w:rsidR="00E14C5E">
              <w:rPr>
                <w:rFonts w:ascii="Times New Roman" w:eastAsia="Times New Roman" w:hAnsi="Times New Roman"/>
                <w:bCs/>
                <w:sz w:val="24"/>
                <w:szCs w:val="24"/>
              </w:rPr>
              <w:t>e</w:t>
            </w:r>
            <w:r w:rsidR="00E14C5E" w:rsidRPr="00E14C5E">
              <w:rPr>
                <w:rFonts w:ascii="Times New Roman" w:eastAsia="Times New Roman" w:hAnsi="Times New Roman"/>
                <w:bCs/>
                <w:sz w:val="24"/>
                <w:szCs w:val="24"/>
              </w:rPr>
              <w:t>na populiariausių parodų Prancūzijoje, kurioje</w:t>
            </w:r>
            <w:r w:rsidR="00E14C5E">
              <w:rPr>
                <w:rFonts w:ascii="Times New Roman" w:eastAsia="Times New Roman" w:hAnsi="Times New Roman"/>
                <w:bCs/>
                <w:sz w:val="24"/>
                <w:szCs w:val="24"/>
              </w:rPr>
              <w:t xml:space="preserve"> apsilanko 1 porc. FR piliečių.</w:t>
            </w:r>
            <w:r w:rsidR="00E14C5E" w:rsidRPr="00E14C5E">
              <w:rPr>
                <w:rFonts w:ascii="Times New Roman" w:eastAsia="Times New Roman" w:hAnsi="Times New Roman"/>
                <w:bCs/>
                <w:sz w:val="24"/>
                <w:szCs w:val="24"/>
              </w:rPr>
              <w:t xml:space="preserve"> 2020 m. </w:t>
            </w:r>
            <w:r w:rsidR="00E14C5E">
              <w:rPr>
                <w:rFonts w:ascii="Times New Roman" w:eastAsia="Times New Roman" w:hAnsi="Times New Roman"/>
                <w:bCs/>
                <w:sz w:val="24"/>
                <w:szCs w:val="24"/>
              </w:rPr>
              <w:t xml:space="preserve"> SIA </w:t>
            </w:r>
            <w:r w:rsidR="00E14C5E" w:rsidRPr="00E14C5E">
              <w:rPr>
                <w:rFonts w:ascii="Times New Roman" w:eastAsia="Times New Roman" w:hAnsi="Times New Roman"/>
                <w:bCs/>
                <w:sz w:val="24"/>
                <w:szCs w:val="24"/>
              </w:rPr>
              <w:t>eksponavosi virš 1000 dalyvių, aplankė 33400 profesionalų, virš 60 užsienio užpirkėjų delegacijų, 50 oficialių valstybinių delegacijų, dalyvavpo 22 valstybės, publikuota 8500 straipsnių ir nuorodų žiniasklaidoje ir socialiniuose tinkluose.</w:t>
            </w:r>
          </w:p>
        </w:tc>
        <w:tc>
          <w:tcPr>
            <w:tcW w:w="2268" w:type="dxa"/>
            <w:shd w:val="clear" w:color="auto" w:fill="auto"/>
            <w:tcMar>
              <w:top w:w="29" w:type="dxa"/>
              <w:left w:w="115" w:type="dxa"/>
              <w:bottom w:w="29" w:type="dxa"/>
              <w:right w:w="115" w:type="dxa"/>
            </w:tcMar>
          </w:tcPr>
          <w:p w:rsidR="0011243C" w:rsidRPr="00D82579" w:rsidRDefault="0011243C" w:rsidP="006A5F38">
            <w:pPr>
              <w:spacing w:after="0" w:line="240" w:lineRule="auto"/>
              <w:rPr>
                <w:rFonts w:ascii="Times New Roman" w:eastAsia="Times New Roman" w:hAnsi="Times New Roman"/>
              </w:rPr>
            </w:pPr>
            <w:r w:rsidRPr="0011243C">
              <w:rPr>
                <w:rFonts w:ascii="Times New Roman" w:eastAsia="Times New Roman" w:hAnsi="Times New Roman"/>
              </w:rPr>
              <w:t>https://www.salon-agriculture.com/</w:t>
            </w:r>
          </w:p>
        </w:tc>
        <w:tc>
          <w:tcPr>
            <w:tcW w:w="1436" w:type="dxa"/>
            <w:shd w:val="clear" w:color="auto" w:fill="auto"/>
            <w:tcMar>
              <w:top w:w="29" w:type="dxa"/>
              <w:left w:w="115" w:type="dxa"/>
              <w:bottom w:w="29" w:type="dxa"/>
              <w:right w:w="115" w:type="dxa"/>
            </w:tcMar>
          </w:tcPr>
          <w:p w:rsidR="0011243C" w:rsidRPr="00640017" w:rsidRDefault="0011243C" w:rsidP="0011243C">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Tarptautinė žemės ūkio paroda</w:t>
            </w:r>
          </w:p>
        </w:tc>
      </w:tr>
      <w:tr w:rsidR="00D81815"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D81815" w:rsidRDefault="00D81815" w:rsidP="009951D0">
            <w:pPr>
              <w:spacing w:after="0" w:line="240" w:lineRule="auto"/>
              <w:rPr>
                <w:rFonts w:ascii="Times New Roman" w:eastAsia="Times New Roman" w:hAnsi="Times New Roman"/>
              </w:rPr>
            </w:pPr>
            <w:r>
              <w:rPr>
                <w:rFonts w:ascii="Times New Roman" w:eastAsia="Times New Roman" w:hAnsi="Times New Roman"/>
              </w:rPr>
              <w:t>2022-02-24</w:t>
            </w:r>
          </w:p>
        </w:tc>
        <w:tc>
          <w:tcPr>
            <w:tcW w:w="5812" w:type="dxa"/>
            <w:shd w:val="clear" w:color="auto" w:fill="auto"/>
            <w:tcMar>
              <w:top w:w="29" w:type="dxa"/>
              <w:left w:w="115" w:type="dxa"/>
              <w:bottom w:w="29" w:type="dxa"/>
              <w:right w:w="115" w:type="dxa"/>
            </w:tcMar>
          </w:tcPr>
          <w:p w:rsidR="00D81815" w:rsidRPr="00E14C5E" w:rsidRDefault="00D81815" w:rsidP="00D81815">
            <w:pPr>
              <w:rPr>
                <w:rFonts w:ascii="Times New Roman" w:eastAsia="Times New Roman" w:hAnsi="Times New Roman"/>
                <w:bCs/>
                <w:sz w:val="24"/>
                <w:szCs w:val="24"/>
              </w:rPr>
            </w:pPr>
            <w:r>
              <w:rPr>
                <w:rFonts w:ascii="Times New Roman" w:eastAsia="Times New Roman" w:hAnsi="Times New Roman"/>
                <w:bCs/>
                <w:sz w:val="24"/>
                <w:szCs w:val="24"/>
              </w:rPr>
              <w:t xml:space="preserve">Kovo 16-17 d.d. Paryžiuje (porte de Versaille) vyks tarptautinė paroda, skirta mobilumo sprednimams, </w:t>
            </w:r>
            <w:r w:rsidRPr="00D81815">
              <w:rPr>
                <w:rFonts w:ascii="Times New Roman" w:eastAsia="Times New Roman" w:hAnsi="Times New Roman"/>
                <w:b/>
                <w:bCs/>
                <w:sz w:val="24"/>
                <w:szCs w:val="24"/>
              </w:rPr>
              <w:t>AUTONOMY Paris</w:t>
            </w:r>
            <w:r>
              <w:rPr>
                <w:rFonts w:ascii="Times New Roman" w:eastAsia="Times New Roman" w:hAnsi="Times New Roman"/>
                <w:bCs/>
                <w:sz w:val="24"/>
                <w:szCs w:val="24"/>
              </w:rPr>
              <w:t xml:space="preserve">. Parodoje savo pordukciją pristatys 200 ekpsonuotojų, planuojama 300 pasisakymų, 8000 dalyvių, dalyvauja 92 šalys. </w:t>
            </w:r>
          </w:p>
        </w:tc>
        <w:tc>
          <w:tcPr>
            <w:tcW w:w="2268" w:type="dxa"/>
            <w:shd w:val="clear" w:color="auto" w:fill="auto"/>
            <w:tcMar>
              <w:top w:w="29" w:type="dxa"/>
              <w:left w:w="115" w:type="dxa"/>
              <w:bottom w:w="29" w:type="dxa"/>
              <w:right w:w="115" w:type="dxa"/>
            </w:tcMar>
          </w:tcPr>
          <w:p w:rsidR="00D81815" w:rsidRPr="0011243C" w:rsidRDefault="00D81815" w:rsidP="006A5F38">
            <w:pPr>
              <w:spacing w:after="0" w:line="240" w:lineRule="auto"/>
              <w:rPr>
                <w:rFonts w:ascii="Times New Roman" w:eastAsia="Times New Roman" w:hAnsi="Times New Roman"/>
              </w:rPr>
            </w:pPr>
            <w:r w:rsidRPr="00D81815">
              <w:rPr>
                <w:rFonts w:ascii="Times New Roman" w:eastAsia="Times New Roman" w:hAnsi="Times New Roman"/>
              </w:rPr>
              <w:t>https://www.autonomy.paris/en/trade-show/about/</w:t>
            </w:r>
          </w:p>
        </w:tc>
        <w:tc>
          <w:tcPr>
            <w:tcW w:w="1436" w:type="dxa"/>
            <w:shd w:val="clear" w:color="auto" w:fill="auto"/>
            <w:tcMar>
              <w:top w:w="29" w:type="dxa"/>
              <w:left w:w="115" w:type="dxa"/>
              <w:bottom w:w="29" w:type="dxa"/>
              <w:right w:w="115" w:type="dxa"/>
            </w:tcMar>
          </w:tcPr>
          <w:p w:rsidR="00D81815" w:rsidRDefault="00D81815" w:rsidP="00D81815">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Mobilumo sprendimų paroda</w:t>
            </w:r>
          </w:p>
        </w:tc>
      </w:tr>
      <w:tr w:rsidR="00086791"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086791" w:rsidRDefault="00B14929" w:rsidP="00B14929">
            <w:pPr>
              <w:spacing w:after="0" w:line="240" w:lineRule="auto"/>
              <w:rPr>
                <w:rFonts w:ascii="Times New Roman" w:eastAsia="Times New Roman" w:hAnsi="Times New Roman"/>
              </w:rPr>
            </w:pPr>
            <w:r>
              <w:rPr>
                <w:rFonts w:ascii="Times New Roman" w:eastAsia="Times New Roman" w:hAnsi="Times New Roman"/>
              </w:rPr>
              <w:t>2022-02-10</w:t>
            </w:r>
          </w:p>
        </w:tc>
        <w:tc>
          <w:tcPr>
            <w:tcW w:w="5812" w:type="dxa"/>
            <w:shd w:val="clear" w:color="auto" w:fill="auto"/>
            <w:tcMar>
              <w:top w:w="29" w:type="dxa"/>
              <w:left w:w="115" w:type="dxa"/>
              <w:bottom w:w="29" w:type="dxa"/>
              <w:right w:w="115" w:type="dxa"/>
            </w:tcMar>
          </w:tcPr>
          <w:p w:rsidR="00B17F26" w:rsidRPr="00B17F26" w:rsidRDefault="00B14929" w:rsidP="00B17F26">
            <w:pPr>
              <w:rPr>
                <w:rFonts w:ascii="Times New Roman" w:eastAsia="Times New Roman" w:hAnsi="Times New Roman"/>
                <w:bCs/>
              </w:rPr>
            </w:pPr>
            <w:r>
              <w:rPr>
                <w:rFonts w:ascii="Times New Roman" w:eastAsia="Times New Roman" w:hAnsi="Times New Roman"/>
                <w:bCs/>
              </w:rPr>
              <w:t xml:space="preserve">FR </w:t>
            </w:r>
            <w:r w:rsidRPr="00B14929">
              <w:rPr>
                <w:rFonts w:ascii="Times New Roman" w:eastAsia="Times New Roman" w:hAnsi="Times New Roman"/>
                <w:bCs/>
              </w:rPr>
              <w:t>Vyriausioji plano komisija</w:t>
            </w:r>
            <w:r w:rsidR="00B17F26">
              <w:rPr>
                <w:rFonts w:ascii="Times New Roman" w:eastAsia="Times New Roman" w:hAnsi="Times New Roman"/>
                <w:bCs/>
              </w:rPr>
              <w:t xml:space="preserve"> vasario 10 d. </w:t>
            </w:r>
            <w:r w:rsidRPr="00B14929">
              <w:rPr>
                <w:rFonts w:ascii="Times New Roman" w:eastAsia="Times New Roman" w:hAnsi="Times New Roman"/>
                <w:bCs/>
              </w:rPr>
              <w:t>paskelbtoje ataskaitoje pareng</w:t>
            </w:r>
            <w:r w:rsidR="00B17F26">
              <w:rPr>
                <w:rFonts w:ascii="Times New Roman" w:eastAsia="Times New Roman" w:hAnsi="Times New Roman"/>
                <w:bCs/>
              </w:rPr>
              <w:t>ė</w:t>
            </w:r>
            <w:r w:rsidRPr="00B14929">
              <w:rPr>
                <w:rFonts w:ascii="Times New Roman" w:eastAsia="Times New Roman" w:hAnsi="Times New Roman"/>
                <w:bCs/>
              </w:rPr>
              <w:t xml:space="preserve"> sveikatos priežiūros produktų, kurių tiekimas turi būti užtikrintas, </w:t>
            </w:r>
            <w:r w:rsidR="00B17F26">
              <w:rPr>
                <w:rFonts w:ascii="Times New Roman" w:eastAsia="Times New Roman" w:hAnsi="Times New Roman"/>
                <w:bCs/>
              </w:rPr>
              <w:t>gamintojų žemėlapį.  At</w:t>
            </w:r>
            <w:r w:rsidR="00D56D46">
              <w:rPr>
                <w:rFonts w:ascii="Times New Roman" w:eastAsia="Times New Roman" w:hAnsi="Times New Roman"/>
                <w:bCs/>
              </w:rPr>
              <w:t>a</w:t>
            </w:r>
            <w:r w:rsidR="00B17F26">
              <w:rPr>
                <w:rFonts w:ascii="Times New Roman" w:eastAsia="Times New Roman" w:hAnsi="Times New Roman"/>
                <w:bCs/>
              </w:rPr>
              <w:t>sk</w:t>
            </w:r>
            <w:r w:rsidR="00D56D46">
              <w:rPr>
                <w:rFonts w:ascii="Times New Roman" w:eastAsia="Times New Roman" w:hAnsi="Times New Roman"/>
                <w:bCs/>
              </w:rPr>
              <w:t>a</w:t>
            </w:r>
            <w:r w:rsidR="00B17F26">
              <w:rPr>
                <w:rFonts w:ascii="Times New Roman" w:eastAsia="Times New Roman" w:hAnsi="Times New Roman"/>
                <w:bCs/>
              </w:rPr>
              <w:t>itos a</w:t>
            </w:r>
            <w:r w:rsidR="00B17F26" w:rsidRPr="00B17F26">
              <w:rPr>
                <w:rFonts w:ascii="Times New Roman" w:eastAsia="Times New Roman" w:hAnsi="Times New Roman"/>
                <w:bCs/>
              </w:rPr>
              <w:t>utoriai</w:t>
            </w:r>
            <w:r w:rsidR="00B17F26">
              <w:rPr>
                <w:rFonts w:ascii="Times New Roman" w:eastAsia="Times New Roman" w:hAnsi="Times New Roman"/>
                <w:bCs/>
              </w:rPr>
              <w:t xml:space="preserve"> </w:t>
            </w:r>
            <w:r w:rsidR="00B17F26" w:rsidRPr="00B17F26">
              <w:rPr>
                <w:rFonts w:ascii="Times New Roman" w:eastAsia="Times New Roman" w:hAnsi="Times New Roman"/>
                <w:bCs/>
              </w:rPr>
              <w:t>klausė kardiologų ir anesteziologų, kurie vaistai yra svarbiausi ir nepakeičiami jų srityje. Tuomet jie patikrino, ar jų gamybos grandinė yra pažeidžiama, remdamiesi operatorių, tiekėjų ir gamybos vietų skaičiumi, taip pat veikliųjų medžiagų gamybos ir galutinio produkto gamybos vietomis.</w:t>
            </w:r>
            <w:r w:rsidR="00B17F26">
              <w:rPr>
                <w:rFonts w:ascii="Times New Roman" w:eastAsia="Times New Roman" w:hAnsi="Times New Roman"/>
                <w:bCs/>
              </w:rPr>
              <w:t xml:space="preserve"> </w:t>
            </w:r>
            <w:r w:rsidR="00B17F26" w:rsidRPr="00B17F26">
              <w:rPr>
                <w:rFonts w:ascii="Times New Roman" w:eastAsia="Times New Roman" w:hAnsi="Times New Roman"/>
                <w:bCs/>
              </w:rPr>
              <w:t xml:space="preserve">Verdiktas: šeši kardiologijoje ir aštuoni anestezijoje naudojami produktai </w:t>
            </w:r>
            <w:r w:rsidR="00B17F26" w:rsidRPr="00B17F26">
              <w:rPr>
                <w:rFonts w:ascii="Times New Roman" w:eastAsia="Times New Roman" w:hAnsi="Times New Roman"/>
                <w:bCs/>
              </w:rPr>
              <w:lastRenderedPageBreak/>
              <w:t xml:space="preserve">yra "pažeidžiami", nors ir yra labai svarbūs. </w:t>
            </w:r>
            <w:r w:rsidR="00B17F26">
              <w:rPr>
                <w:rFonts w:ascii="Times New Roman" w:eastAsia="Times New Roman" w:hAnsi="Times New Roman"/>
                <w:bCs/>
              </w:rPr>
              <w:t>Pasak ataskaitos autorių,</w:t>
            </w:r>
            <w:r w:rsidR="00B17F26" w:rsidRPr="00B17F26">
              <w:rPr>
                <w:rFonts w:ascii="Times New Roman" w:eastAsia="Times New Roman" w:hAnsi="Times New Roman"/>
                <w:bCs/>
              </w:rPr>
              <w:t xml:space="preserve"> produktyvios investicinės operacijos į esamas gamyklas arba jų perkėlimas leis</w:t>
            </w:r>
            <w:r w:rsidR="00B17F26">
              <w:rPr>
                <w:rFonts w:ascii="Times New Roman" w:eastAsia="Times New Roman" w:hAnsi="Times New Roman"/>
                <w:bCs/>
              </w:rPr>
              <w:t>tų</w:t>
            </w:r>
            <w:r w:rsidR="00B17F26" w:rsidRPr="00B17F26">
              <w:rPr>
                <w:rFonts w:ascii="Times New Roman" w:eastAsia="Times New Roman" w:hAnsi="Times New Roman"/>
                <w:bCs/>
              </w:rPr>
              <w:t xml:space="preserve"> geriau orientuotis į svarbiausius vaistus</w:t>
            </w:r>
            <w:r w:rsidR="00EC071B">
              <w:rPr>
                <w:rFonts w:ascii="Times New Roman" w:eastAsia="Times New Roman" w:hAnsi="Times New Roman"/>
                <w:bCs/>
              </w:rPr>
              <w:t>,</w:t>
            </w:r>
            <w:r w:rsidR="00B17F26" w:rsidRPr="00B17F26">
              <w:rPr>
                <w:rFonts w:ascii="Times New Roman" w:eastAsia="Times New Roman" w:hAnsi="Times New Roman"/>
                <w:bCs/>
              </w:rPr>
              <w:t xml:space="preserve"> taip pat stebėti ir vertinti, kaip nustatant vaistų kainas atsižvelgiama į Prancūzijoje pagamintus vaistus.</w:t>
            </w:r>
          </w:p>
          <w:p w:rsidR="00086791" w:rsidRDefault="00B14929" w:rsidP="00B17F26">
            <w:pPr>
              <w:rPr>
                <w:rFonts w:ascii="Times New Roman" w:eastAsia="Times New Roman" w:hAnsi="Times New Roman"/>
                <w:bCs/>
              </w:rPr>
            </w:pPr>
            <w:r>
              <w:rPr>
                <w:rFonts w:ascii="Times New Roman" w:eastAsia="Times New Roman" w:hAnsi="Times New Roman"/>
                <w:bCs/>
              </w:rPr>
              <w:t>APK</w:t>
            </w:r>
            <w:r w:rsidR="00B17F26">
              <w:rPr>
                <w:rFonts w:ascii="Times New Roman" w:eastAsia="Times New Roman" w:hAnsi="Times New Roman"/>
                <w:bCs/>
              </w:rPr>
              <w:t xml:space="preserve"> </w:t>
            </w:r>
            <w:r w:rsidR="00EC071B">
              <w:rPr>
                <w:rFonts w:ascii="Times New Roman" w:eastAsia="Times New Roman" w:hAnsi="Times New Roman"/>
                <w:bCs/>
              </w:rPr>
              <w:t xml:space="preserve">taip pat </w:t>
            </w:r>
            <w:r>
              <w:rPr>
                <w:rFonts w:ascii="Times New Roman" w:eastAsia="Times New Roman" w:hAnsi="Times New Roman"/>
                <w:bCs/>
              </w:rPr>
              <w:t xml:space="preserve"> siūlo </w:t>
            </w:r>
            <w:r w:rsidRPr="00B14929">
              <w:rPr>
                <w:rFonts w:ascii="Times New Roman" w:eastAsia="Times New Roman" w:hAnsi="Times New Roman"/>
                <w:bCs/>
              </w:rPr>
              <w:t>sukurt</w:t>
            </w:r>
            <w:r>
              <w:rPr>
                <w:rFonts w:ascii="Times New Roman" w:eastAsia="Times New Roman" w:hAnsi="Times New Roman"/>
                <w:bCs/>
              </w:rPr>
              <w:t>i</w:t>
            </w:r>
            <w:r w:rsidRPr="00B14929">
              <w:rPr>
                <w:rFonts w:ascii="Times New Roman" w:eastAsia="Times New Roman" w:hAnsi="Times New Roman"/>
                <w:bCs/>
              </w:rPr>
              <w:t xml:space="preserve"> nepriklausom</w:t>
            </w:r>
            <w:r>
              <w:rPr>
                <w:rFonts w:ascii="Times New Roman" w:eastAsia="Times New Roman" w:hAnsi="Times New Roman"/>
                <w:bCs/>
              </w:rPr>
              <w:t>ą</w:t>
            </w:r>
            <w:r w:rsidRPr="00B14929">
              <w:rPr>
                <w:rFonts w:ascii="Times New Roman" w:eastAsia="Times New Roman" w:hAnsi="Times New Roman"/>
                <w:bCs/>
              </w:rPr>
              <w:t xml:space="preserve"> sveikatos agentūr</w:t>
            </w:r>
            <w:r>
              <w:rPr>
                <w:rFonts w:ascii="Times New Roman" w:eastAsia="Times New Roman" w:hAnsi="Times New Roman"/>
                <w:bCs/>
              </w:rPr>
              <w:t>ą</w:t>
            </w:r>
            <w:r w:rsidRPr="00B14929">
              <w:rPr>
                <w:rFonts w:ascii="Times New Roman" w:eastAsia="Times New Roman" w:hAnsi="Times New Roman"/>
                <w:bCs/>
              </w:rPr>
              <w:t xml:space="preserve"> ir</w:t>
            </w:r>
            <w:r>
              <w:rPr>
                <w:rFonts w:ascii="Times New Roman" w:eastAsia="Times New Roman" w:hAnsi="Times New Roman"/>
                <w:bCs/>
              </w:rPr>
              <w:t xml:space="preserve"> organizuoti valtybės kontroliuojamą gamybą.</w:t>
            </w:r>
          </w:p>
        </w:tc>
        <w:tc>
          <w:tcPr>
            <w:tcW w:w="2268" w:type="dxa"/>
            <w:shd w:val="clear" w:color="auto" w:fill="auto"/>
            <w:tcMar>
              <w:top w:w="29" w:type="dxa"/>
              <w:left w:w="115" w:type="dxa"/>
              <w:bottom w:w="29" w:type="dxa"/>
              <w:right w:w="115" w:type="dxa"/>
            </w:tcMar>
          </w:tcPr>
          <w:p w:rsidR="00086791" w:rsidRPr="00D82579" w:rsidRDefault="00B14929" w:rsidP="006A5F38">
            <w:pPr>
              <w:spacing w:after="0" w:line="240" w:lineRule="auto"/>
              <w:rPr>
                <w:rFonts w:ascii="Times New Roman" w:eastAsia="Times New Roman" w:hAnsi="Times New Roman"/>
              </w:rPr>
            </w:pPr>
            <w:r w:rsidRPr="00B14929">
              <w:rPr>
                <w:rFonts w:ascii="Times New Roman" w:eastAsia="Times New Roman" w:hAnsi="Times New Roman"/>
              </w:rPr>
              <w:lastRenderedPageBreak/>
              <w:t>https://www.lesechos.fr/economie-france/social/la-france-dresse-un-debut-de-cartographie-des-medicaments-a-interet-souverain-1385790</w:t>
            </w:r>
          </w:p>
        </w:tc>
        <w:tc>
          <w:tcPr>
            <w:tcW w:w="1436" w:type="dxa"/>
            <w:shd w:val="clear" w:color="auto" w:fill="auto"/>
            <w:tcMar>
              <w:top w:w="29" w:type="dxa"/>
              <w:left w:w="115" w:type="dxa"/>
              <w:bottom w:w="29" w:type="dxa"/>
              <w:right w:w="115" w:type="dxa"/>
            </w:tcMar>
          </w:tcPr>
          <w:p w:rsidR="00086791" w:rsidRPr="00640017" w:rsidRDefault="00D56D46" w:rsidP="00D56D46">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Sveikaos sektorius, sudarinėjamas pažeidžiamų produktų sąrašas</w:t>
            </w:r>
          </w:p>
        </w:tc>
      </w:tr>
      <w:tr w:rsidR="00F07557"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F07557" w:rsidRDefault="00F07557" w:rsidP="00B14929">
            <w:pPr>
              <w:spacing w:after="0" w:line="240" w:lineRule="auto"/>
              <w:rPr>
                <w:rFonts w:ascii="Times New Roman" w:eastAsia="Times New Roman" w:hAnsi="Times New Roman"/>
              </w:rPr>
            </w:pPr>
            <w:r>
              <w:rPr>
                <w:rFonts w:ascii="Times New Roman" w:eastAsia="Times New Roman" w:hAnsi="Times New Roman"/>
              </w:rPr>
              <w:t>2022-02-25</w:t>
            </w:r>
          </w:p>
        </w:tc>
        <w:tc>
          <w:tcPr>
            <w:tcW w:w="5812" w:type="dxa"/>
            <w:shd w:val="clear" w:color="auto" w:fill="auto"/>
            <w:tcMar>
              <w:top w:w="29" w:type="dxa"/>
              <w:left w:w="115" w:type="dxa"/>
              <w:bottom w:w="29" w:type="dxa"/>
              <w:right w:w="115" w:type="dxa"/>
            </w:tcMar>
          </w:tcPr>
          <w:p w:rsidR="00F07557" w:rsidRDefault="00F07557" w:rsidP="00BF3E3A">
            <w:pPr>
              <w:rPr>
                <w:rFonts w:ascii="Times New Roman" w:eastAsia="Times New Roman" w:hAnsi="Times New Roman"/>
                <w:bCs/>
              </w:rPr>
            </w:pPr>
            <w:r>
              <w:rPr>
                <w:rFonts w:ascii="Times New Roman" w:eastAsia="Times New Roman" w:hAnsi="Times New Roman"/>
                <w:bCs/>
              </w:rPr>
              <w:t>SANTEXPO 2022 (Paryžius, 2022 m.gegužės 17-19 d.)- 56-oji traptautinė sveikatos apsaugai skirta paroda. Sektoriai:</w:t>
            </w:r>
            <w:r>
              <w:t xml:space="preserve"> </w:t>
            </w:r>
            <w:r w:rsidRPr="00F07557">
              <w:rPr>
                <w:rFonts w:ascii="Times New Roman" w:eastAsia="Times New Roman" w:hAnsi="Times New Roman"/>
                <w:bCs/>
              </w:rPr>
              <w:t>įrangos gamintoj</w:t>
            </w:r>
            <w:r>
              <w:rPr>
                <w:rFonts w:ascii="Times New Roman" w:eastAsia="Times New Roman" w:hAnsi="Times New Roman"/>
                <w:bCs/>
              </w:rPr>
              <w:t>ai, programinės įrangos kūrėjai</w:t>
            </w:r>
            <w:r w:rsidR="00BF3E3A">
              <w:rPr>
                <w:rFonts w:ascii="Times New Roman" w:eastAsia="Times New Roman" w:hAnsi="Times New Roman"/>
                <w:bCs/>
              </w:rPr>
              <w:t xml:space="preserve"> ir</w:t>
            </w:r>
            <w:r w:rsidRPr="00F07557">
              <w:rPr>
                <w:rFonts w:ascii="Times New Roman" w:eastAsia="Times New Roman" w:hAnsi="Times New Roman"/>
                <w:bCs/>
              </w:rPr>
              <w:t xml:space="preserve"> tiekėj</w:t>
            </w:r>
            <w:r>
              <w:rPr>
                <w:rFonts w:ascii="Times New Roman" w:eastAsia="Times New Roman" w:hAnsi="Times New Roman"/>
                <w:bCs/>
              </w:rPr>
              <w:t>ai</w:t>
            </w:r>
            <w:r w:rsidRPr="00F07557">
              <w:rPr>
                <w:rFonts w:ascii="Times New Roman" w:eastAsia="Times New Roman" w:hAnsi="Times New Roman"/>
                <w:bCs/>
              </w:rPr>
              <w:t>, e. sveikatos versl</w:t>
            </w:r>
            <w:r w:rsidR="00BF3E3A">
              <w:rPr>
                <w:rFonts w:ascii="Times New Roman" w:eastAsia="Times New Roman" w:hAnsi="Times New Roman"/>
                <w:bCs/>
              </w:rPr>
              <w:t>as</w:t>
            </w:r>
            <w:r w:rsidRPr="00F07557">
              <w:rPr>
                <w:rFonts w:ascii="Times New Roman" w:eastAsia="Times New Roman" w:hAnsi="Times New Roman"/>
                <w:bCs/>
              </w:rPr>
              <w:t>, medicinos prietaisų gamintoj</w:t>
            </w:r>
            <w:r>
              <w:rPr>
                <w:rFonts w:ascii="Times New Roman" w:eastAsia="Times New Roman" w:hAnsi="Times New Roman"/>
                <w:bCs/>
              </w:rPr>
              <w:t>ai</w:t>
            </w:r>
            <w:r w:rsidRPr="00F07557">
              <w:rPr>
                <w:rFonts w:ascii="Times New Roman" w:eastAsia="Times New Roman" w:hAnsi="Times New Roman"/>
                <w:bCs/>
              </w:rPr>
              <w:t>, architekt</w:t>
            </w:r>
            <w:r>
              <w:rPr>
                <w:rFonts w:ascii="Times New Roman" w:eastAsia="Times New Roman" w:hAnsi="Times New Roman"/>
                <w:bCs/>
              </w:rPr>
              <w:t>ai</w:t>
            </w:r>
            <w:r w:rsidRPr="00F07557">
              <w:rPr>
                <w:rFonts w:ascii="Times New Roman" w:eastAsia="Times New Roman" w:hAnsi="Times New Roman"/>
                <w:bCs/>
              </w:rPr>
              <w:t>, instituci</w:t>
            </w:r>
            <w:r>
              <w:rPr>
                <w:rFonts w:ascii="Times New Roman" w:eastAsia="Times New Roman" w:hAnsi="Times New Roman"/>
                <w:bCs/>
              </w:rPr>
              <w:t xml:space="preserve">jų atstovai, etc.  Laukiama 900 dalyvių (eksponuotojų), tikimąsi, kad parodą aplnakys </w:t>
            </w:r>
            <w:r w:rsidR="00BF3E3A">
              <w:rPr>
                <w:rFonts w:ascii="Times New Roman" w:eastAsia="Times New Roman" w:hAnsi="Times New Roman"/>
                <w:bCs/>
              </w:rPr>
              <w:t xml:space="preserve">apie </w:t>
            </w:r>
            <w:r w:rsidRPr="00F07557">
              <w:rPr>
                <w:rFonts w:ascii="Times New Roman" w:eastAsia="Times New Roman" w:hAnsi="Times New Roman"/>
                <w:bCs/>
              </w:rPr>
              <w:t>30 000 specialistų</w:t>
            </w:r>
            <w:r>
              <w:rPr>
                <w:rFonts w:ascii="Times New Roman" w:eastAsia="Times New Roman" w:hAnsi="Times New Roman"/>
                <w:bCs/>
              </w:rPr>
              <w:t>. Parodoje kasmet prisistato apie 30 FR ir užsienio startuolių.</w:t>
            </w:r>
          </w:p>
        </w:tc>
        <w:tc>
          <w:tcPr>
            <w:tcW w:w="2268" w:type="dxa"/>
            <w:shd w:val="clear" w:color="auto" w:fill="auto"/>
            <w:tcMar>
              <w:top w:w="29" w:type="dxa"/>
              <w:left w:w="115" w:type="dxa"/>
              <w:bottom w:w="29" w:type="dxa"/>
              <w:right w:w="115" w:type="dxa"/>
            </w:tcMar>
          </w:tcPr>
          <w:p w:rsidR="00F07557" w:rsidRDefault="00F07557" w:rsidP="006A5F38">
            <w:pPr>
              <w:spacing w:after="0" w:line="240" w:lineRule="auto"/>
              <w:rPr>
                <w:rFonts w:ascii="Times New Roman" w:eastAsia="Times New Roman" w:hAnsi="Times New Roman"/>
              </w:rPr>
            </w:pPr>
            <w:hyperlink r:id="rId9" w:history="1">
              <w:r w:rsidRPr="00151E9A">
                <w:rPr>
                  <w:rStyle w:val="Hyperlink"/>
                  <w:rFonts w:ascii="Times New Roman" w:eastAsia="Times New Roman" w:hAnsi="Times New Roman"/>
                </w:rPr>
                <w:t>https://www.facebook.com/SANTEXPO/photos/a.332241081024233/967562770825391</w:t>
              </w:r>
            </w:hyperlink>
          </w:p>
          <w:p w:rsidR="00F07557" w:rsidRDefault="00F07557" w:rsidP="006A5F38">
            <w:pPr>
              <w:spacing w:after="0" w:line="240" w:lineRule="auto"/>
              <w:rPr>
                <w:rFonts w:ascii="Times New Roman" w:eastAsia="Times New Roman" w:hAnsi="Times New Roman"/>
              </w:rPr>
            </w:pPr>
            <w:r w:rsidRPr="00F07557">
              <w:rPr>
                <w:rFonts w:ascii="Times New Roman" w:eastAsia="Times New Roman" w:hAnsi="Times New Roman"/>
              </w:rPr>
              <w:t>https://www.santexpo.com/en/the-event/santexpo/</w:t>
            </w:r>
          </w:p>
          <w:p w:rsidR="00F07557" w:rsidRPr="00B14929" w:rsidRDefault="00F07557" w:rsidP="006A5F3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07557" w:rsidRDefault="00625476" w:rsidP="00D56D46">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Sveikatos apsaugos ir priežiūros priemonių ir įrangos paroda</w:t>
            </w:r>
          </w:p>
        </w:tc>
      </w:tr>
      <w:tr w:rsidR="00647AAE" w:rsidRPr="00640017" w:rsidTr="00B869D6">
        <w:trPr>
          <w:gridAfter w:val="1"/>
          <w:wAfter w:w="11" w:type="dxa"/>
          <w:trHeight w:val="326"/>
        </w:trPr>
        <w:tc>
          <w:tcPr>
            <w:tcW w:w="1418" w:type="dxa"/>
            <w:shd w:val="clear" w:color="auto" w:fill="auto"/>
            <w:tcMar>
              <w:top w:w="29" w:type="dxa"/>
              <w:left w:w="115" w:type="dxa"/>
              <w:bottom w:w="29" w:type="dxa"/>
              <w:right w:w="115" w:type="dxa"/>
            </w:tcMar>
          </w:tcPr>
          <w:p w:rsidR="00647AAE" w:rsidRDefault="00647AAE" w:rsidP="00B14929">
            <w:pPr>
              <w:spacing w:after="0" w:line="240" w:lineRule="auto"/>
              <w:rPr>
                <w:rFonts w:ascii="Times New Roman" w:eastAsia="Times New Roman" w:hAnsi="Times New Roman"/>
              </w:rPr>
            </w:pPr>
            <w:r>
              <w:rPr>
                <w:rFonts w:ascii="Times New Roman" w:eastAsia="Times New Roman" w:hAnsi="Times New Roman"/>
              </w:rPr>
              <w:t>2022-02-23</w:t>
            </w:r>
          </w:p>
        </w:tc>
        <w:tc>
          <w:tcPr>
            <w:tcW w:w="5812" w:type="dxa"/>
            <w:shd w:val="clear" w:color="auto" w:fill="auto"/>
            <w:tcMar>
              <w:top w:w="29" w:type="dxa"/>
              <w:left w:w="115" w:type="dxa"/>
              <w:bottom w:w="29" w:type="dxa"/>
              <w:right w:w="115" w:type="dxa"/>
            </w:tcMar>
          </w:tcPr>
          <w:p w:rsidR="00647AAE" w:rsidRDefault="00647AAE" w:rsidP="00380755">
            <w:pPr>
              <w:rPr>
                <w:rFonts w:ascii="Times New Roman" w:eastAsia="Times New Roman" w:hAnsi="Times New Roman"/>
                <w:bCs/>
              </w:rPr>
            </w:pPr>
            <w:r>
              <w:rPr>
                <w:rFonts w:ascii="Times New Roman" w:eastAsia="Times New Roman" w:hAnsi="Times New Roman"/>
                <w:bCs/>
              </w:rPr>
              <w:t>Nuo 2022 m. vasario 22 d. Prancūzijoje draud</w:t>
            </w:r>
            <w:r w:rsidR="00380755">
              <w:rPr>
                <w:rFonts w:ascii="Times New Roman" w:eastAsia="Times New Roman" w:hAnsi="Times New Roman"/>
                <w:bCs/>
              </w:rPr>
              <w:t>žiamas</w:t>
            </w:r>
            <w:r>
              <w:rPr>
                <w:rFonts w:ascii="Times New Roman" w:eastAsia="Times New Roman" w:hAnsi="Times New Roman"/>
                <w:bCs/>
              </w:rPr>
              <w:t xml:space="preserve"> gyvūnų, kurie gavo augimą arba pr</w:t>
            </w:r>
            <w:r w:rsidR="00380755">
              <w:rPr>
                <w:rFonts w:ascii="Times New Roman" w:eastAsia="Times New Roman" w:hAnsi="Times New Roman"/>
                <w:bCs/>
              </w:rPr>
              <w:t>o</w:t>
            </w:r>
            <w:r>
              <w:rPr>
                <w:rFonts w:ascii="Times New Roman" w:eastAsia="Times New Roman" w:hAnsi="Times New Roman"/>
                <w:bCs/>
              </w:rPr>
              <w:t>duktyvumą skatinančių antibiotikų, mės</w:t>
            </w:r>
            <w:r w:rsidR="00380755">
              <w:rPr>
                <w:rFonts w:ascii="Times New Roman" w:eastAsia="Times New Roman" w:hAnsi="Times New Roman"/>
                <w:bCs/>
              </w:rPr>
              <w:t>os ir gyvūninės produkcijos importas</w:t>
            </w:r>
            <w:r>
              <w:rPr>
                <w:rFonts w:ascii="Times New Roman" w:eastAsia="Times New Roman" w:hAnsi="Times New Roman"/>
                <w:bCs/>
              </w:rPr>
              <w:t xml:space="preserve">.  </w:t>
            </w:r>
          </w:p>
        </w:tc>
        <w:tc>
          <w:tcPr>
            <w:tcW w:w="2268" w:type="dxa"/>
            <w:shd w:val="clear" w:color="auto" w:fill="auto"/>
            <w:tcMar>
              <w:top w:w="29" w:type="dxa"/>
              <w:left w:w="115" w:type="dxa"/>
              <w:bottom w:w="29" w:type="dxa"/>
              <w:right w:w="115" w:type="dxa"/>
            </w:tcMar>
          </w:tcPr>
          <w:p w:rsidR="00647AAE" w:rsidRDefault="00647AAE" w:rsidP="006A5F38">
            <w:pPr>
              <w:spacing w:after="0" w:line="240" w:lineRule="auto"/>
              <w:rPr>
                <w:rFonts w:ascii="Times New Roman" w:eastAsia="Times New Roman" w:hAnsi="Times New Roman"/>
              </w:rPr>
            </w:pPr>
            <w:r w:rsidRPr="00647AAE">
              <w:rPr>
                <w:rFonts w:ascii="Times New Roman" w:eastAsia="Times New Roman" w:hAnsi="Times New Roman"/>
              </w:rPr>
              <w:t>https://www.gouvernement.fr/actualite/la-france-interdit-limportation-de-viandes-aux-antibiotiques-de-croissance</w:t>
            </w:r>
          </w:p>
        </w:tc>
        <w:tc>
          <w:tcPr>
            <w:tcW w:w="1436" w:type="dxa"/>
            <w:shd w:val="clear" w:color="auto" w:fill="auto"/>
            <w:tcMar>
              <w:top w:w="29" w:type="dxa"/>
              <w:left w:w="115" w:type="dxa"/>
              <w:bottom w:w="29" w:type="dxa"/>
              <w:right w:w="115" w:type="dxa"/>
            </w:tcMar>
          </w:tcPr>
          <w:p w:rsidR="00647AAE" w:rsidRDefault="00647AAE" w:rsidP="00D56D46">
            <w:pPr>
              <w:pBdr>
                <w:top w:val="nil"/>
                <w:left w:val="nil"/>
                <w:bottom w:val="nil"/>
                <w:right w:val="nil"/>
                <w:between w:val="nil"/>
              </w:pBdr>
              <w:spacing w:after="0" w:line="240" w:lineRule="auto"/>
              <w:rPr>
                <w:rFonts w:ascii="Times New Roman" w:eastAsia="Times New Roman" w:hAnsi="Times New Roman"/>
              </w:rPr>
            </w:pPr>
          </w:p>
        </w:tc>
      </w:tr>
      <w:tr w:rsidR="00F16AC8" w:rsidRPr="00640017" w:rsidTr="00090377">
        <w:trPr>
          <w:trHeight w:val="216"/>
        </w:trPr>
        <w:tc>
          <w:tcPr>
            <w:tcW w:w="10945" w:type="dxa"/>
            <w:gridSpan w:val="5"/>
            <w:shd w:val="clear" w:color="auto" w:fill="auto"/>
            <w:tcMar>
              <w:top w:w="29" w:type="dxa"/>
              <w:left w:w="115" w:type="dxa"/>
              <w:bottom w:w="29" w:type="dxa"/>
              <w:right w:w="115" w:type="dxa"/>
            </w:tcMar>
          </w:tcPr>
          <w:p w:rsidR="00F16AC8" w:rsidRPr="00640017" w:rsidRDefault="00F16AC8" w:rsidP="00F16AC8">
            <w:pPr>
              <w:spacing w:after="0" w:line="240" w:lineRule="auto"/>
              <w:rPr>
                <w:rFonts w:ascii="Times New Roman" w:eastAsia="Times New Roman" w:hAnsi="Times New Roman"/>
                <w:b/>
              </w:rPr>
            </w:pPr>
          </w:p>
        </w:tc>
      </w:tr>
      <w:tr w:rsidR="007562F6"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7562F6" w:rsidRDefault="00727911" w:rsidP="00F16AC8">
            <w:pPr>
              <w:spacing w:after="0" w:line="240" w:lineRule="auto"/>
              <w:rPr>
                <w:rFonts w:ascii="Times New Roman" w:eastAsia="Times New Roman" w:hAnsi="Times New Roman"/>
              </w:rPr>
            </w:pPr>
            <w:r>
              <w:rPr>
                <w:rFonts w:ascii="Times New Roman" w:eastAsia="Times New Roman" w:hAnsi="Times New Roman"/>
              </w:rPr>
              <w:t>2022-02-08</w:t>
            </w:r>
          </w:p>
        </w:tc>
        <w:tc>
          <w:tcPr>
            <w:tcW w:w="5812" w:type="dxa"/>
            <w:shd w:val="clear" w:color="auto" w:fill="auto"/>
            <w:tcMar>
              <w:top w:w="29" w:type="dxa"/>
              <w:left w:w="115" w:type="dxa"/>
              <w:bottom w:w="29" w:type="dxa"/>
              <w:right w:w="115" w:type="dxa"/>
            </w:tcMar>
          </w:tcPr>
          <w:p w:rsidR="00671240" w:rsidRPr="007562F6" w:rsidRDefault="00727911" w:rsidP="006858FB">
            <w:pPr>
              <w:spacing w:after="0" w:line="240" w:lineRule="auto"/>
              <w:rPr>
                <w:rFonts w:ascii="Times New Roman" w:eastAsia="Times New Roman" w:hAnsi="Times New Roman"/>
                <w:bCs/>
              </w:rPr>
            </w:pPr>
            <w:r w:rsidRPr="00727911">
              <w:rPr>
                <w:rFonts w:ascii="Times New Roman" w:eastAsia="Times New Roman" w:hAnsi="Times New Roman"/>
                <w:bCs/>
              </w:rPr>
              <w:t>2021 m. "Amazon" Prancūzijoje įdarbino 4 000 žmonių. Grupė, šalyje turinti daugiau nei trisdešimt logistikos padalinių, įskaitant aštuonis paskirstymo centrus, 2022 m. ketina sukurti 3 000 papildomų darbo vietų, kad iš viso Prancūzijoje pagal neterminuotas darbo sutartis dirbtų 18 500 žmonių.</w:t>
            </w:r>
          </w:p>
        </w:tc>
        <w:tc>
          <w:tcPr>
            <w:tcW w:w="2268" w:type="dxa"/>
            <w:shd w:val="clear" w:color="auto" w:fill="auto"/>
            <w:tcMar>
              <w:top w:w="29" w:type="dxa"/>
              <w:left w:w="115" w:type="dxa"/>
              <w:bottom w:w="29" w:type="dxa"/>
              <w:right w:w="115" w:type="dxa"/>
            </w:tcMar>
          </w:tcPr>
          <w:p w:rsidR="007562F6" w:rsidRPr="00FB200D" w:rsidRDefault="00727911" w:rsidP="007562F6">
            <w:pPr>
              <w:spacing w:after="0" w:line="240" w:lineRule="auto"/>
              <w:rPr>
                <w:rFonts w:ascii="Times New Roman" w:eastAsia="Times New Roman" w:hAnsi="Times New Roman"/>
              </w:rPr>
            </w:pPr>
            <w:r w:rsidRPr="00727911">
              <w:rPr>
                <w:rFonts w:ascii="Times New Roman" w:eastAsia="Times New Roman" w:hAnsi="Times New Roman"/>
              </w:rPr>
              <w:t>Le Sept de L'Express</w:t>
            </w:r>
          </w:p>
        </w:tc>
        <w:tc>
          <w:tcPr>
            <w:tcW w:w="1436" w:type="dxa"/>
            <w:shd w:val="clear" w:color="auto" w:fill="auto"/>
            <w:tcMar>
              <w:top w:w="29" w:type="dxa"/>
              <w:left w:w="115" w:type="dxa"/>
              <w:bottom w:w="29" w:type="dxa"/>
              <w:right w:w="115" w:type="dxa"/>
            </w:tcMar>
          </w:tcPr>
          <w:p w:rsidR="007562F6" w:rsidRPr="00B869D6" w:rsidRDefault="00D56D46" w:rsidP="00B869D6">
            <w:pPr>
              <w:spacing w:after="0" w:line="240" w:lineRule="auto"/>
              <w:rPr>
                <w:rFonts w:ascii="Times New Roman" w:hAnsi="Times New Roman"/>
              </w:rPr>
            </w:pPr>
            <w:r>
              <w:rPr>
                <w:rFonts w:ascii="Times New Roman" w:hAnsi="Times New Roman"/>
              </w:rPr>
              <w:t>Amazon Prancūzijoje</w:t>
            </w:r>
          </w:p>
        </w:tc>
      </w:tr>
      <w:tr w:rsidR="00671240"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671240" w:rsidRDefault="00D17C94" w:rsidP="00F16AC8">
            <w:pPr>
              <w:spacing w:after="0" w:line="240" w:lineRule="auto"/>
              <w:rPr>
                <w:rFonts w:ascii="Times New Roman" w:eastAsia="Times New Roman" w:hAnsi="Times New Roman"/>
              </w:rPr>
            </w:pPr>
            <w:r>
              <w:rPr>
                <w:rFonts w:ascii="Times New Roman" w:eastAsia="Times New Roman" w:hAnsi="Times New Roman"/>
              </w:rPr>
              <w:t>2022-02-17</w:t>
            </w:r>
          </w:p>
        </w:tc>
        <w:tc>
          <w:tcPr>
            <w:tcW w:w="5812" w:type="dxa"/>
            <w:shd w:val="clear" w:color="auto" w:fill="auto"/>
            <w:tcMar>
              <w:top w:w="29" w:type="dxa"/>
              <w:left w:w="115" w:type="dxa"/>
              <w:bottom w:w="29" w:type="dxa"/>
              <w:right w:w="115" w:type="dxa"/>
            </w:tcMar>
          </w:tcPr>
          <w:p w:rsidR="00D17C94" w:rsidRPr="00D17C94" w:rsidRDefault="00D17C94" w:rsidP="00D17C94">
            <w:pPr>
              <w:spacing w:after="0" w:line="240" w:lineRule="auto"/>
              <w:rPr>
                <w:rFonts w:ascii="Times New Roman" w:eastAsia="Times New Roman" w:hAnsi="Times New Roman"/>
                <w:bCs/>
              </w:rPr>
            </w:pPr>
            <w:r w:rsidRPr="00D17C94">
              <w:rPr>
                <w:rFonts w:ascii="Times New Roman" w:eastAsia="Times New Roman" w:hAnsi="Times New Roman"/>
                <w:bCs/>
              </w:rPr>
              <w:t xml:space="preserve">Kaip informuoja FR žemės ūkio ir maisto gamintojų ekosistemos leidinys „Demeter“, daugėja fondų, kurie specializuojasi žemės ūkio arba maisto srityje. Jie daugiausia perka žemės ūkio paskirties žemę arba įsigyja į biržos prekybos sąrašus neįtrauktų žemės ūkio ir maisto pramonės įmonių akcijų paketus. Rinka yra milžiniška: žemės ūkio ir maisto produktai sudaro 8 000 mlrd. dolerių per metus ir 10 proc. namų ūkių išlaidų visame pasaulyje. </w:t>
            </w:r>
          </w:p>
          <w:p w:rsidR="00D17C94" w:rsidRPr="00D17C94" w:rsidRDefault="00D17C94" w:rsidP="00D17C94">
            <w:pPr>
              <w:spacing w:after="0" w:line="240" w:lineRule="auto"/>
              <w:rPr>
                <w:rFonts w:ascii="Times New Roman" w:eastAsia="Times New Roman" w:hAnsi="Times New Roman"/>
                <w:bCs/>
              </w:rPr>
            </w:pPr>
            <w:r w:rsidRPr="00D17C94">
              <w:rPr>
                <w:rFonts w:ascii="Times New Roman" w:eastAsia="Times New Roman" w:hAnsi="Times New Roman"/>
                <w:bCs/>
              </w:rPr>
              <w:t>Per pastaruosius du dešimtmečius žemės ūkis ir maistas tapo svarbi turto klasė instituciniams investuotojams.  Demeter duomenų bazės duomenimis, šioje srityje besispecializuojančių investicinių fondų (išskyrus valstybinius turto fondus) skaičius išaugo nuo 41 2005 m. iki 730 šiuo metu, o jų valdomos lėšos siekia apie 120 mlrd. dolerių.</w:t>
            </w:r>
          </w:p>
          <w:p w:rsidR="00D17C94" w:rsidRPr="00D17C94" w:rsidRDefault="00D17C94" w:rsidP="00D17C94">
            <w:pPr>
              <w:spacing w:after="0" w:line="240" w:lineRule="auto"/>
              <w:rPr>
                <w:rFonts w:ascii="Times New Roman" w:eastAsia="Times New Roman" w:hAnsi="Times New Roman"/>
                <w:bCs/>
              </w:rPr>
            </w:pPr>
            <w:r w:rsidRPr="00D17C94">
              <w:rPr>
                <w:rFonts w:ascii="Times New Roman" w:eastAsia="Times New Roman" w:hAnsi="Times New Roman"/>
                <w:bCs/>
              </w:rPr>
              <w:t xml:space="preserve">Investuotojai vertina nuolatinį sektoriaus augimą, jiems prieinamų investavimo strategijų įvairovę ir sąsajas su klimatu, mityba ir tvarumu. Didžiąją dalį jų investicijų sudaro neįtrauktos į biržos sąrašus įmonės ir žemės ūkio paskirties žemė - 70 proc. valdomo turto. </w:t>
            </w:r>
          </w:p>
          <w:p w:rsidR="00D17C94" w:rsidRPr="00D17C94" w:rsidRDefault="00D17C94" w:rsidP="00D17C94">
            <w:pPr>
              <w:spacing w:after="0" w:line="240" w:lineRule="auto"/>
              <w:rPr>
                <w:rFonts w:ascii="Times New Roman" w:eastAsia="Times New Roman" w:hAnsi="Times New Roman"/>
                <w:bCs/>
              </w:rPr>
            </w:pPr>
            <w:r w:rsidRPr="00D17C94">
              <w:rPr>
                <w:rFonts w:ascii="Times New Roman" w:eastAsia="Times New Roman" w:hAnsi="Times New Roman"/>
                <w:bCs/>
              </w:rPr>
              <w:t>Tačiau ši turto klasė dar tik formuojasi. Instituciniai investuotojai žemės ūkiui ar maistui dabar skiria mažiau nei 2 proc. savo kapitalo. Ekspertai mano, kad, didėjant gyventojų skaičiui, jis augs, kad patenkintų pasaulinę paklausą. Be to, vis daugiau investuotojų pritraukia maisto pramonės pradedančiųjų įmonių- "FoodTech"- plėtra.</w:t>
            </w:r>
          </w:p>
          <w:p w:rsidR="00D17C94" w:rsidRPr="00D17C94" w:rsidRDefault="00D17C94" w:rsidP="00D17C94">
            <w:pPr>
              <w:spacing w:after="0" w:line="240" w:lineRule="auto"/>
              <w:rPr>
                <w:rFonts w:ascii="Times New Roman" w:eastAsia="Times New Roman" w:hAnsi="Times New Roman"/>
                <w:bCs/>
              </w:rPr>
            </w:pPr>
            <w:r w:rsidRPr="00D17C94">
              <w:rPr>
                <w:rFonts w:ascii="Times New Roman" w:eastAsia="Times New Roman" w:hAnsi="Times New Roman"/>
                <w:bCs/>
              </w:rPr>
              <w:t>Kalbant apie valstybės turto fondus, juos vyriausybės paprastai naudoja aprūpinimui maistu stiprinti. 2021 m. kovo mėn. Singapūro valstybei priklausanti investicinė bendrovė "Temasek" šiam sektoriui skyrė 10 proc. savo 244 mlrd. dolerių vertės portfelio, palyginti su 4 proc. 2017 m. Šis šuolis nėra atsitiktinis. Miestas-valstybė tik 10 proc. maisto produktų pasigamina šalies viduje. Iki 2030 m. ji nori šią dalį padidinti iki 30 proc. ir taip sumažinti savo priklausomybę nuo išorinio pasaulio.</w:t>
            </w:r>
          </w:p>
          <w:p w:rsidR="00671240" w:rsidRPr="00671240" w:rsidRDefault="00D17C94" w:rsidP="00D17C94">
            <w:pPr>
              <w:spacing w:after="0" w:line="240" w:lineRule="auto"/>
              <w:rPr>
                <w:rFonts w:ascii="Times New Roman" w:eastAsia="Times New Roman" w:hAnsi="Times New Roman"/>
                <w:bCs/>
              </w:rPr>
            </w:pPr>
            <w:r w:rsidRPr="00D17C94">
              <w:rPr>
                <w:rFonts w:ascii="Times New Roman" w:eastAsia="Times New Roman" w:hAnsi="Times New Roman"/>
                <w:bCs/>
              </w:rPr>
              <w:t>Abu Dabio valstybinis turto fondas ADQ taip pat įsigijo žemės ūkio produktais prekiaujančios bendrovės "Louis Dreyfus" akcijų paketą. Strategija panaši: tai taip pat žingsnis siekiant užtikrinti gyventojų aprūpinimą maistu.</w:t>
            </w:r>
          </w:p>
        </w:tc>
        <w:tc>
          <w:tcPr>
            <w:tcW w:w="2268" w:type="dxa"/>
            <w:shd w:val="clear" w:color="auto" w:fill="auto"/>
            <w:tcMar>
              <w:top w:w="29" w:type="dxa"/>
              <w:left w:w="115" w:type="dxa"/>
              <w:bottom w:w="29" w:type="dxa"/>
              <w:right w:w="115" w:type="dxa"/>
            </w:tcMar>
          </w:tcPr>
          <w:p w:rsidR="00671240" w:rsidRPr="00B869D6" w:rsidRDefault="00D17C94" w:rsidP="00F16AC8">
            <w:pPr>
              <w:spacing w:after="0" w:line="240" w:lineRule="auto"/>
              <w:rPr>
                <w:rFonts w:ascii="Times New Roman" w:eastAsia="Times New Roman" w:hAnsi="Times New Roman"/>
                <w:sz w:val="20"/>
                <w:szCs w:val="20"/>
              </w:rPr>
            </w:pPr>
            <w:r w:rsidRPr="00D17C94">
              <w:rPr>
                <w:rFonts w:ascii="Times New Roman" w:eastAsia="Times New Roman" w:hAnsi="Times New Roman"/>
                <w:sz w:val="20"/>
                <w:szCs w:val="20"/>
              </w:rPr>
              <w:t>https://www.lesechos.fr/finance-marches/marches-financiers/pourquoi-la-finance-sinteresse-toujours-plus-au-secteur-agricole-1387767</w:t>
            </w:r>
          </w:p>
        </w:tc>
        <w:tc>
          <w:tcPr>
            <w:tcW w:w="1436" w:type="dxa"/>
            <w:shd w:val="clear" w:color="auto" w:fill="auto"/>
            <w:tcMar>
              <w:top w:w="29" w:type="dxa"/>
              <w:left w:w="115" w:type="dxa"/>
              <w:bottom w:w="29" w:type="dxa"/>
              <w:right w:w="115" w:type="dxa"/>
            </w:tcMar>
          </w:tcPr>
          <w:p w:rsidR="00671240" w:rsidRPr="003265B0" w:rsidRDefault="00D56D46" w:rsidP="00F16AC8">
            <w:pPr>
              <w:spacing w:after="0" w:line="240" w:lineRule="auto"/>
              <w:rPr>
                <w:rFonts w:ascii="Times New Roman" w:hAnsi="Times New Roman"/>
                <w:sz w:val="20"/>
                <w:szCs w:val="20"/>
              </w:rPr>
            </w:pPr>
            <w:r>
              <w:rPr>
                <w:rFonts w:ascii="Times New Roman" w:hAnsi="Times New Roman"/>
                <w:sz w:val="20"/>
                <w:szCs w:val="20"/>
              </w:rPr>
              <w:t>Investicijos į žemės ūkį ir maistą</w:t>
            </w:r>
          </w:p>
        </w:tc>
      </w:tr>
      <w:tr w:rsidR="00951998"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951998" w:rsidRDefault="00913CE5" w:rsidP="00F16AC8">
            <w:pPr>
              <w:spacing w:after="0" w:line="240" w:lineRule="auto"/>
              <w:rPr>
                <w:rFonts w:ascii="Times New Roman" w:eastAsia="Times New Roman" w:hAnsi="Times New Roman"/>
              </w:rPr>
            </w:pPr>
            <w:r>
              <w:rPr>
                <w:rFonts w:ascii="Times New Roman" w:eastAsia="Times New Roman" w:hAnsi="Times New Roman"/>
              </w:rPr>
              <w:lastRenderedPageBreak/>
              <w:t>2022-02-17</w:t>
            </w:r>
          </w:p>
        </w:tc>
        <w:tc>
          <w:tcPr>
            <w:tcW w:w="5812" w:type="dxa"/>
            <w:shd w:val="clear" w:color="auto" w:fill="auto"/>
            <w:tcMar>
              <w:top w:w="29" w:type="dxa"/>
              <w:left w:w="115" w:type="dxa"/>
              <w:bottom w:w="29" w:type="dxa"/>
              <w:right w:w="115" w:type="dxa"/>
            </w:tcMar>
          </w:tcPr>
          <w:p w:rsidR="00951998" w:rsidRPr="00671240" w:rsidRDefault="00913CE5" w:rsidP="00C0042B">
            <w:pPr>
              <w:spacing w:after="0" w:line="240" w:lineRule="auto"/>
              <w:rPr>
                <w:rFonts w:ascii="Times New Roman" w:eastAsia="Times New Roman" w:hAnsi="Times New Roman"/>
                <w:bCs/>
              </w:rPr>
            </w:pPr>
            <w:r>
              <w:rPr>
                <w:rFonts w:ascii="Times New Roman" w:eastAsia="Times New Roman" w:hAnsi="Times New Roman"/>
                <w:bCs/>
              </w:rPr>
              <w:t>Vasario 17d. FR</w:t>
            </w:r>
            <w:r w:rsidRPr="00913CE5">
              <w:rPr>
                <w:rFonts w:ascii="Times New Roman" w:eastAsia="Times New Roman" w:hAnsi="Times New Roman"/>
                <w:bCs/>
              </w:rPr>
              <w:t xml:space="preserve"> Parlamentas galutinai patvirtino įstatymo projektą, kuriuo ratifikuojami trys potvarkiai, susiję su Elzaso </w:t>
            </w:r>
            <w:r w:rsidR="00C0042B">
              <w:rPr>
                <w:rFonts w:ascii="Times New Roman" w:eastAsia="Times New Roman" w:hAnsi="Times New Roman"/>
                <w:bCs/>
              </w:rPr>
              <w:t xml:space="preserve">europinės bendruomenės </w:t>
            </w:r>
            <w:r w:rsidRPr="00913CE5">
              <w:rPr>
                <w:rFonts w:ascii="Times New Roman" w:eastAsia="Times New Roman" w:hAnsi="Times New Roman"/>
                <w:bCs/>
              </w:rPr>
              <w:t>kompetencija ir leidžiantys nuo 2024 m. įvesti ekologinį mokestį sunkiasvorėms krovininėms transporto priemonėms.</w:t>
            </w:r>
          </w:p>
        </w:tc>
        <w:tc>
          <w:tcPr>
            <w:tcW w:w="2268" w:type="dxa"/>
            <w:shd w:val="clear" w:color="auto" w:fill="auto"/>
            <w:tcMar>
              <w:top w:w="29" w:type="dxa"/>
              <w:left w:w="115" w:type="dxa"/>
              <w:bottom w:w="29" w:type="dxa"/>
              <w:right w:w="115" w:type="dxa"/>
            </w:tcMar>
          </w:tcPr>
          <w:p w:rsidR="00951998" w:rsidRPr="00B869D6" w:rsidRDefault="00C0042B" w:rsidP="00F16AC8">
            <w:pPr>
              <w:spacing w:after="0" w:line="240" w:lineRule="auto"/>
              <w:rPr>
                <w:rFonts w:ascii="Times New Roman" w:eastAsia="Times New Roman" w:hAnsi="Times New Roman"/>
                <w:sz w:val="20"/>
                <w:szCs w:val="20"/>
              </w:rPr>
            </w:pPr>
            <w:r w:rsidRPr="00C0042B">
              <w:rPr>
                <w:rFonts w:ascii="Times New Roman" w:eastAsia="Times New Roman" w:hAnsi="Times New Roman"/>
                <w:sz w:val="20"/>
                <w:szCs w:val="20"/>
              </w:rPr>
              <w:t>https://www.lesechos.fr/direct</w:t>
            </w:r>
          </w:p>
        </w:tc>
        <w:tc>
          <w:tcPr>
            <w:tcW w:w="1436" w:type="dxa"/>
            <w:shd w:val="clear" w:color="auto" w:fill="auto"/>
            <w:tcMar>
              <w:top w:w="29" w:type="dxa"/>
              <w:left w:w="115" w:type="dxa"/>
              <w:bottom w:w="29" w:type="dxa"/>
              <w:right w:w="115" w:type="dxa"/>
            </w:tcMar>
          </w:tcPr>
          <w:p w:rsidR="00951998" w:rsidRPr="003265B0" w:rsidRDefault="00C0042B" w:rsidP="00F16AC8">
            <w:pPr>
              <w:spacing w:after="0" w:line="240" w:lineRule="auto"/>
              <w:rPr>
                <w:rFonts w:ascii="Times New Roman" w:hAnsi="Times New Roman"/>
                <w:sz w:val="20"/>
                <w:szCs w:val="20"/>
              </w:rPr>
            </w:pPr>
            <w:r>
              <w:rPr>
                <w:rFonts w:ascii="Times New Roman" w:hAnsi="Times New Roman"/>
                <w:sz w:val="20"/>
                <w:szCs w:val="20"/>
              </w:rPr>
              <w:t>Elzasas įves ekologinį mokestį</w:t>
            </w:r>
          </w:p>
        </w:tc>
      </w:tr>
      <w:tr w:rsidR="00E46B6C"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E46B6C" w:rsidRDefault="00E46B6C" w:rsidP="00F16AC8">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rsidR="00E46B6C" w:rsidRPr="00BB35B3" w:rsidRDefault="00E46B6C" w:rsidP="00BB35B3">
            <w:pPr>
              <w:spacing w:after="0" w:line="240" w:lineRule="auto"/>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rsidR="00E46B6C" w:rsidRPr="00BB35B3" w:rsidRDefault="00E46B6C" w:rsidP="00BB35B3">
            <w:pPr>
              <w:spacing w:after="0" w:line="240" w:lineRule="auto"/>
              <w:rPr>
                <w:rFonts w:ascii="Times New Roman" w:eastAsia="Times New Roman" w:hAnsi="Times New Roman"/>
                <w:b/>
                <w:bCs/>
                <w:sz w:val="20"/>
                <w:szCs w:val="20"/>
              </w:rPr>
            </w:pPr>
          </w:p>
        </w:tc>
        <w:tc>
          <w:tcPr>
            <w:tcW w:w="1436" w:type="dxa"/>
            <w:shd w:val="clear" w:color="auto" w:fill="auto"/>
            <w:tcMar>
              <w:top w:w="29" w:type="dxa"/>
              <w:left w:w="115" w:type="dxa"/>
              <w:bottom w:w="29" w:type="dxa"/>
              <w:right w:w="115" w:type="dxa"/>
            </w:tcMar>
          </w:tcPr>
          <w:p w:rsidR="00E46B6C" w:rsidRPr="00E46B6C" w:rsidRDefault="00E46B6C" w:rsidP="00273B9E">
            <w:pPr>
              <w:spacing w:after="0" w:line="240" w:lineRule="auto"/>
              <w:rPr>
                <w:rFonts w:ascii="Times New Roman" w:hAnsi="Times New Roman"/>
              </w:rPr>
            </w:pPr>
          </w:p>
        </w:tc>
      </w:tr>
      <w:tr w:rsidR="00F16AC8" w:rsidRPr="00640017" w:rsidTr="00090377">
        <w:trPr>
          <w:trHeight w:val="216"/>
        </w:trPr>
        <w:tc>
          <w:tcPr>
            <w:tcW w:w="10945" w:type="dxa"/>
            <w:gridSpan w:val="5"/>
            <w:shd w:val="clear" w:color="auto" w:fill="auto"/>
            <w:tcMar>
              <w:top w:w="29" w:type="dxa"/>
              <w:left w:w="115" w:type="dxa"/>
              <w:bottom w:w="29" w:type="dxa"/>
              <w:right w:w="115" w:type="dxa"/>
            </w:tcMar>
          </w:tcPr>
          <w:p w:rsidR="00F16AC8" w:rsidRPr="00640017" w:rsidRDefault="00F16AC8" w:rsidP="00F16AC8">
            <w:pPr>
              <w:spacing w:after="0" w:line="240" w:lineRule="auto"/>
              <w:rPr>
                <w:rFonts w:ascii="Times New Roman" w:eastAsia="Times New Roman" w:hAnsi="Times New Roman"/>
                <w:b/>
              </w:rPr>
            </w:pPr>
            <w:r w:rsidRPr="00640017">
              <w:rPr>
                <w:rFonts w:ascii="Times New Roman" w:eastAsia="Times New Roman" w:hAnsi="Times New Roman"/>
                <w:b/>
              </w:rPr>
              <w:t>Lietuvos verslo plėtrai aktuali informacija</w:t>
            </w:r>
          </w:p>
        </w:tc>
      </w:tr>
      <w:tr w:rsidR="00F16AC8"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F16AC8" w:rsidRPr="00FD176A" w:rsidRDefault="00094DB8" w:rsidP="00F16AC8">
            <w:pPr>
              <w:spacing w:after="0" w:line="240" w:lineRule="auto"/>
              <w:rPr>
                <w:rFonts w:ascii="Times New Roman" w:eastAsia="Times New Roman" w:hAnsi="Times New Roman"/>
              </w:rPr>
            </w:pPr>
            <w:r>
              <w:rPr>
                <w:rFonts w:ascii="Times New Roman" w:eastAsia="Times New Roman" w:hAnsi="Times New Roman"/>
              </w:rPr>
              <w:t>2022-02-02</w:t>
            </w:r>
          </w:p>
        </w:tc>
        <w:tc>
          <w:tcPr>
            <w:tcW w:w="5812" w:type="dxa"/>
            <w:shd w:val="clear" w:color="auto" w:fill="auto"/>
            <w:tcMar>
              <w:top w:w="29" w:type="dxa"/>
              <w:left w:w="115" w:type="dxa"/>
              <w:bottom w:w="29" w:type="dxa"/>
              <w:right w:w="115" w:type="dxa"/>
            </w:tcMar>
          </w:tcPr>
          <w:p w:rsidR="00094DB8" w:rsidRPr="00094DB8" w:rsidRDefault="00094DB8" w:rsidP="00094DB8">
            <w:pPr>
              <w:spacing w:after="0" w:line="240" w:lineRule="auto"/>
              <w:rPr>
                <w:rFonts w:ascii="Times New Roman" w:eastAsia="Times New Roman" w:hAnsi="Times New Roman"/>
              </w:rPr>
            </w:pPr>
            <w:r w:rsidRPr="00094DB8">
              <w:rPr>
                <w:rFonts w:ascii="Times New Roman" w:eastAsia="Times New Roman" w:hAnsi="Times New Roman"/>
              </w:rPr>
              <w:t>Skubiai reikia spręsti kibernetinio draudimo problemas</w:t>
            </w:r>
            <w:r w:rsidR="00D56D46">
              <w:rPr>
                <w:rFonts w:ascii="Times New Roman" w:eastAsia="Times New Roman" w:hAnsi="Times New Roman"/>
              </w:rPr>
              <w:t>.</w:t>
            </w:r>
          </w:p>
          <w:p w:rsidR="00F16AC8" w:rsidRPr="007644BF" w:rsidRDefault="00D56D46" w:rsidP="00D56D46">
            <w:pPr>
              <w:spacing w:after="0" w:line="240" w:lineRule="auto"/>
              <w:rPr>
                <w:rFonts w:ascii="Times New Roman" w:eastAsia="Times New Roman" w:hAnsi="Times New Roman"/>
              </w:rPr>
            </w:pPr>
            <w:r>
              <w:rPr>
                <w:rFonts w:ascii="Times New Roman" w:eastAsia="Times New Roman" w:hAnsi="Times New Roman"/>
              </w:rPr>
              <w:t>FR analitikai kelia klauismą, a</w:t>
            </w:r>
            <w:r w:rsidR="00094DB8" w:rsidRPr="00094DB8">
              <w:rPr>
                <w:rFonts w:ascii="Times New Roman" w:eastAsia="Times New Roman" w:hAnsi="Times New Roman"/>
              </w:rPr>
              <w:t xml:space="preserve">r </w:t>
            </w:r>
            <w:r>
              <w:rPr>
                <w:rFonts w:ascii="Times New Roman" w:eastAsia="Times New Roman" w:hAnsi="Times New Roman"/>
              </w:rPr>
              <w:t>jau artėja</w:t>
            </w:r>
            <w:r w:rsidR="00094DB8" w:rsidRPr="00094DB8">
              <w:rPr>
                <w:rFonts w:ascii="Times New Roman" w:eastAsia="Times New Roman" w:hAnsi="Times New Roman"/>
              </w:rPr>
              <w:t xml:space="preserve"> draudimo polisų, kuriais įmonės apdraudžiamos nuo kibernetinių atakų, pabaiga</w:t>
            </w:r>
            <w:r>
              <w:rPr>
                <w:rFonts w:ascii="Times New Roman" w:eastAsia="Times New Roman" w:hAnsi="Times New Roman"/>
              </w:rPr>
              <w:t>. Iš tiesų, r</w:t>
            </w:r>
            <w:r w:rsidR="00094DB8" w:rsidRPr="00094DB8">
              <w:rPr>
                <w:rFonts w:ascii="Times New Roman" w:eastAsia="Times New Roman" w:hAnsi="Times New Roman"/>
              </w:rPr>
              <w:t>inkos būklė bloga. Draudikai praranda pinigus, o įmonėms vis sunkiau apsidrausti.</w:t>
            </w:r>
          </w:p>
        </w:tc>
        <w:tc>
          <w:tcPr>
            <w:tcW w:w="2268" w:type="dxa"/>
            <w:shd w:val="clear" w:color="auto" w:fill="auto"/>
            <w:tcMar>
              <w:top w:w="29" w:type="dxa"/>
              <w:left w:w="115" w:type="dxa"/>
              <w:bottom w:w="29" w:type="dxa"/>
              <w:right w:w="115" w:type="dxa"/>
            </w:tcMar>
          </w:tcPr>
          <w:p w:rsidR="00F16AC8" w:rsidRPr="00640017" w:rsidRDefault="00094DB8" w:rsidP="00F16AC8">
            <w:pPr>
              <w:spacing w:after="0" w:line="240" w:lineRule="auto"/>
              <w:rPr>
                <w:rFonts w:ascii="Times New Roman" w:eastAsia="Times New Roman" w:hAnsi="Times New Roman"/>
              </w:rPr>
            </w:pPr>
            <w:r w:rsidRPr="00094DB8">
              <w:rPr>
                <w:rFonts w:ascii="Times New Roman" w:eastAsia="Times New Roman" w:hAnsi="Times New Roman"/>
              </w:rPr>
              <w:t>https://www.usine-digitale.fr/article/il-est-urgent-de-trouver-une-solution-aux-problemes-d-assurance-cyber.N1779877</w:t>
            </w:r>
          </w:p>
        </w:tc>
        <w:tc>
          <w:tcPr>
            <w:tcW w:w="1436" w:type="dxa"/>
            <w:shd w:val="clear" w:color="auto" w:fill="auto"/>
            <w:tcMar>
              <w:top w:w="29" w:type="dxa"/>
              <w:left w:w="115" w:type="dxa"/>
              <w:bottom w:w="29" w:type="dxa"/>
              <w:right w:w="115" w:type="dxa"/>
            </w:tcMar>
          </w:tcPr>
          <w:p w:rsidR="00F16AC8" w:rsidRPr="00640017" w:rsidRDefault="00D56D46" w:rsidP="00D56D46">
            <w:pPr>
              <w:spacing w:after="0" w:line="240" w:lineRule="auto"/>
              <w:rPr>
                <w:sz w:val="16"/>
                <w:szCs w:val="16"/>
              </w:rPr>
            </w:pPr>
            <w:r>
              <w:rPr>
                <w:sz w:val="16"/>
                <w:szCs w:val="16"/>
              </w:rPr>
              <w:t>Draudikai nenori drausti nuo kibernetinių  atakų rizikų</w:t>
            </w:r>
          </w:p>
        </w:tc>
      </w:tr>
      <w:tr w:rsidR="00EF5EE3"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EF5EE3" w:rsidRDefault="00EF5EE3" w:rsidP="00F16AC8">
            <w:pPr>
              <w:spacing w:after="0" w:line="240" w:lineRule="auto"/>
              <w:rPr>
                <w:rFonts w:ascii="Times New Roman" w:eastAsia="Times New Roman" w:hAnsi="Times New Roman"/>
              </w:rPr>
            </w:pPr>
            <w:r>
              <w:rPr>
                <w:rFonts w:ascii="Times New Roman" w:eastAsia="Times New Roman" w:hAnsi="Times New Roman"/>
              </w:rPr>
              <w:t>2022-02-02</w:t>
            </w:r>
          </w:p>
        </w:tc>
        <w:tc>
          <w:tcPr>
            <w:tcW w:w="5812" w:type="dxa"/>
            <w:shd w:val="clear" w:color="auto" w:fill="auto"/>
            <w:tcMar>
              <w:top w:w="29" w:type="dxa"/>
              <w:left w:w="115" w:type="dxa"/>
              <w:bottom w:w="29" w:type="dxa"/>
              <w:right w:w="115" w:type="dxa"/>
            </w:tcMar>
          </w:tcPr>
          <w:p w:rsidR="00EF5EE3" w:rsidRDefault="00EF5EE3" w:rsidP="004E5F38">
            <w:pPr>
              <w:spacing w:after="0" w:line="240" w:lineRule="auto"/>
              <w:rPr>
                <w:rFonts w:ascii="Times New Roman" w:eastAsia="Times New Roman" w:hAnsi="Times New Roman"/>
              </w:rPr>
            </w:pPr>
            <w:r>
              <w:rPr>
                <w:rFonts w:ascii="Times New Roman" w:eastAsia="Times New Roman" w:hAnsi="Times New Roman"/>
              </w:rPr>
              <w:t>F</w:t>
            </w:r>
            <w:r w:rsidR="004E5F38">
              <w:rPr>
                <w:rFonts w:ascii="Times New Roman" w:eastAsia="Times New Roman" w:hAnsi="Times New Roman"/>
              </w:rPr>
              <w:t>R</w:t>
            </w:r>
            <w:r>
              <w:rPr>
                <w:rFonts w:ascii="Times New Roman" w:eastAsia="Times New Roman" w:hAnsi="Times New Roman"/>
              </w:rPr>
              <w:t xml:space="preserve"> energ</w:t>
            </w:r>
            <w:r w:rsidR="004E5F38">
              <w:rPr>
                <w:rFonts w:ascii="Times New Roman" w:eastAsia="Times New Roman" w:hAnsi="Times New Roman"/>
              </w:rPr>
              <w:t>e</w:t>
            </w:r>
            <w:r>
              <w:rPr>
                <w:rFonts w:ascii="Times New Roman" w:eastAsia="Times New Roman" w:hAnsi="Times New Roman"/>
              </w:rPr>
              <w:t>tikos kompanija T</w:t>
            </w:r>
            <w:r w:rsidRPr="00EF5EE3">
              <w:rPr>
                <w:rFonts w:ascii="Times New Roman" w:eastAsia="Times New Roman" w:hAnsi="Times New Roman"/>
              </w:rPr>
              <w:t>otal</w:t>
            </w:r>
            <w:r>
              <w:rPr>
                <w:rFonts w:ascii="Times New Roman" w:eastAsia="Times New Roman" w:hAnsi="Times New Roman"/>
              </w:rPr>
              <w:t xml:space="preserve"> </w:t>
            </w:r>
            <w:r w:rsidRPr="00EF5EE3">
              <w:rPr>
                <w:rFonts w:ascii="Times New Roman" w:eastAsia="Times New Roman" w:hAnsi="Times New Roman"/>
              </w:rPr>
              <w:t xml:space="preserve">Energies </w:t>
            </w:r>
            <w:r>
              <w:rPr>
                <w:rFonts w:ascii="Times New Roman" w:eastAsia="Times New Roman" w:hAnsi="Times New Roman"/>
              </w:rPr>
              <w:t>s</w:t>
            </w:r>
            <w:r w:rsidRPr="00EF5EE3">
              <w:rPr>
                <w:rFonts w:ascii="Times New Roman" w:eastAsia="Times New Roman" w:hAnsi="Times New Roman"/>
              </w:rPr>
              <w:t>iekdama įgyvendinti savo tikslą iki 2025 m. pagaminti 2 TWh atsinaujinančių dujų, k</w:t>
            </w:r>
            <w:r>
              <w:rPr>
                <w:rFonts w:ascii="Times New Roman" w:eastAsia="Times New Roman" w:hAnsi="Times New Roman"/>
              </w:rPr>
              <w:t>urias būtų galima tiekti į dujotekį</w:t>
            </w:r>
            <w:r w:rsidRPr="00EF5EE3">
              <w:rPr>
                <w:rFonts w:ascii="Times New Roman" w:eastAsia="Times New Roman" w:hAnsi="Times New Roman"/>
              </w:rPr>
              <w:t xml:space="preserve">, nusprendė </w:t>
            </w:r>
            <w:r>
              <w:rPr>
                <w:rFonts w:ascii="Times New Roman" w:eastAsia="Times New Roman" w:hAnsi="Times New Roman"/>
              </w:rPr>
              <w:t>pa</w:t>
            </w:r>
            <w:r w:rsidRPr="00EF5EE3">
              <w:rPr>
                <w:rFonts w:ascii="Times New Roman" w:eastAsia="Times New Roman" w:hAnsi="Times New Roman"/>
              </w:rPr>
              <w:t xml:space="preserve">naudoti </w:t>
            </w:r>
            <w:r>
              <w:rPr>
                <w:rFonts w:ascii="Times New Roman" w:eastAsia="Times New Roman" w:hAnsi="Times New Roman"/>
              </w:rPr>
              <w:t>iš atliekų</w:t>
            </w:r>
            <w:r w:rsidR="004E5F38">
              <w:rPr>
                <w:rFonts w:ascii="Times New Roman" w:eastAsia="Times New Roman" w:hAnsi="Times New Roman"/>
              </w:rPr>
              <w:t xml:space="preserve"> ir vandens</w:t>
            </w:r>
            <w:r>
              <w:rPr>
                <w:rFonts w:ascii="Times New Roman" w:eastAsia="Times New Roman" w:hAnsi="Times New Roman"/>
              </w:rPr>
              <w:t xml:space="preserve"> valymo proceso gaunamas </w:t>
            </w:r>
            <w:r w:rsidRPr="00EF5EE3">
              <w:rPr>
                <w:rFonts w:ascii="Times New Roman" w:eastAsia="Times New Roman" w:hAnsi="Times New Roman"/>
              </w:rPr>
              <w:t>dujas. Vasario 2 d. ji paskelbė, kad pasirašė susitarimą su</w:t>
            </w:r>
            <w:r>
              <w:rPr>
                <w:rFonts w:ascii="Times New Roman" w:eastAsia="Times New Roman" w:hAnsi="Times New Roman"/>
              </w:rPr>
              <w:t xml:space="preserve"> FR komunalinių paslaugų įmone </w:t>
            </w:r>
            <w:r w:rsidRPr="00EF5EE3">
              <w:rPr>
                <w:rFonts w:ascii="Times New Roman" w:eastAsia="Times New Roman" w:hAnsi="Times New Roman"/>
              </w:rPr>
              <w:t xml:space="preserve"> "Veolia" dėl biometano išgavimo iš atliekų ir nuotekų valymo įrenginių, veikiančių daugiau nei 15 šalių.</w:t>
            </w:r>
          </w:p>
          <w:p w:rsidR="004E5F38" w:rsidRPr="004E5F38" w:rsidRDefault="004E5F38" w:rsidP="004E5F38">
            <w:pPr>
              <w:spacing w:after="0" w:line="240" w:lineRule="auto"/>
              <w:rPr>
                <w:rFonts w:ascii="Times New Roman" w:eastAsia="Times New Roman" w:hAnsi="Times New Roman"/>
              </w:rPr>
            </w:pPr>
            <w:r w:rsidRPr="004E5F38">
              <w:rPr>
                <w:rFonts w:ascii="Times New Roman" w:eastAsia="Times New Roman" w:hAnsi="Times New Roman"/>
              </w:rPr>
              <w:t>Iš organinių atliekų pagamintos atsinaujinančios dujos prilygs vidutiniam metiniam 500 000 gyventojų suvartojamų gamtinių dujų kiekiui ir padės išvengti maždaug 200 000 tonų CO2 per metus.</w:t>
            </w:r>
            <w:r>
              <w:rPr>
                <w:rFonts w:ascii="Times New Roman" w:eastAsia="Times New Roman" w:hAnsi="Times New Roman"/>
              </w:rPr>
              <w:t xml:space="preserve"> </w:t>
            </w:r>
          </w:p>
          <w:p w:rsidR="004E5F38" w:rsidRPr="00094DB8" w:rsidRDefault="004E5F38" w:rsidP="004254B1">
            <w:pPr>
              <w:spacing w:after="0" w:line="240" w:lineRule="auto"/>
              <w:rPr>
                <w:rFonts w:ascii="Times New Roman" w:eastAsia="Times New Roman" w:hAnsi="Times New Roman"/>
              </w:rPr>
            </w:pPr>
            <w:r w:rsidRPr="004E5F38">
              <w:rPr>
                <w:rFonts w:ascii="Times New Roman" w:eastAsia="Times New Roman" w:hAnsi="Times New Roman"/>
              </w:rPr>
              <w:t xml:space="preserve">Pagal šį susitarimą abi bendrovės sutelks savo pramoninę patirtį biometano gamybos srityje: "Veolia" suteiks savo patirtį gaminant ir perdirbant biodujas savo įrenginiuose, o TotalEnergies" </w:t>
            </w:r>
            <w:r>
              <w:rPr>
                <w:rFonts w:ascii="Times New Roman" w:eastAsia="Times New Roman" w:hAnsi="Times New Roman"/>
              </w:rPr>
              <w:t>panaudos</w:t>
            </w:r>
            <w:r w:rsidRPr="004E5F38">
              <w:rPr>
                <w:rFonts w:ascii="Times New Roman" w:eastAsia="Times New Roman" w:hAnsi="Times New Roman"/>
              </w:rPr>
              <w:t xml:space="preserve"> savo patirtį visoje biometano vertės grandinėje.</w:t>
            </w:r>
          </w:p>
        </w:tc>
        <w:tc>
          <w:tcPr>
            <w:tcW w:w="2268" w:type="dxa"/>
            <w:shd w:val="clear" w:color="auto" w:fill="auto"/>
            <w:tcMar>
              <w:top w:w="29" w:type="dxa"/>
              <w:left w:w="115" w:type="dxa"/>
              <w:bottom w:w="29" w:type="dxa"/>
              <w:right w:w="115" w:type="dxa"/>
            </w:tcMar>
          </w:tcPr>
          <w:p w:rsidR="00EF5EE3" w:rsidRDefault="000716F1" w:rsidP="00F16AC8">
            <w:pPr>
              <w:spacing w:after="0" w:line="240" w:lineRule="auto"/>
              <w:rPr>
                <w:rFonts w:ascii="Times New Roman" w:eastAsia="Times New Roman" w:hAnsi="Times New Roman"/>
              </w:rPr>
            </w:pPr>
            <w:hyperlink r:id="rId10" w:anchor="xtor=EPR-419&amp;email=irena.skullerud@urm.lt" w:history="1">
              <w:r w:rsidR="004E5F38" w:rsidRPr="004C13FA">
                <w:rPr>
                  <w:rStyle w:val="Hyperlink"/>
                  <w:rFonts w:ascii="Times New Roman" w:eastAsia="Times New Roman" w:hAnsi="Times New Roman"/>
                </w:rPr>
                <w:t>https://www.usinenouvelle.com/article/totalenergies-s-attaque-au-biogaz-de-decharge-avec-veolia.N1779937#xtor=EPR-419&amp;email=irena.skullerud@urm.lt</w:t>
              </w:r>
            </w:hyperlink>
          </w:p>
          <w:p w:rsidR="004E5F38" w:rsidRDefault="004E5F38" w:rsidP="00F16AC8">
            <w:pPr>
              <w:spacing w:after="0" w:line="240" w:lineRule="auto"/>
              <w:rPr>
                <w:rFonts w:ascii="Times New Roman" w:eastAsia="Times New Roman" w:hAnsi="Times New Roman"/>
              </w:rPr>
            </w:pPr>
          </w:p>
          <w:p w:rsidR="004E5F38" w:rsidRPr="00094DB8" w:rsidRDefault="004E5F38" w:rsidP="00F16AC8">
            <w:pPr>
              <w:spacing w:after="0" w:line="240" w:lineRule="auto"/>
              <w:rPr>
                <w:rFonts w:ascii="Times New Roman" w:eastAsia="Times New Roman" w:hAnsi="Times New Roman"/>
              </w:rPr>
            </w:pPr>
            <w:r w:rsidRPr="004E5F38">
              <w:rPr>
                <w:rFonts w:ascii="Times New Roman" w:eastAsia="Times New Roman" w:hAnsi="Times New Roman"/>
              </w:rPr>
              <w:t>https://www.capital.fr/entreprises-marches/a-suivre-aujourdhui-totalenergies-veolia-1427275</w:t>
            </w:r>
          </w:p>
        </w:tc>
        <w:tc>
          <w:tcPr>
            <w:tcW w:w="1436" w:type="dxa"/>
            <w:shd w:val="clear" w:color="auto" w:fill="auto"/>
            <w:tcMar>
              <w:top w:w="29" w:type="dxa"/>
              <w:left w:w="115" w:type="dxa"/>
              <w:bottom w:w="29" w:type="dxa"/>
              <w:right w:w="115" w:type="dxa"/>
            </w:tcMar>
          </w:tcPr>
          <w:p w:rsidR="00EF5EE3" w:rsidRPr="004E5F38" w:rsidRDefault="004E5F38" w:rsidP="00F16AC8">
            <w:pPr>
              <w:spacing w:after="0" w:line="240" w:lineRule="auto"/>
            </w:pPr>
            <w:r w:rsidRPr="004E5F38">
              <w:t>Atsinaujinantys energijos šaltiniai; biometanas</w:t>
            </w:r>
          </w:p>
        </w:tc>
      </w:tr>
      <w:tr w:rsidR="004254B1"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4254B1" w:rsidRDefault="004254B1" w:rsidP="00F16AC8">
            <w:pPr>
              <w:spacing w:after="0" w:line="240" w:lineRule="auto"/>
              <w:rPr>
                <w:rFonts w:ascii="Times New Roman" w:eastAsia="Times New Roman" w:hAnsi="Times New Roman"/>
              </w:rPr>
            </w:pPr>
            <w:r>
              <w:rPr>
                <w:rFonts w:ascii="Times New Roman" w:eastAsia="Times New Roman" w:hAnsi="Times New Roman"/>
              </w:rPr>
              <w:t>2022-02-08</w:t>
            </w:r>
          </w:p>
        </w:tc>
        <w:tc>
          <w:tcPr>
            <w:tcW w:w="5812" w:type="dxa"/>
            <w:shd w:val="clear" w:color="auto" w:fill="auto"/>
            <w:tcMar>
              <w:top w:w="29" w:type="dxa"/>
              <w:left w:w="115" w:type="dxa"/>
              <w:bottom w:w="29" w:type="dxa"/>
              <w:right w:w="115" w:type="dxa"/>
            </w:tcMar>
          </w:tcPr>
          <w:p w:rsidR="004254B1" w:rsidRDefault="004254B1" w:rsidP="004E5F38">
            <w:pPr>
              <w:spacing w:after="0" w:line="240" w:lineRule="auto"/>
              <w:rPr>
                <w:rFonts w:ascii="Times New Roman" w:eastAsia="Times New Roman" w:hAnsi="Times New Roman"/>
              </w:rPr>
            </w:pPr>
            <w:r w:rsidRPr="004254B1">
              <w:rPr>
                <w:rFonts w:ascii="Times New Roman" w:eastAsia="Times New Roman" w:hAnsi="Times New Roman"/>
              </w:rPr>
              <w:t>Nedaugelis Prancūzijos gamintojų gali pasigirti aprūpinę visą planetą- būtent toks FR vidutinio dydžio įmonės "Soitec" atvejis. 100 % pasaulyje gaminamų išmaniųjų telefonų jau turi jos technologiją, be to bendrovė neseniai pasirašė didelį kontraktą su "Google": naujausios kartos  Google 5G telefonai bus aprūpinti itin didelio našumo puslaidininkiais. Tai šiai Izero departamente įsikūrusiai įmonei užtikrins milžiniškas pajamas. "Soitec", kurios 75 proc. pajamų sudaro telefonija, tikisi, kad šiais metais apyvarta išaugs 45 proc., o marža gali siekti 34 proc.! Šie rezultatai dabar sulaukia daug dėmesio. Finansų investuotojai biržoje išvydo palankų sandorį, o valstybė prižiūri šį technologinį grynuolį, kuriame dirba apie 1 600 žmonių, iš kurių daugiau nei 90 % - Prancūzijoje.</w:t>
            </w:r>
          </w:p>
        </w:tc>
        <w:tc>
          <w:tcPr>
            <w:tcW w:w="2268" w:type="dxa"/>
            <w:shd w:val="clear" w:color="auto" w:fill="auto"/>
            <w:tcMar>
              <w:top w:w="29" w:type="dxa"/>
              <w:left w:w="115" w:type="dxa"/>
              <w:bottom w:w="29" w:type="dxa"/>
              <w:right w:w="115" w:type="dxa"/>
            </w:tcMar>
          </w:tcPr>
          <w:p w:rsidR="004254B1" w:rsidRDefault="004254B1" w:rsidP="00F16AC8">
            <w:pPr>
              <w:spacing w:after="0" w:line="240" w:lineRule="auto"/>
            </w:pPr>
            <w:r w:rsidRPr="004254B1">
              <w:t>https://lexpansion.lexpress.fr/actualite-economique/comment-soitec-une-pepite-savoyarde-a-signe-le-contrat-du-siecle-avec-google_2167398.html?m_i=_yb_vL3_FhF6vf7YBoH09ruqv79ecLerkhfN1y4qlFpDz_YhydlInq9IVT8dIh30Shm9rTLN_YIjBn8wj7SN7x_dGMQRV3&amp;#xtor=EPR-5293-[NL_le_7]-20220208&amp;m_i=pAsq4_HFOpq2XKReVRlaxyCC_pHRaLpkzWwM0zVETzErPskgDVIP6YLSAV6OofFAo6c9QsKVAKFssJUn0k%2BfGq8nFS2qOe&amp;M_BT=1885785898690</w:t>
            </w:r>
          </w:p>
        </w:tc>
        <w:tc>
          <w:tcPr>
            <w:tcW w:w="1436" w:type="dxa"/>
            <w:shd w:val="clear" w:color="auto" w:fill="auto"/>
            <w:tcMar>
              <w:top w:w="29" w:type="dxa"/>
              <w:left w:w="115" w:type="dxa"/>
              <w:bottom w:w="29" w:type="dxa"/>
              <w:right w:w="115" w:type="dxa"/>
            </w:tcMar>
          </w:tcPr>
          <w:p w:rsidR="004254B1" w:rsidRPr="004E5F38" w:rsidRDefault="004254B1" w:rsidP="00F16AC8">
            <w:pPr>
              <w:spacing w:after="0" w:line="240" w:lineRule="auto"/>
            </w:pPr>
          </w:p>
        </w:tc>
      </w:tr>
      <w:tr w:rsidR="00086791"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086791" w:rsidRDefault="00727911" w:rsidP="00F16AC8">
            <w:pPr>
              <w:spacing w:after="0" w:line="240" w:lineRule="auto"/>
              <w:rPr>
                <w:rFonts w:ascii="Times New Roman" w:eastAsia="Times New Roman" w:hAnsi="Times New Roman"/>
              </w:rPr>
            </w:pPr>
            <w:r>
              <w:rPr>
                <w:rFonts w:ascii="Times New Roman" w:eastAsia="Times New Roman" w:hAnsi="Times New Roman"/>
              </w:rPr>
              <w:t>2022-02-07</w:t>
            </w:r>
          </w:p>
        </w:tc>
        <w:tc>
          <w:tcPr>
            <w:tcW w:w="5812" w:type="dxa"/>
            <w:shd w:val="clear" w:color="auto" w:fill="auto"/>
            <w:tcMar>
              <w:top w:w="29" w:type="dxa"/>
              <w:left w:w="115" w:type="dxa"/>
              <w:bottom w:w="29" w:type="dxa"/>
              <w:right w:w="115" w:type="dxa"/>
            </w:tcMar>
          </w:tcPr>
          <w:p w:rsidR="00086791" w:rsidRDefault="00086791" w:rsidP="00727911">
            <w:pPr>
              <w:spacing w:after="0" w:line="240" w:lineRule="auto"/>
              <w:rPr>
                <w:rFonts w:ascii="Times New Roman" w:eastAsia="Times New Roman" w:hAnsi="Times New Roman"/>
              </w:rPr>
            </w:pPr>
            <w:r>
              <w:rPr>
                <w:rFonts w:ascii="Times New Roman" w:eastAsia="Times New Roman" w:hAnsi="Times New Roman"/>
              </w:rPr>
              <w:t>Prabangių prekių ženklai kelia kainas. „Chanel“ per 2021 m. net tris kartus pakėlė savo kainas motyvuodama žaliavų, ypač itin aukštos kokybės reikalingų „Chanel“ pordukcijai pagaminti, stygiumi ir jų kainų kilimu pasaulinėje rinkoje.</w:t>
            </w:r>
            <w:r>
              <w:t xml:space="preserve"> </w:t>
            </w:r>
            <w:r w:rsidRPr="00086791">
              <w:rPr>
                <w:rFonts w:ascii="Times New Roman" w:eastAsia="Times New Roman" w:hAnsi="Times New Roman"/>
              </w:rPr>
              <w:t>Klasikinė "Chanel" rankinė su atvartu visada buvo prabangi rankinė</w:t>
            </w:r>
            <w:r>
              <w:rPr>
                <w:rFonts w:ascii="Times New Roman" w:eastAsia="Times New Roman" w:hAnsi="Times New Roman"/>
              </w:rPr>
              <w:t>, tačiau</w:t>
            </w:r>
            <w:r w:rsidRPr="00086791">
              <w:rPr>
                <w:rFonts w:ascii="Times New Roman" w:eastAsia="Times New Roman" w:hAnsi="Times New Roman"/>
              </w:rPr>
              <w:t xml:space="preserve"> po trijų kainų pakėlimų j</w:t>
            </w:r>
            <w:r>
              <w:rPr>
                <w:rFonts w:ascii="Times New Roman" w:eastAsia="Times New Roman" w:hAnsi="Times New Roman"/>
              </w:rPr>
              <w:t>os kaina tapo</w:t>
            </w:r>
            <w:r w:rsidRPr="00086791">
              <w:rPr>
                <w:rFonts w:ascii="Times New Roman" w:eastAsia="Times New Roman" w:hAnsi="Times New Roman"/>
              </w:rPr>
              <w:t xml:space="preserve"> 8 200 JAV dolerių, nors 2019 m. buvo verta "tik" 5 200 JAV dolerių.</w:t>
            </w:r>
            <w:r>
              <w:t xml:space="preserve"> </w:t>
            </w:r>
            <w:r w:rsidRPr="00086791">
              <w:rPr>
                <w:rFonts w:ascii="Times New Roman" w:eastAsia="Times New Roman" w:hAnsi="Times New Roman"/>
              </w:rPr>
              <w:t>Analitikų teigimu, Paryžiaus namai šioje srityje veikė sparčiau nei kiti prabangos prekių ženklai, sukeldami kai kurių klientų pyktį ir išbandydami jų lojalumą.</w:t>
            </w:r>
            <w:r>
              <w:t xml:space="preserve"> </w:t>
            </w:r>
            <w:r w:rsidRPr="00086791">
              <w:rPr>
                <w:rFonts w:ascii="Times New Roman" w:eastAsia="Times New Roman" w:hAnsi="Times New Roman"/>
              </w:rPr>
              <w:t xml:space="preserve">Pasak analitikų, prabangos prekių ženklai pasinaudojo išaugusia paklausa ir pakeitė savo pozicijas, siekdami didesnio išskirtinumo ir aukštesnių kainų. </w:t>
            </w:r>
          </w:p>
        </w:tc>
        <w:tc>
          <w:tcPr>
            <w:tcW w:w="2268" w:type="dxa"/>
            <w:shd w:val="clear" w:color="auto" w:fill="auto"/>
            <w:tcMar>
              <w:top w:w="29" w:type="dxa"/>
              <w:left w:w="115" w:type="dxa"/>
              <w:bottom w:w="29" w:type="dxa"/>
              <w:right w:w="115" w:type="dxa"/>
            </w:tcMar>
          </w:tcPr>
          <w:p w:rsidR="00086791" w:rsidRDefault="00727911" w:rsidP="00F16AC8">
            <w:pPr>
              <w:spacing w:after="0" w:line="240" w:lineRule="auto"/>
            </w:pPr>
            <w:r w:rsidRPr="00727911">
              <w:t>https://www.lopinion.fr/economie/chanel-releve-ses-prix-et-teste-la-fidelite-de-ses-clients</w:t>
            </w:r>
          </w:p>
        </w:tc>
        <w:tc>
          <w:tcPr>
            <w:tcW w:w="1436" w:type="dxa"/>
            <w:shd w:val="clear" w:color="auto" w:fill="auto"/>
            <w:tcMar>
              <w:top w:w="29" w:type="dxa"/>
              <w:left w:w="115" w:type="dxa"/>
              <w:bottom w:w="29" w:type="dxa"/>
              <w:right w:w="115" w:type="dxa"/>
            </w:tcMar>
          </w:tcPr>
          <w:p w:rsidR="00086791" w:rsidRPr="004E5F38" w:rsidRDefault="00727911" w:rsidP="00F16AC8">
            <w:pPr>
              <w:spacing w:after="0" w:line="240" w:lineRule="auto"/>
            </w:pPr>
            <w:r>
              <w:t>Brangsta prabangos prekės</w:t>
            </w:r>
          </w:p>
        </w:tc>
      </w:tr>
      <w:tr w:rsidR="00AA3688"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AA3688" w:rsidRDefault="00AA3688" w:rsidP="00F16AC8">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rsidR="00AA3688" w:rsidRDefault="00AA3688" w:rsidP="00FF512F">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AA3688" w:rsidRPr="00727911" w:rsidRDefault="00AA3688" w:rsidP="00F16AC8">
            <w:pPr>
              <w:spacing w:after="0" w:line="240" w:lineRule="auto"/>
            </w:pPr>
          </w:p>
        </w:tc>
        <w:tc>
          <w:tcPr>
            <w:tcW w:w="1436" w:type="dxa"/>
            <w:shd w:val="clear" w:color="auto" w:fill="auto"/>
            <w:tcMar>
              <w:top w:w="29" w:type="dxa"/>
              <w:left w:w="115" w:type="dxa"/>
              <w:bottom w:w="29" w:type="dxa"/>
              <w:right w:w="115" w:type="dxa"/>
            </w:tcMar>
          </w:tcPr>
          <w:p w:rsidR="00AA3688" w:rsidRDefault="00AA3688" w:rsidP="00F16AC8">
            <w:pPr>
              <w:spacing w:after="0" w:line="240" w:lineRule="auto"/>
            </w:pP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Lietuvos turizmo sektoriui aktuali informacija</w:t>
            </w:r>
          </w:p>
        </w:tc>
      </w:tr>
      <w:tr w:rsidR="00F40A7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BC6A13" w:rsidRPr="00484E60" w:rsidRDefault="003513C3" w:rsidP="00BC6A13">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2022-02-17</w:t>
            </w:r>
          </w:p>
        </w:tc>
        <w:tc>
          <w:tcPr>
            <w:tcW w:w="5812" w:type="dxa"/>
            <w:shd w:val="clear" w:color="auto" w:fill="auto"/>
            <w:tcMar>
              <w:top w:w="29" w:type="dxa"/>
              <w:left w:w="115" w:type="dxa"/>
              <w:bottom w:w="29" w:type="dxa"/>
              <w:right w:w="115" w:type="dxa"/>
            </w:tcMar>
          </w:tcPr>
          <w:p w:rsidR="00F40A77" w:rsidRPr="00983BBC" w:rsidRDefault="00C0042B" w:rsidP="003513C3">
            <w:pPr>
              <w:spacing w:line="240" w:lineRule="auto"/>
              <w:rPr>
                <w:rFonts w:ascii="Times New Roman" w:eastAsia="Times New Roman" w:hAnsi="Times New Roman"/>
              </w:rPr>
            </w:pPr>
            <w:r>
              <w:rPr>
                <w:rFonts w:ascii="Times New Roman" w:eastAsia="Times New Roman" w:hAnsi="Times New Roman"/>
              </w:rPr>
              <w:t>FR t</w:t>
            </w:r>
            <w:r w:rsidRPr="00C0042B">
              <w:rPr>
                <w:rFonts w:ascii="Times New Roman" w:eastAsia="Times New Roman" w:hAnsi="Times New Roman"/>
              </w:rPr>
              <w:t xml:space="preserve">urizmo sektorius </w:t>
            </w:r>
            <w:r>
              <w:rPr>
                <w:rFonts w:ascii="Times New Roman" w:eastAsia="Times New Roman" w:hAnsi="Times New Roman"/>
              </w:rPr>
              <w:t>vasario 17 d.</w:t>
            </w:r>
            <w:r w:rsidRPr="00C0042B">
              <w:rPr>
                <w:rFonts w:ascii="Times New Roman" w:eastAsia="Times New Roman" w:hAnsi="Times New Roman"/>
              </w:rPr>
              <w:t xml:space="preserve"> paragino nustatyti naujus valstybės garantuotų paskolų grąžinimo terminus, kad būtų išsaugot</w:t>
            </w:r>
            <w:r w:rsidR="003513C3">
              <w:rPr>
                <w:rFonts w:ascii="Times New Roman" w:eastAsia="Times New Roman" w:hAnsi="Times New Roman"/>
              </w:rPr>
              <w:t>i</w:t>
            </w:r>
            <w:r w:rsidRPr="00C0042B">
              <w:rPr>
                <w:rFonts w:ascii="Times New Roman" w:eastAsia="Times New Roman" w:hAnsi="Times New Roman"/>
              </w:rPr>
              <w:t xml:space="preserve"> įmonių, kurios vis dar lėtai įveikia sveikatos krizę, investicini</w:t>
            </w:r>
            <w:r w:rsidR="003513C3">
              <w:rPr>
                <w:rFonts w:ascii="Times New Roman" w:eastAsia="Times New Roman" w:hAnsi="Times New Roman"/>
              </w:rPr>
              <w:t xml:space="preserve">ai </w:t>
            </w:r>
            <w:r w:rsidRPr="00C0042B">
              <w:rPr>
                <w:rFonts w:ascii="Times New Roman" w:eastAsia="Times New Roman" w:hAnsi="Times New Roman"/>
              </w:rPr>
              <w:t>pajėguma</w:t>
            </w:r>
            <w:r w:rsidR="003513C3">
              <w:rPr>
                <w:rFonts w:ascii="Times New Roman" w:eastAsia="Times New Roman" w:hAnsi="Times New Roman"/>
              </w:rPr>
              <w:t>i</w:t>
            </w:r>
            <w:r w:rsidRPr="00C0042B">
              <w:rPr>
                <w:rFonts w:ascii="Times New Roman" w:eastAsia="Times New Roman" w:hAnsi="Times New Roman"/>
              </w:rPr>
              <w:t xml:space="preserve">. Turizmo bendrovėms suteikta 11,5 mlrd. eurų </w:t>
            </w:r>
            <w:r w:rsidR="003513C3">
              <w:rPr>
                <w:rFonts w:ascii="Times New Roman" w:eastAsia="Times New Roman" w:hAnsi="Times New Roman"/>
              </w:rPr>
              <w:t>garantuotų paskolų</w:t>
            </w:r>
            <w:r w:rsidRPr="00C0042B">
              <w:rPr>
                <w:rFonts w:ascii="Times New Roman" w:eastAsia="Times New Roman" w:hAnsi="Times New Roman"/>
              </w:rPr>
              <w:t xml:space="preserve"> priminė Turizmo veikėjų konfederacija (CAT).</w:t>
            </w:r>
          </w:p>
        </w:tc>
        <w:tc>
          <w:tcPr>
            <w:tcW w:w="2268" w:type="dxa"/>
            <w:shd w:val="clear" w:color="auto" w:fill="auto"/>
            <w:tcMar>
              <w:top w:w="29" w:type="dxa"/>
              <w:left w:w="115" w:type="dxa"/>
              <w:bottom w:w="29" w:type="dxa"/>
              <w:right w:w="115" w:type="dxa"/>
            </w:tcMar>
          </w:tcPr>
          <w:p w:rsidR="00BC6A13" w:rsidRPr="001F0C13" w:rsidRDefault="003513C3" w:rsidP="00F40A77">
            <w:pPr>
              <w:pBdr>
                <w:top w:val="nil"/>
                <w:left w:val="nil"/>
                <w:bottom w:val="nil"/>
                <w:right w:val="nil"/>
                <w:between w:val="nil"/>
              </w:pBdr>
              <w:spacing w:after="0" w:line="240" w:lineRule="auto"/>
              <w:ind w:left="52"/>
              <w:rPr>
                <w:rFonts w:ascii="Times New Roman" w:eastAsia="Times New Roman" w:hAnsi="Times New Roman"/>
              </w:rPr>
            </w:pPr>
            <w:r w:rsidRPr="003513C3">
              <w:rPr>
                <w:rFonts w:ascii="Times New Roman" w:eastAsia="Times New Roman" w:hAnsi="Times New Roman"/>
              </w:rPr>
              <w:t>https://www.lesechos.fr/direct</w:t>
            </w:r>
          </w:p>
        </w:tc>
        <w:tc>
          <w:tcPr>
            <w:tcW w:w="1436" w:type="dxa"/>
            <w:shd w:val="clear" w:color="auto" w:fill="auto"/>
            <w:tcMar>
              <w:top w:w="29" w:type="dxa"/>
              <w:left w:w="115" w:type="dxa"/>
              <w:bottom w:w="29" w:type="dxa"/>
              <w:right w:w="115" w:type="dxa"/>
            </w:tcMar>
          </w:tcPr>
          <w:p w:rsidR="00F40A77" w:rsidRPr="00640017" w:rsidRDefault="003513C3" w:rsidP="00F40A77">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Turizmo sektorius, skolų grąžinimas</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D4766B">
              <w:rPr>
                <w:rFonts w:ascii="Times New Roman" w:eastAsia="Times New Roman" w:hAnsi="Times New Roman"/>
                <w:b/>
              </w:rPr>
              <w:t>Bendradarbiavimui MTEPI</w:t>
            </w:r>
            <w:r w:rsidRPr="00D4766B">
              <w:rPr>
                <w:rFonts w:ascii="Times New Roman" w:eastAsia="Times New Roman" w:hAnsi="Times New Roman"/>
                <w:b/>
                <w:vertAlign w:val="superscript"/>
              </w:rPr>
              <w:footnoteReference w:id="1"/>
            </w:r>
            <w:r w:rsidRPr="00D4766B">
              <w:rPr>
                <w:rFonts w:ascii="Times New Roman" w:eastAsia="Times New Roman" w:hAnsi="Times New Roman"/>
                <w:b/>
              </w:rPr>
              <w:t xml:space="preserve"> srityse aktuali informacija</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Pr="00A3384A" w:rsidRDefault="00BF34CF" w:rsidP="00F40A77">
            <w:pPr>
              <w:spacing w:after="0" w:line="240" w:lineRule="auto"/>
              <w:rPr>
                <w:rFonts w:ascii="Times New Roman" w:eastAsia="Times New Roman" w:hAnsi="Times New Roman"/>
              </w:rPr>
            </w:pPr>
            <w:r>
              <w:rPr>
                <w:rFonts w:ascii="Times New Roman" w:eastAsia="Times New Roman" w:hAnsi="Times New Roman"/>
              </w:rPr>
              <w:t>2022-02-03</w:t>
            </w:r>
          </w:p>
        </w:tc>
        <w:tc>
          <w:tcPr>
            <w:tcW w:w="5812" w:type="dxa"/>
            <w:shd w:val="clear" w:color="auto" w:fill="auto"/>
            <w:tcMar>
              <w:top w:w="29" w:type="dxa"/>
              <w:left w:w="115" w:type="dxa"/>
              <w:bottom w:w="29" w:type="dxa"/>
              <w:right w:w="115" w:type="dxa"/>
            </w:tcMar>
          </w:tcPr>
          <w:p w:rsidR="00BF34CF" w:rsidRDefault="00BF34CF" w:rsidP="00BF34CF">
            <w:pPr>
              <w:pBdr>
                <w:top w:val="nil"/>
                <w:left w:val="nil"/>
                <w:bottom w:val="nil"/>
                <w:right w:val="nil"/>
                <w:between w:val="nil"/>
              </w:pBdr>
              <w:spacing w:after="0" w:line="240" w:lineRule="auto"/>
              <w:rPr>
                <w:rFonts w:ascii="Times New Roman" w:eastAsia="Times New Roman" w:hAnsi="Times New Roman"/>
              </w:rPr>
            </w:pPr>
            <w:r w:rsidRPr="00BF34CF">
              <w:rPr>
                <w:rFonts w:ascii="Times New Roman" w:eastAsia="Times New Roman" w:hAnsi="Times New Roman"/>
              </w:rPr>
              <w:t>Jau metus "Haffner Energy" Vitri-le-Fransua</w:t>
            </w:r>
            <w:r>
              <w:rPr>
                <w:rFonts w:ascii="Times New Roman" w:eastAsia="Times New Roman" w:hAnsi="Times New Roman"/>
              </w:rPr>
              <w:t xml:space="preserve">, </w:t>
            </w:r>
            <w:r w:rsidRPr="00BF34CF">
              <w:rPr>
                <w:rFonts w:ascii="Times New Roman" w:eastAsia="Times New Roman" w:hAnsi="Times New Roman"/>
              </w:rPr>
              <w:t>Marn</w:t>
            </w:r>
            <w:r>
              <w:rPr>
                <w:rFonts w:ascii="Times New Roman" w:eastAsia="Times New Roman" w:hAnsi="Times New Roman"/>
              </w:rPr>
              <w:t>oje</w:t>
            </w:r>
            <w:r w:rsidRPr="00BF34CF">
              <w:rPr>
                <w:rFonts w:ascii="Times New Roman" w:eastAsia="Times New Roman" w:hAnsi="Times New Roman"/>
              </w:rPr>
              <w:t xml:space="preserve"> įsikūr</w:t>
            </w:r>
            <w:r>
              <w:rPr>
                <w:rFonts w:ascii="Times New Roman" w:eastAsia="Times New Roman" w:hAnsi="Times New Roman"/>
              </w:rPr>
              <w:t>ęs startuolis</w:t>
            </w:r>
            <w:r w:rsidRPr="00BF34CF">
              <w:rPr>
                <w:rFonts w:ascii="Times New Roman" w:eastAsia="Times New Roman" w:hAnsi="Times New Roman"/>
              </w:rPr>
              <w:t>, išaug</w:t>
            </w:r>
            <w:r>
              <w:rPr>
                <w:rFonts w:ascii="Times New Roman" w:eastAsia="Times New Roman" w:hAnsi="Times New Roman"/>
              </w:rPr>
              <w:t>ęs</w:t>
            </w:r>
            <w:r w:rsidRPr="00BF34CF">
              <w:rPr>
                <w:rFonts w:ascii="Times New Roman" w:eastAsia="Times New Roman" w:hAnsi="Times New Roman"/>
              </w:rPr>
              <w:t xml:space="preserve"> iš "Soten" inžinerijos biuro, kuris specializuojasi biomasės jėgainių ir atliekų utilizavimo įrenginių srityje, - </w:t>
            </w:r>
            <w:r>
              <w:rPr>
                <w:rFonts w:ascii="Times New Roman" w:eastAsia="Times New Roman" w:hAnsi="Times New Roman"/>
              </w:rPr>
              <w:t xml:space="preserve"> jis </w:t>
            </w:r>
            <w:r w:rsidRPr="00BF34CF">
              <w:rPr>
                <w:rFonts w:ascii="Times New Roman" w:eastAsia="Times New Roman" w:hAnsi="Times New Roman"/>
              </w:rPr>
              <w:t>dirba tik su savo technologija, skirta vandenilio be anglies dioksido gamybai iš biomasės. Dabar jis jau paruoštas pramoniniam naudojimui.</w:t>
            </w:r>
          </w:p>
          <w:p w:rsidR="00BF34CF" w:rsidRDefault="00BF34CF" w:rsidP="00BF34CF">
            <w:pPr>
              <w:pBdr>
                <w:top w:val="nil"/>
                <w:left w:val="nil"/>
                <w:bottom w:val="nil"/>
                <w:right w:val="nil"/>
                <w:between w:val="nil"/>
              </w:pBdr>
              <w:spacing w:after="0" w:line="240" w:lineRule="auto"/>
              <w:rPr>
                <w:rFonts w:ascii="Times New Roman" w:eastAsia="Times New Roman" w:hAnsi="Times New Roman"/>
              </w:rPr>
            </w:pPr>
          </w:p>
          <w:p w:rsidR="00BF34CF" w:rsidRPr="00BF34CF" w:rsidRDefault="00BF34CF" w:rsidP="00BF34CF">
            <w:pPr>
              <w:pBdr>
                <w:top w:val="nil"/>
                <w:left w:val="nil"/>
                <w:bottom w:val="nil"/>
                <w:right w:val="nil"/>
                <w:between w:val="nil"/>
              </w:pBdr>
              <w:spacing w:after="0" w:line="240" w:lineRule="auto"/>
              <w:rPr>
                <w:rFonts w:ascii="Times New Roman" w:eastAsia="Times New Roman" w:hAnsi="Times New Roman"/>
              </w:rPr>
            </w:pPr>
            <w:r w:rsidRPr="00BF34CF">
              <w:rPr>
                <w:rFonts w:ascii="Times New Roman" w:eastAsia="Times New Roman" w:hAnsi="Times New Roman"/>
              </w:rPr>
              <w:t>Kovo mėnesį Strasbūro dujų platintojo R-GDS dirbtuvėse sumontuotas bandomasis įrenginys, kurio termolizės pajėgumas - 300 kg medienos per dieną, "nuo birželio mėnesio veikia be pertraukų ir per dieną pa</w:t>
            </w:r>
            <w:r>
              <w:rPr>
                <w:rFonts w:ascii="Times New Roman" w:eastAsia="Times New Roman" w:hAnsi="Times New Roman"/>
              </w:rPr>
              <w:t xml:space="preserve">gamina iki 264 kg vandenilio". Patvirtinti </w:t>
            </w:r>
            <w:r w:rsidRPr="00BF34CF">
              <w:rPr>
                <w:rFonts w:ascii="Times New Roman" w:eastAsia="Times New Roman" w:hAnsi="Times New Roman"/>
              </w:rPr>
              <w:t>du pagrindini</w:t>
            </w:r>
            <w:r>
              <w:rPr>
                <w:rFonts w:ascii="Times New Roman" w:eastAsia="Times New Roman" w:hAnsi="Times New Roman"/>
              </w:rPr>
              <w:t>ai</w:t>
            </w:r>
            <w:r w:rsidRPr="00BF34CF">
              <w:rPr>
                <w:rFonts w:ascii="Times New Roman" w:eastAsia="Times New Roman" w:hAnsi="Times New Roman"/>
              </w:rPr>
              <w:t xml:space="preserve"> "Hynoca" (angl. Hydrogen no carbon) proceso etap</w:t>
            </w:r>
            <w:r>
              <w:rPr>
                <w:rFonts w:ascii="Times New Roman" w:eastAsia="Times New Roman" w:hAnsi="Times New Roman"/>
              </w:rPr>
              <w:t>ai</w:t>
            </w:r>
            <w:r w:rsidRPr="00BF34CF">
              <w:rPr>
                <w:rFonts w:ascii="Times New Roman" w:eastAsia="Times New Roman" w:hAnsi="Times New Roman"/>
              </w:rPr>
              <w:t>, skirt</w:t>
            </w:r>
            <w:r>
              <w:rPr>
                <w:rFonts w:ascii="Times New Roman" w:eastAsia="Times New Roman" w:hAnsi="Times New Roman"/>
              </w:rPr>
              <w:t>i</w:t>
            </w:r>
            <w:r w:rsidRPr="00BF34CF">
              <w:rPr>
                <w:rFonts w:ascii="Times New Roman" w:eastAsia="Times New Roman" w:hAnsi="Times New Roman"/>
              </w:rPr>
              <w:t xml:space="preserve"> gaminti daug vandenilio turinčias, dekarbonizuotas sintezės dujas (angl. Hypergas) termolizės ir garų krekingo būdu iš biomasės. Valymo etapas, skirtas vandeniliui iš šių dujų išgauti, yra standartinis. Gautos dujos atitinka lūkesčius. "J</w:t>
            </w:r>
            <w:r>
              <w:rPr>
                <w:rFonts w:ascii="Times New Roman" w:eastAsia="Times New Roman" w:hAnsi="Times New Roman"/>
              </w:rPr>
              <w:t>o</w:t>
            </w:r>
            <w:r w:rsidRPr="00BF34CF">
              <w:rPr>
                <w:rFonts w:ascii="Times New Roman" w:eastAsia="Times New Roman" w:hAnsi="Times New Roman"/>
              </w:rPr>
              <w:t>s prilygsta gamtinių dujų SMR (garo riformingo) būdu gaunamam vandeniliui, kuris šiandien naudojamas pramonėje gaminant pilkąjį vandenilį. Už tą pačią kainą - 1,5 euro už kilogramą</w:t>
            </w:r>
            <w:r>
              <w:rPr>
                <w:rFonts w:ascii="Times New Roman" w:eastAsia="Times New Roman" w:hAnsi="Times New Roman"/>
              </w:rPr>
              <w:t>.</w:t>
            </w:r>
            <w:r w:rsidRPr="00BF34CF">
              <w:rPr>
                <w:rFonts w:ascii="Times New Roman" w:eastAsia="Times New Roman" w:hAnsi="Times New Roman"/>
              </w:rPr>
              <w:t xml:space="preserve"> </w:t>
            </w:r>
          </w:p>
          <w:p w:rsidR="00BF34CF" w:rsidRDefault="00BF34CF" w:rsidP="00BF34CF">
            <w:pPr>
              <w:pBdr>
                <w:top w:val="nil"/>
                <w:left w:val="nil"/>
                <w:bottom w:val="nil"/>
                <w:right w:val="nil"/>
                <w:between w:val="nil"/>
              </w:pBdr>
              <w:spacing w:after="0" w:line="240" w:lineRule="auto"/>
              <w:rPr>
                <w:rFonts w:ascii="Times New Roman" w:eastAsia="Times New Roman" w:hAnsi="Times New Roman"/>
              </w:rPr>
            </w:pPr>
          </w:p>
          <w:p w:rsidR="00BF34CF" w:rsidRDefault="00BF34CF" w:rsidP="00BF34CF">
            <w:pPr>
              <w:pBdr>
                <w:top w:val="nil"/>
                <w:left w:val="nil"/>
                <w:bottom w:val="nil"/>
                <w:right w:val="nil"/>
                <w:between w:val="nil"/>
              </w:pBdr>
              <w:spacing w:after="0" w:line="240" w:lineRule="auto"/>
              <w:rPr>
                <w:rFonts w:ascii="Times New Roman" w:eastAsia="Times New Roman" w:hAnsi="Times New Roman"/>
              </w:rPr>
            </w:pPr>
            <w:r w:rsidRPr="00BF34CF">
              <w:rPr>
                <w:rFonts w:ascii="Times New Roman" w:eastAsia="Times New Roman" w:hAnsi="Times New Roman"/>
              </w:rPr>
              <w:t>Sausio 31 d. "Haffner Energy" paskelbė apie pirminį viešą akcijų siūlymą Paryžiaus vertybinių popierių biržos "Euronext Growth" rinkoje.</w:t>
            </w:r>
          </w:p>
          <w:p w:rsidR="00BF34CF" w:rsidRPr="00BF34CF" w:rsidRDefault="00BF34CF" w:rsidP="00BF34CF">
            <w:pPr>
              <w:pBdr>
                <w:top w:val="nil"/>
                <w:left w:val="nil"/>
                <w:bottom w:val="nil"/>
                <w:right w:val="nil"/>
                <w:between w:val="nil"/>
              </w:pBdr>
              <w:spacing w:after="0" w:line="240" w:lineRule="auto"/>
              <w:rPr>
                <w:rFonts w:ascii="Times New Roman" w:eastAsia="Times New Roman" w:hAnsi="Times New Roman"/>
              </w:rPr>
            </w:pPr>
          </w:p>
          <w:p w:rsidR="00F40A77" w:rsidRPr="00FD1671" w:rsidRDefault="00F40A77" w:rsidP="00BF34CF">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rsidR="00905700" w:rsidRDefault="000716F1" w:rsidP="00F40A77">
            <w:pPr>
              <w:spacing w:after="0" w:line="240" w:lineRule="auto"/>
              <w:rPr>
                <w:rFonts w:ascii="Times New Roman" w:eastAsia="Times New Roman" w:hAnsi="Times New Roman"/>
              </w:rPr>
            </w:pPr>
            <w:hyperlink r:id="rId11" w:history="1">
              <w:r w:rsidR="00F40A8C" w:rsidRPr="004C13FA">
                <w:rPr>
                  <w:rStyle w:val="Hyperlink"/>
                  <w:rFonts w:ascii="Times New Roman" w:eastAsia="Times New Roman" w:hAnsi="Times New Roman"/>
                </w:rPr>
                <w:t>https://investir.lesechos.fr/actions/actualites/ipo-haffner-energy-lance-son-introduction-en-bourse-sur-euronext-growth-a-paris-2000455.php</w:t>
              </w:r>
            </w:hyperlink>
          </w:p>
          <w:p w:rsidR="00F40A8C" w:rsidRDefault="00F40A8C" w:rsidP="00F40A77">
            <w:pPr>
              <w:spacing w:after="0" w:line="240" w:lineRule="auto"/>
              <w:rPr>
                <w:rFonts w:ascii="Times New Roman" w:eastAsia="Times New Roman" w:hAnsi="Times New Roman"/>
              </w:rPr>
            </w:pPr>
          </w:p>
          <w:p w:rsidR="00F40A8C" w:rsidRPr="00000D10" w:rsidRDefault="00F40A8C" w:rsidP="00F40A77">
            <w:pPr>
              <w:spacing w:after="0" w:line="240" w:lineRule="auto"/>
              <w:rPr>
                <w:rFonts w:ascii="Times New Roman" w:eastAsia="Times New Roman" w:hAnsi="Times New Roman"/>
              </w:rPr>
            </w:pPr>
            <w:r w:rsidRPr="00F40A8C">
              <w:rPr>
                <w:rFonts w:ascii="Times New Roman" w:eastAsia="Times New Roman" w:hAnsi="Times New Roman"/>
              </w:rPr>
              <w:t>https://www.usinenouvelle.com/article/haffner-energy-en-bourse-pour-produire-de-l-hydrogene-a-empreinte-carbone-negative-a-1-5-euro-le-kg.N1779147</w:t>
            </w:r>
          </w:p>
        </w:tc>
        <w:tc>
          <w:tcPr>
            <w:tcW w:w="1436" w:type="dxa"/>
            <w:shd w:val="clear" w:color="auto" w:fill="auto"/>
            <w:tcMar>
              <w:top w:w="29" w:type="dxa"/>
              <w:left w:w="115" w:type="dxa"/>
              <w:bottom w:w="29" w:type="dxa"/>
              <w:right w:w="115" w:type="dxa"/>
            </w:tcMar>
          </w:tcPr>
          <w:p w:rsidR="00F40A77" w:rsidRPr="00640017" w:rsidRDefault="00BF34CF" w:rsidP="00822A48">
            <w:pPr>
              <w:spacing w:after="0" w:line="240" w:lineRule="auto"/>
              <w:rPr>
                <w:rFonts w:ascii="Times New Roman" w:eastAsia="Times New Roman" w:hAnsi="Times New Roman"/>
              </w:rPr>
            </w:pPr>
            <w:r>
              <w:rPr>
                <w:rFonts w:ascii="Times New Roman" w:eastAsia="Times New Roman" w:hAnsi="Times New Roman"/>
              </w:rPr>
              <w:t xml:space="preserve"> Vandenilio technologijos</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Default="00F876A2" w:rsidP="00F40A77">
            <w:pPr>
              <w:spacing w:after="0" w:line="240" w:lineRule="auto"/>
              <w:rPr>
                <w:rFonts w:ascii="Times New Roman" w:eastAsia="Times New Roman" w:hAnsi="Times New Roman"/>
              </w:rPr>
            </w:pPr>
            <w:r>
              <w:rPr>
                <w:rFonts w:ascii="Times New Roman" w:eastAsia="Times New Roman" w:hAnsi="Times New Roman"/>
              </w:rPr>
              <w:t>2022-02-03</w:t>
            </w:r>
          </w:p>
        </w:tc>
        <w:tc>
          <w:tcPr>
            <w:tcW w:w="5812" w:type="dxa"/>
            <w:shd w:val="clear" w:color="auto" w:fill="auto"/>
            <w:tcMar>
              <w:top w:w="29" w:type="dxa"/>
              <w:left w:w="115" w:type="dxa"/>
              <w:bottom w:w="29" w:type="dxa"/>
              <w:right w:w="115" w:type="dxa"/>
            </w:tcMar>
          </w:tcPr>
          <w:p w:rsidR="00F876A2" w:rsidRPr="00F876A2" w:rsidRDefault="00F876A2" w:rsidP="00F876A2">
            <w:pPr>
              <w:pBdr>
                <w:top w:val="nil"/>
                <w:left w:val="nil"/>
                <w:bottom w:val="nil"/>
                <w:right w:val="nil"/>
                <w:between w:val="nil"/>
              </w:pBdr>
              <w:spacing w:after="0" w:line="240" w:lineRule="auto"/>
              <w:rPr>
                <w:rFonts w:ascii="Times New Roman" w:eastAsia="Times New Roman" w:hAnsi="Times New Roman"/>
              </w:rPr>
            </w:pPr>
            <w:r w:rsidRPr="00F876A2">
              <w:rPr>
                <w:rFonts w:ascii="Times New Roman" w:eastAsia="Times New Roman" w:hAnsi="Times New Roman"/>
              </w:rPr>
              <w:t>Paryžiuje įsikūr</w:t>
            </w:r>
            <w:r>
              <w:rPr>
                <w:rFonts w:ascii="Times New Roman" w:eastAsia="Times New Roman" w:hAnsi="Times New Roman"/>
              </w:rPr>
              <w:t>ęs startuolis</w:t>
            </w:r>
            <w:r w:rsidRPr="00F876A2">
              <w:rPr>
                <w:rFonts w:ascii="Times New Roman" w:eastAsia="Times New Roman" w:hAnsi="Times New Roman"/>
              </w:rPr>
              <w:t xml:space="preserve"> "Kriptown" siūlo naują sprendimą MVĮ pritraukti lėšų kaip alternatyvą rizikos kapitalui ir </w:t>
            </w:r>
            <w:r>
              <w:rPr>
                <w:rFonts w:ascii="Times New Roman" w:eastAsia="Times New Roman" w:hAnsi="Times New Roman"/>
              </w:rPr>
              <w:t>pa</w:t>
            </w:r>
            <w:r w:rsidRPr="00F876A2">
              <w:rPr>
                <w:rFonts w:ascii="Times New Roman" w:eastAsia="Times New Roman" w:hAnsi="Times New Roman"/>
              </w:rPr>
              <w:t>skoloms. Jos hibridinė koncepcija - tai sutelktin</w:t>
            </w:r>
            <w:r>
              <w:rPr>
                <w:rFonts w:ascii="Times New Roman" w:eastAsia="Times New Roman" w:hAnsi="Times New Roman"/>
              </w:rPr>
              <w:t>į</w:t>
            </w:r>
            <w:r w:rsidRPr="00F876A2">
              <w:rPr>
                <w:rFonts w:ascii="Times New Roman" w:eastAsia="Times New Roman" w:hAnsi="Times New Roman"/>
              </w:rPr>
              <w:t xml:space="preserve"> finansavim</w:t>
            </w:r>
            <w:r>
              <w:rPr>
                <w:rFonts w:ascii="Times New Roman" w:eastAsia="Times New Roman" w:hAnsi="Times New Roman"/>
              </w:rPr>
              <w:t>ą</w:t>
            </w:r>
            <w:r w:rsidRPr="00F876A2">
              <w:rPr>
                <w:rFonts w:ascii="Times New Roman" w:eastAsia="Times New Roman" w:hAnsi="Times New Roman"/>
              </w:rPr>
              <w:t xml:space="preserve"> ir ICO </w:t>
            </w:r>
            <w:r>
              <w:rPr>
                <w:rFonts w:ascii="Times New Roman" w:eastAsia="Times New Roman" w:hAnsi="Times New Roman"/>
              </w:rPr>
              <w:t>apjungianti</w:t>
            </w:r>
            <w:r w:rsidRPr="00F876A2">
              <w:rPr>
                <w:rFonts w:ascii="Times New Roman" w:eastAsia="Times New Roman" w:hAnsi="Times New Roman"/>
              </w:rPr>
              <w:t xml:space="preserve"> birža, kuriai ką tik iš Liuksemburgo fondo "Accurafy" ir viešųjų institucijų surinkta 1,35 mln. eurų. </w:t>
            </w:r>
          </w:p>
          <w:p w:rsidR="00F876A2" w:rsidRPr="00F876A2" w:rsidRDefault="00F876A2" w:rsidP="00F876A2">
            <w:pPr>
              <w:pBdr>
                <w:top w:val="nil"/>
                <w:left w:val="nil"/>
                <w:bottom w:val="nil"/>
                <w:right w:val="nil"/>
                <w:between w:val="nil"/>
              </w:pBdr>
              <w:spacing w:after="0" w:line="240" w:lineRule="auto"/>
              <w:rPr>
                <w:rFonts w:ascii="Times New Roman" w:eastAsia="Times New Roman" w:hAnsi="Times New Roman"/>
              </w:rPr>
            </w:pPr>
          </w:p>
          <w:p w:rsidR="00F40A77" w:rsidRPr="009F579B" w:rsidRDefault="00F876A2" w:rsidP="00F876A2">
            <w:pPr>
              <w:pBdr>
                <w:top w:val="nil"/>
                <w:left w:val="nil"/>
                <w:bottom w:val="nil"/>
                <w:right w:val="nil"/>
                <w:between w:val="nil"/>
              </w:pBdr>
              <w:spacing w:after="0" w:line="240" w:lineRule="auto"/>
              <w:rPr>
                <w:rFonts w:ascii="Times New Roman" w:eastAsia="Times New Roman" w:hAnsi="Times New Roman"/>
              </w:rPr>
            </w:pPr>
            <w:r w:rsidRPr="00F876A2">
              <w:rPr>
                <w:rFonts w:ascii="Times New Roman" w:eastAsia="Times New Roman" w:hAnsi="Times New Roman"/>
              </w:rPr>
              <w:t xml:space="preserve">"Kriptown" sprendimas leidžia </w:t>
            </w:r>
            <w:r>
              <w:rPr>
                <w:rFonts w:ascii="Times New Roman" w:eastAsia="Times New Roman" w:hAnsi="Times New Roman"/>
              </w:rPr>
              <w:t>stratuoliams</w:t>
            </w:r>
            <w:r w:rsidRPr="00F876A2">
              <w:rPr>
                <w:rFonts w:ascii="Times New Roman" w:eastAsia="Times New Roman" w:hAnsi="Times New Roman"/>
              </w:rPr>
              <w:t xml:space="preserve"> ir MVĮ pritraukti nuosavo kapitalo finansavimą išleidžiant skaitmeninį turtą, o investuotojams - prekiauti nauja turto klase, panašia į privatų kapitalą, tačiau likvidesne. Ji yra panaši į vertybinių popierių biržą, tačiau jos akcijos kotiruojamos ne akcijomis, o žetonais. Konkrečiai kalbant, bendrovė, kuri didina kapitalą "Kriptown", išleidžia žetonus, kurių vertė susieta su bendrovės akcijų verte. Pasibaigus pirminiam sandoriui, šiuo skaitmeniniu turtu galima prekiauti antrinėje rinkoje, o investuotojams suteikiamas likvidumas. Jei įmonė kada nors bus įsigyta arba galiausiai taps vieša, ji atpirks visus žetonus.</w:t>
            </w:r>
          </w:p>
        </w:tc>
        <w:tc>
          <w:tcPr>
            <w:tcW w:w="2268" w:type="dxa"/>
            <w:tcBorders>
              <w:bottom w:val="single" w:sz="4" w:space="0" w:color="000000"/>
            </w:tcBorders>
            <w:shd w:val="clear" w:color="auto" w:fill="auto"/>
            <w:tcMar>
              <w:top w:w="29" w:type="dxa"/>
              <w:left w:w="115" w:type="dxa"/>
              <w:bottom w:w="29" w:type="dxa"/>
              <w:right w:w="115" w:type="dxa"/>
            </w:tcMar>
          </w:tcPr>
          <w:p w:rsidR="00F40A77" w:rsidRPr="009F579B" w:rsidRDefault="00F876A2" w:rsidP="00F40A77">
            <w:pPr>
              <w:spacing w:after="0" w:line="240" w:lineRule="auto"/>
              <w:rPr>
                <w:rFonts w:ascii="Times New Roman" w:eastAsia="Times New Roman" w:hAnsi="Times New Roman"/>
              </w:rPr>
            </w:pPr>
            <w:r w:rsidRPr="00F876A2">
              <w:rPr>
                <w:rFonts w:ascii="Times New Roman" w:eastAsia="Times New Roman" w:hAnsi="Times New Roman"/>
              </w:rPr>
              <w:t>https://www.usine-digitale.fr/article/kriptown-une-bourse-d-actifs-numeriques-pour-financer-les-pme.N1780657</w:t>
            </w:r>
          </w:p>
        </w:tc>
        <w:tc>
          <w:tcPr>
            <w:tcW w:w="1436" w:type="dxa"/>
            <w:shd w:val="clear" w:color="auto" w:fill="auto"/>
            <w:tcMar>
              <w:top w:w="29" w:type="dxa"/>
              <w:left w:w="115" w:type="dxa"/>
              <w:bottom w:w="29" w:type="dxa"/>
              <w:right w:w="115" w:type="dxa"/>
            </w:tcMar>
          </w:tcPr>
          <w:p w:rsidR="00F40A77" w:rsidRPr="00640017" w:rsidRDefault="00F876A2" w:rsidP="00FA7742">
            <w:pPr>
              <w:spacing w:after="0" w:line="240" w:lineRule="auto"/>
              <w:rPr>
                <w:rFonts w:ascii="Times New Roman" w:eastAsia="Times New Roman" w:hAnsi="Times New Roman"/>
              </w:rPr>
            </w:pPr>
            <w:r>
              <w:rPr>
                <w:rFonts w:ascii="Times New Roman" w:eastAsia="Times New Roman" w:hAnsi="Times New Roman"/>
              </w:rPr>
              <w:t>Fintech</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Default="009B2C8B" w:rsidP="00F40A77">
            <w:pPr>
              <w:spacing w:after="0" w:line="240" w:lineRule="auto"/>
              <w:rPr>
                <w:rFonts w:ascii="Times New Roman" w:eastAsia="Times New Roman" w:hAnsi="Times New Roman"/>
              </w:rPr>
            </w:pPr>
            <w:r>
              <w:rPr>
                <w:rFonts w:ascii="Times New Roman" w:eastAsia="Times New Roman" w:hAnsi="Times New Roman"/>
              </w:rPr>
              <w:t>2022-02-03</w:t>
            </w:r>
          </w:p>
        </w:tc>
        <w:tc>
          <w:tcPr>
            <w:tcW w:w="5812" w:type="dxa"/>
            <w:shd w:val="clear" w:color="auto" w:fill="auto"/>
            <w:tcMar>
              <w:top w:w="29" w:type="dxa"/>
              <w:left w:w="115" w:type="dxa"/>
              <w:bottom w:w="29" w:type="dxa"/>
              <w:right w:w="115" w:type="dxa"/>
            </w:tcMar>
          </w:tcPr>
          <w:p w:rsidR="009B2C8B" w:rsidRPr="009B2C8B" w:rsidRDefault="009B2C8B" w:rsidP="009B2C8B">
            <w:pPr>
              <w:pBdr>
                <w:top w:val="nil"/>
                <w:left w:val="nil"/>
                <w:bottom w:val="nil"/>
                <w:right w:val="nil"/>
                <w:between w:val="nil"/>
              </w:pBdr>
              <w:spacing w:after="0" w:line="240" w:lineRule="auto"/>
              <w:rPr>
                <w:rFonts w:ascii="Times New Roman" w:eastAsia="Times New Roman" w:hAnsi="Times New Roman"/>
              </w:rPr>
            </w:pPr>
            <w:r w:rsidRPr="009B2C8B">
              <w:rPr>
                <w:rFonts w:ascii="Times New Roman" w:eastAsia="Times New Roman" w:hAnsi="Times New Roman"/>
              </w:rPr>
              <w:t xml:space="preserve">"Damae Medical", Prancūzijos </w:t>
            </w:r>
            <w:r>
              <w:rPr>
                <w:rFonts w:ascii="Times New Roman" w:eastAsia="Times New Roman" w:hAnsi="Times New Roman"/>
              </w:rPr>
              <w:t>medtech startuolis</w:t>
            </w:r>
            <w:r w:rsidRPr="009B2C8B">
              <w:rPr>
                <w:rFonts w:ascii="Times New Roman" w:eastAsia="Times New Roman" w:hAnsi="Times New Roman"/>
              </w:rPr>
              <w:t xml:space="preserve">, kurio specializacija - odos vėžio </w:t>
            </w:r>
            <w:r>
              <w:rPr>
                <w:rFonts w:ascii="Times New Roman" w:eastAsia="Times New Roman" w:hAnsi="Times New Roman"/>
              </w:rPr>
              <w:t>diagnostika</w:t>
            </w:r>
            <w:r w:rsidRPr="009B2C8B">
              <w:rPr>
                <w:rFonts w:ascii="Times New Roman" w:eastAsia="Times New Roman" w:hAnsi="Times New Roman"/>
              </w:rPr>
              <w:t xml:space="preserve"> ir stebėsena, pritraukė 5 mln. eurų. </w:t>
            </w:r>
            <w:r>
              <w:rPr>
                <w:rFonts w:ascii="Times New Roman" w:eastAsia="Times New Roman" w:hAnsi="Times New Roman"/>
              </w:rPr>
              <w:t>(</w:t>
            </w:r>
            <w:r w:rsidRPr="009B2C8B">
              <w:rPr>
                <w:rFonts w:ascii="Times New Roman" w:eastAsia="Times New Roman" w:hAnsi="Times New Roman"/>
              </w:rPr>
              <w:t xml:space="preserve">BNP Paribas Développement </w:t>
            </w:r>
            <w:r>
              <w:rPr>
                <w:rFonts w:ascii="Times New Roman" w:eastAsia="Times New Roman" w:hAnsi="Times New Roman"/>
              </w:rPr>
              <w:t>,</w:t>
            </w:r>
            <w:r w:rsidRPr="009B2C8B">
              <w:rPr>
                <w:rFonts w:ascii="Times New Roman" w:eastAsia="Times New Roman" w:hAnsi="Times New Roman"/>
              </w:rPr>
              <w:t xml:space="preserve"> "Kurma Partners" bei "Paris Saclay Seed Fund" pritraukė A serijos finansavimą</w:t>
            </w:r>
            <w:r>
              <w:rPr>
                <w:rFonts w:ascii="Times New Roman" w:eastAsia="Times New Roman" w:hAnsi="Times New Roman"/>
              </w:rPr>
              <w:t>)</w:t>
            </w:r>
            <w:r w:rsidRPr="009B2C8B">
              <w:rPr>
                <w:rFonts w:ascii="Times New Roman" w:eastAsia="Times New Roman" w:hAnsi="Times New Roman"/>
              </w:rPr>
              <w:t>.</w:t>
            </w:r>
          </w:p>
          <w:p w:rsidR="00F40A77" w:rsidRDefault="009B2C8B" w:rsidP="009B2C8B">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Startuolio tikslas</w:t>
            </w:r>
            <w:r w:rsidRPr="009B2C8B">
              <w:rPr>
                <w:rFonts w:ascii="Times New Roman" w:eastAsia="Times New Roman" w:hAnsi="Times New Roman"/>
              </w:rPr>
              <w:t xml:space="preserve"> - suteikti dermatologams visapusišką sprendimą, kuris leistų anksti, veiksmingai ir neinvaziniu būdu gydyti pacientus</w:t>
            </w:r>
            <w:r>
              <w:rPr>
                <w:rFonts w:ascii="Times New Roman" w:eastAsia="Times New Roman" w:hAnsi="Times New Roman"/>
              </w:rPr>
              <w:t>.</w:t>
            </w:r>
            <w:r w:rsidRPr="009B2C8B">
              <w:rPr>
                <w:rFonts w:ascii="Times New Roman" w:eastAsia="Times New Roman" w:hAnsi="Times New Roman"/>
              </w:rPr>
              <w:t xml:space="preserve"> Paryžiuje įsikūrusi </w:t>
            </w:r>
            <w:r>
              <w:rPr>
                <w:rFonts w:ascii="Times New Roman" w:eastAsia="Times New Roman" w:hAnsi="Times New Roman"/>
              </w:rPr>
              <w:t xml:space="preserve">įmonė sukūrė "DeepLive" </w:t>
            </w:r>
            <w:r w:rsidRPr="009B2C8B">
              <w:rPr>
                <w:rFonts w:ascii="Times New Roman" w:eastAsia="Times New Roman" w:hAnsi="Times New Roman"/>
              </w:rPr>
              <w:t>sprendimą, leidžiantį išvengti biopsijos derinant medicininių vaizdų apdorojimo prietaisus ir dirbtinio intelekto programinę įrangą.</w:t>
            </w:r>
            <w:r>
              <w:t xml:space="preserve"> </w:t>
            </w:r>
            <w:r w:rsidRPr="009B2C8B">
              <w:rPr>
                <w:rFonts w:ascii="Times New Roman" w:eastAsia="Times New Roman" w:hAnsi="Times New Roman"/>
              </w:rPr>
              <w:t>Konkrečiai</w:t>
            </w:r>
            <w:r>
              <w:rPr>
                <w:rFonts w:ascii="Times New Roman" w:eastAsia="Times New Roman" w:hAnsi="Times New Roman"/>
              </w:rPr>
              <w:t>,</w:t>
            </w:r>
            <w:r w:rsidRPr="009B2C8B">
              <w:rPr>
                <w:rFonts w:ascii="Times New Roman" w:eastAsia="Times New Roman" w:hAnsi="Times New Roman"/>
              </w:rPr>
              <w:t xml:space="preserve"> "DeepLive" sprendimas - tai greito optinio tyrimo įranga, pagrįsta patentuota LC-OCT (linijinio lauko konfokalinės optinės koherentinės tomografijos) optinio vaizdavimo technologija. Tokiu būdu gaunami įvairių odos sluoksnių ląstelių lygmens 3D vaizdai, kurie analizuojami "Damae Medical" sukurta programine įranga ir dirbtinio intelekto algoritmais, padedančiais atlikti diagnostiką.</w:t>
            </w:r>
          </w:p>
          <w:p w:rsidR="009B2C8B" w:rsidRPr="00822A48" w:rsidRDefault="009B2C8B" w:rsidP="009B2C8B">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rsidR="00F40A77" w:rsidRPr="00D9498E" w:rsidRDefault="009B2C8B" w:rsidP="00F40A77">
            <w:pPr>
              <w:spacing w:after="0" w:line="240" w:lineRule="auto"/>
              <w:rPr>
                <w:rFonts w:ascii="Times New Roman" w:eastAsia="Times New Roman" w:hAnsi="Times New Roman"/>
              </w:rPr>
            </w:pPr>
            <w:r w:rsidRPr="009B2C8B">
              <w:rPr>
                <w:rFonts w:ascii="Times New Roman" w:eastAsia="Times New Roman" w:hAnsi="Times New Roman"/>
              </w:rPr>
              <w:t>https://www.usine-digitale.fr/article/damae-medical-veut-depister-et-suivre-les-cancers-de-la-peau-sans-biopsie.N1780527</w:t>
            </w:r>
          </w:p>
        </w:tc>
        <w:tc>
          <w:tcPr>
            <w:tcW w:w="1436" w:type="dxa"/>
            <w:shd w:val="clear" w:color="auto" w:fill="auto"/>
            <w:tcMar>
              <w:top w:w="29" w:type="dxa"/>
              <w:left w:w="115" w:type="dxa"/>
              <w:bottom w:w="29" w:type="dxa"/>
              <w:right w:w="115" w:type="dxa"/>
            </w:tcMar>
          </w:tcPr>
          <w:p w:rsidR="00F40A77" w:rsidRPr="00640017" w:rsidRDefault="00CA132E" w:rsidP="00CA132E">
            <w:pPr>
              <w:spacing w:after="0" w:line="240" w:lineRule="auto"/>
              <w:rPr>
                <w:rFonts w:ascii="Times New Roman" w:eastAsia="Times New Roman" w:hAnsi="Times New Roman"/>
              </w:rPr>
            </w:pPr>
            <w:r>
              <w:rPr>
                <w:rFonts w:ascii="Times New Roman" w:eastAsia="Times New Roman" w:hAnsi="Times New Roman"/>
              </w:rPr>
              <w:t>Medtech</w:t>
            </w:r>
          </w:p>
        </w:tc>
      </w:tr>
      <w:tr w:rsidR="00F40A77"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Default="00E967B9" w:rsidP="00F40A77">
            <w:pPr>
              <w:spacing w:after="0" w:line="240" w:lineRule="auto"/>
              <w:rPr>
                <w:rFonts w:ascii="Times New Roman" w:eastAsia="Times New Roman" w:hAnsi="Times New Roman"/>
              </w:rPr>
            </w:pPr>
            <w:r>
              <w:rPr>
                <w:rFonts w:ascii="Times New Roman" w:eastAsia="Times New Roman" w:hAnsi="Times New Roman"/>
              </w:rPr>
              <w:t>2022-02-15</w:t>
            </w:r>
          </w:p>
        </w:tc>
        <w:tc>
          <w:tcPr>
            <w:tcW w:w="5812" w:type="dxa"/>
            <w:shd w:val="clear" w:color="auto" w:fill="auto"/>
            <w:tcMar>
              <w:top w:w="29" w:type="dxa"/>
              <w:left w:w="115" w:type="dxa"/>
              <w:bottom w:w="29" w:type="dxa"/>
              <w:right w:w="115" w:type="dxa"/>
            </w:tcMar>
          </w:tcPr>
          <w:p w:rsidR="00E967B9" w:rsidRPr="00E967B9" w:rsidRDefault="00E967B9" w:rsidP="00E967B9">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P</w:t>
            </w:r>
            <w:r w:rsidRPr="00E967B9">
              <w:rPr>
                <w:rFonts w:ascii="Times New Roman" w:eastAsia="Times New Roman" w:hAnsi="Times New Roman"/>
              </w:rPr>
              <w:t>ristatydamas</w:t>
            </w:r>
            <w:r>
              <w:rPr>
                <w:rFonts w:ascii="Times New Roman" w:eastAsia="Times New Roman" w:hAnsi="Times New Roman"/>
              </w:rPr>
              <w:t xml:space="preserve"> kasmetinį</w:t>
            </w:r>
            <w:r w:rsidRPr="00E967B9">
              <w:rPr>
                <w:rFonts w:ascii="Times New Roman" w:eastAsia="Times New Roman" w:hAnsi="Times New Roman"/>
              </w:rPr>
              <w:t xml:space="preserve"> France biotech asociacijos leidžiamą </w:t>
            </w:r>
            <w:r>
              <w:rPr>
                <w:rFonts w:ascii="Times New Roman" w:eastAsia="Times New Roman" w:hAnsi="Times New Roman"/>
              </w:rPr>
              <w:t xml:space="preserve">leidinį </w:t>
            </w:r>
            <w:r w:rsidRPr="00E967B9">
              <w:rPr>
                <w:rFonts w:ascii="Times New Roman" w:eastAsia="Times New Roman" w:hAnsi="Times New Roman"/>
                <w:i/>
              </w:rPr>
              <w:t xml:space="preserve">Panorama France healthtech 2021 </w:t>
            </w:r>
            <w:r w:rsidR="00131AA4">
              <w:rPr>
                <w:rFonts w:ascii="Times New Roman" w:eastAsia="Times New Roman" w:hAnsi="Times New Roman"/>
                <w:i/>
              </w:rPr>
              <w:t>(</w:t>
            </w:r>
            <w:r w:rsidR="00131AA4" w:rsidRPr="00131AA4">
              <w:rPr>
                <w:rFonts w:ascii="Times New Roman" w:eastAsia="Times New Roman" w:hAnsi="Times New Roman"/>
                <w:i/>
              </w:rPr>
              <w:t>https://fr.calameo.com/read/0065970524855fb02ae46</w:t>
            </w:r>
            <w:r w:rsidR="00131AA4">
              <w:rPr>
                <w:rFonts w:ascii="Times New Roman" w:eastAsia="Times New Roman" w:hAnsi="Times New Roman"/>
                <w:i/>
              </w:rPr>
              <w:t>)</w:t>
            </w:r>
            <w:r>
              <w:rPr>
                <w:rFonts w:ascii="Times New Roman" w:eastAsia="Times New Roman" w:hAnsi="Times New Roman"/>
                <w:i/>
              </w:rPr>
              <w:t xml:space="preserve">, </w:t>
            </w:r>
            <w:r w:rsidRPr="00E967B9">
              <w:rPr>
                <w:rFonts w:ascii="Times New Roman" w:eastAsia="Times New Roman" w:hAnsi="Times New Roman"/>
              </w:rPr>
              <w:t>asociacijos prezide</w:t>
            </w:r>
            <w:r>
              <w:rPr>
                <w:rFonts w:ascii="Times New Roman" w:eastAsia="Times New Roman" w:hAnsi="Times New Roman"/>
              </w:rPr>
              <w:t>ntas</w:t>
            </w:r>
            <w:r>
              <w:rPr>
                <w:rFonts w:ascii="Times New Roman" w:eastAsia="Times New Roman" w:hAnsi="Times New Roman"/>
                <w:i/>
              </w:rPr>
              <w:t xml:space="preserve"> </w:t>
            </w:r>
            <w:r w:rsidRPr="00E967B9">
              <w:rPr>
                <w:rFonts w:ascii="Times New Roman" w:eastAsia="Times New Roman" w:hAnsi="Times New Roman"/>
              </w:rPr>
              <w:t>Franck Mouthon</w:t>
            </w:r>
            <w:r>
              <w:rPr>
                <w:rFonts w:ascii="Times New Roman" w:eastAsia="Times New Roman" w:hAnsi="Times New Roman"/>
              </w:rPr>
              <w:t xml:space="preserve"> </w:t>
            </w:r>
            <w:r w:rsidRPr="00E967B9">
              <w:rPr>
                <w:rFonts w:ascii="Times New Roman" w:eastAsia="Times New Roman" w:hAnsi="Times New Roman"/>
              </w:rPr>
              <w:t>pažymėjo, kad 2021-ieji metai tapo istoriniais FR sveikatos technologijų sektoriui</w:t>
            </w:r>
            <w:r>
              <w:rPr>
                <w:rFonts w:ascii="Times New Roman" w:eastAsia="Times New Roman" w:hAnsi="Times New Roman"/>
              </w:rPr>
              <w:t>-  b</w:t>
            </w:r>
            <w:r w:rsidRPr="00E967B9">
              <w:rPr>
                <w:rFonts w:ascii="Times New Roman" w:eastAsia="Times New Roman" w:hAnsi="Times New Roman"/>
              </w:rPr>
              <w:t xml:space="preserve">iotechnologijų, medicinos technologijų ir e. sveikatos startuoliai pritraukė rekordinę 2,3 mlrd. eurų sumą, įskaitant 1,6 mlrd. eurų rizikos kapitalo, t. y. beveik 50 proc. daugiau nei 2020 m.  </w:t>
            </w:r>
          </w:p>
          <w:p w:rsidR="00131AA4" w:rsidRPr="00B852C6" w:rsidRDefault="00131AA4" w:rsidP="00131AA4">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rsidR="00F40A77" w:rsidRPr="00B852C6" w:rsidRDefault="00131AA4" w:rsidP="00F40A77">
            <w:pPr>
              <w:spacing w:after="0" w:line="240" w:lineRule="auto"/>
              <w:rPr>
                <w:rFonts w:ascii="Times New Roman" w:eastAsia="Times New Roman" w:hAnsi="Times New Roman"/>
              </w:rPr>
            </w:pPr>
            <w:r w:rsidRPr="00131AA4">
              <w:rPr>
                <w:rFonts w:ascii="Times New Roman" w:eastAsia="Times New Roman" w:hAnsi="Times New Roman"/>
              </w:rPr>
              <w:t>https://www.usine-digitale.fr/article/en-2021-les-start-up-healthtech-ont-leve-un-montant-record-de-2-3-milliards-d-euros.N1784692</w:t>
            </w:r>
          </w:p>
        </w:tc>
        <w:tc>
          <w:tcPr>
            <w:tcW w:w="1436" w:type="dxa"/>
            <w:shd w:val="clear" w:color="auto" w:fill="auto"/>
            <w:tcMar>
              <w:top w:w="29" w:type="dxa"/>
              <w:left w:w="115" w:type="dxa"/>
              <w:bottom w:w="29" w:type="dxa"/>
              <w:right w:w="115" w:type="dxa"/>
            </w:tcMar>
          </w:tcPr>
          <w:p w:rsidR="00F40A77" w:rsidRPr="00640017" w:rsidRDefault="00131AA4" w:rsidP="00131AA4">
            <w:pPr>
              <w:spacing w:after="0" w:line="240" w:lineRule="auto"/>
              <w:rPr>
                <w:rFonts w:ascii="Times New Roman" w:eastAsia="Times New Roman" w:hAnsi="Times New Roman"/>
              </w:rPr>
            </w:pPr>
            <w:r>
              <w:rPr>
                <w:rFonts w:ascii="Times New Roman" w:eastAsia="Times New Roman" w:hAnsi="Times New Roman"/>
              </w:rPr>
              <w:t>FR biotechnologijų sektorius- 2021 m. apžvalga</w:t>
            </w:r>
          </w:p>
        </w:tc>
      </w:tr>
      <w:tr w:rsidR="002B7659"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2B7659" w:rsidRDefault="00485353" w:rsidP="00F40A77">
            <w:pPr>
              <w:spacing w:after="0" w:line="240" w:lineRule="auto"/>
              <w:rPr>
                <w:rFonts w:ascii="Times New Roman" w:eastAsia="Times New Roman" w:hAnsi="Times New Roman"/>
              </w:rPr>
            </w:pPr>
            <w:r>
              <w:rPr>
                <w:rFonts w:ascii="Times New Roman" w:eastAsia="Times New Roman" w:hAnsi="Times New Roman"/>
              </w:rPr>
              <w:t>2022-02-23</w:t>
            </w:r>
          </w:p>
        </w:tc>
        <w:tc>
          <w:tcPr>
            <w:tcW w:w="5812" w:type="dxa"/>
            <w:shd w:val="clear" w:color="auto" w:fill="auto"/>
            <w:tcMar>
              <w:top w:w="29" w:type="dxa"/>
              <w:left w:w="115" w:type="dxa"/>
              <w:bottom w:w="29" w:type="dxa"/>
              <w:right w:w="115" w:type="dxa"/>
            </w:tcMar>
          </w:tcPr>
          <w:p w:rsidR="00485353" w:rsidRDefault="00485353" w:rsidP="00485353">
            <w:pPr>
              <w:pBdr>
                <w:top w:val="nil"/>
                <w:left w:val="nil"/>
                <w:bottom w:val="nil"/>
                <w:right w:val="nil"/>
                <w:between w:val="nil"/>
              </w:pBdr>
              <w:spacing w:after="0" w:line="240" w:lineRule="auto"/>
              <w:rPr>
                <w:rFonts w:ascii="Times New Roman" w:eastAsia="Times New Roman" w:hAnsi="Times New Roman"/>
              </w:rPr>
            </w:pPr>
            <w:r w:rsidRPr="00485353">
              <w:rPr>
                <w:rFonts w:ascii="Times New Roman" w:eastAsia="Times New Roman" w:hAnsi="Times New Roman"/>
              </w:rPr>
              <w:t xml:space="preserve">Vasario 23 d. Prancūzijos farmacijos įmonė "Sanofi" ir JK įmonė GSK paskelbė, kad sieks </w:t>
            </w:r>
            <w:r>
              <w:rPr>
                <w:rFonts w:ascii="Times New Roman" w:eastAsia="Times New Roman" w:hAnsi="Times New Roman"/>
              </w:rPr>
              <w:t>užregistruoti</w:t>
            </w:r>
            <w:r w:rsidRPr="00485353">
              <w:rPr>
                <w:rFonts w:ascii="Times New Roman" w:eastAsia="Times New Roman" w:hAnsi="Times New Roman"/>
              </w:rPr>
              <w:t xml:space="preserve"> savo vakcin</w:t>
            </w:r>
            <w:r>
              <w:rPr>
                <w:rFonts w:ascii="Times New Roman" w:eastAsia="Times New Roman" w:hAnsi="Times New Roman"/>
              </w:rPr>
              <w:t>ą nuo</w:t>
            </w:r>
            <w:r w:rsidRPr="00485353">
              <w:rPr>
                <w:rFonts w:ascii="Times New Roman" w:eastAsia="Times New Roman" w:hAnsi="Times New Roman"/>
              </w:rPr>
              <w:t xml:space="preserve"> Covid-19, kuri klinikinių tyrimų metu pasirodė esanti saugi ir veiksminga.</w:t>
            </w:r>
            <w:r>
              <w:t xml:space="preserve"> </w:t>
            </w:r>
            <w:r w:rsidRPr="00485353">
              <w:rPr>
                <w:rFonts w:ascii="Times New Roman" w:eastAsia="Times New Roman" w:hAnsi="Times New Roman"/>
              </w:rPr>
              <w:t>Vakcina, kuriai GSK tiekia pagalbinę medžiagą, pagrįsta ne mRNA technologija, kaip "Pfizer-BioNTech" ir "Moderna" sukurtos vakcinos, o įprastesne rekombinantinių baltymų technologija. "Stiprus imuninis atsakas, pastebėtas taikant kelias vakcinos schemas, ir saugumo profilis patvirtina "Sanofi-GSK" adjuvantinės termiškai stabilios vakcinos tinkamumą", - pranešime spaudai pažymėjo abi grupės, pažymėdamos, kad veiksmingumas įrodytas tiek pirminėmis, tiek stiprinamosiomis dozėmis.</w:t>
            </w:r>
          </w:p>
          <w:p w:rsidR="00485353" w:rsidRPr="00485353" w:rsidRDefault="00485353" w:rsidP="00485353">
            <w:pPr>
              <w:pBdr>
                <w:top w:val="nil"/>
                <w:left w:val="nil"/>
                <w:bottom w:val="nil"/>
                <w:right w:val="nil"/>
                <w:between w:val="nil"/>
              </w:pBdr>
              <w:spacing w:after="0" w:line="240" w:lineRule="auto"/>
              <w:rPr>
                <w:rFonts w:ascii="Times New Roman" w:eastAsia="Times New Roman" w:hAnsi="Times New Roman"/>
              </w:rPr>
            </w:pPr>
            <w:r w:rsidRPr="00485353">
              <w:rPr>
                <w:rFonts w:ascii="Times New Roman" w:eastAsia="Times New Roman" w:hAnsi="Times New Roman"/>
              </w:rPr>
              <w:t xml:space="preserve">Abi bendrovės pradėjo diskusijas su reguliavimo institucijomis, įskaitant JAV Maisto ir vaistų administraciją (FDA) ir Europos vaistų agentūrą (EMA), ir planuoja pateikti visus su šia vakcina susijusius duomenis, kad pagrįstų savo paraiškas dėl leidimo prekiauti. </w:t>
            </w:r>
          </w:p>
          <w:p w:rsidR="002B7659" w:rsidRPr="00B852C6" w:rsidRDefault="002B7659" w:rsidP="00485353">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rsidR="002B7659" w:rsidRPr="00B852C6" w:rsidRDefault="00485353" w:rsidP="00F40A77">
            <w:pPr>
              <w:spacing w:after="0" w:line="240" w:lineRule="auto"/>
              <w:rPr>
                <w:rFonts w:ascii="Times New Roman" w:eastAsia="Times New Roman" w:hAnsi="Times New Roman"/>
              </w:rPr>
            </w:pPr>
            <w:r w:rsidRPr="00485353">
              <w:rPr>
                <w:rFonts w:ascii="Times New Roman" w:eastAsia="Times New Roman" w:hAnsi="Times New Roman"/>
              </w:rPr>
              <w:t>https://www.lopinion.fr/economie/covid-19-sanofi-et-gsk-vont-demander-lautorisation-de-leur-vaccin-apres-des-resultats-positifs?actId=ebwp0YMB8s3YRjsOmRSMoKFWgZQt9biALyr5FYI13OoY22kUWopIzC2XEgTLR8H8&amp;actCampaignType=CAMPAIGN_MAIL&amp;actSource=503156</w:t>
            </w:r>
          </w:p>
        </w:tc>
        <w:tc>
          <w:tcPr>
            <w:tcW w:w="1436" w:type="dxa"/>
            <w:shd w:val="clear" w:color="auto" w:fill="auto"/>
            <w:tcMar>
              <w:top w:w="29" w:type="dxa"/>
              <w:left w:w="115" w:type="dxa"/>
              <w:bottom w:w="29" w:type="dxa"/>
              <w:right w:w="115" w:type="dxa"/>
            </w:tcMar>
          </w:tcPr>
          <w:p w:rsidR="002B7659" w:rsidRPr="00640017" w:rsidRDefault="00485353" w:rsidP="00F40A77">
            <w:pPr>
              <w:spacing w:after="0" w:line="240" w:lineRule="auto"/>
              <w:rPr>
                <w:rFonts w:ascii="Times New Roman" w:eastAsia="Times New Roman" w:hAnsi="Times New Roman"/>
              </w:rPr>
            </w:pPr>
            <w:r>
              <w:rPr>
                <w:rFonts w:ascii="Times New Roman" w:eastAsia="Times New Roman" w:hAnsi="Times New Roman"/>
              </w:rPr>
              <w:t xml:space="preserve">Nauja FR ir JK vakcina nuo COVID-19 laukia patvirtinimo </w:t>
            </w:r>
          </w:p>
        </w:tc>
      </w:tr>
      <w:tr w:rsidR="002B7659" w:rsidRPr="0064001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2B7659" w:rsidRDefault="0011243C" w:rsidP="00F40A77">
            <w:pPr>
              <w:spacing w:after="0" w:line="240" w:lineRule="auto"/>
              <w:rPr>
                <w:rFonts w:ascii="Times New Roman" w:eastAsia="Times New Roman" w:hAnsi="Times New Roman"/>
              </w:rPr>
            </w:pPr>
            <w:r>
              <w:rPr>
                <w:rFonts w:ascii="Times New Roman" w:eastAsia="Times New Roman" w:hAnsi="Times New Roman"/>
              </w:rPr>
              <w:t>2022-02-24</w:t>
            </w:r>
          </w:p>
        </w:tc>
        <w:tc>
          <w:tcPr>
            <w:tcW w:w="5812" w:type="dxa"/>
            <w:shd w:val="clear" w:color="auto" w:fill="auto"/>
            <w:tcMar>
              <w:top w:w="29" w:type="dxa"/>
              <w:left w:w="115" w:type="dxa"/>
              <w:bottom w:w="29" w:type="dxa"/>
              <w:right w:w="115" w:type="dxa"/>
            </w:tcMar>
          </w:tcPr>
          <w:p w:rsidR="0011243C" w:rsidRDefault="0026797E" w:rsidP="0026797E">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 xml:space="preserve">FR įmonė Carbios, pirmoji pradėjusi </w:t>
            </w:r>
            <w:r w:rsidRPr="0026797E">
              <w:rPr>
                <w:rFonts w:ascii="Times New Roman" w:eastAsia="Times New Roman" w:hAnsi="Times New Roman"/>
              </w:rPr>
              <w:t>biologinį PET perdirbimą naudojant fermentus</w:t>
            </w:r>
            <w:r>
              <w:rPr>
                <w:rFonts w:ascii="Times New Roman" w:eastAsia="Times New Roman" w:hAnsi="Times New Roman"/>
              </w:rPr>
              <w:t xml:space="preserve">, statys </w:t>
            </w:r>
            <w:r w:rsidRPr="0026797E">
              <w:rPr>
                <w:rFonts w:ascii="Times New Roman" w:eastAsia="Times New Roman" w:hAnsi="Times New Roman"/>
              </w:rPr>
              <w:t>pirm</w:t>
            </w:r>
            <w:r>
              <w:rPr>
                <w:rFonts w:ascii="Times New Roman" w:eastAsia="Times New Roman" w:hAnsi="Times New Roman"/>
              </w:rPr>
              <w:t xml:space="preserve">ąją pasaulyje plastiko </w:t>
            </w:r>
            <w:r w:rsidRPr="0026797E">
              <w:rPr>
                <w:rFonts w:ascii="Times New Roman" w:eastAsia="Times New Roman" w:hAnsi="Times New Roman"/>
              </w:rPr>
              <w:t xml:space="preserve">perdirbimo </w:t>
            </w:r>
            <w:r>
              <w:rPr>
                <w:rFonts w:ascii="Times New Roman" w:eastAsia="Times New Roman" w:hAnsi="Times New Roman"/>
              </w:rPr>
              <w:t>gamyklą</w:t>
            </w:r>
            <w:r w:rsidRPr="0026797E">
              <w:rPr>
                <w:rFonts w:ascii="Times New Roman" w:eastAsia="Times New Roman" w:hAnsi="Times New Roman"/>
              </w:rPr>
              <w:t xml:space="preserve"> Me</w:t>
            </w:r>
            <w:r>
              <w:rPr>
                <w:rFonts w:ascii="Times New Roman" w:eastAsia="Times New Roman" w:hAnsi="Times New Roman"/>
              </w:rPr>
              <w:t>urthe-et-Moselle</w:t>
            </w:r>
            <w:r w:rsidRPr="0026797E">
              <w:rPr>
                <w:rFonts w:ascii="Times New Roman" w:eastAsia="Times New Roman" w:hAnsi="Times New Roman"/>
              </w:rPr>
              <w:t xml:space="preserve"> </w:t>
            </w:r>
            <w:r>
              <w:rPr>
                <w:rFonts w:ascii="Times New Roman" w:eastAsia="Times New Roman" w:hAnsi="Times New Roman"/>
              </w:rPr>
              <w:t xml:space="preserve">vietovėje. Ši gamykla bus statoma </w:t>
            </w:r>
            <w:r w:rsidRPr="0026797E">
              <w:rPr>
                <w:rFonts w:ascii="Times New Roman" w:eastAsia="Times New Roman" w:hAnsi="Times New Roman"/>
              </w:rPr>
              <w:t xml:space="preserve"> didžiausi</w:t>
            </w:r>
            <w:r w:rsidR="0011243C">
              <w:rPr>
                <w:rFonts w:ascii="Times New Roman" w:eastAsia="Times New Roman" w:hAnsi="Times New Roman"/>
              </w:rPr>
              <w:t>ai</w:t>
            </w:r>
            <w:r w:rsidRPr="0026797E">
              <w:rPr>
                <w:rFonts w:ascii="Times New Roman" w:eastAsia="Times New Roman" w:hAnsi="Times New Roman"/>
              </w:rPr>
              <w:t xml:space="preserve"> pasaulyje PET </w:t>
            </w:r>
            <w:r>
              <w:rPr>
                <w:rFonts w:ascii="Times New Roman" w:eastAsia="Times New Roman" w:hAnsi="Times New Roman"/>
              </w:rPr>
              <w:t>dervos</w:t>
            </w:r>
            <w:r w:rsidRPr="0026797E">
              <w:rPr>
                <w:rFonts w:ascii="Times New Roman" w:eastAsia="Times New Roman" w:hAnsi="Times New Roman"/>
              </w:rPr>
              <w:t xml:space="preserve"> gamintoj</w:t>
            </w:r>
            <w:r w:rsidR="0011243C">
              <w:rPr>
                <w:rFonts w:ascii="Times New Roman" w:eastAsia="Times New Roman" w:hAnsi="Times New Roman"/>
              </w:rPr>
              <w:t>ai</w:t>
            </w:r>
            <w:r w:rsidRPr="0026797E">
              <w:rPr>
                <w:rFonts w:ascii="Times New Roman" w:eastAsia="Times New Roman" w:hAnsi="Times New Roman"/>
              </w:rPr>
              <w:t xml:space="preserve"> "Indorama" </w:t>
            </w:r>
            <w:r w:rsidR="0011243C">
              <w:rPr>
                <w:rFonts w:ascii="Times New Roman" w:eastAsia="Times New Roman" w:hAnsi="Times New Roman"/>
              </w:rPr>
              <w:t>priklausančime plote</w:t>
            </w:r>
            <w:r w:rsidRPr="0026797E">
              <w:rPr>
                <w:rFonts w:ascii="Times New Roman" w:eastAsia="Times New Roman" w:hAnsi="Times New Roman"/>
              </w:rPr>
              <w:t>.</w:t>
            </w:r>
            <w:r w:rsidR="0011243C">
              <w:rPr>
                <w:rFonts w:ascii="Times New Roman" w:eastAsia="Times New Roman" w:hAnsi="Times New Roman"/>
              </w:rPr>
              <w:t xml:space="preserve"> Palnuojama, kad „Indorama“ vėl panaudos perdirbtą plastiką.</w:t>
            </w:r>
          </w:p>
          <w:p w:rsidR="002B7659" w:rsidRPr="00B852C6" w:rsidRDefault="0011243C" w:rsidP="0011243C">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Carbios</w:t>
            </w:r>
            <w:r w:rsidR="0026797E">
              <w:rPr>
                <w:rFonts w:ascii="Times New Roman" w:eastAsia="Times New Roman" w:hAnsi="Times New Roman"/>
              </w:rPr>
              <w:t xml:space="preserve"> gamykla pradės veikti 2025 m.,</w:t>
            </w:r>
            <w:r w:rsidR="0026797E" w:rsidRPr="0026797E">
              <w:rPr>
                <w:rFonts w:ascii="Times New Roman" w:eastAsia="Times New Roman" w:hAnsi="Times New Roman"/>
              </w:rPr>
              <w:t xml:space="preserve"> bus sukurta 150 darbo vietų</w:t>
            </w:r>
            <w:r w:rsidR="0026797E">
              <w:rPr>
                <w:rFonts w:ascii="Times New Roman" w:eastAsia="Times New Roman" w:hAnsi="Times New Roman"/>
              </w:rPr>
              <w:t xml:space="preserve">. </w:t>
            </w:r>
            <w:r w:rsidR="0026797E" w:rsidRPr="0026797E">
              <w:rPr>
                <w:rFonts w:ascii="Times New Roman" w:eastAsia="Times New Roman" w:hAnsi="Times New Roman"/>
              </w:rPr>
              <w:t xml:space="preserve">Du trečdaliai iš 70 mln. tonų PET, kasmet pagaminamų visame pasaulyje, naudojami tekstilės pluoštui (poliesterio pluoštui) gaminti, o trečdalis - pakuotėms gaminti. Longlavilyje "Carbios" fermentai per metus suskaidys 50 000 tonų atliekų į du pagrindinius PET monomerus, o dažikliai ir priedai liks kaip liekanos. </w:t>
            </w:r>
          </w:p>
        </w:tc>
        <w:tc>
          <w:tcPr>
            <w:tcW w:w="2268" w:type="dxa"/>
            <w:tcBorders>
              <w:bottom w:val="single" w:sz="4" w:space="0" w:color="000000"/>
            </w:tcBorders>
            <w:shd w:val="clear" w:color="auto" w:fill="auto"/>
            <w:tcMar>
              <w:top w:w="29" w:type="dxa"/>
              <w:left w:w="115" w:type="dxa"/>
              <w:bottom w:w="29" w:type="dxa"/>
              <w:right w:w="115" w:type="dxa"/>
            </w:tcMar>
          </w:tcPr>
          <w:p w:rsidR="002B7659" w:rsidRPr="00B852C6" w:rsidRDefault="0011243C" w:rsidP="00F40A77">
            <w:pPr>
              <w:spacing w:after="0" w:line="240" w:lineRule="auto"/>
              <w:rPr>
                <w:rFonts w:ascii="Times New Roman" w:eastAsia="Times New Roman" w:hAnsi="Times New Roman"/>
              </w:rPr>
            </w:pPr>
            <w:r w:rsidRPr="0011243C">
              <w:rPr>
                <w:rFonts w:ascii="Times New Roman" w:eastAsia="Times New Roman" w:hAnsi="Times New Roman"/>
              </w:rPr>
              <w:t>https://www.lesechos.fr/industrie-services/energie-environnement/la-france-accueillera-la-premiere-usine-de-recyclage-du-plastique-par-les-enzymes-1389287</w:t>
            </w:r>
          </w:p>
        </w:tc>
        <w:tc>
          <w:tcPr>
            <w:tcW w:w="1436" w:type="dxa"/>
            <w:shd w:val="clear" w:color="auto" w:fill="auto"/>
            <w:tcMar>
              <w:top w:w="29" w:type="dxa"/>
              <w:left w:w="115" w:type="dxa"/>
              <w:bottom w:w="29" w:type="dxa"/>
              <w:right w:w="115" w:type="dxa"/>
            </w:tcMar>
          </w:tcPr>
          <w:p w:rsidR="002B7659" w:rsidRPr="00640017" w:rsidRDefault="0011243C" w:rsidP="0011243C">
            <w:pPr>
              <w:spacing w:after="0" w:line="240" w:lineRule="auto"/>
              <w:rPr>
                <w:rFonts w:ascii="Times New Roman" w:eastAsia="Times New Roman" w:hAnsi="Times New Roman"/>
              </w:rPr>
            </w:pPr>
            <w:r>
              <w:rPr>
                <w:rFonts w:ascii="Times New Roman" w:eastAsia="Times New Roman" w:hAnsi="Times New Roman"/>
              </w:rPr>
              <w:t>Biotechnologijos – PET perdirbimas</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 xml:space="preserve">Lietuvos ekonominiam saugumui aktuali informacija </w:t>
            </w:r>
          </w:p>
        </w:tc>
      </w:tr>
      <w:tr w:rsidR="00F40A77" w:rsidRPr="00640017" w:rsidTr="00B869D6">
        <w:trPr>
          <w:gridAfter w:val="1"/>
          <w:wAfter w:w="11" w:type="dxa"/>
          <w:trHeight w:val="234"/>
        </w:trPr>
        <w:tc>
          <w:tcPr>
            <w:tcW w:w="1418" w:type="dxa"/>
            <w:shd w:val="clear" w:color="auto" w:fill="auto"/>
            <w:tcMar>
              <w:top w:w="29" w:type="dxa"/>
              <w:left w:w="115" w:type="dxa"/>
              <w:bottom w:w="29" w:type="dxa"/>
              <w:right w:w="115" w:type="dxa"/>
            </w:tcMar>
          </w:tcPr>
          <w:p w:rsidR="00F40A77" w:rsidRDefault="00C34E3A" w:rsidP="00F40A77">
            <w:pPr>
              <w:spacing w:after="0" w:line="240" w:lineRule="auto"/>
              <w:rPr>
                <w:rFonts w:ascii="Times New Roman" w:eastAsia="Times New Roman" w:hAnsi="Times New Roman"/>
              </w:rPr>
            </w:pPr>
            <w:r>
              <w:rPr>
                <w:rFonts w:ascii="Times New Roman" w:eastAsia="Times New Roman" w:hAnsi="Times New Roman"/>
              </w:rPr>
              <w:t>2022-02-10</w:t>
            </w:r>
          </w:p>
        </w:tc>
        <w:tc>
          <w:tcPr>
            <w:tcW w:w="5812" w:type="dxa"/>
            <w:shd w:val="clear" w:color="auto" w:fill="auto"/>
            <w:tcMar>
              <w:top w:w="29" w:type="dxa"/>
              <w:left w:w="115" w:type="dxa"/>
              <w:bottom w:w="29" w:type="dxa"/>
              <w:right w:w="115" w:type="dxa"/>
            </w:tcMar>
          </w:tcPr>
          <w:p w:rsidR="00C34E3A" w:rsidRPr="00C34E3A" w:rsidRDefault="00C34E3A" w:rsidP="00C34E3A">
            <w:pPr>
              <w:spacing w:after="0" w:line="240" w:lineRule="auto"/>
              <w:rPr>
                <w:rFonts w:ascii="Times New Roman" w:eastAsia="Times New Roman" w:hAnsi="Times New Roman"/>
              </w:rPr>
            </w:pPr>
            <w:r w:rsidRPr="00C34E3A">
              <w:rPr>
                <w:rFonts w:ascii="Times New Roman" w:eastAsia="Times New Roman" w:hAnsi="Times New Roman"/>
              </w:rPr>
              <w:t xml:space="preserve">Prezidentas E. Makronas vasario 10 d. lankydamasis Belforte, General Electric Steam Power   gamykloje, kur gaminamos "Arabelle" turbinos Prancūzijos atominėms elektrinėms,  pristatė savo planą atgaivinti branduolinę energetiką Prancūzijoje (jį pavadindamas“ didžiuoju nuotykiu“) , taip pat  bendrą šalies energetikos strategiją, kuri turėtų tapti viena iš pagrindinių jo būsimos kampanijos temų. </w:t>
            </w:r>
          </w:p>
          <w:p w:rsidR="00C34E3A" w:rsidRPr="00C34E3A" w:rsidRDefault="00C34E3A" w:rsidP="00C34E3A">
            <w:pPr>
              <w:spacing w:after="0" w:line="240" w:lineRule="auto"/>
              <w:rPr>
                <w:rFonts w:ascii="Times New Roman" w:eastAsia="Times New Roman" w:hAnsi="Times New Roman"/>
              </w:rPr>
            </w:pPr>
            <w:r w:rsidRPr="00C34E3A">
              <w:rPr>
                <w:rFonts w:ascii="Times New Roman" w:eastAsia="Times New Roman" w:hAnsi="Times New Roman"/>
              </w:rPr>
              <w:t>Įdomu tai, kad 2017 m. prezidentinės kampanijos metu Makronas įsipareigojo sumažinti branduolinės energijos dalį iki 50 proc. šalyje gaminamos elektros energijos, o 2015 m. , būdamas prezidento patarėjas, o vėliau Ekonomikos ministras, Makronas skatino FR įmonės Alstom energetikos padalinio, gaminančio branduolinius reaktorius, pardavimą General Electric ( beje, tą pačią dieną paskelbta apie EDF ir GE susitarimą, pagal kurį GE branduolinių turbinų gamykla vėl atitenka Prancūzijai)  .</w:t>
            </w:r>
          </w:p>
          <w:p w:rsidR="00F40A77" w:rsidRPr="0009694F" w:rsidRDefault="00C34E3A" w:rsidP="00C34E3A">
            <w:pPr>
              <w:spacing w:after="0" w:line="240" w:lineRule="auto"/>
              <w:rPr>
                <w:rFonts w:ascii="Times New Roman" w:eastAsia="Times New Roman" w:hAnsi="Times New Roman"/>
              </w:rPr>
            </w:pPr>
            <w:r w:rsidRPr="00C34E3A">
              <w:rPr>
                <w:rFonts w:ascii="Times New Roman" w:eastAsia="Times New Roman" w:hAnsi="Times New Roman"/>
              </w:rPr>
              <w:t>Prezidento branduolinės energetikos plėtros planas, kurio tikslas- užsitikrinti energetinę nepriklausomybę, įgyvendinti įsipareigojimus dėl klimato kaitos bei mažinti energetikos kaštus , numato 6 naujos kartos reaktorių (EPR2) statybą ( nuo 2028m. ), o vėliau įvertinti galimybes pastatyti dar 8 reaktorius. Tuo pačiu Prezidentas pabrėžė apie būtinybę masiškai plėtoti atsinaujinančių šaltinių energetiką. Jis  ragina iki 2050 m. beveik 10 kartų padidinti saulės jėgainių skaičių bei įrengti apie 50 vėjo jėgainių parkų jūroje (pasak analitikų, tai rimtas iššūkis, atsižvelgiant į tai, kad pirmas toks parkas turėtų pradėti veikti tik šiais metais).</w:t>
            </w:r>
          </w:p>
        </w:tc>
        <w:tc>
          <w:tcPr>
            <w:tcW w:w="2268" w:type="dxa"/>
            <w:shd w:val="clear" w:color="auto" w:fill="auto"/>
            <w:tcMar>
              <w:top w:w="29" w:type="dxa"/>
              <w:left w:w="115" w:type="dxa"/>
              <w:bottom w:w="29" w:type="dxa"/>
              <w:right w:w="115" w:type="dxa"/>
            </w:tcMar>
          </w:tcPr>
          <w:p w:rsidR="00C34E3A" w:rsidRPr="00C34E3A" w:rsidRDefault="00C34E3A" w:rsidP="00C34E3A">
            <w:pPr>
              <w:spacing w:after="0" w:line="240" w:lineRule="auto"/>
              <w:rPr>
                <w:rFonts w:ascii="Times New Roman" w:eastAsia="Times New Roman" w:hAnsi="Times New Roman"/>
              </w:rPr>
            </w:pPr>
            <w:r w:rsidRPr="00C34E3A">
              <w:rPr>
                <w:rFonts w:ascii="Times New Roman" w:eastAsia="Times New Roman" w:hAnsi="Times New Roman"/>
              </w:rPr>
              <w:t>https://www.challenges.fr/top-news/macron-veut-relancer-la-grande-aventure-nucleaire-six-epr2-annonces_800292</w:t>
            </w:r>
          </w:p>
          <w:p w:rsidR="00F40A77" w:rsidRPr="0032101A" w:rsidRDefault="00F40A77"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40A77" w:rsidRPr="00640017" w:rsidRDefault="00794150" w:rsidP="00794150">
            <w:pPr>
              <w:rPr>
                <w:rFonts w:ascii="Times New Roman" w:eastAsia="Times New Roman" w:hAnsi="Times New Roman"/>
              </w:rPr>
            </w:pPr>
            <w:r>
              <w:rPr>
                <w:rFonts w:ascii="Times New Roman" w:eastAsia="Times New Roman" w:hAnsi="Times New Roman"/>
              </w:rPr>
              <w:t>Skelbiamas FR branduolinės energetikos atgimimas</w:t>
            </w:r>
          </w:p>
        </w:tc>
      </w:tr>
      <w:tr w:rsidR="00F40A77" w:rsidRPr="00640017" w:rsidTr="00B869D6">
        <w:trPr>
          <w:gridAfter w:val="1"/>
          <w:wAfter w:w="11" w:type="dxa"/>
          <w:trHeight w:val="234"/>
        </w:trPr>
        <w:tc>
          <w:tcPr>
            <w:tcW w:w="1418" w:type="dxa"/>
            <w:shd w:val="clear" w:color="auto" w:fill="auto"/>
            <w:tcMar>
              <w:top w:w="29" w:type="dxa"/>
              <w:left w:w="115" w:type="dxa"/>
              <w:bottom w:w="29" w:type="dxa"/>
              <w:right w:w="115" w:type="dxa"/>
            </w:tcMar>
          </w:tcPr>
          <w:p w:rsidR="00F40A77" w:rsidRDefault="00794150" w:rsidP="00F40A77">
            <w:pPr>
              <w:spacing w:after="0" w:line="240" w:lineRule="auto"/>
              <w:rPr>
                <w:rFonts w:ascii="Times New Roman" w:eastAsia="Times New Roman" w:hAnsi="Times New Roman"/>
              </w:rPr>
            </w:pPr>
            <w:r>
              <w:rPr>
                <w:rFonts w:ascii="Times New Roman" w:eastAsia="Times New Roman" w:hAnsi="Times New Roman"/>
              </w:rPr>
              <w:t>2022-02-17</w:t>
            </w:r>
          </w:p>
        </w:tc>
        <w:tc>
          <w:tcPr>
            <w:tcW w:w="5812" w:type="dxa"/>
            <w:shd w:val="clear" w:color="auto" w:fill="auto"/>
            <w:tcMar>
              <w:top w:w="29" w:type="dxa"/>
              <w:left w:w="115" w:type="dxa"/>
              <w:bottom w:w="29" w:type="dxa"/>
              <w:right w:w="115" w:type="dxa"/>
            </w:tcMar>
          </w:tcPr>
          <w:p w:rsidR="00F40A77" w:rsidRPr="009438C0" w:rsidRDefault="00794150" w:rsidP="00CA60B8">
            <w:pPr>
              <w:spacing w:before="100" w:beforeAutospacing="1" w:after="100" w:afterAutospacing="1" w:line="240" w:lineRule="auto"/>
              <w:rPr>
                <w:rFonts w:ascii="Times New Roman" w:eastAsia="Times New Roman" w:hAnsi="Times New Roman"/>
              </w:rPr>
            </w:pPr>
            <w:r w:rsidRPr="00794150">
              <w:rPr>
                <w:rFonts w:ascii="Times New Roman" w:eastAsia="Times New Roman" w:hAnsi="Times New Roman"/>
              </w:rPr>
              <w:t>Remiantis keliais šaltiniais, valstybė, kuriai priklauso 84 proc. energetikos bendrovės EDF kapitalo, planuoja sustiprinti grupės nuosavą kapitalą, įnešdama daugiau nei 2 mlrd. eurų. Tai žymiai pagerintų grupės finansinę situaciją ir nuramintų investuotojus, kas dabar, kai šalies prezidentas paskelbė apie branduolinės energetikos atgaivinimą ir naujų 6 (+8  vėliau) branduolinių reaktorių statybą.  EDF itin sudėtingai pradeda  2022 m. dėl beprecedenčio branduolinio parko pajėgumų sumažėjimo (sustabdyta eilė branduolinių reaktorių dėl korozijos) ir išskirtinio grupės indėlio į vyriausybės priemones, kuriomis siekiama įšaldyti elektros energijos kainas.</w:t>
            </w:r>
          </w:p>
        </w:tc>
        <w:tc>
          <w:tcPr>
            <w:tcW w:w="2268" w:type="dxa"/>
            <w:shd w:val="clear" w:color="auto" w:fill="auto"/>
            <w:tcMar>
              <w:top w:w="29" w:type="dxa"/>
              <w:left w:w="115" w:type="dxa"/>
              <w:bottom w:w="29" w:type="dxa"/>
              <w:right w:w="115" w:type="dxa"/>
            </w:tcMar>
          </w:tcPr>
          <w:p w:rsidR="00F40A77" w:rsidRPr="00D36A92" w:rsidRDefault="00794150" w:rsidP="00F40A77">
            <w:pPr>
              <w:spacing w:after="0" w:line="240" w:lineRule="auto"/>
              <w:rPr>
                <w:rFonts w:ascii="Times New Roman" w:eastAsia="Times New Roman" w:hAnsi="Times New Roman"/>
              </w:rPr>
            </w:pPr>
            <w:r w:rsidRPr="00794150">
              <w:rPr>
                <w:rFonts w:ascii="Times New Roman" w:eastAsia="Times New Roman" w:hAnsi="Times New Roman"/>
              </w:rPr>
              <w:t>https://www.lesechos.fr/industrie-services/energie-environnement/edf-letat-pret-a-une-augmentation-de-capital-1387795</w:t>
            </w:r>
          </w:p>
        </w:tc>
        <w:tc>
          <w:tcPr>
            <w:tcW w:w="1436" w:type="dxa"/>
            <w:shd w:val="clear" w:color="auto" w:fill="auto"/>
            <w:tcMar>
              <w:top w:w="29" w:type="dxa"/>
              <w:left w:w="115" w:type="dxa"/>
              <w:bottom w:w="29" w:type="dxa"/>
              <w:right w:w="115" w:type="dxa"/>
            </w:tcMar>
          </w:tcPr>
          <w:p w:rsidR="00F40A77" w:rsidRPr="00640017" w:rsidRDefault="00794150" w:rsidP="00794150">
            <w:pPr>
              <w:spacing w:after="0"/>
              <w:rPr>
                <w:rFonts w:ascii="Times New Roman" w:eastAsia="Times New Roman" w:hAnsi="Times New Roman"/>
              </w:rPr>
            </w:pPr>
            <w:r>
              <w:rPr>
                <w:rFonts w:ascii="Times New Roman" w:eastAsia="Times New Roman" w:hAnsi="Times New Roman"/>
              </w:rPr>
              <w:t>EDF- valstybės branduolinės programos įgyvendintoja- gaus finansinę injekciją</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Bendra ekonominė informacija</w:t>
            </w:r>
          </w:p>
        </w:tc>
      </w:tr>
      <w:tr w:rsidR="00F40A7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F40A77" w:rsidRDefault="008D2F4D" w:rsidP="00F40A77">
            <w:pPr>
              <w:spacing w:after="0" w:line="240" w:lineRule="auto"/>
              <w:rPr>
                <w:rFonts w:ascii="Times New Roman" w:eastAsia="Times New Roman" w:hAnsi="Times New Roman"/>
              </w:rPr>
            </w:pPr>
            <w:r>
              <w:rPr>
                <w:rFonts w:ascii="Times New Roman" w:eastAsia="Times New Roman" w:hAnsi="Times New Roman"/>
              </w:rPr>
              <w:t>2022-02-04</w:t>
            </w:r>
          </w:p>
        </w:tc>
        <w:tc>
          <w:tcPr>
            <w:tcW w:w="5812" w:type="dxa"/>
            <w:shd w:val="clear" w:color="auto" w:fill="auto"/>
            <w:tcMar>
              <w:top w:w="29" w:type="dxa"/>
              <w:left w:w="115" w:type="dxa"/>
              <w:bottom w:w="29" w:type="dxa"/>
              <w:right w:w="115" w:type="dxa"/>
            </w:tcMar>
          </w:tcPr>
          <w:p w:rsidR="008D2F4D" w:rsidRPr="008D2F4D" w:rsidRDefault="008D2F4D" w:rsidP="008D2F4D">
            <w:pPr>
              <w:spacing w:after="0" w:line="240" w:lineRule="auto"/>
              <w:rPr>
                <w:rFonts w:ascii="Times New Roman" w:eastAsia="Times New Roman" w:hAnsi="Times New Roman"/>
              </w:rPr>
            </w:pPr>
            <w:r w:rsidRPr="008D2F4D">
              <w:rPr>
                <w:rFonts w:ascii="Times New Roman" w:eastAsia="Times New Roman" w:hAnsi="Times New Roman"/>
              </w:rPr>
              <w:t xml:space="preserve">Nuo šio </w:t>
            </w:r>
            <w:r>
              <w:rPr>
                <w:rFonts w:ascii="Times New Roman" w:eastAsia="Times New Roman" w:hAnsi="Times New Roman"/>
              </w:rPr>
              <w:t>vasario 4 d. FR</w:t>
            </w:r>
            <w:r w:rsidRPr="008D2F4D">
              <w:rPr>
                <w:rFonts w:ascii="Times New Roman" w:eastAsia="Times New Roman" w:hAnsi="Times New Roman"/>
              </w:rPr>
              <w:t xml:space="preserve"> vaistinių lentynose pasirod</w:t>
            </w:r>
            <w:r>
              <w:rPr>
                <w:rFonts w:ascii="Times New Roman" w:eastAsia="Times New Roman" w:hAnsi="Times New Roman"/>
              </w:rPr>
              <w:t>ė</w:t>
            </w:r>
            <w:r w:rsidRPr="008D2F4D">
              <w:rPr>
                <w:rFonts w:ascii="Times New Roman" w:eastAsia="Times New Roman" w:hAnsi="Times New Roman"/>
              </w:rPr>
              <w:t xml:space="preserve"> "Pfizer" tabletės nuo covido "Paxlovid"</w:t>
            </w:r>
            <w:r>
              <w:rPr>
                <w:rFonts w:ascii="Times New Roman" w:eastAsia="Times New Roman" w:hAnsi="Times New Roman"/>
              </w:rPr>
              <w:t>. Šiuos vaistus</w:t>
            </w:r>
            <w:r w:rsidRPr="008D2F4D">
              <w:rPr>
                <w:rFonts w:ascii="Times New Roman" w:eastAsia="Times New Roman" w:hAnsi="Times New Roman"/>
              </w:rPr>
              <w:t xml:space="preserve"> gali įsigyti tik pacientai, kuriems nustatytas teigiamas testas</w:t>
            </w:r>
            <w:r>
              <w:rPr>
                <w:rFonts w:ascii="Times New Roman" w:eastAsia="Times New Roman" w:hAnsi="Times New Roman"/>
              </w:rPr>
              <w:t>,</w:t>
            </w:r>
            <w:r w:rsidRPr="008D2F4D">
              <w:rPr>
                <w:rFonts w:ascii="Times New Roman" w:eastAsia="Times New Roman" w:hAnsi="Times New Roman"/>
              </w:rPr>
              <w:t xml:space="preserve"> pagal specialų receptą</w:t>
            </w:r>
            <w:r>
              <w:rPr>
                <w:rFonts w:ascii="Times New Roman" w:eastAsia="Times New Roman" w:hAnsi="Times New Roman"/>
              </w:rPr>
              <w:t>. Jie</w:t>
            </w:r>
            <w:r w:rsidRPr="008D2F4D">
              <w:rPr>
                <w:rFonts w:ascii="Times New Roman" w:eastAsia="Times New Roman" w:hAnsi="Times New Roman"/>
              </w:rPr>
              <w:t xml:space="preserve"> skirt</w:t>
            </w:r>
            <w:r>
              <w:rPr>
                <w:rFonts w:ascii="Times New Roman" w:eastAsia="Times New Roman" w:hAnsi="Times New Roman"/>
              </w:rPr>
              <w:t>i</w:t>
            </w:r>
            <w:r w:rsidRPr="008D2F4D">
              <w:rPr>
                <w:rFonts w:ascii="Times New Roman" w:eastAsia="Times New Roman" w:hAnsi="Times New Roman"/>
              </w:rPr>
              <w:t xml:space="preserve"> žmonėms, kuriems gali išsivystyti sunkios ligos formos ir kurie yra nepakankamai apsaugoti vakcina. Tai labai senyvi žmonės, tam tikromis retomis ligomis sergantys žmonės ir asmenys, kurių imunitetas nusilpęs. Tačiau šis atėjimas į rinką nuramina kai kuriuos</w:t>
            </w:r>
            <w:r>
              <w:rPr>
                <w:rFonts w:ascii="Times New Roman" w:eastAsia="Times New Roman" w:hAnsi="Times New Roman"/>
              </w:rPr>
              <w:t xml:space="preserve"> antivakserius,,kuriems tabletės atrodo priimtinamesnės, negu vakcinos.</w:t>
            </w:r>
          </w:p>
          <w:p w:rsidR="00F40A77" w:rsidRPr="00F82852" w:rsidRDefault="00F40A77" w:rsidP="008D2F4D">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F40A77" w:rsidRPr="00F82852" w:rsidRDefault="008D2F4D" w:rsidP="00F40A77">
            <w:pPr>
              <w:spacing w:after="0" w:line="240" w:lineRule="auto"/>
              <w:rPr>
                <w:rFonts w:ascii="Times New Roman" w:eastAsia="Times New Roman" w:hAnsi="Times New Roman"/>
              </w:rPr>
            </w:pPr>
            <w:r w:rsidRPr="008D2F4D">
              <w:rPr>
                <w:rFonts w:ascii="Times New Roman" w:eastAsia="Times New Roman" w:hAnsi="Times New Roman"/>
              </w:rPr>
              <w:t>https://www.lexpress.fr/actualite/societe/c-est-plus-rassurant-ces-antivax-qui-preferent-les-medicaments-anti-covid-au-vaccin_2167457.html</w:t>
            </w:r>
          </w:p>
        </w:tc>
        <w:tc>
          <w:tcPr>
            <w:tcW w:w="1436" w:type="dxa"/>
            <w:shd w:val="clear" w:color="auto" w:fill="auto"/>
            <w:tcMar>
              <w:top w:w="29" w:type="dxa"/>
              <w:left w:w="115" w:type="dxa"/>
              <w:bottom w:w="29" w:type="dxa"/>
              <w:right w:w="115" w:type="dxa"/>
            </w:tcMar>
          </w:tcPr>
          <w:p w:rsidR="00F40A77" w:rsidRPr="00640017" w:rsidRDefault="00F40A77" w:rsidP="002C4D75">
            <w:pPr>
              <w:rPr>
                <w:rFonts w:ascii="Times New Roman" w:eastAsia="Times New Roman" w:hAnsi="Times New Roman"/>
              </w:rPr>
            </w:pPr>
          </w:p>
        </w:tc>
      </w:tr>
      <w:tr w:rsidR="00F40A7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F40A77" w:rsidRPr="00CF5C63" w:rsidRDefault="00882CDA" w:rsidP="000D2CDC">
            <w:pPr>
              <w:spacing w:after="0" w:line="240" w:lineRule="auto"/>
              <w:rPr>
                <w:rFonts w:ascii="Times New Roman" w:eastAsia="Times New Roman" w:hAnsi="Times New Roman"/>
              </w:rPr>
            </w:pPr>
            <w:r>
              <w:rPr>
                <w:rFonts w:ascii="Times New Roman" w:eastAsia="Times New Roman" w:hAnsi="Times New Roman"/>
              </w:rPr>
              <w:t>2022-02-03</w:t>
            </w:r>
          </w:p>
        </w:tc>
        <w:tc>
          <w:tcPr>
            <w:tcW w:w="5812" w:type="dxa"/>
            <w:shd w:val="clear" w:color="auto" w:fill="auto"/>
            <w:tcMar>
              <w:top w:w="29" w:type="dxa"/>
              <w:left w:w="115" w:type="dxa"/>
              <w:bottom w:w="29" w:type="dxa"/>
              <w:right w:w="115" w:type="dxa"/>
            </w:tcMar>
          </w:tcPr>
          <w:p w:rsidR="000F0C69" w:rsidRPr="000F0C69" w:rsidRDefault="000F0C69" w:rsidP="000F0C69">
            <w:pPr>
              <w:spacing w:after="0" w:line="240" w:lineRule="auto"/>
              <w:rPr>
                <w:rFonts w:ascii="Times New Roman" w:eastAsia="Times New Roman" w:hAnsi="Times New Roman"/>
              </w:rPr>
            </w:pPr>
            <w:r>
              <w:rPr>
                <w:rFonts w:ascii="Times New Roman" w:eastAsia="Times New Roman" w:hAnsi="Times New Roman"/>
              </w:rPr>
              <w:t xml:space="preserve">Remiantis "Elabe" apklausos </w:t>
            </w:r>
            <w:r w:rsidRPr="000F0C69">
              <w:rPr>
                <w:rFonts w:ascii="Times New Roman" w:eastAsia="Times New Roman" w:hAnsi="Times New Roman"/>
              </w:rPr>
              <w:t xml:space="preserve">duomenimis, nuo praėjusio rudens, šoktelėjus energijos kainoms, pablogėjo prancūzų nuomonė apie </w:t>
            </w:r>
            <w:r>
              <w:rPr>
                <w:rFonts w:ascii="Times New Roman" w:eastAsia="Times New Roman" w:hAnsi="Times New Roman"/>
              </w:rPr>
              <w:t xml:space="preserve">jų </w:t>
            </w:r>
            <w:r w:rsidR="00647AAE">
              <w:rPr>
                <w:rFonts w:ascii="Times New Roman" w:eastAsia="Times New Roman" w:hAnsi="Times New Roman"/>
              </w:rPr>
              <w:t>perkamąją galią</w:t>
            </w:r>
            <w:r>
              <w:rPr>
                <w:rFonts w:ascii="Times New Roman" w:eastAsia="Times New Roman" w:hAnsi="Times New Roman"/>
              </w:rPr>
              <w:t>:</w:t>
            </w:r>
            <w:r w:rsidRPr="000F0C69">
              <w:rPr>
                <w:rFonts w:ascii="Times New Roman" w:eastAsia="Times New Roman" w:hAnsi="Times New Roman"/>
              </w:rPr>
              <w:t xml:space="preserve"> labiausiai padidėjo išlaidos trims būtiniausioms sritims: šildymui, maistui ir transportui.</w:t>
            </w:r>
            <w:r>
              <w:t xml:space="preserve"> </w:t>
            </w:r>
            <w:r w:rsidRPr="000F0C69">
              <w:rPr>
                <w:rFonts w:ascii="Times New Roman" w:eastAsia="Times New Roman" w:hAnsi="Times New Roman"/>
              </w:rPr>
              <w:t>Apklausa rodo, kad Prancūzija</w:t>
            </w:r>
            <w:r>
              <w:rPr>
                <w:rFonts w:ascii="Times New Roman" w:eastAsia="Times New Roman" w:hAnsi="Times New Roman"/>
              </w:rPr>
              <w:t xml:space="preserve"> yra pasidalijusi į dvi dalis: </w:t>
            </w:r>
            <w:r w:rsidRPr="000F0C69">
              <w:rPr>
                <w:rFonts w:ascii="Times New Roman" w:eastAsia="Times New Roman" w:hAnsi="Times New Roman"/>
              </w:rPr>
              <w:t>59 proc. prancūzų (vadovų, vidutin</w:t>
            </w:r>
            <w:r>
              <w:rPr>
                <w:rFonts w:ascii="Times New Roman" w:eastAsia="Times New Roman" w:hAnsi="Times New Roman"/>
              </w:rPr>
              <w:t>ės grandies profesionalų</w:t>
            </w:r>
            <w:r w:rsidRPr="000F0C69">
              <w:rPr>
                <w:rFonts w:ascii="Times New Roman" w:eastAsia="Times New Roman" w:hAnsi="Times New Roman"/>
              </w:rPr>
              <w:t xml:space="preserve"> ir kt.) teigia, kad lengvai suduria galą su galu. Tarp jų - daug 2017 m. Francois Fillono ir Emmanuelio Macrono rinkėjų. Kita vertus, 40 proc. respondentų teigia, kad jie</w:t>
            </w:r>
            <w:r w:rsidR="00647AAE">
              <w:rPr>
                <w:rFonts w:ascii="Times New Roman" w:eastAsia="Times New Roman" w:hAnsi="Times New Roman"/>
              </w:rPr>
              <w:t>ms tenka</w:t>
            </w:r>
            <w:r w:rsidRPr="000F0C69">
              <w:rPr>
                <w:rFonts w:ascii="Times New Roman" w:eastAsia="Times New Roman" w:hAnsi="Times New Roman"/>
              </w:rPr>
              <w:t xml:space="preserve"> mažinti išlaidas. Iš jų 30 proc. turi ieškoti papildomų pajamų, kad galėtų pragyventi, o 10 proc. yra priversti griebtis santaupų arba skolintis pinigų.</w:t>
            </w:r>
          </w:p>
          <w:p w:rsidR="000F0C69" w:rsidRDefault="000F0C69" w:rsidP="000F0C69">
            <w:pPr>
              <w:spacing w:after="0" w:line="240" w:lineRule="auto"/>
            </w:pPr>
            <w:r>
              <w:rPr>
                <w:rFonts w:ascii="Times New Roman" w:eastAsia="Times New Roman" w:hAnsi="Times New Roman"/>
              </w:rPr>
              <w:t>Visumoje</w:t>
            </w:r>
            <w:r w:rsidRPr="000F0C69">
              <w:rPr>
                <w:rFonts w:ascii="Times New Roman" w:eastAsia="Times New Roman" w:hAnsi="Times New Roman"/>
              </w:rPr>
              <w:t xml:space="preserve"> 81 proc. prancūzų teigia, kad mėnesio pabaigoje jie negali sutaupyti, tačiau ir čia situacija skiriasi priklausomai nuo socialinės kategorijos.</w:t>
            </w:r>
            <w:r>
              <w:t xml:space="preserve"> </w:t>
            </w:r>
          </w:p>
          <w:p w:rsidR="000F0C69" w:rsidRPr="000F0C69" w:rsidRDefault="000F0C69" w:rsidP="000F0C69">
            <w:pPr>
              <w:spacing w:after="0" w:line="240" w:lineRule="auto"/>
              <w:rPr>
                <w:rFonts w:ascii="Times New Roman" w:eastAsia="Times New Roman" w:hAnsi="Times New Roman"/>
              </w:rPr>
            </w:pPr>
            <w:r w:rsidRPr="000F0C69">
              <w:rPr>
                <w:rFonts w:ascii="Times New Roman" w:eastAsia="Times New Roman" w:hAnsi="Times New Roman"/>
              </w:rPr>
              <w:t>Siekdama sušvelninti sparčiai kylančių energijos kainų poveikį, vy</w:t>
            </w:r>
            <w:r>
              <w:rPr>
                <w:rFonts w:ascii="Times New Roman" w:eastAsia="Times New Roman" w:hAnsi="Times New Roman"/>
              </w:rPr>
              <w:t>riausybė</w:t>
            </w:r>
            <w:r w:rsidRPr="000F0C69">
              <w:rPr>
                <w:rFonts w:ascii="Times New Roman" w:eastAsia="Times New Roman" w:hAnsi="Times New Roman"/>
              </w:rPr>
              <w:t xml:space="preserve"> sk</w:t>
            </w:r>
            <w:r>
              <w:rPr>
                <w:rFonts w:ascii="Times New Roman" w:eastAsia="Times New Roman" w:hAnsi="Times New Roman"/>
              </w:rPr>
              <w:t>yrė</w:t>
            </w:r>
            <w:r w:rsidRPr="000F0C69">
              <w:rPr>
                <w:rFonts w:ascii="Times New Roman" w:eastAsia="Times New Roman" w:hAnsi="Times New Roman"/>
              </w:rPr>
              <w:t xml:space="preserve"> apie 15 mlrd. eurų. Tačiau yra didelė tikimybė, kad šio atsako nepakaks lūkesčiams patenkinti.</w:t>
            </w:r>
          </w:p>
          <w:p w:rsidR="00CD3602" w:rsidRPr="00996FAB" w:rsidRDefault="00CD3602" w:rsidP="000F0C69">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F40A77" w:rsidRDefault="00882CDA" w:rsidP="00F40A77">
            <w:pPr>
              <w:spacing w:after="0" w:line="240" w:lineRule="auto"/>
              <w:rPr>
                <w:rFonts w:ascii="Times New Roman" w:eastAsia="Times New Roman" w:hAnsi="Times New Roman"/>
              </w:rPr>
            </w:pPr>
            <w:r w:rsidRPr="00882CDA">
              <w:rPr>
                <w:rFonts w:ascii="Times New Roman" w:eastAsia="Times New Roman" w:hAnsi="Times New Roman"/>
              </w:rPr>
              <w:t>https://www.lesechos.fr/economie-france/conjoncture/sondage-exclusif-les-francais-salarment-de-la-hausse-de-leurs-depenses-essentielles-1384437</w:t>
            </w:r>
          </w:p>
        </w:tc>
        <w:tc>
          <w:tcPr>
            <w:tcW w:w="1436" w:type="dxa"/>
            <w:shd w:val="clear" w:color="auto" w:fill="auto"/>
            <w:tcMar>
              <w:top w:w="29" w:type="dxa"/>
              <w:left w:w="115" w:type="dxa"/>
              <w:bottom w:w="29" w:type="dxa"/>
              <w:right w:w="115" w:type="dxa"/>
            </w:tcMar>
          </w:tcPr>
          <w:p w:rsidR="00F40A77" w:rsidRPr="00640017" w:rsidRDefault="00647AAE" w:rsidP="0034649B">
            <w:pPr>
              <w:rPr>
                <w:rFonts w:ascii="Times New Roman" w:eastAsia="Times New Roman" w:hAnsi="Times New Roman"/>
              </w:rPr>
            </w:pPr>
            <w:r>
              <w:rPr>
                <w:rFonts w:ascii="Times New Roman" w:eastAsia="Times New Roman" w:hAnsi="Times New Roman"/>
              </w:rPr>
              <w:t xml:space="preserve">Mažėja prancūzų perkamoji galia </w:t>
            </w:r>
          </w:p>
        </w:tc>
      </w:tr>
      <w:tr w:rsidR="00F40A77"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F40A77" w:rsidRDefault="00F40A77" w:rsidP="005C19BB">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rsidR="00F40A77" w:rsidRPr="00490FD7" w:rsidRDefault="00F40A77" w:rsidP="00F42003">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F40A77" w:rsidRPr="00F16AC8" w:rsidRDefault="00F40A77"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40A77" w:rsidRPr="00640017" w:rsidRDefault="00F40A77" w:rsidP="00273B9E">
            <w:pPr>
              <w:rPr>
                <w:rFonts w:ascii="Times New Roman" w:eastAsia="Times New Roman" w:hAnsi="Times New Roman"/>
              </w:rPr>
            </w:pPr>
          </w:p>
        </w:tc>
      </w:tr>
      <w:tr w:rsidR="00AA3688"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AA3688" w:rsidRDefault="00AA3688" w:rsidP="005C19BB">
            <w:pPr>
              <w:spacing w:after="0" w:line="240" w:lineRule="auto"/>
              <w:rPr>
                <w:rFonts w:ascii="Times New Roman" w:eastAsia="Times New Roman" w:hAnsi="Times New Roman"/>
              </w:rPr>
            </w:pPr>
            <w:r>
              <w:rPr>
                <w:rFonts w:ascii="Times New Roman" w:eastAsia="Times New Roman" w:hAnsi="Times New Roman"/>
              </w:rPr>
              <w:t>2022-02-08</w:t>
            </w:r>
          </w:p>
        </w:tc>
        <w:tc>
          <w:tcPr>
            <w:tcW w:w="5812" w:type="dxa"/>
            <w:shd w:val="clear" w:color="auto" w:fill="auto"/>
            <w:tcMar>
              <w:top w:w="29" w:type="dxa"/>
              <w:left w:w="115" w:type="dxa"/>
              <w:bottom w:w="29" w:type="dxa"/>
              <w:right w:w="115" w:type="dxa"/>
            </w:tcMar>
          </w:tcPr>
          <w:p w:rsidR="00AA3688" w:rsidRPr="00AA3688" w:rsidRDefault="00AA3688" w:rsidP="00AA3688">
            <w:pPr>
              <w:spacing w:after="0" w:line="240" w:lineRule="auto"/>
              <w:rPr>
                <w:rFonts w:ascii="Times New Roman" w:eastAsia="Times New Roman" w:hAnsi="Times New Roman"/>
              </w:rPr>
            </w:pPr>
            <w:r>
              <w:rPr>
                <w:rFonts w:ascii="Times New Roman" w:eastAsia="Times New Roman" w:hAnsi="Times New Roman"/>
              </w:rPr>
              <w:t>Laukdama statsitikos instituto patvirtinimo, FR v</w:t>
            </w:r>
            <w:r w:rsidRPr="00AA3688">
              <w:rPr>
                <w:rFonts w:ascii="Times New Roman" w:eastAsia="Times New Roman" w:hAnsi="Times New Roman"/>
              </w:rPr>
              <w:t xml:space="preserve">yriausybė prognozuoja, kad Prancūzijos prekybos deficitas </w:t>
            </w:r>
            <w:r>
              <w:rPr>
                <w:rFonts w:ascii="Times New Roman" w:eastAsia="Times New Roman" w:hAnsi="Times New Roman"/>
              </w:rPr>
              <w:t xml:space="preserve">2021 m. </w:t>
            </w:r>
            <w:r w:rsidRPr="00AA3688">
              <w:rPr>
                <w:rFonts w:ascii="Times New Roman" w:eastAsia="Times New Roman" w:hAnsi="Times New Roman"/>
              </w:rPr>
              <w:t>sieks apie 86 mlrd. eurų - tai naujas rekordas.</w:t>
            </w:r>
            <w:r>
              <w:rPr>
                <w:rFonts w:ascii="Times New Roman" w:eastAsia="Times New Roman" w:hAnsi="Times New Roman"/>
              </w:rPr>
              <w:t xml:space="preserve"> </w:t>
            </w:r>
            <w:r w:rsidRPr="00AA3688">
              <w:rPr>
                <w:rFonts w:ascii="Times New Roman" w:eastAsia="Times New Roman" w:hAnsi="Times New Roman"/>
              </w:rPr>
              <w:t xml:space="preserve">Jau </w:t>
            </w:r>
            <w:r>
              <w:rPr>
                <w:rFonts w:ascii="Times New Roman" w:eastAsia="Times New Roman" w:hAnsi="Times New Roman"/>
              </w:rPr>
              <w:t>20</w:t>
            </w:r>
            <w:r w:rsidRPr="00AA3688">
              <w:rPr>
                <w:rFonts w:ascii="Times New Roman" w:eastAsia="Times New Roman" w:hAnsi="Times New Roman"/>
              </w:rPr>
              <w:t xml:space="preserve"> metų Prancūzijos importo vertė yra didesnė nei eksporto. Ankstesnis rekordas buvo pasiektas 2011 m., kai dėl 2008 m. finansų krizės prekybos deficitas siekė 75 mlrd. eurų.</w:t>
            </w:r>
            <w:r>
              <w:rPr>
                <w:rFonts w:ascii="Times New Roman" w:eastAsia="Times New Roman" w:hAnsi="Times New Roman"/>
              </w:rPr>
              <w:t xml:space="preserve"> Apžvalgininkų nuomone, </w:t>
            </w:r>
            <w:r w:rsidRPr="00AA3688">
              <w:rPr>
                <w:rFonts w:ascii="Times New Roman" w:eastAsia="Times New Roman" w:hAnsi="Times New Roman"/>
              </w:rPr>
              <w:t xml:space="preserve">"Prancūzijos atveju prekybos deficitas kelia nerimą. Tai rodo nuolatinį atotrūkį tarp stagnuojančios pramonės gamybos ir didėjančio pramoninių prekių vartojimo. </w:t>
            </w:r>
            <w:r>
              <w:rPr>
                <w:rFonts w:ascii="Times New Roman" w:eastAsia="Times New Roman" w:hAnsi="Times New Roman"/>
              </w:rPr>
              <w:t>Prancūzijos</w:t>
            </w:r>
            <w:r w:rsidRPr="00AA3688">
              <w:rPr>
                <w:rFonts w:ascii="Times New Roman" w:eastAsia="Times New Roman" w:hAnsi="Times New Roman"/>
              </w:rPr>
              <w:t xml:space="preserve"> eksporto rinkos dalys yra mažos ir mažėja". </w:t>
            </w:r>
          </w:p>
          <w:p w:rsidR="00AA3688" w:rsidRPr="00AA3688" w:rsidRDefault="00AA3688" w:rsidP="00AA3688">
            <w:pPr>
              <w:spacing w:after="0" w:line="240" w:lineRule="auto"/>
              <w:rPr>
                <w:rFonts w:ascii="Times New Roman" w:eastAsia="Times New Roman" w:hAnsi="Times New Roman"/>
              </w:rPr>
            </w:pPr>
          </w:p>
          <w:p w:rsidR="00AA3688" w:rsidRPr="00AA3688" w:rsidRDefault="00AA3688" w:rsidP="00AA3688">
            <w:pPr>
              <w:spacing w:after="0" w:line="240" w:lineRule="auto"/>
              <w:rPr>
                <w:rFonts w:ascii="Times New Roman" w:eastAsia="Times New Roman" w:hAnsi="Times New Roman"/>
              </w:rPr>
            </w:pPr>
          </w:p>
          <w:p w:rsidR="00AA3688" w:rsidRPr="00F42003" w:rsidRDefault="00AA3688" w:rsidP="00AA3688">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47650E" w:rsidRPr="00F42003" w:rsidRDefault="0047650E" w:rsidP="00F40A77">
            <w:pPr>
              <w:spacing w:after="0" w:line="240" w:lineRule="auto"/>
              <w:rPr>
                <w:rFonts w:ascii="Times New Roman" w:eastAsia="Times New Roman" w:hAnsi="Times New Roman"/>
              </w:rPr>
            </w:pPr>
            <w:r w:rsidRPr="0047650E">
              <w:rPr>
                <w:rFonts w:ascii="Times New Roman" w:eastAsia="Times New Roman" w:hAnsi="Times New Roman"/>
              </w:rPr>
              <w:t>https://lexpansion.lexpress.fr/actualite-economique/deficit-commercial-record-la-tache-du-quinquennat-macron_2167621.html#xtor=EPR-5293-[NL_le_7]-20220208&amp;m_i=U87Us3do5q39B1CV9pSieSzAGhkcmoczoXMCdNfv6ZUev3jVuaqLOKPOkviyPRUkHNZEpeWriEpVha25SHgEL0fzhg4T2q&amp;M_BT=1885785898690</w:t>
            </w:r>
          </w:p>
        </w:tc>
        <w:tc>
          <w:tcPr>
            <w:tcW w:w="1436" w:type="dxa"/>
            <w:shd w:val="clear" w:color="auto" w:fill="auto"/>
            <w:tcMar>
              <w:top w:w="29" w:type="dxa"/>
              <w:left w:w="115" w:type="dxa"/>
              <w:bottom w:w="29" w:type="dxa"/>
              <w:right w:w="115" w:type="dxa"/>
            </w:tcMar>
          </w:tcPr>
          <w:p w:rsidR="00AA3688" w:rsidRPr="00640017" w:rsidRDefault="00AA3688" w:rsidP="00273B9E">
            <w:pPr>
              <w:rPr>
                <w:rFonts w:ascii="Times New Roman" w:eastAsia="Times New Roman" w:hAnsi="Times New Roman"/>
              </w:rPr>
            </w:pPr>
          </w:p>
        </w:tc>
      </w:tr>
      <w:tr w:rsidR="00FA1471"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FA1471" w:rsidRDefault="00E45B21" w:rsidP="005C19BB">
            <w:pPr>
              <w:spacing w:after="0" w:line="240" w:lineRule="auto"/>
              <w:rPr>
                <w:rFonts w:ascii="Times New Roman" w:eastAsia="Times New Roman" w:hAnsi="Times New Roman"/>
              </w:rPr>
            </w:pPr>
            <w:r>
              <w:rPr>
                <w:rFonts w:ascii="Times New Roman" w:eastAsia="Times New Roman" w:hAnsi="Times New Roman"/>
              </w:rPr>
              <w:t>2022-02-09</w:t>
            </w:r>
          </w:p>
        </w:tc>
        <w:tc>
          <w:tcPr>
            <w:tcW w:w="5812" w:type="dxa"/>
            <w:shd w:val="clear" w:color="auto" w:fill="auto"/>
            <w:tcMar>
              <w:top w:w="29" w:type="dxa"/>
              <w:left w:w="115" w:type="dxa"/>
              <w:bottom w:w="29" w:type="dxa"/>
              <w:right w:w="115" w:type="dxa"/>
            </w:tcMar>
          </w:tcPr>
          <w:p w:rsidR="00E45B21" w:rsidRDefault="00FA1471" w:rsidP="000C1685">
            <w:pPr>
              <w:spacing w:after="0" w:line="240" w:lineRule="auto"/>
              <w:rPr>
                <w:rFonts w:ascii="Times New Roman" w:eastAsia="Times New Roman" w:hAnsi="Times New Roman"/>
              </w:rPr>
            </w:pPr>
            <w:r w:rsidRPr="00FA1471">
              <w:rPr>
                <w:rFonts w:ascii="Times New Roman" w:eastAsia="Times New Roman" w:hAnsi="Times New Roman"/>
              </w:rPr>
              <w:t xml:space="preserve">Prie </w:t>
            </w:r>
            <w:r>
              <w:rPr>
                <w:rFonts w:ascii="Times New Roman" w:eastAsia="Times New Roman" w:hAnsi="Times New Roman"/>
              </w:rPr>
              <w:t xml:space="preserve">FR </w:t>
            </w:r>
            <w:r w:rsidRPr="00FA1471">
              <w:rPr>
                <w:rFonts w:ascii="Times New Roman" w:eastAsia="Times New Roman" w:hAnsi="Times New Roman"/>
              </w:rPr>
              <w:t xml:space="preserve">Audito Rūmų veikianti </w:t>
            </w:r>
            <w:r>
              <w:rPr>
                <w:rFonts w:ascii="Times New Roman" w:eastAsia="Times New Roman" w:hAnsi="Times New Roman"/>
              </w:rPr>
              <w:t>Mokesčių taryba</w:t>
            </w:r>
            <w:r w:rsidRPr="00FA1471">
              <w:rPr>
                <w:rFonts w:ascii="Times New Roman" w:eastAsia="Times New Roman" w:hAnsi="Times New Roman"/>
              </w:rPr>
              <w:t xml:space="preserve"> </w:t>
            </w:r>
            <w:r w:rsidR="000C1685">
              <w:rPr>
                <w:rFonts w:ascii="Times New Roman" w:eastAsia="Times New Roman" w:hAnsi="Times New Roman"/>
              </w:rPr>
              <w:t xml:space="preserve">(MT) </w:t>
            </w:r>
            <w:r w:rsidRPr="00FA1471">
              <w:rPr>
                <w:rFonts w:ascii="Times New Roman" w:eastAsia="Times New Roman" w:hAnsi="Times New Roman"/>
              </w:rPr>
              <w:t xml:space="preserve">perskirstyti pajamas iš aplinkosaugos mokesčių, kad jie taptų priimtinesni. Ji paskelbė </w:t>
            </w:r>
            <w:r>
              <w:rPr>
                <w:rFonts w:ascii="Times New Roman" w:eastAsia="Times New Roman" w:hAnsi="Times New Roman"/>
              </w:rPr>
              <w:t>gyventojų apklausos rezultatus</w:t>
            </w:r>
            <w:r w:rsidRPr="00FA1471">
              <w:rPr>
                <w:rFonts w:ascii="Times New Roman" w:eastAsia="Times New Roman" w:hAnsi="Times New Roman"/>
              </w:rPr>
              <w:t>, iš kuri</w:t>
            </w:r>
            <w:r>
              <w:rPr>
                <w:rFonts w:ascii="Times New Roman" w:eastAsia="Times New Roman" w:hAnsi="Times New Roman"/>
              </w:rPr>
              <w:t>ų</w:t>
            </w:r>
            <w:r w:rsidRPr="00FA1471">
              <w:rPr>
                <w:rFonts w:ascii="Times New Roman" w:eastAsia="Times New Roman" w:hAnsi="Times New Roman"/>
              </w:rPr>
              <w:t xml:space="preserve"> matyti, kad jaučiamas mokesčių nuovargis, nors </w:t>
            </w:r>
            <w:r w:rsidR="003D5FCC">
              <w:rPr>
                <w:rFonts w:ascii="Times New Roman" w:eastAsia="Times New Roman" w:hAnsi="Times New Roman"/>
              </w:rPr>
              <w:t>8</w:t>
            </w:r>
            <w:r w:rsidRPr="00FA1471">
              <w:rPr>
                <w:rFonts w:ascii="Times New Roman" w:eastAsia="Times New Roman" w:hAnsi="Times New Roman"/>
              </w:rPr>
              <w:t xml:space="preserve"> iš </w:t>
            </w:r>
            <w:r w:rsidR="003D5FCC">
              <w:rPr>
                <w:rFonts w:ascii="Times New Roman" w:eastAsia="Times New Roman" w:hAnsi="Times New Roman"/>
              </w:rPr>
              <w:t>10</w:t>
            </w:r>
            <w:r w:rsidRPr="00FA1471">
              <w:rPr>
                <w:rFonts w:ascii="Times New Roman" w:eastAsia="Times New Roman" w:hAnsi="Times New Roman"/>
              </w:rPr>
              <w:t xml:space="preserve"> prancūzų mano, kad mokesčių mokėjimas yra pilietinis veiksmas.</w:t>
            </w:r>
            <w:r w:rsidR="003D5FCC">
              <w:t xml:space="preserve"> </w:t>
            </w:r>
            <w:r w:rsidR="003D5FCC" w:rsidRPr="003D5FCC">
              <w:rPr>
                <w:rFonts w:ascii="Times New Roman" w:eastAsia="Times New Roman" w:hAnsi="Times New Roman"/>
              </w:rPr>
              <w:t xml:space="preserve">Energijos apmokestinimas </w:t>
            </w:r>
            <w:r w:rsidR="000C1685">
              <w:rPr>
                <w:rFonts w:ascii="Times New Roman" w:eastAsia="Times New Roman" w:hAnsi="Times New Roman"/>
              </w:rPr>
              <w:t>kelia didžiausius politinius iššūkius,</w:t>
            </w:r>
            <w:r w:rsidR="003D5FCC" w:rsidRPr="003D5FCC">
              <w:rPr>
                <w:rFonts w:ascii="Times New Roman" w:eastAsia="Times New Roman" w:hAnsi="Times New Roman"/>
              </w:rPr>
              <w:t xml:space="preserve"> pa</w:t>
            </w:r>
            <w:r w:rsidR="000C1685">
              <w:rPr>
                <w:rFonts w:ascii="Times New Roman" w:eastAsia="Times New Roman" w:hAnsi="Times New Roman"/>
              </w:rPr>
              <w:t xml:space="preserve">brėžiama </w:t>
            </w:r>
            <w:r w:rsidR="003D5FCC" w:rsidRPr="003D5FCC">
              <w:rPr>
                <w:rFonts w:ascii="Times New Roman" w:eastAsia="Times New Roman" w:hAnsi="Times New Roman"/>
              </w:rPr>
              <w:t xml:space="preserve">ataskaitoje. Situacija </w:t>
            </w:r>
            <w:r w:rsidR="000C1685">
              <w:rPr>
                <w:rFonts w:ascii="Times New Roman" w:eastAsia="Times New Roman" w:hAnsi="Times New Roman"/>
              </w:rPr>
              <w:t>apsunkina tai, kad</w:t>
            </w:r>
            <w:r w:rsidR="003D5FCC" w:rsidRPr="003D5FCC">
              <w:rPr>
                <w:rFonts w:ascii="Times New Roman" w:eastAsia="Times New Roman" w:hAnsi="Times New Roman"/>
              </w:rPr>
              <w:t xml:space="preserve"> ekonomistų nuomone, šis mokestis yra geriausia </w:t>
            </w:r>
            <w:r w:rsidR="00E45B21">
              <w:rPr>
                <w:rFonts w:ascii="Times New Roman" w:eastAsia="Times New Roman" w:hAnsi="Times New Roman"/>
              </w:rPr>
              <w:t xml:space="preserve">priemonė kovojant su </w:t>
            </w:r>
            <w:r w:rsidR="003D5FCC" w:rsidRPr="003D5FCC">
              <w:rPr>
                <w:rFonts w:ascii="Times New Roman" w:eastAsia="Times New Roman" w:hAnsi="Times New Roman"/>
              </w:rPr>
              <w:t>šiltnamio efektą sukelianči</w:t>
            </w:r>
            <w:r w:rsidR="00E45B21">
              <w:rPr>
                <w:rFonts w:ascii="Times New Roman" w:eastAsia="Times New Roman" w:hAnsi="Times New Roman"/>
              </w:rPr>
              <w:t>u Co2.</w:t>
            </w:r>
            <w:r w:rsidR="000C1685">
              <w:t xml:space="preserve"> </w:t>
            </w:r>
            <w:r w:rsidR="000C1685" w:rsidRPr="000C1685">
              <w:rPr>
                <w:rFonts w:ascii="Times New Roman" w:eastAsia="Times New Roman" w:hAnsi="Times New Roman"/>
              </w:rPr>
              <w:t xml:space="preserve">Pasak </w:t>
            </w:r>
            <w:r w:rsidR="000C1685">
              <w:rPr>
                <w:rFonts w:ascii="Times New Roman" w:eastAsia="Times New Roman" w:hAnsi="Times New Roman"/>
              </w:rPr>
              <w:t>MT</w:t>
            </w:r>
            <w:r w:rsidR="000C1685" w:rsidRPr="000C1685">
              <w:rPr>
                <w:rFonts w:ascii="Times New Roman" w:eastAsia="Times New Roman" w:hAnsi="Times New Roman"/>
              </w:rPr>
              <w:t>, ji</w:t>
            </w:r>
            <w:r w:rsidR="000C1685">
              <w:rPr>
                <w:rFonts w:ascii="Times New Roman" w:eastAsia="Times New Roman" w:hAnsi="Times New Roman"/>
              </w:rPr>
              <w:t xml:space="preserve">s </w:t>
            </w:r>
            <w:r w:rsidR="000C1685" w:rsidRPr="000C1685">
              <w:rPr>
                <w:rFonts w:ascii="Times New Roman" w:eastAsia="Times New Roman" w:hAnsi="Times New Roman"/>
              </w:rPr>
              <w:t>turi nemažai trūkumų</w:t>
            </w:r>
            <w:r w:rsidR="000C1685">
              <w:rPr>
                <w:rFonts w:ascii="Times New Roman" w:eastAsia="Times New Roman" w:hAnsi="Times New Roman"/>
              </w:rPr>
              <w:t>:</w:t>
            </w:r>
            <w:r w:rsidR="000C1685" w:rsidRPr="000C1685">
              <w:rPr>
                <w:rFonts w:ascii="Times New Roman" w:eastAsia="Times New Roman" w:hAnsi="Times New Roman"/>
              </w:rPr>
              <w:t xml:space="preserve"> </w:t>
            </w:r>
            <w:r w:rsidR="000C1685">
              <w:rPr>
                <w:rFonts w:ascii="Times New Roman" w:eastAsia="Times New Roman" w:hAnsi="Times New Roman"/>
              </w:rPr>
              <w:t>p</w:t>
            </w:r>
            <w:r w:rsidR="000C1685" w:rsidRPr="000C1685">
              <w:rPr>
                <w:rFonts w:ascii="Times New Roman" w:eastAsia="Times New Roman" w:hAnsi="Times New Roman"/>
              </w:rPr>
              <w:t>irma, tai netiesioginis mokestis, kaip ir PVM, kuris Prancūzijoje yra istoriškai nepopuliarus. Be to, mokesčių mokėtojams tenka nevienodas krūvis</w:t>
            </w:r>
            <w:r w:rsidR="000C1685">
              <w:rPr>
                <w:rFonts w:ascii="Times New Roman" w:eastAsia="Times New Roman" w:hAnsi="Times New Roman"/>
              </w:rPr>
              <w:t>.</w:t>
            </w:r>
            <w:r w:rsidR="000C1685">
              <w:t xml:space="preserve"> MT</w:t>
            </w:r>
            <w:r w:rsidR="000C1685" w:rsidRPr="000C1685">
              <w:rPr>
                <w:rFonts w:ascii="Times New Roman" w:eastAsia="Times New Roman" w:hAnsi="Times New Roman"/>
              </w:rPr>
              <w:t xml:space="preserve"> siūlo iš šio mokesčio gautas pajamas skirti ekologiškoms investicijoms ir remti kukliausių namų ūkių pajamas. </w:t>
            </w:r>
          </w:p>
          <w:p w:rsidR="000C1685" w:rsidRPr="000C1685" w:rsidRDefault="000C1685" w:rsidP="000C1685">
            <w:pPr>
              <w:spacing w:after="0" w:line="240" w:lineRule="auto"/>
              <w:rPr>
                <w:rFonts w:ascii="Times New Roman" w:eastAsia="Times New Roman" w:hAnsi="Times New Roman"/>
              </w:rPr>
            </w:pPr>
            <w:r>
              <w:rPr>
                <w:rFonts w:ascii="Times New Roman" w:eastAsia="Times New Roman" w:hAnsi="Times New Roman"/>
              </w:rPr>
              <w:t>MT</w:t>
            </w:r>
            <w:r w:rsidR="00E45B21">
              <w:rPr>
                <w:rFonts w:ascii="Times New Roman" w:eastAsia="Times New Roman" w:hAnsi="Times New Roman"/>
              </w:rPr>
              <w:t xml:space="preserve"> taip pat</w:t>
            </w:r>
            <w:r>
              <w:rPr>
                <w:rFonts w:ascii="Times New Roman" w:eastAsia="Times New Roman" w:hAnsi="Times New Roman"/>
              </w:rPr>
              <w:t xml:space="preserve"> </w:t>
            </w:r>
            <w:r w:rsidRPr="000C1685">
              <w:rPr>
                <w:rFonts w:ascii="Times New Roman" w:eastAsia="Times New Roman" w:hAnsi="Times New Roman"/>
              </w:rPr>
              <w:t xml:space="preserve">apklausė, kaip prancūzai apskritai vertina socialinius ir </w:t>
            </w:r>
            <w:r>
              <w:rPr>
                <w:rFonts w:ascii="Times New Roman" w:eastAsia="Times New Roman" w:hAnsi="Times New Roman"/>
              </w:rPr>
              <w:t>pajamų</w:t>
            </w:r>
            <w:r w:rsidRPr="000C1685">
              <w:rPr>
                <w:rFonts w:ascii="Times New Roman" w:eastAsia="Times New Roman" w:hAnsi="Times New Roman"/>
              </w:rPr>
              <w:t xml:space="preserve"> mokesčius. Pirmą kartą atlikta</w:t>
            </w:r>
            <w:r>
              <w:rPr>
                <w:rFonts w:ascii="Times New Roman" w:eastAsia="Times New Roman" w:hAnsi="Times New Roman"/>
              </w:rPr>
              <w:t xml:space="preserve"> tokia apklausa</w:t>
            </w:r>
            <w:r w:rsidRPr="000C1685">
              <w:rPr>
                <w:rFonts w:ascii="Times New Roman" w:eastAsia="Times New Roman" w:hAnsi="Times New Roman"/>
              </w:rPr>
              <w:t xml:space="preserve"> rodo, kad dauguma prancūzų mano, jog mokesčių lygis yra per didelis (75 proc.), o 69 proc. mano, kad mokesčių sistema yra nepatenkinama. Šiek tiek daugiau nei pusė mano, kad turto perskirstymas yra nepakankamas. Taip pat 60 proc. respondentų mano, kad socialinio draudimo įmokos yra per didelės. Be to, 65 proc. respondentų yra nepatenkinti valstybės lėšų panaudojimu.</w:t>
            </w:r>
          </w:p>
          <w:p w:rsidR="000C1685" w:rsidRPr="000C1685" w:rsidRDefault="000C1685" w:rsidP="000C1685">
            <w:pPr>
              <w:spacing w:after="0" w:line="240" w:lineRule="auto"/>
              <w:rPr>
                <w:rFonts w:ascii="Times New Roman" w:eastAsia="Times New Roman" w:hAnsi="Times New Roman"/>
              </w:rPr>
            </w:pPr>
          </w:p>
          <w:p w:rsidR="000C1685" w:rsidRDefault="000C1685" w:rsidP="000C1685">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FA1471" w:rsidRPr="0047650E" w:rsidRDefault="00E45B21" w:rsidP="00F40A77">
            <w:pPr>
              <w:spacing w:after="0" w:line="240" w:lineRule="auto"/>
              <w:rPr>
                <w:rFonts w:ascii="Times New Roman" w:eastAsia="Times New Roman" w:hAnsi="Times New Roman"/>
              </w:rPr>
            </w:pPr>
            <w:r w:rsidRPr="00E45B21">
              <w:rPr>
                <w:rFonts w:ascii="Times New Roman" w:eastAsia="Times New Roman" w:hAnsi="Times New Roman"/>
              </w:rPr>
              <w:t>https://www.lesechos.fr/economie-france/budget-fiscalite/impots-comment-reconcilier-les-francais-avec-les-taxes-energetiques-1385771</w:t>
            </w:r>
          </w:p>
        </w:tc>
        <w:tc>
          <w:tcPr>
            <w:tcW w:w="1436" w:type="dxa"/>
            <w:shd w:val="clear" w:color="auto" w:fill="auto"/>
            <w:tcMar>
              <w:top w:w="29" w:type="dxa"/>
              <w:left w:w="115" w:type="dxa"/>
              <w:bottom w:w="29" w:type="dxa"/>
              <w:right w:w="115" w:type="dxa"/>
            </w:tcMar>
          </w:tcPr>
          <w:p w:rsidR="00FA1471" w:rsidRPr="00640017" w:rsidRDefault="00E45B21" w:rsidP="00273B9E">
            <w:pPr>
              <w:rPr>
                <w:rFonts w:ascii="Times New Roman" w:eastAsia="Times New Roman" w:hAnsi="Times New Roman"/>
              </w:rPr>
            </w:pPr>
            <w:r>
              <w:rPr>
                <w:rFonts w:ascii="Times New Roman" w:eastAsia="Times New Roman" w:hAnsi="Times New Roman"/>
              </w:rPr>
              <w:t xml:space="preserve">Mokesčių </w:t>
            </w:r>
            <w:r w:rsidR="00647AAE">
              <w:rPr>
                <w:rFonts w:ascii="Times New Roman" w:eastAsia="Times New Roman" w:hAnsi="Times New Roman"/>
              </w:rPr>
              <w:t>„</w:t>
            </w:r>
            <w:r>
              <w:rPr>
                <w:rFonts w:ascii="Times New Roman" w:eastAsia="Times New Roman" w:hAnsi="Times New Roman"/>
              </w:rPr>
              <w:t>nuovargis</w:t>
            </w:r>
            <w:r w:rsidR="00647AAE">
              <w:rPr>
                <w:rFonts w:ascii="Times New Roman" w:eastAsia="Times New Roman" w:hAnsi="Times New Roman"/>
              </w:rPr>
              <w:t>“</w:t>
            </w:r>
          </w:p>
        </w:tc>
      </w:tr>
      <w:tr w:rsidR="00796A24"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796A24" w:rsidRDefault="00796A24" w:rsidP="005C19BB">
            <w:pPr>
              <w:spacing w:after="0" w:line="240" w:lineRule="auto"/>
              <w:rPr>
                <w:rFonts w:ascii="Times New Roman" w:eastAsia="Times New Roman" w:hAnsi="Times New Roman"/>
              </w:rPr>
            </w:pPr>
            <w:r>
              <w:rPr>
                <w:rFonts w:ascii="Times New Roman" w:eastAsia="Times New Roman" w:hAnsi="Times New Roman"/>
              </w:rPr>
              <w:t>2022-02-24</w:t>
            </w:r>
          </w:p>
        </w:tc>
        <w:tc>
          <w:tcPr>
            <w:tcW w:w="5812" w:type="dxa"/>
            <w:shd w:val="clear" w:color="auto" w:fill="auto"/>
            <w:tcMar>
              <w:top w:w="29" w:type="dxa"/>
              <w:left w:w="115" w:type="dxa"/>
              <w:bottom w:w="29" w:type="dxa"/>
              <w:right w:w="115" w:type="dxa"/>
            </w:tcMar>
          </w:tcPr>
          <w:p w:rsidR="00796A24" w:rsidRPr="00796A24" w:rsidRDefault="00625476" w:rsidP="00796A24">
            <w:pPr>
              <w:spacing w:after="0" w:line="240" w:lineRule="auto"/>
              <w:rPr>
                <w:rFonts w:ascii="Times New Roman" w:eastAsia="Times New Roman" w:hAnsi="Times New Roman"/>
              </w:rPr>
            </w:pPr>
            <w:r>
              <w:rPr>
                <w:rFonts w:ascii="Times New Roman" w:eastAsia="Times New Roman" w:hAnsi="Times New Roman"/>
              </w:rPr>
              <w:t xml:space="preserve">FR </w:t>
            </w:r>
            <w:r w:rsidRPr="00625476">
              <w:rPr>
                <w:rFonts w:ascii="Times New Roman" w:eastAsia="Times New Roman" w:hAnsi="Times New Roman"/>
              </w:rPr>
              <w:t>ekologinio per</w:t>
            </w:r>
            <w:r>
              <w:rPr>
                <w:rFonts w:ascii="Times New Roman" w:eastAsia="Times New Roman" w:hAnsi="Times New Roman"/>
              </w:rPr>
              <w:t>sitvarkymo</w:t>
            </w:r>
            <w:r w:rsidRPr="00625476">
              <w:rPr>
                <w:rFonts w:ascii="Times New Roman" w:eastAsia="Times New Roman" w:hAnsi="Times New Roman"/>
              </w:rPr>
              <w:t xml:space="preserve"> ministrė Barbara Pompili </w:t>
            </w:r>
            <w:r>
              <w:rPr>
                <w:rFonts w:ascii="Times New Roman" w:eastAsia="Times New Roman" w:hAnsi="Times New Roman"/>
              </w:rPr>
              <w:t>patvirtino, kad v</w:t>
            </w:r>
            <w:r w:rsidR="00796A24" w:rsidRPr="00796A24">
              <w:rPr>
                <w:rFonts w:ascii="Times New Roman" w:eastAsia="Times New Roman" w:hAnsi="Times New Roman"/>
              </w:rPr>
              <w:t xml:space="preserve">idutinės trukmės laikotarpiu Prancūzijoje dujų nepritrūks, </w:t>
            </w:r>
            <w:r>
              <w:rPr>
                <w:rFonts w:ascii="Times New Roman" w:eastAsia="Times New Roman" w:hAnsi="Times New Roman"/>
              </w:rPr>
              <w:t>nes</w:t>
            </w:r>
            <w:r w:rsidR="00796A24" w:rsidRPr="00796A24">
              <w:rPr>
                <w:rFonts w:ascii="Times New Roman" w:eastAsia="Times New Roman" w:hAnsi="Times New Roman"/>
              </w:rPr>
              <w:t xml:space="preserve"> </w:t>
            </w:r>
            <w:r>
              <w:rPr>
                <w:rFonts w:ascii="Times New Roman" w:eastAsia="Times New Roman" w:hAnsi="Times New Roman"/>
              </w:rPr>
              <w:t xml:space="preserve">FR </w:t>
            </w:r>
            <w:r w:rsidR="00796A24" w:rsidRPr="00796A24">
              <w:rPr>
                <w:rFonts w:ascii="Times New Roman" w:eastAsia="Times New Roman" w:hAnsi="Times New Roman"/>
              </w:rPr>
              <w:t>turi</w:t>
            </w:r>
            <w:r>
              <w:rPr>
                <w:rFonts w:ascii="Times New Roman" w:eastAsia="Times New Roman" w:hAnsi="Times New Roman"/>
              </w:rPr>
              <w:t xml:space="preserve"> </w:t>
            </w:r>
            <w:r w:rsidR="00796A24" w:rsidRPr="00796A24">
              <w:rPr>
                <w:rFonts w:ascii="Times New Roman" w:eastAsia="Times New Roman" w:hAnsi="Times New Roman"/>
              </w:rPr>
              <w:t xml:space="preserve">strateginių atsargų, kurių užteks 90 dienų. </w:t>
            </w:r>
            <w:r>
              <w:rPr>
                <w:rFonts w:ascii="Times New Roman" w:eastAsia="Times New Roman" w:hAnsi="Times New Roman"/>
              </w:rPr>
              <w:t xml:space="preserve">Be to, FR </w:t>
            </w:r>
            <w:r w:rsidR="00796A24" w:rsidRPr="00796A24">
              <w:rPr>
                <w:rFonts w:ascii="Times New Roman" w:eastAsia="Times New Roman" w:hAnsi="Times New Roman"/>
              </w:rPr>
              <w:t xml:space="preserve">pakrantėse yra trys </w:t>
            </w:r>
            <w:r>
              <w:rPr>
                <w:rFonts w:ascii="Times New Roman" w:eastAsia="Times New Roman" w:hAnsi="Times New Roman"/>
              </w:rPr>
              <w:t>logistiniai</w:t>
            </w:r>
            <w:r w:rsidR="00796A24" w:rsidRPr="00796A24">
              <w:rPr>
                <w:rFonts w:ascii="Times New Roman" w:eastAsia="Times New Roman" w:hAnsi="Times New Roman"/>
              </w:rPr>
              <w:t xml:space="preserve"> punktai, per kuriuos galim</w:t>
            </w:r>
            <w:r>
              <w:rPr>
                <w:rFonts w:ascii="Times New Roman" w:eastAsia="Times New Roman" w:hAnsi="Times New Roman"/>
              </w:rPr>
              <w:t>a</w:t>
            </w:r>
            <w:r w:rsidR="00796A24" w:rsidRPr="00796A24">
              <w:rPr>
                <w:rFonts w:ascii="Times New Roman" w:eastAsia="Times New Roman" w:hAnsi="Times New Roman"/>
              </w:rPr>
              <w:t xml:space="preserve"> importuoti suskysti</w:t>
            </w:r>
            <w:r>
              <w:rPr>
                <w:rFonts w:ascii="Times New Roman" w:eastAsia="Times New Roman" w:hAnsi="Times New Roman"/>
              </w:rPr>
              <w:t xml:space="preserve">ntas dujas iš Norvegijos – </w:t>
            </w:r>
            <w:r w:rsidR="00796A24" w:rsidRPr="00796A24">
              <w:rPr>
                <w:rFonts w:ascii="Times New Roman" w:eastAsia="Times New Roman" w:hAnsi="Times New Roman"/>
              </w:rPr>
              <w:t>pagrindinės</w:t>
            </w:r>
            <w:r>
              <w:rPr>
                <w:rFonts w:ascii="Times New Roman" w:eastAsia="Times New Roman" w:hAnsi="Times New Roman"/>
              </w:rPr>
              <w:t xml:space="preserve"> FR</w:t>
            </w:r>
            <w:r w:rsidR="00796A24" w:rsidRPr="00796A24">
              <w:rPr>
                <w:rFonts w:ascii="Times New Roman" w:eastAsia="Times New Roman" w:hAnsi="Times New Roman"/>
              </w:rPr>
              <w:t xml:space="preserve"> tiekėjos - Alžyro ar net Jungtinių Amerikos Valstijų. Tačiau</w:t>
            </w:r>
            <w:r>
              <w:rPr>
                <w:rFonts w:ascii="Times New Roman" w:eastAsia="Times New Roman" w:hAnsi="Times New Roman"/>
              </w:rPr>
              <w:t xml:space="preserve">, pasak B. Pompili, </w:t>
            </w:r>
            <w:r w:rsidR="00796A24" w:rsidRPr="00796A24">
              <w:rPr>
                <w:rFonts w:ascii="Times New Roman" w:eastAsia="Times New Roman" w:hAnsi="Times New Roman"/>
              </w:rPr>
              <w:t>Europos lygmeniu</w:t>
            </w:r>
            <w:r>
              <w:rPr>
                <w:rFonts w:ascii="Times New Roman" w:eastAsia="Times New Roman" w:hAnsi="Times New Roman"/>
              </w:rPr>
              <w:t xml:space="preserve"> šis klausimas kelia susirūpinimą-</w:t>
            </w:r>
            <w:r w:rsidR="00796A24" w:rsidRPr="00796A24">
              <w:rPr>
                <w:rFonts w:ascii="Times New Roman" w:eastAsia="Times New Roman" w:hAnsi="Times New Roman"/>
              </w:rPr>
              <w:t xml:space="preserve"> jei Prancūzijoje rusiškos dujos sudaro tik 17 %  importo, tai Vokietijoje - 50 % ar net 60 %. Kaip aiškina energetikos specialistas Pierre Terzian, </w:t>
            </w:r>
            <w:r>
              <w:rPr>
                <w:rFonts w:ascii="Times New Roman" w:eastAsia="Times New Roman" w:hAnsi="Times New Roman"/>
              </w:rPr>
              <w:t xml:space="preserve">Rusijos dujoms </w:t>
            </w:r>
            <w:r w:rsidR="00796A24" w:rsidRPr="00796A24">
              <w:rPr>
                <w:rFonts w:ascii="Times New Roman" w:eastAsia="Times New Roman" w:hAnsi="Times New Roman"/>
              </w:rPr>
              <w:t xml:space="preserve">alternatyvų nėra. "Rusijos į Ukrainą eksportuojami dujų kiekiai yra milžiniški. Kalbame apie 150-160 mlrd. kubinių metrų per metus. Taigi prireiktų ne vienerių metų, o gal net kelių dešimtmečių, kad būtų galima išgauti atsargas kitose šalyse ir pristatyti jas į Europą", - sako jis. </w:t>
            </w:r>
          </w:p>
          <w:p w:rsidR="00796A24" w:rsidRPr="00FA1471" w:rsidRDefault="00796A24" w:rsidP="00796A24">
            <w:pPr>
              <w:spacing w:after="0" w:line="240" w:lineRule="auto"/>
              <w:rPr>
                <w:rFonts w:ascii="Times New Roman" w:eastAsia="Times New Roman" w:hAnsi="Times New Roman"/>
              </w:rPr>
            </w:pPr>
            <w:r w:rsidRPr="00796A24">
              <w:rPr>
                <w:rFonts w:ascii="Times New Roman" w:eastAsia="Times New Roman" w:hAnsi="Times New Roman"/>
              </w:rPr>
              <w:t xml:space="preserve">Todėl galime tikėtis, kad kainos kils. Ekspertai iš tiesų vieningai sutaria: tai neišvengiama. Kainos jau pradėjo kilti. Prancūzijoje kai kuriuos vartotojus saugo vyriausybės nustatytas tarifų </w:t>
            </w:r>
            <w:r w:rsidR="00625476">
              <w:rPr>
                <w:rFonts w:ascii="Times New Roman" w:eastAsia="Times New Roman" w:hAnsi="Times New Roman"/>
              </w:rPr>
              <w:t>„</w:t>
            </w:r>
            <w:r w:rsidRPr="00796A24">
              <w:rPr>
                <w:rFonts w:ascii="Times New Roman" w:eastAsia="Times New Roman" w:hAnsi="Times New Roman"/>
              </w:rPr>
              <w:t>skydas</w:t>
            </w:r>
            <w:r w:rsidR="00625476">
              <w:rPr>
                <w:rFonts w:ascii="Times New Roman" w:eastAsia="Times New Roman" w:hAnsi="Times New Roman"/>
              </w:rPr>
              <w:t>“</w:t>
            </w:r>
            <w:r w:rsidRPr="00796A24">
              <w:rPr>
                <w:rFonts w:ascii="Times New Roman" w:eastAsia="Times New Roman" w:hAnsi="Times New Roman"/>
              </w:rPr>
              <w:t>. Tačiau padidėjusios kainos gali skaudžiai atsiliepti įmonėms. Tai iš karto paveiktų jų konkurencingumą.</w:t>
            </w:r>
          </w:p>
        </w:tc>
        <w:tc>
          <w:tcPr>
            <w:tcW w:w="2268" w:type="dxa"/>
            <w:shd w:val="clear" w:color="auto" w:fill="auto"/>
            <w:tcMar>
              <w:top w:w="29" w:type="dxa"/>
              <w:left w:w="115" w:type="dxa"/>
              <w:bottom w:w="29" w:type="dxa"/>
              <w:right w:w="115" w:type="dxa"/>
            </w:tcMar>
          </w:tcPr>
          <w:p w:rsidR="00796A24" w:rsidRPr="00E45B21" w:rsidRDefault="00796A24" w:rsidP="00F40A77">
            <w:pPr>
              <w:spacing w:after="0" w:line="240" w:lineRule="auto"/>
              <w:rPr>
                <w:rFonts w:ascii="Times New Roman" w:eastAsia="Times New Roman" w:hAnsi="Times New Roman"/>
              </w:rPr>
            </w:pPr>
            <w:r w:rsidRPr="00796A24">
              <w:rPr>
                <w:rFonts w:ascii="Times New Roman" w:eastAsia="Times New Roman" w:hAnsi="Times New Roman"/>
              </w:rPr>
              <w:t>https://www.europe1.fr/economie/crise-en-ukraine-et-si-la-france-devait-etre-privee-du-gaz-russe-4095733</w:t>
            </w:r>
          </w:p>
        </w:tc>
        <w:tc>
          <w:tcPr>
            <w:tcW w:w="1436" w:type="dxa"/>
            <w:shd w:val="clear" w:color="auto" w:fill="auto"/>
            <w:tcMar>
              <w:top w:w="29" w:type="dxa"/>
              <w:left w:w="115" w:type="dxa"/>
              <w:bottom w:w="29" w:type="dxa"/>
              <w:right w:w="115" w:type="dxa"/>
            </w:tcMar>
          </w:tcPr>
          <w:p w:rsidR="00796A24" w:rsidRDefault="00625476" w:rsidP="00273B9E">
            <w:pPr>
              <w:rPr>
                <w:rFonts w:ascii="Times New Roman" w:eastAsia="Times New Roman" w:hAnsi="Times New Roman"/>
              </w:rPr>
            </w:pPr>
            <w:r>
              <w:rPr>
                <w:rFonts w:ascii="Times New Roman" w:eastAsia="Times New Roman" w:hAnsi="Times New Roman"/>
              </w:rPr>
              <w:t>Rusijos-Ukrainos karas. Dujos.</w:t>
            </w:r>
          </w:p>
        </w:tc>
      </w:tr>
      <w:tr w:rsidR="00F40A77" w:rsidRPr="00640017" w:rsidTr="00090377">
        <w:trPr>
          <w:trHeight w:val="216"/>
        </w:trPr>
        <w:tc>
          <w:tcPr>
            <w:tcW w:w="10945" w:type="dxa"/>
            <w:gridSpan w:val="5"/>
            <w:shd w:val="clear" w:color="auto" w:fill="auto"/>
            <w:tcMar>
              <w:top w:w="29" w:type="dxa"/>
              <w:left w:w="115" w:type="dxa"/>
              <w:bottom w:w="29" w:type="dxa"/>
              <w:right w:w="115" w:type="dxa"/>
            </w:tcMar>
          </w:tcPr>
          <w:p w:rsidR="00F40A77" w:rsidRPr="00640017" w:rsidRDefault="00951998" w:rsidP="00951998">
            <w:pPr>
              <w:spacing w:after="0" w:line="240" w:lineRule="auto"/>
              <w:rPr>
                <w:rFonts w:ascii="Times New Roman" w:eastAsia="Times New Roman" w:hAnsi="Times New Roman"/>
                <w:b/>
              </w:rPr>
            </w:pPr>
            <w:bookmarkStart w:id="0" w:name="_heading=h.3ewnitgxijcj" w:colFirst="0" w:colLast="0"/>
            <w:bookmarkEnd w:id="0"/>
            <w:r>
              <w:rPr>
                <w:rFonts w:ascii="Times New Roman" w:eastAsia="Times New Roman" w:hAnsi="Times New Roman"/>
                <w:b/>
              </w:rPr>
              <w:t>Kita ekonominiam b</w:t>
            </w:r>
            <w:r w:rsidR="00F40A77">
              <w:rPr>
                <w:rFonts w:ascii="Times New Roman" w:eastAsia="Times New Roman" w:hAnsi="Times New Roman"/>
                <w:b/>
              </w:rPr>
              <w:t xml:space="preserve">endradarbaivimui </w:t>
            </w:r>
            <w:r>
              <w:rPr>
                <w:rFonts w:ascii="Times New Roman" w:eastAsia="Times New Roman" w:hAnsi="Times New Roman"/>
                <w:b/>
              </w:rPr>
              <w:t>aktuali</w:t>
            </w:r>
            <w:r w:rsidR="00F40A77">
              <w:rPr>
                <w:rFonts w:ascii="Times New Roman" w:eastAsia="Times New Roman" w:hAnsi="Times New Roman"/>
                <w:b/>
              </w:rPr>
              <w:t xml:space="preserve"> informacija</w:t>
            </w:r>
          </w:p>
        </w:tc>
      </w:tr>
      <w:tr w:rsidR="00951998"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951998" w:rsidRDefault="00882CDA" w:rsidP="00951998">
            <w:pPr>
              <w:spacing w:after="0" w:line="240" w:lineRule="auto"/>
              <w:rPr>
                <w:rFonts w:ascii="Times New Roman" w:eastAsia="Times New Roman" w:hAnsi="Times New Roman"/>
              </w:rPr>
            </w:pPr>
            <w:r>
              <w:rPr>
                <w:rFonts w:ascii="Times New Roman" w:eastAsia="Times New Roman" w:hAnsi="Times New Roman"/>
              </w:rPr>
              <w:t>2022-02-07</w:t>
            </w:r>
          </w:p>
        </w:tc>
        <w:tc>
          <w:tcPr>
            <w:tcW w:w="5812" w:type="dxa"/>
            <w:shd w:val="clear" w:color="auto" w:fill="auto"/>
            <w:tcMar>
              <w:top w:w="29" w:type="dxa"/>
              <w:left w:w="115" w:type="dxa"/>
              <w:bottom w:w="29" w:type="dxa"/>
              <w:right w:w="115" w:type="dxa"/>
            </w:tcMar>
          </w:tcPr>
          <w:p w:rsidR="00882CDA" w:rsidRPr="00882CDA" w:rsidRDefault="00882CDA" w:rsidP="00882CDA">
            <w:pPr>
              <w:spacing w:after="0" w:line="240" w:lineRule="auto"/>
              <w:rPr>
                <w:rFonts w:ascii="Times New Roman" w:eastAsia="Times New Roman" w:hAnsi="Times New Roman"/>
              </w:rPr>
            </w:pPr>
            <w:r w:rsidRPr="00882CDA">
              <w:rPr>
                <w:rFonts w:ascii="Times New Roman" w:eastAsia="Times New Roman" w:hAnsi="Times New Roman"/>
              </w:rPr>
              <w:t>Po kelis mėne</w:t>
            </w:r>
            <w:r>
              <w:rPr>
                <w:rFonts w:ascii="Times New Roman" w:eastAsia="Times New Roman" w:hAnsi="Times New Roman"/>
              </w:rPr>
              <w:t xml:space="preserve">sius trukusių </w:t>
            </w:r>
            <w:r w:rsidRPr="00625476">
              <w:rPr>
                <w:rFonts w:ascii="Times New Roman" w:eastAsia="Times New Roman" w:hAnsi="Times New Roman"/>
              </w:rPr>
              <w:t>derybų vasario 7 d.</w:t>
            </w:r>
            <w:r>
              <w:rPr>
                <w:rFonts w:ascii="Times New Roman" w:eastAsia="Times New Roman" w:hAnsi="Times New Roman"/>
              </w:rPr>
              <w:t xml:space="preserve">  EDF užbaigė</w:t>
            </w:r>
            <w:r w:rsidRPr="00882CDA">
              <w:rPr>
                <w:rFonts w:ascii="Times New Roman" w:eastAsia="Times New Roman" w:hAnsi="Times New Roman"/>
              </w:rPr>
              <w:t xml:space="preserve">  branduolin</w:t>
            </w:r>
            <w:r>
              <w:rPr>
                <w:rFonts w:ascii="Times New Roman" w:eastAsia="Times New Roman" w:hAnsi="Times New Roman"/>
              </w:rPr>
              <w:t xml:space="preserve">ės įrangos gamyba užsiimančios įmonės Geast, priklausančios  </w:t>
            </w:r>
            <w:r w:rsidRPr="00882CDA">
              <w:rPr>
                <w:rFonts w:ascii="Times New Roman" w:eastAsia="Times New Roman" w:hAnsi="Times New Roman"/>
              </w:rPr>
              <w:t>"General Electric"</w:t>
            </w:r>
            <w:r>
              <w:rPr>
                <w:rFonts w:ascii="Times New Roman" w:eastAsia="Times New Roman" w:hAnsi="Times New Roman"/>
              </w:rPr>
              <w:t xml:space="preserve"> grupei, įsigijimą.</w:t>
            </w:r>
            <w:r>
              <w:t xml:space="preserve"> </w:t>
            </w:r>
            <w:r w:rsidRPr="00882CDA">
              <w:rPr>
                <w:rFonts w:ascii="Times New Roman" w:hAnsi="Times New Roman"/>
              </w:rPr>
              <w:t>Tokiu būdu į FR vėl sugrįžo</w:t>
            </w:r>
            <w:r w:rsidRPr="00882CDA">
              <w:rPr>
                <w:rFonts w:ascii="Times New Roman" w:eastAsia="Times New Roman" w:hAnsi="Times New Roman"/>
              </w:rPr>
              <w:t xml:space="preserve"> dal</w:t>
            </w:r>
            <w:r>
              <w:rPr>
                <w:rFonts w:ascii="Times New Roman" w:eastAsia="Times New Roman" w:hAnsi="Times New Roman"/>
              </w:rPr>
              <w:t>is b</w:t>
            </w:r>
            <w:r w:rsidRPr="00882CDA">
              <w:rPr>
                <w:rFonts w:ascii="Times New Roman" w:eastAsia="Times New Roman" w:hAnsi="Times New Roman"/>
              </w:rPr>
              <w:t>uvusios</w:t>
            </w:r>
            <w:r>
              <w:rPr>
                <w:rFonts w:ascii="Times New Roman" w:eastAsia="Times New Roman" w:hAnsi="Times New Roman"/>
              </w:rPr>
              <w:t xml:space="preserve"> </w:t>
            </w:r>
            <w:r w:rsidRPr="00882CDA">
              <w:rPr>
                <w:rFonts w:ascii="Times New Roman" w:eastAsia="Times New Roman" w:hAnsi="Times New Roman"/>
              </w:rPr>
              <w:t xml:space="preserve"> </w:t>
            </w:r>
            <w:r>
              <w:rPr>
                <w:rFonts w:ascii="Times New Roman" w:eastAsia="Times New Roman" w:hAnsi="Times New Roman"/>
              </w:rPr>
              <w:t xml:space="preserve">FR kompanijos </w:t>
            </w:r>
            <w:r w:rsidRPr="00882CDA">
              <w:rPr>
                <w:rFonts w:ascii="Times New Roman" w:eastAsia="Times New Roman" w:hAnsi="Times New Roman"/>
              </w:rPr>
              <w:t>"Alstom" veiklos, kuri laikoma strategiškai svarbia šaliai.</w:t>
            </w:r>
            <w:r>
              <w:t xml:space="preserve"> </w:t>
            </w:r>
            <w:r w:rsidR="00507FC0">
              <w:t>B</w:t>
            </w:r>
            <w:r w:rsidRPr="00882CDA">
              <w:rPr>
                <w:rFonts w:ascii="Times New Roman" w:eastAsia="Times New Roman" w:hAnsi="Times New Roman"/>
              </w:rPr>
              <w:t>uvusi bendra "Alstom" ir "</w:t>
            </w:r>
            <w:r w:rsidR="00507FC0">
              <w:rPr>
                <w:rFonts w:ascii="Times New Roman" w:eastAsia="Times New Roman" w:hAnsi="Times New Roman"/>
              </w:rPr>
              <w:t>General Electric" įmonė "Geast"</w:t>
            </w:r>
            <w:r w:rsidRPr="00882CDA">
              <w:rPr>
                <w:rFonts w:ascii="Times New Roman" w:eastAsia="Times New Roman" w:hAnsi="Times New Roman"/>
              </w:rPr>
              <w:t xml:space="preserve"> </w:t>
            </w:r>
            <w:r w:rsidR="00507FC0">
              <w:rPr>
                <w:rFonts w:ascii="Times New Roman" w:eastAsia="Times New Roman" w:hAnsi="Times New Roman"/>
              </w:rPr>
              <w:t>gamina</w:t>
            </w:r>
            <w:r w:rsidRPr="00882CDA">
              <w:rPr>
                <w:rFonts w:ascii="Times New Roman" w:eastAsia="Times New Roman" w:hAnsi="Times New Roman"/>
              </w:rPr>
              <w:t xml:space="preserve"> </w:t>
            </w:r>
            <w:r w:rsidR="00507FC0">
              <w:rPr>
                <w:rFonts w:ascii="Times New Roman" w:eastAsia="Times New Roman" w:hAnsi="Times New Roman"/>
              </w:rPr>
              <w:t xml:space="preserve">galingiausias pasaulyje </w:t>
            </w:r>
            <w:r w:rsidRPr="00882CDA">
              <w:rPr>
                <w:rFonts w:ascii="Times New Roman" w:eastAsia="Times New Roman" w:hAnsi="Times New Roman"/>
              </w:rPr>
              <w:t>"Arabelle" turbinas</w:t>
            </w:r>
            <w:r w:rsidR="00507FC0">
              <w:rPr>
                <w:rFonts w:ascii="Times New Roman" w:eastAsia="Times New Roman" w:hAnsi="Times New Roman"/>
              </w:rPr>
              <w:t>, kuriomis</w:t>
            </w:r>
            <w:r w:rsidRPr="00882CDA">
              <w:rPr>
                <w:rFonts w:ascii="Times New Roman" w:eastAsia="Times New Roman" w:hAnsi="Times New Roman"/>
              </w:rPr>
              <w:t xml:space="preserve"> aprūpinama didelė dalis</w:t>
            </w:r>
            <w:r w:rsidR="00507FC0">
              <w:rPr>
                <w:rFonts w:ascii="Times New Roman" w:eastAsia="Times New Roman" w:hAnsi="Times New Roman"/>
              </w:rPr>
              <w:t xml:space="preserve"> FR valstybinės eneregtikos įmonės</w:t>
            </w:r>
            <w:r w:rsidRPr="00882CDA">
              <w:rPr>
                <w:rFonts w:ascii="Times New Roman" w:eastAsia="Times New Roman" w:hAnsi="Times New Roman"/>
              </w:rPr>
              <w:t xml:space="preserve"> EDF reaktorių parko ir jomis galėtų būti aprūpinami būsimi EPR2 reaktoriai, kuriuos EDF nori statyti Prancūzijoje. Įmonėje dirba apie 2 500 darbuotojų, daugiausia Belforte. Pastaraisiais metais jai kilo grėsmė dėl akcininko GE pasitraukimo.</w:t>
            </w:r>
          </w:p>
          <w:p w:rsidR="00951998" w:rsidRPr="00F82852" w:rsidRDefault="00507FC0" w:rsidP="00507FC0">
            <w:pPr>
              <w:spacing w:after="0" w:line="240" w:lineRule="auto"/>
              <w:rPr>
                <w:rFonts w:ascii="Times New Roman" w:eastAsia="Times New Roman" w:hAnsi="Times New Roman"/>
              </w:rPr>
            </w:pPr>
            <w:r w:rsidRPr="00507FC0">
              <w:rPr>
                <w:rFonts w:ascii="Times New Roman" w:eastAsia="Times New Roman" w:hAnsi="Times New Roman"/>
              </w:rPr>
              <w:t>E</w:t>
            </w:r>
            <w:r>
              <w:rPr>
                <w:rFonts w:ascii="Times New Roman" w:eastAsia="Times New Roman" w:hAnsi="Times New Roman"/>
              </w:rPr>
              <w:t>.</w:t>
            </w:r>
            <w:r w:rsidRPr="00507FC0">
              <w:rPr>
                <w:rFonts w:ascii="Times New Roman" w:eastAsia="Times New Roman" w:hAnsi="Times New Roman"/>
              </w:rPr>
              <w:t xml:space="preserve"> Macronui</w:t>
            </w:r>
            <w:r>
              <w:rPr>
                <w:rFonts w:ascii="Times New Roman" w:eastAsia="Times New Roman" w:hAnsi="Times New Roman"/>
              </w:rPr>
              <w:t xml:space="preserve"> prieš prezidentinius rinkimus</w:t>
            </w:r>
            <w:r w:rsidRPr="00507FC0">
              <w:rPr>
                <w:rFonts w:ascii="Times New Roman" w:eastAsia="Times New Roman" w:hAnsi="Times New Roman"/>
              </w:rPr>
              <w:t xml:space="preserve"> šis </w:t>
            </w:r>
            <w:r>
              <w:rPr>
                <w:rFonts w:ascii="Times New Roman" w:eastAsia="Times New Roman" w:hAnsi="Times New Roman"/>
              </w:rPr>
              <w:t xml:space="preserve">branduolinės veiklos </w:t>
            </w:r>
            <w:r w:rsidRPr="00507FC0">
              <w:rPr>
                <w:rFonts w:ascii="Times New Roman" w:eastAsia="Times New Roman" w:hAnsi="Times New Roman"/>
              </w:rPr>
              <w:t xml:space="preserve">perėmimas turi didelę simbolinę reikšmę. Būdamas ekonomikos ministru, būtent jis 2014 m. lapkričio mėn. leido parduoti "Alstom" </w:t>
            </w:r>
            <w:r>
              <w:rPr>
                <w:rFonts w:ascii="Times New Roman" w:eastAsia="Times New Roman" w:hAnsi="Times New Roman"/>
              </w:rPr>
              <w:t xml:space="preserve">brandulinės </w:t>
            </w:r>
            <w:r w:rsidRPr="00507FC0">
              <w:rPr>
                <w:rFonts w:ascii="Times New Roman" w:eastAsia="Times New Roman" w:hAnsi="Times New Roman"/>
              </w:rPr>
              <w:t xml:space="preserve">energetikos </w:t>
            </w:r>
            <w:r>
              <w:rPr>
                <w:rFonts w:ascii="Times New Roman" w:eastAsia="Times New Roman" w:hAnsi="Times New Roman"/>
              </w:rPr>
              <w:t>padalinį</w:t>
            </w:r>
            <w:r w:rsidRPr="00507FC0">
              <w:rPr>
                <w:rFonts w:ascii="Times New Roman" w:eastAsia="Times New Roman" w:hAnsi="Times New Roman"/>
              </w:rPr>
              <w:t xml:space="preserve"> amerikiečių bendrovei "General Electric". Nuo to laiko valstybės vadovas nuolat kaltinamas, kad pardavė Prancūzijos </w:t>
            </w:r>
            <w:r>
              <w:rPr>
                <w:rFonts w:ascii="Times New Roman" w:eastAsia="Times New Roman" w:hAnsi="Times New Roman"/>
              </w:rPr>
              <w:t>strateginę įmonę.</w:t>
            </w:r>
          </w:p>
        </w:tc>
        <w:tc>
          <w:tcPr>
            <w:tcW w:w="2268" w:type="dxa"/>
            <w:shd w:val="clear" w:color="auto" w:fill="auto"/>
            <w:tcMar>
              <w:top w:w="29" w:type="dxa"/>
              <w:left w:w="115" w:type="dxa"/>
              <w:bottom w:w="29" w:type="dxa"/>
              <w:right w:w="115" w:type="dxa"/>
            </w:tcMar>
          </w:tcPr>
          <w:p w:rsidR="00951998" w:rsidRPr="00F82852" w:rsidRDefault="00882CDA" w:rsidP="00951998">
            <w:pPr>
              <w:spacing w:after="0" w:line="240" w:lineRule="auto"/>
              <w:rPr>
                <w:rFonts w:ascii="Times New Roman" w:eastAsia="Times New Roman" w:hAnsi="Times New Roman"/>
              </w:rPr>
            </w:pPr>
            <w:r w:rsidRPr="00882CDA">
              <w:rPr>
                <w:rFonts w:ascii="Times New Roman" w:eastAsia="Times New Roman" w:hAnsi="Times New Roman"/>
              </w:rPr>
              <w:t>https://www.lesechos.fr/industrie-services/energie-environnement/une-semaine-decisive-souvre-pour-lindustrie-nucleaire-francaise-1384968</w:t>
            </w:r>
          </w:p>
        </w:tc>
        <w:tc>
          <w:tcPr>
            <w:tcW w:w="1436" w:type="dxa"/>
            <w:shd w:val="clear" w:color="auto" w:fill="auto"/>
            <w:tcMar>
              <w:top w:w="29" w:type="dxa"/>
              <w:left w:w="115" w:type="dxa"/>
              <w:bottom w:w="29" w:type="dxa"/>
              <w:right w:w="115" w:type="dxa"/>
            </w:tcMar>
          </w:tcPr>
          <w:p w:rsidR="00951998" w:rsidRPr="00640017" w:rsidRDefault="00507FC0" w:rsidP="00507FC0">
            <w:pPr>
              <w:rPr>
                <w:rFonts w:ascii="Times New Roman" w:eastAsia="Times New Roman" w:hAnsi="Times New Roman"/>
              </w:rPr>
            </w:pPr>
            <w:r>
              <w:rPr>
                <w:rFonts w:ascii="Times New Roman" w:eastAsia="Times New Roman" w:hAnsi="Times New Roman"/>
              </w:rPr>
              <w:t>FR susigrąžina iš General Electrics branduolinės įrangos gamybos padalinį.</w:t>
            </w:r>
          </w:p>
        </w:tc>
      </w:tr>
      <w:tr w:rsidR="00951998"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951998" w:rsidRDefault="004254B1" w:rsidP="00951998">
            <w:pPr>
              <w:spacing w:after="0" w:line="240" w:lineRule="auto"/>
              <w:rPr>
                <w:rFonts w:ascii="Times New Roman" w:eastAsia="Times New Roman" w:hAnsi="Times New Roman"/>
              </w:rPr>
            </w:pPr>
            <w:r>
              <w:rPr>
                <w:rFonts w:ascii="Times New Roman" w:eastAsia="Times New Roman" w:hAnsi="Times New Roman"/>
              </w:rPr>
              <w:t>2022-02-07</w:t>
            </w:r>
          </w:p>
        </w:tc>
        <w:tc>
          <w:tcPr>
            <w:tcW w:w="5812" w:type="dxa"/>
            <w:shd w:val="clear" w:color="auto" w:fill="auto"/>
            <w:tcMar>
              <w:top w:w="29" w:type="dxa"/>
              <w:left w:w="115" w:type="dxa"/>
              <w:bottom w:w="29" w:type="dxa"/>
              <w:right w:w="115" w:type="dxa"/>
            </w:tcMar>
          </w:tcPr>
          <w:p w:rsidR="00E45D2A" w:rsidRPr="00E45D2A" w:rsidRDefault="00E45D2A" w:rsidP="00E45D2A">
            <w:pPr>
              <w:rPr>
                <w:rFonts w:ascii="Times New Roman" w:eastAsia="Times New Roman" w:hAnsi="Times New Roman"/>
                <w:bCs/>
              </w:rPr>
            </w:pPr>
            <w:r>
              <w:rPr>
                <w:rFonts w:ascii="Times New Roman" w:eastAsia="Times New Roman" w:hAnsi="Times New Roman"/>
                <w:bCs/>
              </w:rPr>
              <w:t>K</w:t>
            </w:r>
            <w:r w:rsidRPr="00E45D2A">
              <w:rPr>
                <w:rFonts w:ascii="Times New Roman" w:eastAsia="Times New Roman" w:hAnsi="Times New Roman"/>
                <w:bCs/>
              </w:rPr>
              <w:t>onferencijo</w:t>
            </w:r>
            <w:r>
              <w:rPr>
                <w:rFonts w:ascii="Times New Roman" w:eastAsia="Times New Roman" w:hAnsi="Times New Roman"/>
                <w:bCs/>
              </w:rPr>
              <w:t>je</w:t>
            </w:r>
            <w:r w:rsidRPr="00E45D2A">
              <w:rPr>
                <w:rFonts w:ascii="Times New Roman" w:eastAsia="Times New Roman" w:hAnsi="Times New Roman"/>
                <w:bCs/>
              </w:rPr>
              <w:t xml:space="preserve"> "Europos skaitmeninio suverenumo kūrimas", surengto</w:t>
            </w:r>
            <w:r>
              <w:rPr>
                <w:rFonts w:ascii="Times New Roman" w:eastAsia="Times New Roman" w:hAnsi="Times New Roman"/>
                <w:bCs/>
              </w:rPr>
              <w:t>je</w:t>
            </w:r>
            <w:r w:rsidRPr="00E45D2A">
              <w:rPr>
                <w:rFonts w:ascii="Times New Roman" w:eastAsia="Times New Roman" w:hAnsi="Times New Roman"/>
                <w:bCs/>
              </w:rPr>
              <w:t xml:space="preserve"> 2022 m. vasario 7-8 d. Prancūzijos pirmininkavimo Europos Sąjungos Tarybai metu,  </w:t>
            </w:r>
            <w:r>
              <w:rPr>
                <w:rFonts w:ascii="Times New Roman" w:eastAsia="Times New Roman" w:hAnsi="Times New Roman"/>
                <w:bCs/>
              </w:rPr>
              <w:t xml:space="preserve">FR </w:t>
            </w:r>
            <w:r w:rsidRPr="002A0353">
              <w:rPr>
                <w:rFonts w:ascii="Times New Roman" w:eastAsia="Times New Roman" w:hAnsi="Times New Roman"/>
                <w:bCs/>
              </w:rPr>
              <w:t>Europos ir užsienio reikalų ministras Jeanas-Yves'as Le Drianas, Europos ir užsienio reikalų ministro valstybės sekretorius Clément'as Beaune'as, atsakingas už Europos reikalus, ir valstybės sekretorius Cédricas O, atsakingas už skaitmenin</w:t>
            </w:r>
            <w:r w:rsidR="002A0353">
              <w:rPr>
                <w:rFonts w:ascii="Times New Roman" w:eastAsia="Times New Roman" w:hAnsi="Times New Roman"/>
                <w:bCs/>
              </w:rPr>
              <w:t>imą</w:t>
            </w:r>
            <w:r w:rsidRPr="002A0353">
              <w:rPr>
                <w:rFonts w:ascii="Times New Roman" w:eastAsia="Times New Roman" w:hAnsi="Times New Roman"/>
                <w:bCs/>
              </w:rPr>
              <w:t>, pakvietė įkurti Europos</w:t>
            </w:r>
            <w:r w:rsidRPr="002A0353">
              <w:t xml:space="preserve"> </w:t>
            </w:r>
            <w:r w:rsidRPr="002A0353">
              <w:rPr>
                <w:rFonts w:ascii="Times New Roman" w:eastAsia="Times New Roman" w:hAnsi="Times New Roman"/>
                <w:bCs/>
              </w:rPr>
              <w:t xml:space="preserve">skaitmeninių bendrijų </w:t>
            </w:r>
            <w:r w:rsidR="000F3133">
              <w:rPr>
                <w:rFonts w:ascii="Times New Roman" w:eastAsia="Times New Roman" w:hAnsi="Times New Roman"/>
                <w:bCs/>
              </w:rPr>
              <w:t xml:space="preserve">(digital commons) </w:t>
            </w:r>
            <w:r w:rsidRPr="002A0353">
              <w:rPr>
                <w:rFonts w:ascii="Times New Roman" w:eastAsia="Times New Roman" w:hAnsi="Times New Roman"/>
                <w:bCs/>
              </w:rPr>
              <w:t xml:space="preserve"> „iniciatyvą“</w:t>
            </w:r>
            <w:r w:rsidR="000F3133">
              <w:rPr>
                <w:rFonts w:ascii="Times New Roman" w:eastAsia="Times New Roman" w:hAnsi="Times New Roman"/>
                <w:bCs/>
              </w:rPr>
              <w:t xml:space="preserve">. </w:t>
            </w:r>
            <w:r w:rsidRPr="00E45D2A">
              <w:rPr>
                <w:rFonts w:ascii="Times New Roman" w:eastAsia="Times New Roman" w:hAnsi="Times New Roman"/>
                <w:bCs/>
              </w:rPr>
              <w:t xml:space="preserve">Clément Beaune </w:t>
            </w:r>
            <w:r>
              <w:rPr>
                <w:rFonts w:ascii="Times New Roman" w:eastAsia="Times New Roman" w:hAnsi="Times New Roman"/>
                <w:bCs/>
              </w:rPr>
              <w:t xml:space="preserve">ir </w:t>
            </w:r>
            <w:r w:rsidRPr="00E45D2A">
              <w:rPr>
                <w:rFonts w:ascii="Times New Roman" w:eastAsia="Times New Roman" w:hAnsi="Times New Roman"/>
                <w:bCs/>
              </w:rPr>
              <w:t>Cédric O ragina sukurti Europos darbo grupę, kuri pasiūlytų Europos skaitmeninių bendrijų iniciatyvą.</w:t>
            </w:r>
          </w:p>
          <w:p w:rsidR="002A0353" w:rsidRDefault="00E45D2A" w:rsidP="00E45D2A">
            <w:pPr>
              <w:rPr>
                <w:rFonts w:ascii="Times New Roman" w:eastAsia="Times New Roman" w:hAnsi="Times New Roman"/>
                <w:bCs/>
              </w:rPr>
            </w:pPr>
            <w:r w:rsidRPr="00E45D2A">
              <w:rPr>
                <w:rFonts w:ascii="Times New Roman" w:eastAsia="Times New Roman" w:hAnsi="Times New Roman"/>
                <w:bCs/>
              </w:rPr>
              <w:t>Kolektyvine duomenų ir technologinių infrastruktūrų kontrole bei naudojimu ir</w:t>
            </w:r>
            <w:r>
              <w:rPr>
                <w:rFonts w:ascii="Times New Roman" w:eastAsia="Times New Roman" w:hAnsi="Times New Roman"/>
                <w:bCs/>
              </w:rPr>
              <w:t xml:space="preserve"> skaidrumu</w:t>
            </w:r>
            <w:r w:rsidRPr="00E45D2A">
              <w:rPr>
                <w:rFonts w:ascii="Times New Roman" w:eastAsia="Times New Roman" w:hAnsi="Times New Roman"/>
                <w:bCs/>
              </w:rPr>
              <w:t xml:space="preserve"> pagrįstos skaitmeninės bendr</w:t>
            </w:r>
            <w:r w:rsidR="000F3133">
              <w:rPr>
                <w:rFonts w:ascii="Times New Roman" w:eastAsia="Times New Roman" w:hAnsi="Times New Roman"/>
                <w:bCs/>
              </w:rPr>
              <w:t>ijos</w:t>
            </w:r>
            <w:r w:rsidRPr="00E45D2A">
              <w:rPr>
                <w:rFonts w:ascii="Times New Roman" w:eastAsia="Times New Roman" w:hAnsi="Times New Roman"/>
                <w:bCs/>
              </w:rPr>
              <w:t xml:space="preserve"> yra alternatyva tam tikroms skaitmeninių milžinų priemonėms ir paslaugoms, taip prisidedant prie valstybių suverenumo stiprinimo. Tarybai pirmininkaujanti Prancūzija palankiai vertina Europos Komisijos atliktą darbą</w:t>
            </w:r>
            <w:r>
              <w:rPr>
                <w:rFonts w:ascii="Times New Roman" w:eastAsia="Times New Roman" w:hAnsi="Times New Roman"/>
                <w:bCs/>
              </w:rPr>
              <w:t xml:space="preserve">, kuriuo siekiama </w:t>
            </w:r>
            <w:r w:rsidR="002A0353">
              <w:rPr>
                <w:rFonts w:ascii="Times New Roman" w:eastAsia="Times New Roman" w:hAnsi="Times New Roman"/>
                <w:bCs/>
              </w:rPr>
              <w:t>identifikuoti</w:t>
            </w:r>
            <w:r>
              <w:rPr>
                <w:rFonts w:ascii="Times New Roman" w:eastAsia="Times New Roman" w:hAnsi="Times New Roman"/>
                <w:bCs/>
              </w:rPr>
              <w:t xml:space="preserve"> ir </w:t>
            </w:r>
            <w:r w:rsidRPr="00E45D2A">
              <w:rPr>
                <w:rFonts w:ascii="Times New Roman" w:eastAsia="Times New Roman" w:hAnsi="Times New Roman"/>
                <w:bCs/>
              </w:rPr>
              <w:t xml:space="preserve"> remti skaitmenines bendrijas ir laisvąją programinę įrangą, kurios yra strateginiai skaitmeninės aplinkos, ypač laisvo, atviro, neutralaus, vieningo ir saugaus interneto, segmentai</w:t>
            </w:r>
            <w:r w:rsidR="002A0353">
              <w:rPr>
                <w:rFonts w:ascii="Times New Roman" w:eastAsia="Times New Roman" w:hAnsi="Times New Roman"/>
                <w:bCs/>
              </w:rPr>
              <w:t>.</w:t>
            </w:r>
          </w:p>
          <w:p w:rsidR="00E45D2A" w:rsidRPr="00E45D2A" w:rsidRDefault="00E45D2A" w:rsidP="00E45D2A">
            <w:pPr>
              <w:rPr>
                <w:rFonts w:ascii="Times New Roman" w:eastAsia="Times New Roman" w:hAnsi="Times New Roman"/>
                <w:bCs/>
              </w:rPr>
            </w:pPr>
            <w:r w:rsidRPr="00E45D2A">
              <w:rPr>
                <w:rFonts w:ascii="Times New Roman" w:eastAsia="Times New Roman" w:hAnsi="Times New Roman"/>
                <w:bCs/>
              </w:rPr>
              <w:t xml:space="preserve">Ilgalaikėje perspektyvoje ši iniciatyva turėtų </w:t>
            </w:r>
            <w:r w:rsidR="000F3133">
              <w:rPr>
                <w:rFonts w:ascii="Times New Roman" w:eastAsia="Times New Roman" w:hAnsi="Times New Roman"/>
                <w:bCs/>
              </w:rPr>
              <w:t xml:space="preserve">pasakatinti i) </w:t>
            </w:r>
            <w:r w:rsidRPr="00E45D2A">
              <w:rPr>
                <w:rFonts w:ascii="Times New Roman" w:eastAsia="Times New Roman" w:hAnsi="Times New Roman"/>
                <w:bCs/>
              </w:rPr>
              <w:t xml:space="preserve"> </w:t>
            </w:r>
            <w:r w:rsidR="002A0353">
              <w:rPr>
                <w:rFonts w:ascii="Times New Roman" w:eastAsia="Times New Roman" w:hAnsi="Times New Roman"/>
                <w:bCs/>
              </w:rPr>
              <w:t>identifikuoti</w:t>
            </w:r>
            <w:r w:rsidRPr="00E45D2A">
              <w:rPr>
                <w:rFonts w:ascii="Times New Roman" w:eastAsia="Times New Roman" w:hAnsi="Times New Roman"/>
                <w:bCs/>
              </w:rPr>
              <w:t xml:space="preserve"> esamas nacionalines skaitmenines bendrijas ir </w:t>
            </w:r>
            <w:r w:rsidR="002A0353">
              <w:rPr>
                <w:rFonts w:ascii="Times New Roman" w:eastAsia="Times New Roman" w:hAnsi="Times New Roman"/>
                <w:bCs/>
              </w:rPr>
              <w:t>laisvąją</w:t>
            </w:r>
            <w:r w:rsidRPr="00E45D2A">
              <w:rPr>
                <w:rFonts w:ascii="Times New Roman" w:eastAsia="Times New Roman" w:hAnsi="Times New Roman"/>
                <w:bCs/>
              </w:rPr>
              <w:t xml:space="preserve"> programinę įrangą, kurios gali būti europinio ar net tarptautinio masto, ii) </w:t>
            </w:r>
            <w:r w:rsidR="000F3133">
              <w:rPr>
                <w:rFonts w:ascii="Times New Roman" w:eastAsia="Times New Roman" w:hAnsi="Times New Roman"/>
                <w:bCs/>
              </w:rPr>
              <w:t xml:space="preserve">naudoti </w:t>
            </w:r>
            <w:r w:rsidRPr="00E45D2A">
              <w:rPr>
                <w:rFonts w:ascii="Times New Roman" w:eastAsia="Times New Roman" w:hAnsi="Times New Roman"/>
                <w:bCs/>
              </w:rPr>
              <w:t>skaitmenin</w:t>
            </w:r>
            <w:r w:rsidR="000F3133">
              <w:rPr>
                <w:rFonts w:ascii="Times New Roman" w:eastAsia="Times New Roman" w:hAnsi="Times New Roman"/>
                <w:bCs/>
              </w:rPr>
              <w:t>es</w:t>
            </w:r>
            <w:r w:rsidRPr="00E45D2A">
              <w:rPr>
                <w:rFonts w:ascii="Times New Roman" w:eastAsia="Times New Roman" w:hAnsi="Times New Roman"/>
                <w:bCs/>
              </w:rPr>
              <w:t xml:space="preserve"> bendrij</w:t>
            </w:r>
            <w:r w:rsidR="000F3133">
              <w:rPr>
                <w:rFonts w:ascii="Times New Roman" w:eastAsia="Times New Roman" w:hAnsi="Times New Roman"/>
                <w:bCs/>
              </w:rPr>
              <w:t xml:space="preserve">as </w:t>
            </w:r>
            <w:r w:rsidRPr="00E45D2A">
              <w:rPr>
                <w:rFonts w:ascii="Times New Roman" w:eastAsia="Times New Roman" w:hAnsi="Times New Roman"/>
                <w:bCs/>
              </w:rPr>
              <w:t xml:space="preserve"> Europos institucijose ir valstybių narių vieš</w:t>
            </w:r>
            <w:r w:rsidR="002A0353">
              <w:rPr>
                <w:rFonts w:ascii="Times New Roman" w:eastAsia="Times New Roman" w:hAnsi="Times New Roman"/>
                <w:bCs/>
              </w:rPr>
              <w:t>ajame sektoriuje</w:t>
            </w:r>
            <w:r w:rsidRPr="00E45D2A">
              <w:rPr>
                <w:rFonts w:ascii="Times New Roman" w:eastAsia="Times New Roman" w:hAnsi="Times New Roman"/>
                <w:bCs/>
              </w:rPr>
              <w:t xml:space="preserve"> ir iii) sukur</w:t>
            </w:r>
            <w:r w:rsidR="000F3133">
              <w:rPr>
                <w:rFonts w:ascii="Times New Roman" w:eastAsia="Times New Roman" w:hAnsi="Times New Roman"/>
                <w:bCs/>
              </w:rPr>
              <w:t>ti sistemą</w:t>
            </w:r>
            <w:r w:rsidRPr="00E45D2A">
              <w:rPr>
                <w:rFonts w:ascii="Times New Roman" w:eastAsia="Times New Roman" w:hAnsi="Times New Roman"/>
                <w:bCs/>
              </w:rPr>
              <w:t xml:space="preserve"> pagal kurią būtų galima prisidėti prie skaitmeninių bendrijų, skiriant žmogiškuosius išteklius ar finansinę paramą arba oficialiai ar neoficialiai dalyvaujant jų valdyme. </w:t>
            </w:r>
          </w:p>
          <w:p w:rsidR="00951998" w:rsidRPr="00D30560" w:rsidRDefault="00E45D2A" w:rsidP="00E45D2A">
            <w:pPr>
              <w:rPr>
                <w:rFonts w:ascii="Times New Roman" w:eastAsia="Times New Roman" w:hAnsi="Times New Roman"/>
                <w:bCs/>
              </w:rPr>
            </w:pPr>
            <w:r w:rsidRPr="00E45D2A">
              <w:rPr>
                <w:rFonts w:ascii="Times New Roman" w:eastAsia="Times New Roman" w:hAnsi="Times New Roman"/>
                <w:bCs/>
              </w:rPr>
              <w:t>Europoje pasiektas platus sutarimas, ir Belgija, Čekija, Danija, Estija, Ispanija, Italija, Kroatija, Latvija, Liuksemburgas, Malta, Lenkija, Portugalija, Prancūzija, Slovėnija, Suomija, Švedija, Vokietija ir Vokietija - 16 valstybių narių - paskelbė apie savo dalyvavimą darbo grupėje. Savo išvadas grupė pateiks Skaitmeninei asamblėjai 2022 m. birželio 21-22 d.</w:t>
            </w:r>
          </w:p>
        </w:tc>
        <w:tc>
          <w:tcPr>
            <w:tcW w:w="2268" w:type="dxa"/>
            <w:shd w:val="clear" w:color="auto" w:fill="auto"/>
            <w:tcMar>
              <w:top w:w="29" w:type="dxa"/>
              <w:left w:w="115" w:type="dxa"/>
              <w:bottom w:w="29" w:type="dxa"/>
              <w:right w:w="115" w:type="dxa"/>
            </w:tcMar>
          </w:tcPr>
          <w:p w:rsidR="00951998" w:rsidRPr="006A5F38" w:rsidRDefault="004254B1" w:rsidP="00951998">
            <w:pPr>
              <w:spacing w:after="0" w:line="240" w:lineRule="auto"/>
              <w:rPr>
                <w:rFonts w:ascii="Times New Roman" w:eastAsia="Times New Roman" w:hAnsi="Times New Roman"/>
              </w:rPr>
            </w:pPr>
            <w:r w:rsidRPr="004254B1">
              <w:rPr>
                <w:rFonts w:ascii="Times New Roman" w:eastAsia="Times New Roman" w:hAnsi="Times New Roman"/>
              </w:rPr>
              <w:t>Quai d'Orsay – Communiqué conjoint relatif à la création d’une initiative européenne pour les communs numériques - 7 février 2022</w:t>
            </w:r>
          </w:p>
        </w:tc>
        <w:tc>
          <w:tcPr>
            <w:tcW w:w="1436" w:type="dxa"/>
            <w:shd w:val="clear" w:color="auto" w:fill="auto"/>
            <w:tcMar>
              <w:top w:w="29" w:type="dxa"/>
              <w:left w:w="115" w:type="dxa"/>
              <w:bottom w:w="29" w:type="dxa"/>
              <w:right w:w="115" w:type="dxa"/>
            </w:tcMar>
          </w:tcPr>
          <w:p w:rsidR="00951998" w:rsidRDefault="004254B1" w:rsidP="00951998">
            <w:pPr>
              <w:spacing w:after="0" w:line="240" w:lineRule="auto"/>
              <w:rPr>
                <w:rFonts w:ascii="Times New Roman" w:eastAsia="Times New Roman" w:hAnsi="Times New Roman"/>
              </w:rPr>
            </w:pPr>
            <w:r w:rsidRPr="004254B1">
              <w:rPr>
                <w:rFonts w:ascii="Times New Roman" w:eastAsia="Times New Roman" w:hAnsi="Times New Roman"/>
              </w:rPr>
              <w:t>Europos s</w:t>
            </w:r>
            <w:r w:rsidR="00E45D2A">
              <w:rPr>
                <w:rFonts w:ascii="Times New Roman" w:eastAsia="Times New Roman" w:hAnsi="Times New Roman"/>
              </w:rPr>
              <w:t xml:space="preserve">kaitmeninių bendrijų </w:t>
            </w:r>
            <w:r w:rsidR="000F3133">
              <w:rPr>
                <w:rFonts w:ascii="Times New Roman" w:eastAsia="Times New Roman" w:hAnsi="Times New Roman"/>
              </w:rPr>
              <w:t xml:space="preserve">(digital commons) </w:t>
            </w:r>
            <w:r w:rsidR="00E45D2A">
              <w:rPr>
                <w:rFonts w:ascii="Times New Roman" w:eastAsia="Times New Roman" w:hAnsi="Times New Roman"/>
              </w:rPr>
              <w:t>iniciatyva</w:t>
            </w:r>
          </w:p>
          <w:p w:rsidR="00951998" w:rsidRDefault="00951998" w:rsidP="00951998">
            <w:pPr>
              <w:spacing w:after="0" w:line="240" w:lineRule="auto"/>
              <w:rPr>
                <w:rFonts w:ascii="Times New Roman" w:eastAsia="Times New Roman" w:hAnsi="Times New Roman"/>
              </w:rPr>
            </w:pPr>
          </w:p>
        </w:tc>
      </w:tr>
      <w:tr w:rsidR="00951998" w:rsidRPr="00640017" w:rsidTr="00625476">
        <w:trPr>
          <w:gridAfter w:val="1"/>
          <w:wAfter w:w="11" w:type="dxa"/>
          <w:trHeight w:val="3355"/>
        </w:trPr>
        <w:tc>
          <w:tcPr>
            <w:tcW w:w="1418" w:type="dxa"/>
            <w:shd w:val="clear" w:color="auto" w:fill="auto"/>
            <w:tcMar>
              <w:top w:w="29" w:type="dxa"/>
              <w:left w:w="115" w:type="dxa"/>
              <w:bottom w:w="29" w:type="dxa"/>
              <w:right w:w="115" w:type="dxa"/>
            </w:tcMar>
          </w:tcPr>
          <w:p w:rsidR="00951998" w:rsidRDefault="00032C3D" w:rsidP="00951998">
            <w:pPr>
              <w:spacing w:after="0" w:line="240" w:lineRule="auto"/>
              <w:rPr>
                <w:rFonts w:ascii="Times New Roman" w:eastAsia="Times New Roman" w:hAnsi="Times New Roman"/>
              </w:rPr>
            </w:pPr>
            <w:r>
              <w:rPr>
                <w:rFonts w:ascii="Times New Roman" w:eastAsia="Times New Roman" w:hAnsi="Times New Roman"/>
              </w:rPr>
              <w:t>2022-12-18</w:t>
            </w:r>
          </w:p>
        </w:tc>
        <w:tc>
          <w:tcPr>
            <w:tcW w:w="5812" w:type="dxa"/>
            <w:shd w:val="clear" w:color="auto" w:fill="auto"/>
            <w:tcMar>
              <w:top w:w="29" w:type="dxa"/>
              <w:left w:w="115" w:type="dxa"/>
              <w:bottom w:w="29" w:type="dxa"/>
              <w:right w:w="115" w:type="dxa"/>
            </w:tcMar>
          </w:tcPr>
          <w:p w:rsidR="00951998" w:rsidRPr="002A464F" w:rsidRDefault="00A65116" w:rsidP="00625476">
            <w:pPr>
              <w:rPr>
                <w:rFonts w:ascii="Times New Roman" w:eastAsia="Times New Roman" w:hAnsi="Times New Roman"/>
                <w:bCs/>
              </w:rPr>
            </w:pPr>
            <w:r>
              <w:rPr>
                <w:rFonts w:ascii="Times New Roman" w:eastAsia="Times New Roman" w:hAnsi="Times New Roman"/>
                <w:bCs/>
              </w:rPr>
              <w:t>FR</w:t>
            </w:r>
            <w:r w:rsidRPr="00A65116">
              <w:rPr>
                <w:rFonts w:ascii="Times New Roman" w:eastAsia="Times New Roman" w:hAnsi="Times New Roman"/>
                <w:bCs/>
              </w:rPr>
              <w:t xml:space="preserve"> skaitmeninės sveikatos sektoriu</w:t>
            </w:r>
            <w:r>
              <w:rPr>
                <w:rFonts w:ascii="Times New Roman" w:eastAsia="Times New Roman" w:hAnsi="Times New Roman"/>
                <w:bCs/>
              </w:rPr>
              <w:t>je susikūrė nauja struktūra</w:t>
            </w:r>
            <w:r w:rsidRPr="00A65116">
              <w:rPr>
                <w:rFonts w:ascii="Times New Roman" w:eastAsia="Times New Roman" w:hAnsi="Times New Roman"/>
                <w:bCs/>
              </w:rPr>
              <w:t xml:space="preserve">: "French Care". Asociacija vienija bendroves, </w:t>
            </w:r>
            <w:r>
              <w:rPr>
                <w:rFonts w:ascii="Times New Roman" w:eastAsia="Times New Roman" w:hAnsi="Times New Roman"/>
                <w:bCs/>
              </w:rPr>
              <w:t>startuolius</w:t>
            </w:r>
            <w:r w:rsidRPr="00A65116">
              <w:rPr>
                <w:rFonts w:ascii="Times New Roman" w:eastAsia="Times New Roman" w:hAnsi="Times New Roman"/>
                <w:bCs/>
              </w:rPr>
              <w:t xml:space="preserve">, ligonines, mokslininkus ir asociacijas, įskaitant "Axa", "Gustave Roussy" centrą, "Lifen", Sent Etjeno kalnakasybos mokyklą ir kt. </w:t>
            </w:r>
            <w:r>
              <w:rPr>
                <w:rFonts w:ascii="Times New Roman" w:eastAsia="Times New Roman" w:hAnsi="Times New Roman"/>
                <w:bCs/>
              </w:rPr>
              <w:t xml:space="preserve">FR valstybinio investicinio banko </w:t>
            </w:r>
            <w:r w:rsidRPr="00A65116">
              <w:rPr>
                <w:rFonts w:ascii="Times New Roman" w:eastAsia="Times New Roman" w:hAnsi="Times New Roman"/>
                <w:bCs/>
              </w:rPr>
              <w:t>"Bpifrance" remiama</w:t>
            </w:r>
            <w:r>
              <w:rPr>
                <w:rFonts w:ascii="Times New Roman" w:eastAsia="Times New Roman" w:hAnsi="Times New Roman"/>
                <w:bCs/>
              </w:rPr>
              <w:t>s</w:t>
            </w:r>
            <w:r w:rsidRPr="00A65116">
              <w:rPr>
                <w:rFonts w:ascii="Times New Roman" w:eastAsia="Times New Roman" w:hAnsi="Times New Roman"/>
                <w:bCs/>
              </w:rPr>
              <w:t xml:space="preserve"> šis sveikatos priežiūros sektoriaus dalyvių judėjimas siekia </w:t>
            </w:r>
            <w:r>
              <w:rPr>
                <w:rFonts w:ascii="Times New Roman" w:eastAsia="Times New Roman" w:hAnsi="Times New Roman"/>
                <w:bCs/>
              </w:rPr>
              <w:t>apjungti</w:t>
            </w:r>
            <w:r w:rsidR="00032C3D">
              <w:rPr>
                <w:rFonts w:ascii="Times New Roman" w:eastAsia="Times New Roman" w:hAnsi="Times New Roman"/>
                <w:bCs/>
              </w:rPr>
              <w:t xml:space="preserve"> veiklos </w:t>
            </w:r>
            <w:r>
              <w:rPr>
                <w:rFonts w:ascii="Times New Roman" w:eastAsia="Times New Roman" w:hAnsi="Times New Roman"/>
                <w:bCs/>
              </w:rPr>
              <w:t xml:space="preserve"> </w:t>
            </w:r>
            <w:r w:rsidRPr="00A65116">
              <w:rPr>
                <w:rFonts w:ascii="Times New Roman" w:eastAsia="Times New Roman" w:hAnsi="Times New Roman"/>
                <w:bCs/>
              </w:rPr>
              <w:t>įvairi</w:t>
            </w:r>
            <w:r w:rsidR="00032C3D">
              <w:rPr>
                <w:rFonts w:ascii="Times New Roman" w:eastAsia="Times New Roman" w:hAnsi="Times New Roman"/>
                <w:bCs/>
              </w:rPr>
              <w:t>as</w:t>
            </w:r>
            <w:r>
              <w:rPr>
                <w:rFonts w:ascii="Times New Roman" w:eastAsia="Times New Roman" w:hAnsi="Times New Roman"/>
                <w:bCs/>
              </w:rPr>
              <w:t xml:space="preserve"> </w:t>
            </w:r>
            <w:r w:rsidR="00032C3D">
              <w:rPr>
                <w:rFonts w:ascii="Times New Roman" w:eastAsia="Times New Roman" w:hAnsi="Times New Roman"/>
                <w:bCs/>
              </w:rPr>
              <w:t>sritis</w:t>
            </w:r>
            <w:r>
              <w:rPr>
                <w:rFonts w:ascii="Times New Roman" w:eastAsia="Times New Roman" w:hAnsi="Times New Roman"/>
                <w:bCs/>
              </w:rPr>
              <w:t xml:space="preserve"> (pagal French Tech pavyzdį), idant būtų sukurta nauja dinamika minėtame sektoriuje.</w:t>
            </w:r>
            <w:r>
              <w:t xml:space="preserve"> </w:t>
            </w:r>
            <w:r w:rsidRPr="00A65116">
              <w:rPr>
                <w:rFonts w:ascii="Times New Roman" w:eastAsia="Times New Roman" w:hAnsi="Times New Roman"/>
                <w:bCs/>
              </w:rPr>
              <w:t xml:space="preserve">Tai </w:t>
            </w:r>
            <w:r w:rsidR="00032C3D">
              <w:rPr>
                <w:rFonts w:ascii="Times New Roman" w:eastAsia="Times New Roman" w:hAnsi="Times New Roman"/>
                <w:bCs/>
              </w:rPr>
              <w:t>svarbus iššūkis</w:t>
            </w:r>
            <w:r w:rsidRPr="00A65116">
              <w:rPr>
                <w:rFonts w:ascii="Times New Roman" w:eastAsia="Times New Roman" w:hAnsi="Times New Roman"/>
                <w:bCs/>
              </w:rPr>
              <w:t xml:space="preserve">, nes sveikatos priežiūros sektoriuje dirba 10 proc. visų </w:t>
            </w:r>
            <w:r w:rsidR="00032C3D">
              <w:rPr>
                <w:rFonts w:ascii="Times New Roman" w:eastAsia="Times New Roman" w:hAnsi="Times New Roman"/>
                <w:bCs/>
              </w:rPr>
              <w:t>FR</w:t>
            </w:r>
            <w:r w:rsidRPr="00A65116">
              <w:rPr>
                <w:rFonts w:ascii="Times New Roman" w:eastAsia="Times New Roman" w:hAnsi="Times New Roman"/>
                <w:bCs/>
              </w:rPr>
              <w:t xml:space="preserve"> darbuotojų, o jo pridėtinė vertė kasmet siekia apie 160 mlrd. eurų. </w:t>
            </w:r>
          </w:p>
        </w:tc>
        <w:tc>
          <w:tcPr>
            <w:tcW w:w="2268" w:type="dxa"/>
            <w:shd w:val="clear" w:color="auto" w:fill="auto"/>
            <w:tcMar>
              <w:top w:w="29" w:type="dxa"/>
              <w:left w:w="115" w:type="dxa"/>
              <w:bottom w:w="29" w:type="dxa"/>
              <w:right w:w="115" w:type="dxa"/>
            </w:tcMar>
          </w:tcPr>
          <w:p w:rsidR="00951998" w:rsidRPr="002A464F" w:rsidRDefault="00032C3D" w:rsidP="00951998">
            <w:pPr>
              <w:spacing w:after="0" w:line="240" w:lineRule="auto"/>
              <w:rPr>
                <w:rFonts w:ascii="Times New Roman" w:eastAsia="Times New Roman" w:hAnsi="Times New Roman"/>
              </w:rPr>
            </w:pPr>
            <w:r w:rsidRPr="00032C3D">
              <w:rPr>
                <w:rFonts w:ascii="Times New Roman" w:eastAsia="Times New Roman" w:hAnsi="Times New Roman"/>
              </w:rPr>
              <w:t>https://www.usine-digitale.fr/editorial/avec-la-french-care-les-acteurs-de-la-sante-se-federent-pour-booster-l-innovation.N1786007</w:t>
            </w:r>
          </w:p>
        </w:tc>
        <w:tc>
          <w:tcPr>
            <w:tcW w:w="1436" w:type="dxa"/>
            <w:shd w:val="clear" w:color="auto" w:fill="auto"/>
            <w:tcMar>
              <w:top w:w="29" w:type="dxa"/>
              <w:left w:w="115" w:type="dxa"/>
              <w:bottom w:w="29" w:type="dxa"/>
              <w:right w:w="115" w:type="dxa"/>
            </w:tcMar>
          </w:tcPr>
          <w:p w:rsidR="00951998" w:rsidRDefault="00951998" w:rsidP="00951998">
            <w:pPr>
              <w:spacing w:after="0" w:line="240" w:lineRule="auto"/>
              <w:rPr>
                <w:rFonts w:ascii="Times New Roman" w:eastAsia="Times New Roman" w:hAnsi="Times New Roman"/>
              </w:rPr>
            </w:pPr>
          </w:p>
        </w:tc>
      </w:tr>
      <w:tr w:rsidR="00E3537E"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E3537E" w:rsidRDefault="0011645C" w:rsidP="00951998">
            <w:pPr>
              <w:spacing w:after="0" w:line="240" w:lineRule="auto"/>
              <w:rPr>
                <w:rFonts w:ascii="Times New Roman" w:eastAsia="Times New Roman" w:hAnsi="Times New Roman"/>
              </w:rPr>
            </w:pPr>
            <w:r>
              <w:rPr>
                <w:rFonts w:ascii="Times New Roman" w:eastAsia="Times New Roman" w:hAnsi="Times New Roman"/>
              </w:rPr>
              <w:t>2022-02-14</w:t>
            </w:r>
          </w:p>
        </w:tc>
        <w:tc>
          <w:tcPr>
            <w:tcW w:w="5812" w:type="dxa"/>
            <w:shd w:val="clear" w:color="auto" w:fill="auto"/>
            <w:tcMar>
              <w:top w:w="29" w:type="dxa"/>
              <w:left w:w="115" w:type="dxa"/>
              <w:bottom w:w="29" w:type="dxa"/>
              <w:right w:w="115" w:type="dxa"/>
            </w:tcMar>
          </w:tcPr>
          <w:p w:rsidR="00E3537E" w:rsidRPr="00E3537E" w:rsidRDefault="001C1467" w:rsidP="00E3537E">
            <w:pPr>
              <w:rPr>
                <w:rFonts w:ascii="Times New Roman" w:eastAsia="Times New Roman" w:hAnsi="Times New Roman"/>
                <w:bCs/>
              </w:rPr>
            </w:pPr>
            <w:r>
              <w:rPr>
                <w:rFonts w:ascii="Times New Roman" w:eastAsia="Times New Roman" w:hAnsi="Times New Roman"/>
                <w:bCs/>
              </w:rPr>
              <w:t>P</w:t>
            </w:r>
            <w:r w:rsidR="00E3537E" w:rsidRPr="00E3537E">
              <w:rPr>
                <w:rFonts w:ascii="Times New Roman" w:eastAsia="Times New Roman" w:hAnsi="Times New Roman"/>
                <w:bCs/>
              </w:rPr>
              <w:t xml:space="preserve">o daugiau nei </w:t>
            </w:r>
            <w:r>
              <w:rPr>
                <w:rFonts w:ascii="Times New Roman" w:eastAsia="Times New Roman" w:hAnsi="Times New Roman"/>
                <w:bCs/>
              </w:rPr>
              <w:t xml:space="preserve">2 </w:t>
            </w:r>
            <w:r w:rsidR="00E3537E" w:rsidRPr="00E3537E">
              <w:rPr>
                <w:rFonts w:ascii="Times New Roman" w:eastAsia="Times New Roman" w:hAnsi="Times New Roman"/>
                <w:bCs/>
              </w:rPr>
              <w:t>metus trukusių pramonės atstovų dis</w:t>
            </w:r>
            <w:r>
              <w:rPr>
                <w:rFonts w:ascii="Times New Roman" w:eastAsia="Times New Roman" w:hAnsi="Times New Roman"/>
                <w:bCs/>
              </w:rPr>
              <w:t>kusijų vasario 15 d. Paryžiuje įkurtas Campus Cyber-</w:t>
            </w:r>
            <w:r w:rsidR="00E3537E" w:rsidRPr="00E3537E">
              <w:rPr>
                <w:rFonts w:ascii="Times New Roman" w:eastAsia="Times New Roman" w:hAnsi="Times New Roman"/>
                <w:bCs/>
              </w:rPr>
              <w:t xml:space="preserve"> kibernetinis miestelis. Į šią vietą, kuri taps visos</w:t>
            </w:r>
            <w:r>
              <w:rPr>
                <w:rFonts w:ascii="Times New Roman" w:eastAsia="Times New Roman" w:hAnsi="Times New Roman"/>
                <w:bCs/>
              </w:rPr>
              <w:t xml:space="preserve"> Fr</w:t>
            </w:r>
            <w:r w:rsidR="00E3537E" w:rsidRPr="00E3537E">
              <w:rPr>
                <w:rFonts w:ascii="Times New Roman" w:eastAsia="Times New Roman" w:hAnsi="Times New Roman"/>
                <w:bCs/>
              </w:rPr>
              <w:t xml:space="preserve"> IT saugumo ekosistemos </w:t>
            </w:r>
            <w:r>
              <w:rPr>
                <w:rFonts w:ascii="Times New Roman" w:eastAsia="Times New Roman" w:hAnsi="Times New Roman"/>
                <w:bCs/>
              </w:rPr>
              <w:t>centru</w:t>
            </w:r>
            <w:r w:rsidR="00E3537E" w:rsidRPr="00E3537E">
              <w:rPr>
                <w:rFonts w:ascii="Times New Roman" w:eastAsia="Times New Roman" w:hAnsi="Times New Roman"/>
                <w:bCs/>
              </w:rPr>
              <w:t xml:space="preserve">, palaipsniui persikels 1 800 specialistų iš mažų ir didelių privačių įmonių bei valstybinių institucijų. </w:t>
            </w:r>
          </w:p>
          <w:p w:rsidR="00E3537E" w:rsidRDefault="001C1467" w:rsidP="001C1467">
            <w:pPr>
              <w:rPr>
                <w:rFonts w:ascii="Times New Roman" w:eastAsia="Times New Roman" w:hAnsi="Times New Roman"/>
                <w:bCs/>
              </w:rPr>
            </w:pPr>
            <w:r>
              <w:rPr>
                <w:rFonts w:ascii="Times New Roman" w:eastAsia="Times New Roman" w:hAnsi="Times New Roman"/>
                <w:bCs/>
              </w:rPr>
              <w:t xml:space="preserve">Paryžiaus </w:t>
            </w:r>
            <w:r w:rsidR="00E3537E" w:rsidRPr="00E3537E">
              <w:rPr>
                <w:rFonts w:ascii="Times New Roman" w:eastAsia="Times New Roman" w:hAnsi="Times New Roman"/>
                <w:bCs/>
              </w:rPr>
              <w:t xml:space="preserve">La Défense </w:t>
            </w:r>
            <w:r>
              <w:rPr>
                <w:rFonts w:ascii="Times New Roman" w:eastAsia="Times New Roman" w:hAnsi="Times New Roman"/>
                <w:bCs/>
              </w:rPr>
              <w:t xml:space="preserve">rajone </w:t>
            </w:r>
            <w:r w:rsidR="00E3537E" w:rsidRPr="00E3537E">
              <w:rPr>
                <w:rFonts w:ascii="Times New Roman" w:eastAsia="Times New Roman" w:hAnsi="Times New Roman"/>
                <w:bCs/>
              </w:rPr>
              <w:t xml:space="preserve">įsikūrusiame </w:t>
            </w:r>
            <w:r>
              <w:rPr>
                <w:rFonts w:ascii="Times New Roman" w:eastAsia="Times New Roman" w:hAnsi="Times New Roman"/>
                <w:bCs/>
              </w:rPr>
              <w:t>Campus Cyber</w:t>
            </w:r>
            <w:r w:rsidR="00E3537E" w:rsidRPr="00E3537E">
              <w:rPr>
                <w:rFonts w:ascii="Times New Roman" w:eastAsia="Times New Roman" w:hAnsi="Times New Roman"/>
                <w:bCs/>
              </w:rPr>
              <w:t xml:space="preserve"> </w:t>
            </w:r>
            <w:r>
              <w:rPr>
                <w:rFonts w:ascii="Times New Roman" w:eastAsia="Times New Roman" w:hAnsi="Times New Roman"/>
                <w:bCs/>
              </w:rPr>
              <w:t xml:space="preserve"> jau dirba tokios įmonės, </w:t>
            </w:r>
            <w:r w:rsidR="00E3537E" w:rsidRPr="00E3537E">
              <w:rPr>
                <w:rFonts w:ascii="Times New Roman" w:eastAsia="Times New Roman" w:hAnsi="Times New Roman"/>
                <w:bCs/>
              </w:rPr>
              <w:t xml:space="preserve"> kaip "Gatewatcher" ir "Sekoia", taip pat Prancūzijos nacionalinės informacinių sistemų saugumo agentūros (Anssi), žandarmerijos ir žv</w:t>
            </w:r>
            <w:r>
              <w:rPr>
                <w:rFonts w:ascii="Times New Roman" w:eastAsia="Times New Roman" w:hAnsi="Times New Roman"/>
                <w:bCs/>
              </w:rPr>
              <w:t>algybos tarnybų pareigūnai.</w:t>
            </w:r>
            <w:r w:rsidR="00E3537E" w:rsidRPr="00E3537E">
              <w:rPr>
                <w:rFonts w:ascii="Times New Roman" w:eastAsia="Times New Roman" w:hAnsi="Times New Roman"/>
                <w:bCs/>
              </w:rPr>
              <w:t xml:space="preserve"> Netrukus prie jų prisijungs "Orange Cyberdefense", "Atos", "Thales" ir "Capgemini"</w:t>
            </w:r>
            <w:r>
              <w:rPr>
                <w:rFonts w:ascii="Times New Roman" w:eastAsia="Times New Roman" w:hAnsi="Times New Roman"/>
                <w:bCs/>
              </w:rPr>
              <w:t>.</w:t>
            </w:r>
          </w:p>
        </w:tc>
        <w:tc>
          <w:tcPr>
            <w:tcW w:w="2268" w:type="dxa"/>
            <w:shd w:val="clear" w:color="auto" w:fill="auto"/>
            <w:tcMar>
              <w:top w:w="29" w:type="dxa"/>
              <w:left w:w="115" w:type="dxa"/>
              <w:bottom w:w="29" w:type="dxa"/>
              <w:right w:w="115" w:type="dxa"/>
            </w:tcMar>
          </w:tcPr>
          <w:p w:rsidR="00E3537E" w:rsidRPr="00032C3D" w:rsidRDefault="0011645C" w:rsidP="00951998">
            <w:pPr>
              <w:spacing w:after="0" w:line="240" w:lineRule="auto"/>
              <w:rPr>
                <w:rFonts w:ascii="Times New Roman" w:eastAsia="Times New Roman" w:hAnsi="Times New Roman"/>
              </w:rPr>
            </w:pPr>
            <w:r w:rsidRPr="0011645C">
              <w:rPr>
                <w:rFonts w:ascii="Times New Roman" w:eastAsia="Times New Roman" w:hAnsi="Times New Roman"/>
              </w:rPr>
              <w:t>https://www.lesechos.fr/tech-medias/hightech/le-campus-cyber-ouvre-ses-portes-a-paris-1386937</w:t>
            </w:r>
          </w:p>
        </w:tc>
        <w:tc>
          <w:tcPr>
            <w:tcW w:w="1436" w:type="dxa"/>
            <w:shd w:val="clear" w:color="auto" w:fill="auto"/>
            <w:tcMar>
              <w:top w:w="29" w:type="dxa"/>
              <w:left w:w="115" w:type="dxa"/>
              <w:bottom w:w="29" w:type="dxa"/>
              <w:right w:w="115" w:type="dxa"/>
            </w:tcMar>
          </w:tcPr>
          <w:p w:rsidR="00E3537E" w:rsidRDefault="00E3537E" w:rsidP="00951998">
            <w:pPr>
              <w:spacing w:after="0" w:line="240" w:lineRule="auto"/>
              <w:rPr>
                <w:rFonts w:ascii="Times New Roman" w:eastAsia="Times New Roman" w:hAnsi="Times New Roman"/>
              </w:rPr>
            </w:pPr>
          </w:p>
        </w:tc>
      </w:tr>
      <w:tr w:rsidR="00E3255A" w:rsidRPr="00640017" w:rsidTr="00B869D6">
        <w:trPr>
          <w:gridAfter w:val="1"/>
          <w:wAfter w:w="11" w:type="dxa"/>
          <w:trHeight w:val="216"/>
        </w:trPr>
        <w:tc>
          <w:tcPr>
            <w:tcW w:w="1418" w:type="dxa"/>
            <w:shd w:val="clear" w:color="auto" w:fill="auto"/>
            <w:tcMar>
              <w:top w:w="29" w:type="dxa"/>
              <w:left w:w="115" w:type="dxa"/>
              <w:bottom w:w="29" w:type="dxa"/>
              <w:right w:w="115" w:type="dxa"/>
            </w:tcMar>
          </w:tcPr>
          <w:p w:rsidR="00E3255A" w:rsidRPr="00A507B0" w:rsidRDefault="00393B42" w:rsidP="00AB68EF">
            <w:pPr>
              <w:spacing w:after="0" w:line="240" w:lineRule="auto"/>
              <w:rPr>
                <w:rFonts w:ascii="Times New Roman" w:eastAsia="Times New Roman" w:hAnsi="Times New Roman"/>
                <w:lang w:val="en-US"/>
              </w:rPr>
            </w:pPr>
            <w:r>
              <w:rPr>
                <w:rFonts w:ascii="Times New Roman" w:eastAsia="Times New Roman" w:hAnsi="Times New Roman"/>
              </w:rPr>
              <w:t>2022-02-2</w:t>
            </w:r>
            <w:r w:rsidR="00AB68EF">
              <w:rPr>
                <w:rFonts w:ascii="Times New Roman" w:eastAsia="Times New Roman" w:hAnsi="Times New Roman"/>
              </w:rPr>
              <w:t>4</w:t>
            </w:r>
          </w:p>
        </w:tc>
        <w:tc>
          <w:tcPr>
            <w:tcW w:w="5812" w:type="dxa"/>
            <w:shd w:val="clear" w:color="auto" w:fill="auto"/>
            <w:tcMar>
              <w:top w:w="29" w:type="dxa"/>
              <w:left w:w="115" w:type="dxa"/>
              <w:bottom w:w="29" w:type="dxa"/>
              <w:right w:w="115" w:type="dxa"/>
            </w:tcMar>
          </w:tcPr>
          <w:p w:rsidR="00DB0711" w:rsidRDefault="00DB0711" w:rsidP="00DB0711">
            <w:pPr>
              <w:rPr>
                <w:rFonts w:ascii="Times New Roman" w:eastAsia="Times New Roman" w:hAnsi="Times New Roman"/>
                <w:bCs/>
              </w:rPr>
            </w:pPr>
            <w:r>
              <w:rPr>
                <w:rFonts w:ascii="Times New Roman" w:eastAsia="Times New Roman" w:hAnsi="Times New Roman"/>
                <w:bCs/>
              </w:rPr>
              <w:t>FR</w:t>
            </w:r>
            <w:r w:rsidR="0083656E">
              <w:rPr>
                <w:rFonts w:ascii="Times New Roman" w:eastAsia="Times New Roman" w:hAnsi="Times New Roman"/>
                <w:bCs/>
              </w:rPr>
              <w:t xml:space="preserve"> įmonės Rusijoje</w:t>
            </w:r>
            <w:r>
              <w:rPr>
                <w:rFonts w:ascii="Times New Roman" w:eastAsia="Times New Roman" w:hAnsi="Times New Roman"/>
                <w:bCs/>
              </w:rPr>
              <w:t xml:space="preserve"> susirūpinusi</w:t>
            </w:r>
            <w:r w:rsidR="0083656E">
              <w:rPr>
                <w:rFonts w:ascii="Times New Roman" w:eastAsia="Times New Roman" w:hAnsi="Times New Roman"/>
                <w:bCs/>
              </w:rPr>
              <w:t>os</w:t>
            </w:r>
            <w:r>
              <w:rPr>
                <w:rFonts w:ascii="Times New Roman" w:eastAsia="Times New Roman" w:hAnsi="Times New Roman"/>
                <w:bCs/>
              </w:rPr>
              <w:t xml:space="preserve"> RU-UA karinio konflikto ir EU sankcijų  pasekmėmis</w:t>
            </w:r>
            <w:r w:rsidR="0083656E">
              <w:rPr>
                <w:rFonts w:ascii="Times New Roman" w:eastAsia="Times New Roman" w:hAnsi="Times New Roman"/>
                <w:bCs/>
              </w:rPr>
              <w:t xml:space="preserve"> verslui</w:t>
            </w:r>
            <w:r>
              <w:rPr>
                <w:rFonts w:ascii="Times New Roman" w:eastAsia="Times New Roman" w:hAnsi="Times New Roman"/>
                <w:bCs/>
              </w:rPr>
              <w:t xml:space="preserve">. </w:t>
            </w:r>
            <w:r w:rsidR="00A507B0">
              <w:rPr>
                <w:rFonts w:ascii="Times New Roman" w:eastAsia="Times New Roman" w:hAnsi="Times New Roman"/>
                <w:bCs/>
              </w:rPr>
              <w:t xml:space="preserve">Rusijoje </w:t>
            </w:r>
            <w:r w:rsidR="00A507B0" w:rsidRPr="00A507B0">
              <w:rPr>
                <w:rFonts w:ascii="Times New Roman" w:eastAsia="Times New Roman" w:hAnsi="Times New Roman"/>
                <w:bCs/>
              </w:rPr>
              <w:t xml:space="preserve">veikia </w:t>
            </w:r>
            <w:r w:rsidR="0083656E">
              <w:rPr>
                <w:rFonts w:ascii="Times New Roman" w:eastAsia="Times New Roman" w:hAnsi="Times New Roman"/>
                <w:bCs/>
              </w:rPr>
              <w:t xml:space="preserve">virš </w:t>
            </w:r>
            <w:r w:rsidR="00A507B0" w:rsidRPr="00A507B0">
              <w:rPr>
                <w:rFonts w:ascii="Times New Roman" w:eastAsia="Times New Roman" w:hAnsi="Times New Roman"/>
                <w:bCs/>
              </w:rPr>
              <w:t>500 Prancūzijos bendrovių, įskaitant 35 CAC 40</w:t>
            </w:r>
            <w:r w:rsidR="00A507B0">
              <w:rPr>
                <w:rFonts w:ascii="Times New Roman" w:eastAsia="Times New Roman" w:hAnsi="Times New Roman"/>
                <w:bCs/>
              </w:rPr>
              <w:t xml:space="preserve"> </w:t>
            </w:r>
            <w:r w:rsidR="00A507B0" w:rsidRPr="00A507B0">
              <w:rPr>
                <w:rFonts w:ascii="Times New Roman" w:eastAsia="Times New Roman" w:hAnsi="Times New Roman"/>
                <w:bCs/>
              </w:rPr>
              <w:t xml:space="preserve"> bendroves. </w:t>
            </w:r>
            <w:r w:rsidR="00A507B0">
              <w:rPr>
                <w:rFonts w:ascii="Times New Roman" w:eastAsia="Times New Roman" w:hAnsi="Times New Roman"/>
                <w:bCs/>
              </w:rPr>
              <w:t>FR įmonės</w:t>
            </w:r>
            <w:r w:rsidR="00A507B0" w:rsidRPr="00A507B0">
              <w:rPr>
                <w:rFonts w:ascii="Times New Roman" w:eastAsia="Times New Roman" w:hAnsi="Times New Roman"/>
                <w:bCs/>
              </w:rPr>
              <w:t xml:space="preserve"> yra didžiausias privatus </w:t>
            </w:r>
            <w:r w:rsidR="00A507B0">
              <w:rPr>
                <w:rFonts w:ascii="Times New Roman" w:eastAsia="Times New Roman" w:hAnsi="Times New Roman"/>
                <w:bCs/>
              </w:rPr>
              <w:t xml:space="preserve">užsienio </w:t>
            </w:r>
            <w:r w:rsidR="00A507B0" w:rsidRPr="00A507B0">
              <w:rPr>
                <w:rFonts w:ascii="Times New Roman" w:eastAsia="Times New Roman" w:hAnsi="Times New Roman"/>
                <w:bCs/>
              </w:rPr>
              <w:t>darbdavys</w:t>
            </w:r>
            <w:r w:rsidR="00A507B0">
              <w:rPr>
                <w:rFonts w:ascii="Times New Roman" w:eastAsia="Times New Roman" w:hAnsi="Times New Roman"/>
                <w:bCs/>
              </w:rPr>
              <w:t xml:space="preserve"> Rusijoje</w:t>
            </w:r>
            <w:r w:rsidR="00A507B0" w:rsidRPr="00A507B0">
              <w:rPr>
                <w:rFonts w:ascii="Times New Roman" w:eastAsia="Times New Roman" w:hAnsi="Times New Roman"/>
                <w:bCs/>
              </w:rPr>
              <w:t xml:space="preserve">, </w:t>
            </w:r>
            <w:r w:rsidR="00A507B0">
              <w:rPr>
                <w:rFonts w:ascii="Times New Roman" w:eastAsia="Times New Roman" w:hAnsi="Times New Roman"/>
                <w:bCs/>
              </w:rPr>
              <w:t>jose dirba</w:t>
            </w:r>
            <w:r w:rsidR="00A507B0" w:rsidRPr="00A507B0">
              <w:rPr>
                <w:rFonts w:ascii="Times New Roman" w:eastAsia="Times New Roman" w:hAnsi="Times New Roman"/>
                <w:bCs/>
              </w:rPr>
              <w:t xml:space="preserve"> beveik 160 000 darbuotojų, teigiama </w:t>
            </w:r>
            <w:r w:rsidR="00A507B0">
              <w:rPr>
                <w:rFonts w:ascii="Times New Roman" w:eastAsia="Times New Roman" w:hAnsi="Times New Roman"/>
                <w:bCs/>
              </w:rPr>
              <w:t>FR Ekonomikos ir finansų ministerijos</w:t>
            </w:r>
            <w:r w:rsidR="00A507B0" w:rsidRPr="00A507B0">
              <w:rPr>
                <w:rFonts w:ascii="Times New Roman" w:eastAsia="Times New Roman" w:hAnsi="Times New Roman"/>
                <w:bCs/>
              </w:rPr>
              <w:t xml:space="preserve"> pranešime.</w:t>
            </w:r>
            <w:r w:rsidR="0083656E">
              <w:rPr>
                <w:rFonts w:ascii="Times New Roman" w:eastAsia="Times New Roman" w:hAnsi="Times New Roman"/>
                <w:bCs/>
              </w:rPr>
              <w:t xml:space="preserve"> </w:t>
            </w:r>
            <w:r>
              <w:rPr>
                <w:rFonts w:ascii="Times New Roman" w:eastAsia="Times New Roman" w:hAnsi="Times New Roman"/>
                <w:bCs/>
              </w:rPr>
              <w:t xml:space="preserve">FR-RU </w:t>
            </w:r>
            <w:r w:rsidRPr="00DB0711">
              <w:rPr>
                <w:rFonts w:ascii="Times New Roman" w:eastAsia="Times New Roman" w:hAnsi="Times New Roman"/>
                <w:bCs/>
              </w:rPr>
              <w:t>prekybos balans</w:t>
            </w:r>
            <w:r>
              <w:rPr>
                <w:rFonts w:ascii="Times New Roman" w:eastAsia="Times New Roman" w:hAnsi="Times New Roman"/>
                <w:bCs/>
              </w:rPr>
              <w:t>o deficitas</w:t>
            </w:r>
            <w:r w:rsidRPr="00DB0711">
              <w:rPr>
                <w:rFonts w:ascii="Times New Roman" w:eastAsia="Times New Roman" w:hAnsi="Times New Roman"/>
                <w:bCs/>
              </w:rPr>
              <w:t xml:space="preserve"> 2020 m. bu</w:t>
            </w:r>
            <w:r>
              <w:rPr>
                <w:rFonts w:ascii="Times New Roman" w:eastAsia="Times New Roman" w:hAnsi="Times New Roman"/>
                <w:bCs/>
              </w:rPr>
              <w:t>vo</w:t>
            </w:r>
            <w:r w:rsidRPr="00DB0711">
              <w:rPr>
                <w:rFonts w:ascii="Times New Roman" w:eastAsia="Times New Roman" w:hAnsi="Times New Roman"/>
                <w:bCs/>
              </w:rPr>
              <w:t xml:space="preserve"> 566 mln. eurų</w:t>
            </w:r>
            <w:r>
              <w:rPr>
                <w:rFonts w:ascii="Times New Roman" w:eastAsia="Times New Roman" w:hAnsi="Times New Roman"/>
                <w:bCs/>
              </w:rPr>
              <w:t>-jis</w:t>
            </w:r>
            <w:r w:rsidRPr="00DB0711">
              <w:rPr>
                <w:rFonts w:ascii="Times New Roman" w:eastAsia="Times New Roman" w:hAnsi="Times New Roman"/>
                <w:bCs/>
              </w:rPr>
              <w:t xml:space="preserve"> apibūdinamas kaip "struktūrinis", nes jį lemia energijos importas.</w:t>
            </w:r>
            <w:r>
              <w:rPr>
                <w:rFonts w:ascii="Times New Roman" w:eastAsia="Times New Roman" w:hAnsi="Times New Roman"/>
                <w:bCs/>
              </w:rPr>
              <w:t xml:space="preserve"> FR</w:t>
            </w:r>
            <w:r w:rsidRPr="00DB0711">
              <w:rPr>
                <w:rFonts w:ascii="Times New Roman" w:eastAsia="Times New Roman" w:hAnsi="Times New Roman"/>
                <w:bCs/>
              </w:rPr>
              <w:t xml:space="preserve"> per metus į Rusiją eksportuoja mažiau </w:t>
            </w:r>
            <w:r>
              <w:rPr>
                <w:rFonts w:ascii="Times New Roman" w:eastAsia="Times New Roman" w:hAnsi="Times New Roman"/>
                <w:bCs/>
              </w:rPr>
              <w:t xml:space="preserve">nei 7 mlrd. eurų, o tai sudaro </w:t>
            </w:r>
            <w:r w:rsidRPr="00DB0711">
              <w:rPr>
                <w:rFonts w:ascii="Times New Roman" w:eastAsia="Times New Roman" w:hAnsi="Times New Roman"/>
                <w:bCs/>
              </w:rPr>
              <w:t>vos daugiau ne</w:t>
            </w:r>
            <w:r>
              <w:rPr>
                <w:rFonts w:ascii="Times New Roman" w:eastAsia="Times New Roman" w:hAnsi="Times New Roman"/>
                <w:bCs/>
              </w:rPr>
              <w:t>i 1 proc.</w:t>
            </w:r>
            <w:r w:rsidR="0083656E">
              <w:rPr>
                <w:rFonts w:ascii="Times New Roman" w:eastAsia="Times New Roman" w:hAnsi="Times New Roman"/>
                <w:bCs/>
              </w:rPr>
              <w:t xml:space="preserve"> FR ekonomikos ir finansų ministras mano, kad FR verslas neturėtų stipriai</w:t>
            </w:r>
            <w:r w:rsidR="000716F1">
              <w:rPr>
                <w:rFonts w:ascii="Times New Roman" w:eastAsia="Times New Roman" w:hAnsi="Times New Roman"/>
                <w:bCs/>
              </w:rPr>
              <w:t xml:space="preserve"> </w:t>
            </w:r>
            <w:bookmarkStart w:id="1" w:name="_GoBack"/>
            <w:bookmarkEnd w:id="1"/>
            <w:r w:rsidR="0083656E">
              <w:rPr>
                <w:rFonts w:ascii="Times New Roman" w:eastAsia="Times New Roman" w:hAnsi="Times New Roman"/>
                <w:bCs/>
              </w:rPr>
              <w:t xml:space="preserve">nukentėti nuo sankcijų. </w:t>
            </w:r>
          </w:p>
          <w:p w:rsidR="00DB0711" w:rsidRDefault="00DB0711" w:rsidP="00E3255A">
            <w:pPr>
              <w:rPr>
                <w:rFonts w:ascii="Times New Roman" w:eastAsia="Times New Roman" w:hAnsi="Times New Roman"/>
                <w:bCs/>
              </w:rPr>
            </w:pPr>
            <w:r>
              <w:rPr>
                <w:rFonts w:ascii="Times New Roman" w:eastAsia="Times New Roman" w:hAnsi="Times New Roman"/>
                <w:bCs/>
              </w:rPr>
              <w:t>RU rinka itin svarbi Renault (antroji eksporto rinka) ir Soci</w:t>
            </w:r>
            <w:r w:rsidRPr="00DB0711">
              <w:rPr>
                <w:rFonts w:ascii="Times New Roman" w:eastAsia="Times New Roman" w:hAnsi="Times New Roman"/>
                <w:bCs/>
              </w:rPr>
              <w:t>é</w:t>
            </w:r>
            <w:r>
              <w:rPr>
                <w:rFonts w:ascii="Times New Roman" w:eastAsia="Times New Roman" w:hAnsi="Times New Roman"/>
                <w:bCs/>
              </w:rPr>
              <w:t>té Générale (</w:t>
            </w:r>
            <w:r w:rsidR="00C95F2B">
              <w:rPr>
                <w:rFonts w:ascii="Times New Roman" w:eastAsia="Times New Roman" w:hAnsi="Times New Roman"/>
                <w:bCs/>
              </w:rPr>
              <w:t>jos</w:t>
            </w:r>
            <w:r>
              <w:rPr>
                <w:rFonts w:ascii="Times New Roman" w:eastAsia="Times New Roman" w:hAnsi="Times New Roman"/>
                <w:bCs/>
              </w:rPr>
              <w:t xml:space="preserve"> filial</w:t>
            </w:r>
            <w:r w:rsidR="00C95F2B">
              <w:rPr>
                <w:rFonts w:ascii="Times New Roman" w:eastAsia="Times New Roman" w:hAnsi="Times New Roman"/>
                <w:bCs/>
              </w:rPr>
              <w:t>as</w:t>
            </w:r>
            <w:r>
              <w:rPr>
                <w:rFonts w:ascii="Times New Roman" w:eastAsia="Times New Roman" w:hAnsi="Times New Roman"/>
                <w:bCs/>
              </w:rPr>
              <w:t xml:space="preserve"> Rosbank</w:t>
            </w:r>
            <w:r w:rsidR="00C95F2B">
              <w:rPr>
                <w:rFonts w:ascii="Times New Roman" w:eastAsia="Times New Roman" w:hAnsi="Times New Roman"/>
                <w:bCs/>
              </w:rPr>
              <w:t xml:space="preserve"> su</w:t>
            </w:r>
            <w:r w:rsidR="00C95F2B">
              <w:t xml:space="preserve"> </w:t>
            </w:r>
            <w:r w:rsidR="00C95F2B" w:rsidRPr="00C95F2B">
              <w:rPr>
                <w:rFonts w:ascii="Times New Roman" w:eastAsia="Times New Roman" w:hAnsi="Times New Roman"/>
                <w:bCs/>
              </w:rPr>
              <w:t xml:space="preserve">600 </w:t>
            </w:r>
            <w:r w:rsidR="00C95F2B">
              <w:rPr>
                <w:rFonts w:ascii="Times New Roman" w:eastAsia="Times New Roman" w:hAnsi="Times New Roman"/>
                <w:bCs/>
              </w:rPr>
              <w:t>mln eurų apyvarta itin pažeidžiamas</w:t>
            </w:r>
            <w:r>
              <w:rPr>
                <w:rFonts w:ascii="Times New Roman" w:eastAsia="Times New Roman" w:hAnsi="Times New Roman"/>
                <w:bCs/>
              </w:rPr>
              <w:t>). Kitos didelės FR įmonės RU: Accor, Alstom, Auchan, Decathlon, Bonduelle.</w:t>
            </w:r>
          </w:p>
          <w:p w:rsidR="00E3255A" w:rsidRPr="00E3255A" w:rsidRDefault="00A507B0" w:rsidP="00E3255A">
            <w:pPr>
              <w:rPr>
                <w:rFonts w:ascii="Times New Roman" w:eastAsia="Times New Roman" w:hAnsi="Times New Roman"/>
                <w:bCs/>
              </w:rPr>
            </w:pPr>
            <w:r w:rsidRPr="00A507B0">
              <w:rPr>
                <w:rFonts w:ascii="Times New Roman" w:eastAsia="Times New Roman" w:hAnsi="Times New Roman"/>
                <w:bCs/>
              </w:rPr>
              <w:t>2020 m. "Covid-19" kontekste eksportas į Rusiją siekė 5,2 mlrd. eurų, todėl, pasak "Bercy", Rusija tapo septinta pagal dydį Prancūzijos rinka už Europos Sąjungos ribų.</w:t>
            </w:r>
            <w:r>
              <w:rPr>
                <w:rFonts w:ascii="Times New Roman" w:eastAsia="Times New Roman" w:hAnsi="Times New Roman"/>
                <w:bCs/>
              </w:rPr>
              <w:t xml:space="preserve"> </w:t>
            </w:r>
            <w:r w:rsidR="00E3255A">
              <w:rPr>
                <w:rFonts w:ascii="Times New Roman" w:eastAsia="Times New Roman" w:hAnsi="Times New Roman"/>
                <w:bCs/>
              </w:rPr>
              <w:t>FR-RU</w:t>
            </w:r>
            <w:r w:rsidR="00E3255A" w:rsidRPr="00E3255A">
              <w:rPr>
                <w:rFonts w:ascii="Times New Roman" w:eastAsia="Times New Roman" w:hAnsi="Times New Roman"/>
                <w:bCs/>
              </w:rPr>
              <w:t xml:space="preserve"> ekonomi</w:t>
            </w:r>
            <w:r w:rsidR="00AB68EF">
              <w:rPr>
                <w:rFonts w:ascii="Times New Roman" w:eastAsia="Times New Roman" w:hAnsi="Times New Roman"/>
                <w:bCs/>
              </w:rPr>
              <w:t>nės</w:t>
            </w:r>
            <w:r w:rsidR="00E3255A" w:rsidRPr="00E3255A">
              <w:rPr>
                <w:rFonts w:ascii="Times New Roman" w:eastAsia="Times New Roman" w:hAnsi="Times New Roman"/>
                <w:bCs/>
              </w:rPr>
              <w:t xml:space="preserve"> tarybos </w:t>
            </w:r>
            <w:r w:rsidR="00E3255A">
              <w:rPr>
                <w:rFonts w:ascii="Times New Roman" w:eastAsia="Times New Roman" w:hAnsi="Times New Roman"/>
                <w:bCs/>
              </w:rPr>
              <w:t>ko-</w:t>
            </w:r>
            <w:r w:rsidR="00E3255A" w:rsidRPr="00E3255A">
              <w:rPr>
                <w:rFonts w:ascii="Times New Roman" w:eastAsia="Times New Roman" w:hAnsi="Times New Roman"/>
                <w:bCs/>
              </w:rPr>
              <w:t>pirminink</w:t>
            </w:r>
            <w:r w:rsidR="00E3255A">
              <w:rPr>
                <w:rFonts w:ascii="Times New Roman" w:eastAsia="Times New Roman" w:hAnsi="Times New Roman"/>
                <w:bCs/>
              </w:rPr>
              <w:t>as</w:t>
            </w:r>
            <w:r w:rsidR="00E3255A" w:rsidRPr="00E3255A">
              <w:rPr>
                <w:rFonts w:ascii="Times New Roman" w:eastAsia="Times New Roman" w:hAnsi="Times New Roman"/>
                <w:bCs/>
              </w:rPr>
              <w:t xml:space="preserve">, "TotalEnergies" generalinis direktorius Patrickas Pouyanné </w:t>
            </w:r>
            <w:r w:rsidR="00E3255A">
              <w:rPr>
                <w:rFonts w:ascii="Times New Roman" w:eastAsia="Times New Roman" w:hAnsi="Times New Roman"/>
                <w:bCs/>
              </w:rPr>
              <w:t xml:space="preserve">įsitikinęs, </w:t>
            </w:r>
            <w:r w:rsidR="00E3255A" w:rsidRPr="00E3255A">
              <w:rPr>
                <w:rFonts w:ascii="Times New Roman" w:eastAsia="Times New Roman" w:hAnsi="Times New Roman"/>
                <w:bCs/>
              </w:rPr>
              <w:t xml:space="preserve">kad </w:t>
            </w:r>
            <w:r w:rsidR="00E3255A">
              <w:rPr>
                <w:rFonts w:ascii="Times New Roman" w:eastAsia="Times New Roman" w:hAnsi="Times New Roman"/>
                <w:bCs/>
              </w:rPr>
              <w:t>„</w:t>
            </w:r>
            <w:r w:rsidR="00E3255A" w:rsidRPr="00E3255A">
              <w:rPr>
                <w:rFonts w:ascii="Times New Roman" w:eastAsia="Times New Roman" w:hAnsi="Times New Roman"/>
                <w:bCs/>
              </w:rPr>
              <w:t>rusai nenori panaudoti dujų kaip ginklo konflikte", -</w:t>
            </w:r>
            <w:r w:rsidR="00E3255A">
              <w:rPr>
                <w:rFonts w:ascii="Times New Roman" w:eastAsia="Times New Roman" w:hAnsi="Times New Roman"/>
                <w:bCs/>
              </w:rPr>
              <w:t xml:space="preserve"> taip jis </w:t>
            </w:r>
            <w:r w:rsidR="00E3255A" w:rsidRPr="00E3255A">
              <w:rPr>
                <w:rFonts w:ascii="Times New Roman" w:eastAsia="Times New Roman" w:hAnsi="Times New Roman"/>
                <w:bCs/>
              </w:rPr>
              <w:t xml:space="preserve"> sakė vasario 24 d., konferencijoje "Tarptautinė energetikos savaitė", praėjus kelioms valandoms po Rusijos puolimo pradžios. </w:t>
            </w:r>
            <w:r w:rsidR="00E3255A">
              <w:rPr>
                <w:rFonts w:ascii="Times New Roman" w:eastAsia="Times New Roman" w:hAnsi="Times New Roman"/>
                <w:bCs/>
              </w:rPr>
              <w:t>„B</w:t>
            </w:r>
            <w:r w:rsidR="00E3255A" w:rsidRPr="00E3255A">
              <w:rPr>
                <w:rFonts w:ascii="Times New Roman" w:eastAsia="Times New Roman" w:hAnsi="Times New Roman"/>
                <w:bCs/>
              </w:rPr>
              <w:t xml:space="preserve">e rusiškų dujų turime tikrą dujų kainų problemą Europoje", - </w:t>
            </w:r>
            <w:r w:rsidR="00AB68EF">
              <w:rPr>
                <w:rFonts w:ascii="Times New Roman" w:eastAsia="Times New Roman" w:hAnsi="Times New Roman"/>
                <w:bCs/>
              </w:rPr>
              <w:t>teigė</w:t>
            </w:r>
            <w:r w:rsidR="00E3255A" w:rsidRPr="00E3255A">
              <w:rPr>
                <w:rFonts w:ascii="Times New Roman" w:eastAsia="Times New Roman" w:hAnsi="Times New Roman"/>
                <w:bCs/>
              </w:rPr>
              <w:t xml:space="preserve"> jis vėliau per Nacionalin</w:t>
            </w:r>
            <w:r w:rsidR="00E3255A">
              <w:rPr>
                <w:rFonts w:ascii="Times New Roman" w:eastAsia="Times New Roman" w:hAnsi="Times New Roman"/>
                <w:bCs/>
              </w:rPr>
              <w:t>ę</w:t>
            </w:r>
            <w:r w:rsidR="00E3255A" w:rsidRPr="00E3255A">
              <w:rPr>
                <w:rFonts w:ascii="Times New Roman" w:eastAsia="Times New Roman" w:hAnsi="Times New Roman"/>
                <w:bCs/>
              </w:rPr>
              <w:t xml:space="preserve"> viešųjų darbų federacij</w:t>
            </w:r>
            <w:r w:rsidR="00E3255A">
              <w:rPr>
                <w:rFonts w:ascii="Times New Roman" w:eastAsia="Times New Roman" w:hAnsi="Times New Roman"/>
                <w:bCs/>
              </w:rPr>
              <w:t>ą</w:t>
            </w:r>
            <w:r w:rsidR="00E3255A" w:rsidRPr="00E3255A">
              <w:rPr>
                <w:rFonts w:ascii="Times New Roman" w:eastAsia="Times New Roman" w:hAnsi="Times New Roman"/>
                <w:bCs/>
              </w:rPr>
              <w:t>.</w:t>
            </w:r>
            <w:r w:rsidR="00E3255A">
              <w:rPr>
                <w:rFonts w:ascii="Times New Roman" w:eastAsia="Times New Roman" w:hAnsi="Times New Roman"/>
                <w:bCs/>
              </w:rPr>
              <w:t xml:space="preserve"> </w:t>
            </w:r>
            <w:r w:rsidR="00E3255A" w:rsidRPr="00E3255A">
              <w:rPr>
                <w:rFonts w:ascii="Times New Roman" w:eastAsia="Times New Roman" w:hAnsi="Times New Roman"/>
                <w:bCs/>
              </w:rPr>
              <w:t>TotalEnergies" veiklai Rusijoje konfliktas kol kas įtakos neturėjo. Bendrovė šalyje veikia nuo 1991 m. Visų pirma ji dalyvauja "Arctic LNG 2" projekte.</w:t>
            </w:r>
          </w:p>
          <w:p w:rsidR="00E3255A" w:rsidRDefault="00393B42" w:rsidP="00AB68EF">
            <w:pPr>
              <w:rPr>
                <w:rFonts w:ascii="Times New Roman" w:eastAsia="Times New Roman" w:hAnsi="Times New Roman"/>
                <w:bCs/>
              </w:rPr>
            </w:pPr>
            <w:r>
              <w:rPr>
                <w:rFonts w:ascii="Times New Roman" w:eastAsia="Times New Roman" w:hAnsi="Times New Roman"/>
                <w:bCs/>
              </w:rPr>
              <w:t xml:space="preserve">FR aviacijos ir kosmosos komponentų gamintojas </w:t>
            </w:r>
            <w:r w:rsidR="00E3255A" w:rsidRPr="00E3255A">
              <w:rPr>
                <w:rFonts w:ascii="Times New Roman" w:eastAsia="Times New Roman" w:hAnsi="Times New Roman"/>
                <w:bCs/>
              </w:rPr>
              <w:t>"Safran" taip pat yra viena iš Prancūzijos grupių, palaikančių glaudžius ryšius su R</w:t>
            </w:r>
            <w:r>
              <w:rPr>
                <w:rFonts w:ascii="Times New Roman" w:eastAsia="Times New Roman" w:hAnsi="Times New Roman"/>
                <w:bCs/>
              </w:rPr>
              <w:t>U</w:t>
            </w:r>
            <w:r w:rsidR="00AB68EF">
              <w:rPr>
                <w:rFonts w:ascii="Times New Roman" w:eastAsia="Times New Roman" w:hAnsi="Times New Roman"/>
                <w:bCs/>
              </w:rPr>
              <w:t>, kuri</w:t>
            </w:r>
            <w:r w:rsidR="00E3255A" w:rsidRPr="00E3255A">
              <w:rPr>
                <w:rFonts w:ascii="Times New Roman" w:eastAsia="Times New Roman" w:hAnsi="Times New Roman"/>
                <w:bCs/>
              </w:rPr>
              <w:t xml:space="preserve"> yra pagrindinė titano tiekėja pasaulinei aviacijos ir kosmoso pramonei, orlaivių, variklių ir įrangos gamintojams. "Safran" 50 proc. </w:t>
            </w:r>
            <w:r>
              <w:rPr>
                <w:rFonts w:ascii="Times New Roman" w:eastAsia="Times New Roman" w:hAnsi="Times New Roman"/>
                <w:bCs/>
              </w:rPr>
              <w:t xml:space="preserve">titano gauna iš </w:t>
            </w:r>
            <w:r w:rsidR="00E3255A" w:rsidRPr="00E3255A">
              <w:rPr>
                <w:rFonts w:ascii="Times New Roman" w:eastAsia="Times New Roman" w:hAnsi="Times New Roman"/>
                <w:bCs/>
              </w:rPr>
              <w:t>R</w:t>
            </w:r>
            <w:r>
              <w:rPr>
                <w:rFonts w:ascii="Times New Roman" w:eastAsia="Times New Roman" w:hAnsi="Times New Roman"/>
                <w:bCs/>
              </w:rPr>
              <w:t>U</w:t>
            </w:r>
            <w:r w:rsidR="00E3255A" w:rsidRPr="00E3255A">
              <w:rPr>
                <w:rFonts w:ascii="Times New Roman" w:eastAsia="Times New Roman" w:hAnsi="Times New Roman"/>
                <w:bCs/>
              </w:rPr>
              <w:t xml:space="preserve"> bendro</w:t>
            </w:r>
            <w:r>
              <w:rPr>
                <w:rFonts w:ascii="Times New Roman" w:eastAsia="Times New Roman" w:hAnsi="Times New Roman"/>
                <w:bCs/>
              </w:rPr>
              <w:t xml:space="preserve">vės VSMPO, kuri taip pat yra ir </w:t>
            </w:r>
            <w:r w:rsidR="00E3255A" w:rsidRPr="00E3255A">
              <w:rPr>
                <w:rFonts w:ascii="Times New Roman" w:eastAsia="Times New Roman" w:hAnsi="Times New Roman"/>
                <w:bCs/>
              </w:rPr>
              <w:t xml:space="preserve"> "Airbus"</w:t>
            </w:r>
            <w:r>
              <w:rPr>
                <w:rFonts w:ascii="Times New Roman" w:eastAsia="Times New Roman" w:hAnsi="Times New Roman"/>
                <w:bCs/>
              </w:rPr>
              <w:t xml:space="preserve"> tiekėja</w:t>
            </w:r>
            <w:r w:rsidR="00E3255A" w:rsidRPr="00E3255A">
              <w:rPr>
                <w:rFonts w:ascii="Times New Roman" w:eastAsia="Times New Roman" w:hAnsi="Times New Roman"/>
                <w:bCs/>
              </w:rPr>
              <w:t xml:space="preserve">. </w:t>
            </w:r>
            <w:r>
              <w:rPr>
                <w:rFonts w:ascii="Times New Roman" w:eastAsia="Times New Roman" w:hAnsi="Times New Roman"/>
                <w:bCs/>
              </w:rPr>
              <w:t>Safran žada a</w:t>
            </w:r>
            <w:r w:rsidR="00E3255A" w:rsidRPr="00E3255A">
              <w:rPr>
                <w:rFonts w:ascii="Times New Roman" w:eastAsia="Times New Roman" w:hAnsi="Times New Roman"/>
                <w:bCs/>
              </w:rPr>
              <w:t>rtimiausiomis savaitėmis paspartin</w:t>
            </w:r>
            <w:r>
              <w:rPr>
                <w:rFonts w:ascii="Times New Roman" w:eastAsia="Times New Roman" w:hAnsi="Times New Roman"/>
                <w:bCs/>
              </w:rPr>
              <w:t>ti</w:t>
            </w:r>
            <w:r w:rsidR="00E3255A" w:rsidRPr="00E3255A">
              <w:rPr>
                <w:rFonts w:ascii="Times New Roman" w:eastAsia="Times New Roman" w:hAnsi="Times New Roman"/>
                <w:bCs/>
              </w:rPr>
              <w:t xml:space="preserve"> alternatyvių šaltinių paiešką. Be </w:t>
            </w:r>
            <w:r>
              <w:rPr>
                <w:rFonts w:ascii="Times New Roman" w:eastAsia="Times New Roman" w:hAnsi="Times New Roman"/>
                <w:bCs/>
              </w:rPr>
              <w:t xml:space="preserve">žaliavos </w:t>
            </w:r>
            <w:r w:rsidR="00E3255A" w:rsidRPr="00E3255A">
              <w:rPr>
                <w:rFonts w:ascii="Times New Roman" w:eastAsia="Times New Roman" w:hAnsi="Times New Roman"/>
                <w:bCs/>
              </w:rPr>
              <w:t>tiekimo, "Safran" gali nukentėti ir dėl to, kad ji aktyviai veikia Rusijoje</w:t>
            </w:r>
            <w:r>
              <w:rPr>
                <w:rFonts w:ascii="Times New Roman" w:eastAsia="Times New Roman" w:hAnsi="Times New Roman"/>
                <w:bCs/>
              </w:rPr>
              <w:t>, kur</w:t>
            </w:r>
            <w:r w:rsidR="00E3255A" w:rsidRPr="00E3255A">
              <w:rPr>
                <w:rFonts w:ascii="Times New Roman" w:eastAsia="Times New Roman" w:hAnsi="Times New Roman"/>
                <w:bCs/>
              </w:rPr>
              <w:t xml:space="preserve"> dirba beveik 600</w:t>
            </w:r>
            <w:r>
              <w:rPr>
                <w:rFonts w:ascii="Times New Roman" w:eastAsia="Times New Roman" w:hAnsi="Times New Roman"/>
                <w:bCs/>
              </w:rPr>
              <w:t xml:space="preserve"> Safran</w:t>
            </w:r>
            <w:r w:rsidR="00E3255A" w:rsidRPr="00E3255A">
              <w:rPr>
                <w:rFonts w:ascii="Times New Roman" w:eastAsia="Times New Roman" w:hAnsi="Times New Roman"/>
                <w:bCs/>
              </w:rPr>
              <w:t xml:space="preserve"> darbuotojų, o jos apyvarta siekia 300 mln. eurų, t. y. apie 2 proc. grupės apyvartos. Grupės veikla ir partnerystė šioje šalyje daugiausia susijusi su civilini</w:t>
            </w:r>
            <w:r>
              <w:rPr>
                <w:rFonts w:ascii="Times New Roman" w:eastAsia="Times New Roman" w:hAnsi="Times New Roman"/>
                <w:bCs/>
              </w:rPr>
              <w:t>o</w:t>
            </w:r>
            <w:r w:rsidR="00E3255A" w:rsidRPr="00E3255A">
              <w:rPr>
                <w:rFonts w:ascii="Times New Roman" w:eastAsia="Times New Roman" w:hAnsi="Times New Roman"/>
                <w:bCs/>
              </w:rPr>
              <w:t xml:space="preserve"> orlaivi</w:t>
            </w:r>
            <w:r>
              <w:rPr>
                <w:rFonts w:ascii="Times New Roman" w:eastAsia="Times New Roman" w:hAnsi="Times New Roman"/>
                <w:bCs/>
              </w:rPr>
              <w:t>o</w:t>
            </w:r>
            <w:r w:rsidR="00E3255A" w:rsidRPr="00E3255A">
              <w:rPr>
                <w:rFonts w:ascii="Times New Roman" w:eastAsia="Times New Roman" w:hAnsi="Times New Roman"/>
                <w:bCs/>
              </w:rPr>
              <w:t xml:space="preserve"> "Sukhoi Superjet 100"</w:t>
            </w:r>
            <w:r>
              <w:rPr>
                <w:rFonts w:ascii="Times New Roman" w:eastAsia="Times New Roman" w:hAnsi="Times New Roman"/>
                <w:bCs/>
              </w:rPr>
              <w:t xml:space="preserve"> gamyba-</w:t>
            </w:r>
            <w:r w:rsidR="00E3255A" w:rsidRPr="00E3255A">
              <w:rPr>
                <w:rFonts w:ascii="Times New Roman" w:eastAsia="Times New Roman" w:hAnsi="Times New Roman"/>
                <w:bCs/>
              </w:rPr>
              <w:t xml:space="preserve"> "Safran"</w:t>
            </w:r>
            <w:r>
              <w:rPr>
                <w:rFonts w:ascii="Times New Roman" w:eastAsia="Times New Roman" w:hAnsi="Times New Roman"/>
                <w:bCs/>
              </w:rPr>
              <w:t xml:space="preserve"> jam</w:t>
            </w:r>
            <w:r w:rsidR="00E3255A" w:rsidRPr="00E3255A">
              <w:rPr>
                <w:rFonts w:ascii="Times New Roman" w:eastAsia="Times New Roman" w:hAnsi="Times New Roman"/>
                <w:bCs/>
              </w:rPr>
              <w:t xml:space="preserve"> tiekia "Sam146" variklį, gondolas ir važiuoklę. Kasmet pagaminama nuo 20 iki 25 šių orlaivių. Grupė taip pat turi bendrą įmonę su Rusijos pramone "Volgaero", kuri gamina variklių dalis</w:t>
            </w:r>
            <w:r>
              <w:rPr>
                <w:rFonts w:ascii="Times New Roman" w:eastAsia="Times New Roman" w:hAnsi="Times New Roman"/>
                <w:bCs/>
              </w:rPr>
              <w:t>.</w:t>
            </w:r>
          </w:p>
          <w:p w:rsidR="00C95F2B" w:rsidRDefault="00C95F2B" w:rsidP="00C95F2B">
            <w:pPr>
              <w:rPr>
                <w:rFonts w:ascii="Times New Roman" w:eastAsia="Times New Roman" w:hAnsi="Times New Roman"/>
                <w:bCs/>
              </w:rPr>
            </w:pPr>
            <w:r w:rsidRPr="00C95F2B">
              <w:rPr>
                <w:rFonts w:ascii="Times New Roman" w:eastAsia="Times New Roman" w:hAnsi="Times New Roman"/>
                <w:bCs/>
              </w:rPr>
              <w:t xml:space="preserve">Energetikos grupė "Engie", viena iš dujotiekio "Nord Stream 2" projekto šalių, nekomentavo Vokietijos sprendimo sustabdyti projektą. </w:t>
            </w:r>
            <w:r>
              <w:rPr>
                <w:rFonts w:ascii="Times New Roman" w:eastAsia="Times New Roman" w:hAnsi="Times New Roman"/>
                <w:bCs/>
              </w:rPr>
              <w:t>Kiek a</w:t>
            </w:r>
            <w:r w:rsidRPr="00C95F2B">
              <w:rPr>
                <w:rFonts w:ascii="Times New Roman" w:eastAsia="Times New Roman" w:hAnsi="Times New Roman"/>
                <w:bCs/>
              </w:rPr>
              <w:t xml:space="preserve">nksčiau </w:t>
            </w:r>
            <w:r>
              <w:rPr>
                <w:rFonts w:ascii="Times New Roman" w:eastAsia="Times New Roman" w:hAnsi="Times New Roman"/>
                <w:bCs/>
              </w:rPr>
              <w:t>vasario</w:t>
            </w:r>
            <w:r w:rsidRPr="00C95F2B">
              <w:rPr>
                <w:rFonts w:ascii="Times New Roman" w:eastAsia="Times New Roman" w:hAnsi="Times New Roman"/>
                <w:bCs/>
              </w:rPr>
              <w:t xml:space="preserve"> mėnesį bendrovės vykdomoji direktorė Catherine MacGregor gynė jo svarbą, sakydama, kad Rusijos ir Ukrainos konfliktas šiuo požiūriu būtų "bloga žinia".</w:t>
            </w:r>
          </w:p>
        </w:tc>
        <w:tc>
          <w:tcPr>
            <w:tcW w:w="2268" w:type="dxa"/>
            <w:shd w:val="clear" w:color="auto" w:fill="auto"/>
            <w:tcMar>
              <w:top w:w="29" w:type="dxa"/>
              <w:left w:w="115" w:type="dxa"/>
              <w:bottom w:w="29" w:type="dxa"/>
              <w:right w:w="115" w:type="dxa"/>
            </w:tcMar>
          </w:tcPr>
          <w:p w:rsidR="00E3255A" w:rsidRDefault="00393B42" w:rsidP="00951998">
            <w:pPr>
              <w:spacing w:after="0" w:line="240" w:lineRule="auto"/>
              <w:rPr>
                <w:rFonts w:ascii="Times New Roman" w:eastAsia="Times New Roman" w:hAnsi="Times New Roman"/>
              </w:rPr>
            </w:pPr>
            <w:hyperlink r:id="rId12" w:anchor="xtor=EPR-419&amp;email=irena.skullerud@urm.lt" w:history="1">
              <w:r w:rsidRPr="00393B42">
                <w:rPr>
                  <w:rStyle w:val="Hyperlink"/>
                  <w:rFonts w:ascii="Times New Roman" w:eastAsia="Times New Roman" w:hAnsi="Times New Roman"/>
                </w:rPr>
                <w:t>Patrick Pouyanné, Olivier Andriès... Les réactions des industriels français à l'offensive russe en Ukraine (usinenouvelle.com)</w:t>
              </w:r>
            </w:hyperlink>
          </w:p>
          <w:p w:rsidR="00A507B0" w:rsidRDefault="00A507B0" w:rsidP="00951998">
            <w:pPr>
              <w:spacing w:after="0" w:line="240" w:lineRule="auto"/>
              <w:rPr>
                <w:rFonts w:ascii="Times New Roman" w:eastAsia="Times New Roman" w:hAnsi="Times New Roman"/>
              </w:rPr>
            </w:pPr>
          </w:p>
          <w:p w:rsidR="00A507B0" w:rsidRDefault="00A507B0" w:rsidP="00951998">
            <w:pPr>
              <w:spacing w:after="0" w:line="240" w:lineRule="auto"/>
              <w:rPr>
                <w:rFonts w:ascii="Times New Roman" w:eastAsia="Times New Roman" w:hAnsi="Times New Roman"/>
              </w:rPr>
            </w:pPr>
            <w:hyperlink r:id="rId13" w:history="1">
              <w:r w:rsidRPr="00151E9A">
                <w:rPr>
                  <w:rStyle w:val="Hyperlink"/>
                  <w:rFonts w:ascii="Times New Roman" w:eastAsia="Times New Roman" w:hAnsi="Times New Roman"/>
                </w:rPr>
                <w:t>https://www.latribune.fr/economie/international/que-pese-la-relation-economique-entre-la-france-et-la-russie-904816.html</w:t>
              </w:r>
            </w:hyperlink>
          </w:p>
          <w:p w:rsidR="00A507B0" w:rsidRDefault="00A507B0" w:rsidP="00951998">
            <w:pPr>
              <w:spacing w:after="0" w:line="240" w:lineRule="auto"/>
              <w:rPr>
                <w:rFonts w:ascii="Times New Roman" w:eastAsia="Times New Roman" w:hAnsi="Times New Roman"/>
              </w:rPr>
            </w:pPr>
          </w:p>
          <w:p w:rsidR="00A507B0" w:rsidRPr="0011645C" w:rsidRDefault="00A507B0" w:rsidP="00951998">
            <w:pPr>
              <w:spacing w:after="0" w:line="240" w:lineRule="auto"/>
              <w:rPr>
                <w:rFonts w:ascii="Times New Roman" w:eastAsia="Times New Roman" w:hAnsi="Times New Roman"/>
              </w:rPr>
            </w:pPr>
            <w:r w:rsidRPr="00A507B0">
              <w:rPr>
                <w:rFonts w:ascii="Times New Roman" w:eastAsia="Times New Roman" w:hAnsi="Times New Roman"/>
              </w:rPr>
              <w:t>https://www.capital.fr/entreprises-marches/total-renault-societe-generale-plus-de-500-entreprises-francaises-sont-presentes-en-russie-1429273</w:t>
            </w:r>
          </w:p>
        </w:tc>
        <w:tc>
          <w:tcPr>
            <w:tcW w:w="1436" w:type="dxa"/>
            <w:shd w:val="clear" w:color="auto" w:fill="auto"/>
            <w:tcMar>
              <w:top w:w="29" w:type="dxa"/>
              <w:left w:w="115" w:type="dxa"/>
              <w:bottom w:w="29" w:type="dxa"/>
              <w:right w:w="115" w:type="dxa"/>
            </w:tcMar>
          </w:tcPr>
          <w:p w:rsidR="00E3255A" w:rsidRDefault="00393B42" w:rsidP="00DB0711">
            <w:pPr>
              <w:spacing w:after="0" w:line="240" w:lineRule="auto"/>
              <w:rPr>
                <w:rFonts w:ascii="Times New Roman" w:eastAsia="Times New Roman" w:hAnsi="Times New Roman"/>
              </w:rPr>
            </w:pPr>
            <w:r>
              <w:rPr>
                <w:rFonts w:ascii="Times New Roman" w:eastAsia="Times New Roman" w:hAnsi="Times New Roman"/>
              </w:rPr>
              <w:t xml:space="preserve">FR </w:t>
            </w:r>
            <w:r w:rsidR="0083656E">
              <w:rPr>
                <w:rFonts w:ascii="Times New Roman" w:eastAsia="Times New Roman" w:hAnsi="Times New Roman"/>
              </w:rPr>
              <w:t xml:space="preserve">verslas </w:t>
            </w:r>
            <w:r>
              <w:rPr>
                <w:rFonts w:ascii="Times New Roman" w:eastAsia="Times New Roman" w:hAnsi="Times New Roman"/>
              </w:rPr>
              <w:t>Rusijoje</w:t>
            </w:r>
          </w:p>
        </w:tc>
      </w:tr>
    </w:tbl>
    <w:p w:rsidR="00D22BFD" w:rsidRPr="00640017" w:rsidRDefault="00D22BFD">
      <w:pPr>
        <w:spacing w:after="0" w:line="240" w:lineRule="auto"/>
        <w:rPr>
          <w:rFonts w:ascii="Times New Roman" w:eastAsia="Times New Roman" w:hAnsi="Times New Roman"/>
        </w:rPr>
      </w:pP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Parengė: </w:t>
      </w:r>
    </w:p>
    <w:p w:rsidR="00D22BFD" w:rsidRPr="00640017" w:rsidRDefault="00437E67">
      <w:pPr>
        <w:spacing w:after="0" w:line="240" w:lineRule="auto"/>
        <w:rPr>
          <w:rFonts w:ascii="Times New Roman" w:eastAsia="Times New Roman" w:hAnsi="Times New Roman"/>
        </w:rPr>
      </w:pPr>
      <w:r>
        <w:rPr>
          <w:rFonts w:ascii="Times New Roman" w:eastAsia="Times New Roman" w:hAnsi="Times New Roman"/>
        </w:rPr>
        <w:t>Irena</w:t>
      </w:r>
      <w:r w:rsidR="007B1767" w:rsidRPr="00640017">
        <w:rPr>
          <w:rFonts w:ascii="Times New Roman" w:eastAsia="Times New Roman" w:hAnsi="Times New Roman"/>
        </w:rPr>
        <w:t xml:space="preserve"> </w:t>
      </w:r>
      <w:r>
        <w:rPr>
          <w:rFonts w:ascii="Times New Roman" w:eastAsia="Times New Roman" w:hAnsi="Times New Roman"/>
        </w:rPr>
        <w:t>Skullerud</w:t>
      </w:r>
      <w:r w:rsidR="007B1767" w:rsidRPr="00640017">
        <w:rPr>
          <w:rFonts w:ascii="Times New Roman" w:eastAsia="Times New Roman" w:hAnsi="Times New Roman"/>
        </w:rPr>
        <w:t xml:space="preserve">, LR ambasados Prancūzijos Respublikoje </w:t>
      </w:r>
      <w:r>
        <w:rPr>
          <w:rFonts w:ascii="Times New Roman" w:eastAsia="Times New Roman" w:hAnsi="Times New Roman"/>
        </w:rPr>
        <w:t>patarėja</w:t>
      </w:r>
      <w:r w:rsidR="007B1767" w:rsidRPr="00640017">
        <w:rPr>
          <w:rFonts w:ascii="Times New Roman" w:eastAsia="Times New Roman" w:hAnsi="Times New Roman"/>
        </w:rPr>
        <w:t xml:space="preserve">, </w:t>
      </w:r>
    </w:p>
    <w:p w:rsidR="00437E6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tel. +33 1 4054 5054, el. paštas </w:t>
      </w:r>
      <w:r w:rsidR="00437E67">
        <w:rPr>
          <w:rFonts w:ascii="Times New Roman" w:eastAsia="Times New Roman" w:hAnsi="Times New Roman"/>
        </w:rPr>
        <w:t>irena.skullerud@urm.lt</w:t>
      </w: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_______________________________________________</w:t>
      </w: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darbuotojo </w:t>
      </w:r>
    </w:p>
    <w:p w:rsidR="00C04105" w:rsidRDefault="007B1767" w:rsidP="003E1B80">
      <w:pPr>
        <w:pBdr>
          <w:top w:val="nil"/>
          <w:left w:val="nil"/>
          <w:bottom w:val="nil"/>
          <w:right w:val="nil"/>
          <w:between w:val="nil"/>
        </w:pBdr>
        <w:spacing w:after="0" w:line="240" w:lineRule="auto"/>
        <w:rPr>
          <w:rFonts w:ascii="Times New Roman" w:eastAsia="Times New Roman" w:hAnsi="Times New Roman"/>
        </w:rPr>
      </w:pPr>
      <w:r w:rsidRPr="00640017">
        <w:rPr>
          <w:rFonts w:ascii="Times New Roman" w:eastAsia="Times New Roman" w:hAnsi="Times New Roman"/>
        </w:rPr>
        <w:t>pareigos, vardas pavardė, telefono numeris, el. paštas)</w:t>
      </w:r>
    </w:p>
    <w:p w:rsidR="006D5CCF" w:rsidRDefault="006D5CCF" w:rsidP="003E1B80">
      <w:pPr>
        <w:pBdr>
          <w:top w:val="nil"/>
          <w:left w:val="nil"/>
          <w:bottom w:val="nil"/>
          <w:right w:val="nil"/>
          <w:between w:val="nil"/>
        </w:pBdr>
        <w:spacing w:after="0" w:line="240" w:lineRule="auto"/>
        <w:rPr>
          <w:rFonts w:ascii="Times New Roman" w:eastAsia="Times New Roman" w:hAnsi="Times New Roman"/>
        </w:rPr>
      </w:pPr>
    </w:p>
    <w:sectPr w:rsidR="006D5CCF">
      <w:footerReference w:type="default" r:id="rId14"/>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FC" w:rsidRDefault="006D62FC">
      <w:pPr>
        <w:spacing w:after="0" w:line="240" w:lineRule="auto"/>
      </w:pPr>
      <w:r>
        <w:separator/>
      </w:r>
    </w:p>
  </w:endnote>
  <w:endnote w:type="continuationSeparator" w:id="0">
    <w:p w:rsidR="006D62FC" w:rsidRDefault="006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716F1">
      <w:rPr>
        <w:noProof/>
        <w:color w:val="000000"/>
      </w:rPr>
      <w:t>11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FC" w:rsidRDefault="006D62FC">
      <w:pPr>
        <w:spacing w:after="0" w:line="240" w:lineRule="auto"/>
      </w:pPr>
      <w:r>
        <w:separator/>
      </w:r>
    </w:p>
  </w:footnote>
  <w:footnote w:type="continuationSeparator" w:id="0">
    <w:p w:rsidR="006D62FC" w:rsidRDefault="006D62FC">
      <w:pPr>
        <w:spacing w:after="0" w:line="240" w:lineRule="auto"/>
      </w:pPr>
      <w:r>
        <w:continuationSeparator/>
      </w:r>
    </w:p>
  </w:footnote>
  <w:footnote w:id="1">
    <w:p w:rsidR="00F40A77" w:rsidRDefault="00F40A77"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
  </w:num>
  <w:num w:numId="5">
    <w:abstractNumId w:val="5"/>
  </w:num>
  <w:num w:numId="6">
    <w:abstractNumId w:val="10"/>
  </w:num>
  <w:num w:numId="7">
    <w:abstractNumId w:val="6"/>
  </w:num>
  <w:num w:numId="8">
    <w:abstractNumId w:val="14"/>
  </w:num>
  <w:num w:numId="9">
    <w:abstractNumId w:val="21"/>
  </w:num>
  <w:num w:numId="10">
    <w:abstractNumId w:val="0"/>
  </w:num>
  <w:num w:numId="11">
    <w:abstractNumId w:val="18"/>
  </w:num>
  <w:num w:numId="12">
    <w:abstractNumId w:val="12"/>
  </w:num>
  <w:num w:numId="13">
    <w:abstractNumId w:val="4"/>
  </w:num>
  <w:num w:numId="14">
    <w:abstractNumId w:val="22"/>
  </w:num>
  <w:num w:numId="15">
    <w:abstractNumId w:val="3"/>
  </w:num>
  <w:num w:numId="16">
    <w:abstractNumId w:val="16"/>
  </w:num>
  <w:num w:numId="17">
    <w:abstractNumId w:val="17"/>
  </w:num>
  <w:num w:numId="18">
    <w:abstractNumId w:val="13"/>
  </w:num>
  <w:num w:numId="19">
    <w:abstractNumId w:val="8"/>
  </w:num>
  <w:num w:numId="20">
    <w:abstractNumId w:val="2"/>
  </w:num>
  <w:num w:numId="21">
    <w:abstractNumId w:val="9"/>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D"/>
    <w:rsid w:val="00000971"/>
    <w:rsid w:val="00000D10"/>
    <w:rsid w:val="00005561"/>
    <w:rsid w:val="000055CF"/>
    <w:rsid w:val="000105DA"/>
    <w:rsid w:val="0001508A"/>
    <w:rsid w:val="0002730A"/>
    <w:rsid w:val="00027ED0"/>
    <w:rsid w:val="00031248"/>
    <w:rsid w:val="00032C3D"/>
    <w:rsid w:val="00033CF9"/>
    <w:rsid w:val="000365DB"/>
    <w:rsid w:val="00041854"/>
    <w:rsid w:val="00042BD4"/>
    <w:rsid w:val="00051172"/>
    <w:rsid w:val="00054E46"/>
    <w:rsid w:val="000569A6"/>
    <w:rsid w:val="000607C6"/>
    <w:rsid w:val="00061E4C"/>
    <w:rsid w:val="0006501C"/>
    <w:rsid w:val="000664DA"/>
    <w:rsid w:val="0006733C"/>
    <w:rsid w:val="0007150E"/>
    <w:rsid w:val="000716F1"/>
    <w:rsid w:val="00074AD5"/>
    <w:rsid w:val="000768D4"/>
    <w:rsid w:val="0008042B"/>
    <w:rsid w:val="00084D81"/>
    <w:rsid w:val="0008592C"/>
    <w:rsid w:val="00086791"/>
    <w:rsid w:val="0009000B"/>
    <w:rsid w:val="00090377"/>
    <w:rsid w:val="000931B9"/>
    <w:rsid w:val="00094DB8"/>
    <w:rsid w:val="00096246"/>
    <w:rsid w:val="0009694F"/>
    <w:rsid w:val="000A76B9"/>
    <w:rsid w:val="000B14C6"/>
    <w:rsid w:val="000B306A"/>
    <w:rsid w:val="000B37C0"/>
    <w:rsid w:val="000B3B1D"/>
    <w:rsid w:val="000C03DC"/>
    <w:rsid w:val="000C1685"/>
    <w:rsid w:val="000C2683"/>
    <w:rsid w:val="000C3429"/>
    <w:rsid w:val="000C3CE0"/>
    <w:rsid w:val="000C5DB6"/>
    <w:rsid w:val="000C6E63"/>
    <w:rsid w:val="000D09BF"/>
    <w:rsid w:val="000D0AA5"/>
    <w:rsid w:val="000D2B1D"/>
    <w:rsid w:val="000D2CDC"/>
    <w:rsid w:val="000D3332"/>
    <w:rsid w:val="000D38F5"/>
    <w:rsid w:val="000D4C57"/>
    <w:rsid w:val="000D56A7"/>
    <w:rsid w:val="000D6F21"/>
    <w:rsid w:val="000E5118"/>
    <w:rsid w:val="000F0C69"/>
    <w:rsid w:val="000F3133"/>
    <w:rsid w:val="000F5A47"/>
    <w:rsid w:val="000F6C7E"/>
    <w:rsid w:val="000F6FD9"/>
    <w:rsid w:val="000F7F43"/>
    <w:rsid w:val="00100331"/>
    <w:rsid w:val="0010268F"/>
    <w:rsid w:val="001036D8"/>
    <w:rsid w:val="0010596A"/>
    <w:rsid w:val="00106A79"/>
    <w:rsid w:val="001070DB"/>
    <w:rsid w:val="001076B6"/>
    <w:rsid w:val="0011243C"/>
    <w:rsid w:val="00112807"/>
    <w:rsid w:val="0011645C"/>
    <w:rsid w:val="00120A3D"/>
    <w:rsid w:val="0012207C"/>
    <w:rsid w:val="00122FF8"/>
    <w:rsid w:val="00125EB3"/>
    <w:rsid w:val="001310C1"/>
    <w:rsid w:val="00131AA4"/>
    <w:rsid w:val="001322BA"/>
    <w:rsid w:val="00142144"/>
    <w:rsid w:val="00143987"/>
    <w:rsid w:val="001445D6"/>
    <w:rsid w:val="00152986"/>
    <w:rsid w:val="001532E9"/>
    <w:rsid w:val="001629E8"/>
    <w:rsid w:val="00165564"/>
    <w:rsid w:val="00165D4A"/>
    <w:rsid w:val="001729AE"/>
    <w:rsid w:val="00172D27"/>
    <w:rsid w:val="00181A3D"/>
    <w:rsid w:val="00186DE2"/>
    <w:rsid w:val="00190D3D"/>
    <w:rsid w:val="00195483"/>
    <w:rsid w:val="00196250"/>
    <w:rsid w:val="0019751B"/>
    <w:rsid w:val="001A0005"/>
    <w:rsid w:val="001A117B"/>
    <w:rsid w:val="001A2548"/>
    <w:rsid w:val="001A2EC2"/>
    <w:rsid w:val="001A5FDB"/>
    <w:rsid w:val="001A77E3"/>
    <w:rsid w:val="001B2DA1"/>
    <w:rsid w:val="001B376E"/>
    <w:rsid w:val="001B533E"/>
    <w:rsid w:val="001B5475"/>
    <w:rsid w:val="001B6EF3"/>
    <w:rsid w:val="001C0A1C"/>
    <w:rsid w:val="001C1467"/>
    <w:rsid w:val="001C213C"/>
    <w:rsid w:val="001C228F"/>
    <w:rsid w:val="001C252C"/>
    <w:rsid w:val="001C2742"/>
    <w:rsid w:val="001D0F0D"/>
    <w:rsid w:val="001D1490"/>
    <w:rsid w:val="001D5450"/>
    <w:rsid w:val="001E213D"/>
    <w:rsid w:val="001E5C73"/>
    <w:rsid w:val="001E6FB0"/>
    <w:rsid w:val="001F0C13"/>
    <w:rsid w:val="001F1CEE"/>
    <w:rsid w:val="00201C16"/>
    <w:rsid w:val="00202FEB"/>
    <w:rsid w:val="0020410B"/>
    <w:rsid w:val="0020670D"/>
    <w:rsid w:val="00207D1A"/>
    <w:rsid w:val="00210E8F"/>
    <w:rsid w:val="00210F68"/>
    <w:rsid w:val="002144FF"/>
    <w:rsid w:val="00214E84"/>
    <w:rsid w:val="00215681"/>
    <w:rsid w:val="002165F9"/>
    <w:rsid w:val="002211B2"/>
    <w:rsid w:val="00222FFB"/>
    <w:rsid w:val="0022699B"/>
    <w:rsid w:val="00226BFC"/>
    <w:rsid w:val="00231B5C"/>
    <w:rsid w:val="002366BC"/>
    <w:rsid w:val="002421E2"/>
    <w:rsid w:val="0024315C"/>
    <w:rsid w:val="002534F0"/>
    <w:rsid w:val="00253AE8"/>
    <w:rsid w:val="00253DE8"/>
    <w:rsid w:val="0025405B"/>
    <w:rsid w:val="0026270B"/>
    <w:rsid w:val="0026542D"/>
    <w:rsid w:val="002669DD"/>
    <w:rsid w:val="0026797E"/>
    <w:rsid w:val="00273B9E"/>
    <w:rsid w:val="002816F7"/>
    <w:rsid w:val="002843FD"/>
    <w:rsid w:val="002925FB"/>
    <w:rsid w:val="00293B45"/>
    <w:rsid w:val="00295984"/>
    <w:rsid w:val="00296453"/>
    <w:rsid w:val="002A0353"/>
    <w:rsid w:val="002A08F0"/>
    <w:rsid w:val="002A14B8"/>
    <w:rsid w:val="002A24E6"/>
    <w:rsid w:val="002A464F"/>
    <w:rsid w:val="002A4CB3"/>
    <w:rsid w:val="002A5D73"/>
    <w:rsid w:val="002B22F4"/>
    <w:rsid w:val="002B2A24"/>
    <w:rsid w:val="002B44E7"/>
    <w:rsid w:val="002B5025"/>
    <w:rsid w:val="002B7659"/>
    <w:rsid w:val="002C1F44"/>
    <w:rsid w:val="002C324B"/>
    <w:rsid w:val="002C4D75"/>
    <w:rsid w:val="002C7567"/>
    <w:rsid w:val="002D495E"/>
    <w:rsid w:val="002D6000"/>
    <w:rsid w:val="002D6883"/>
    <w:rsid w:val="002E1878"/>
    <w:rsid w:val="002E4FB7"/>
    <w:rsid w:val="002F0320"/>
    <w:rsid w:val="002F2A06"/>
    <w:rsid w:val="002F2AA1"/>
    <w:rsid w:val="002F3D3A"/>
    <w:rsid w:val="002F456D"/>
    <w:rsid w:val="00302546"/>
    <w:rsid w:val="003047FF"/>
    <w:rsid w:val="00310965"/>
    <w:rsid w:val="00311FB2"/>
    <w:rsid w:val="00313E37"/>
    <w:rsid w:val="003143D9"/>
    <w:rsid w:val="003158FB"/>
    <w:rsid w:val="00315EF9"/>
    <w:rsid w:val="0031718C"/>
    <w:rsid w:val="003179E0"/>
    <w:rsid w:val="00320D98"/>
    <w:rsid w:val="0032101A"/>
    <w:rsid w:val="0032132A"/>
    <w:rsid w:val="0032150A"/>
    <w:rsid w:val="0032157E"/>
    <w:rsid w:val="003248A3"/>
    <w:rsid w:val="003265B0"/>
    <w:rsid w:val="00330803"/>
    <w:rsid w:val="00333C4C"/>
    <w:rsid w:val="00334118"/>
    <w:rsid w:val="003345B9"/>
    <w:rsid w:val="00335F78"/>
    <w:rsid w:val="00340A08"/>
    <w:rsid w:val="00345B15"/>
    <w:rsid w:val="0034649B"/>
    <w:rsid w:val="00346643"/>
    <w:rsid w:val="00347ADD"/>
    <w:rsid w:val="00350BD1"/>
    <w:rsid w:val="003510E3"/>
    <w:rsid w:val="003513C3"/>
    <w:rsid w:val="00352E32"/>
    <w:rsid w:val="0035309D"/>
    <w:rsid w:val="00354FEB"/>
    <w:rsid w:val="0035645A"/>
    <w:rsid w:val="003574BF"/>
    <w:rsid w:val="00357C70"/>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0755"/>
    <w:rsid w:val="00382B1D"/>
    <w:rsid w:val="00382E8D"/>
    <w:rsid w:val="0038341B"/>
    <w:rsid w:val="003844F5"/>
    <w:rsid w:val="0039119F"/>
    <w:rsid w:val="00393B42"/>
    <w:rsid w:val="00395194"/>
    <w:rsid w:val="00396996"/>
    <w:rsid w:val="003A3284"/>
    <w:rsid w:val="003A4900"/>
    <w:rsid w:val="003A4A96"/>
    <w:rsid w:val="003A77B5"/>
    <w:rsid w:val="003B1687"/>
    <w:rsid w:val="003B3CC9"/>
    <w:rsid w:val="003B62EE"/>
    <w:rsid w:val="003B739C"/>
    <w:rsid w:val="003C41B7"/>
    <w:rsid w:val="003D1686"/>
    <w:rsid w:val="003D20B2"/>
    <w:rsid w:val="003D256C"/>
    <w:rsid w:val="003D5FCC"/>
    <w:rsid w:val="003D780C"/>
    <w:rsid w:val="003E1B80"/>
    <w:rsid w:val="003F1144"/>
    <w:rsid w:val="0040009E"/>
    <w:rsid w:val="004044F1"/>
    <w:rsid w:val="00405B61"/>
    <w:rsid w:val="0041274A"/>
    <w:rsid w:val="00415106"/>
    <w:rsid w:val="004163D6"/>
    <w:rsid w:val="00425014"/>
    <w:rsid w:val="004254B1"/>
    <w:rsid w:val="00432E4F"/>
    <w:rsid w:val="00434084"/>
    <w:rsid w:val="00434646"/>
    <w:rsid w:val="00434AF0"/>
    <w:rsid w:val="00435AC6"/>
    <w:rsid w:val="004375F7"/>
    <w:rsid w:val="00437854"/>
    <w:rsid w:val="00437E67"/>
    <w:rsid w:val="00443A41"/>
    <w:rsid w:val="00444328"/>
    <w:rsid w:val="00444C06"/>
    <w:rsid w:val="00446E8F"/>
    <w:rsid w:val="004473D9"/>
    <w:rsid w:val="00461F9F"/>
    <w:rsid w:val="0046235B"/>
    <w:rsid w:val="00462946"/>
    <w:rsid w:val="004633A1"/>
    <w:rsid w:val="00464D6C"/>
    <w:rsid w:val="00466AE1"/>
    <w:rsid w:val="00466E54"/>
    <w:rsid w:val="00471775"/>
    <w:rsid w:val="00472EFB"/>
    <w:rsid w:val="00474C05"/>
    <w:rsid w:val="00475623"/>
    <w:rsid w:val="0047650E"/>
    <w:rsid w:val="004809D1"/>
    <w:rsid w:val="00480ED1"/>
    <w:rsid w:val="004814AD"/>
    <w:rsid w:val="004832E5"/>
    <w:rsid w:val="00484E60"/>
    <w:rsid w:val="00485353"/>
    <w:rsid w:val="00486343"/>
    <w:rsid w:val="00490806"/>
    <w:rsid w:val="00490BBE"/>
    <w:rsid w:val="00490FD7"/>
    <w:rsid w:val="00493522"/>
    <w:rsid w:val="0049571E"/>
    <w:rsid w:val="004A1212"/>
    <w:rsid w:val="004A6B54"/>
    <w:rsid w:val="004B6CA3"/>
    <w:rsid w:val="004B6CD5"/>
    <w:rsid w:val="004C06EF"/>
    <w:rsid w:val="004C0B87"/>
    <w:rsid w:val="004C1E01"/>
    <w:rsid w:val="004C3313"/>
    <w:rsid w:val="004C3968"/>
    <w:rsid w:val="004C5C01"/>
    <w:rsid w:val="004C686C"/>
    <w:rsid w:val="004D2A24"/>
    <w:rsid w:val="004D5AA8"/>
    <w:rsid w:val="004E0EB0"/>
    <w:rsid w:val="004E5F38"/>
    <w:rsid w:val="004F42B5"/>
    <w:rsid w:val="004F499F"/>
    <w:rsid w:val="004F5E00"/>
    <w:rsid w:val="00500E6F"/>
    <w:rsid w:val="00503487"/>
    <w:rsid w:val="00504332"/>
    <w:rsid w:val="00504D66"/>
    <w:rsid w:val="0050504B"/>
    <w:rsid w:val="00507FAA"/>
    <w:rsid w:val="00507FC0"/>
    <w:rsid w:val="0051260B"/>
    <w:rsid w:val="00514704"/>
    <w:rsid w:val="00521F8A"/>
    <w:rsid w:val="005279E7"/>
    <w:rsid w:val="00531D43"/>
    <w:rsid w:val="00532789"/>
    <w:rsid w:val="00537891"/>
    <w:rsid w:val="00537CA0"/>
    <w:rsid w:val="00542B01"/>
    <w:rsid w:val="005467BE"/>
    <w:rsid w:val="005519DE"/>
    <w:rsid w:val="00551AE7"/>
    <w:rsid w:val="00552578"/>
    <w:rsid w:val="00552D27"/>
    <w:rsid w:val="0055375C"/>
    <w:rsid w:val="00554D34"/>
    <w:rsid w:val="0055511D"/>
    <w:rsid w:val="00563202"/>
    <w:rsid w:val="00566856"/>
    <w:rsid w:val="00567595"/>
    <w:rsid w:val="00570FE2"/>
    <w:rsid w:val="005717B2"/>
    <w:rsid w:val="00573A07"/>
    <w:rsid w:val="0057611A"/>
    <w:rsid w:val="00584457"/>
    <w:rsid w:val="005856D8"/>
    <w:rsid w:val="005919D7"/>
    <w:rsid w:val="0059280B"/>
    <w:rsid w:val="005964F2"/>
    <w:rsid w:val="005A1F00"/>
    <w:rsid w:val="005A348A"/>
    <w:rsid w:val="005A7B63"/>
    <w:rsid w:val="005B3F51"/>
    <w:rsid w:val="005C09FA"/>
    <w:rsid w:val="005C19BB"/>
    <w:rsid w:val="005C4AEB"/>
    <w:rsid w:val="005C52A7"/>
    <w:rsid w:val="005C7234"/>
    <w:rsid w:val="005D1E54"/>
    <w:rsid w:val="005D351C"/>
    <w:rsid w:val="005D35D3"/>
    <w:rsid w:val="005D3DEB"/>
    <w:rsid w:val="005D62E4"/>
    <w:rsid w:val="005D729B"/>
    <w:rsid w:val="005E2181"/>
    <w:rsid w:val="005E41E2"/>
    <w:rsid w:val="005E676A"/>
    <w:rsid w:val="005F53A1"/>
    <w:rsid w:val="006019A6"/>
    <w:rsid w:val="00605A1B"/>
    <w:rsid w:val="00607D11"/>
    <w:rsid w:val="006143AB"/>
    <w:rsid w:val="00615B50"/>
    <w:rsid w:val="006160C5"/>
    <w:rsid w:val="00616CF5"/>
    <w:rsid w:val="0062270E"/>
    <w:rsid w:val="00625476"/>
    <w:rsid w:val="00633568"/>
    <w:rsid w:val="0063557C"/>
    <w:rsid w:val="00640017"/>
    <w:rsid w:val="00640614"/>
    <w:rsid w:val="00642161"/>
    <w:rsid w:val="00645D04"/>
    <w:rsid w:val="00647AAE"/>
    <w:rsid w:val="006608F7"/>
    <w:rsid w:val="0066139A"/>
    <w:rsid w:val="0066473B"/>
    <w:rsid w:val="00665613"/>
    <w:rsid w:val="0066563D"/>
    <w:rsid w:val="00665D02"/>
    <w:rsid w:val="00671240"/>
    <w:rsid w:val="00672859"/>
    <w:rsid w:val="00674B81"/>
    <w:rsid w:val="00676E3B"/>
    <w:rsid w:val="006810BB"/>
    <w:rsid w:val="00682893"/>
    <w:rsid w:val="00684DAC"/>
    <w:rsid w:val="006856E3"/>
    <w:rsid w:val="006858FB"/>
    <w:rsid w:val="00687239"/>
    <w:rsid w:val="00687409"/>
    <w:rsid w:val="006874F6"/>
    <w:rsid w:val="006900BE"/>
    <w:rsid w:val="0069395D"/>
    <w:rsid w:val="00693F3D"/>
    <w:rsid w:val="00694D85"/>
    <w:rsid w:val="00697336"/>
    <w:rsid w:val="00697640"/>
    <w:rsid w:val="00697F82"/>
    <w:rsid w:val="006A0A1D"/>
    <w:rsid w:val="006A0E98"/>
    <w:rsid w:val="006A5174"/>
    <w:rsid w:val="006A5F38"/>
    <w:rsid w:val="006B0336"/>
    <w:rsid w:val="006B27BF"/>
    <w:rsid w:val="006B7616"/>
    <w:rsid w:val="006B7AED"/>
    <w:rsid w:val="006C3DE9"/>
    <w:rsid w:val="006C50B4"/>
    <w:rsid w:val="006C55CC"/>
    <w:rsid w:val="006C6967"/>
    <w:rsid w:val="006D1801"/>
    <w:rsid w:val="006D5CCF"/>
    <w:rsid w:val="006D62FC"/>
    <w:rsid w:val="006D7B1F"/>
    <w:rsid w:val="006E0687"/>
    <w:rsid w:val="006E120D"/>
    <w:rsid w:val="006E1C2F"/>
    <w:rsid w:val="006E5220"/>
    <w:rsid w:val="006F0021"/>
    <w:rsid w:val="006F38CE"/>
    <w:rsid w:val="00702BB7"/>
    <w:rsid w:val="00702FC5"/>
    <w:rsid w:val="007034C4"/>
    <w:rsid w:val="0070509E"/>
    <w:rsid w:val="00710D98"/>
    <w:rsid w:val="0071128D"/>
    <w:rsid w:val="00711933"/>
    <w:rsid w:val="00712C40"/>
    <w:rsid w:val="007209BE"/>
    <w:rsid w:val="00720DA3"/>
    <w:rsid w:val="007226BE"/>
    <w:rsid w:val="00723CCB"/>
    <w:rsid w:val="007250D5"/>
    <w:rsid w:val="00725E55"/>
    <w:rsid w:val="00727911"/>
    <w:rsid w:val="0073775B"/>
    <w:rsid w:val="00742C85"/>
    <w:rsid w:val="00742FDD"/>
    <w:rsid w:val="00744B49"/>
    <w:rsid w:val="007530FD"/>
    <w:rsid w:val="007556A7"/>
    <w:rsid w:val="007562F6"/>
    <w:rsid w:val="00757781"/>
    <w:rsid w:val="0076152E"/>
    <w:rsid w:val="00763863"/>
    <w:rsid w:val="007644BF"/>
    <w:rsid w:val="00764F29"/>
    <w:rsid w:val="007655CF"/>
    <w:rsid w:val="0077165F"/>
    <w:rsid w:val="00773E30"/>
    <w:rsid w:val="00783352"/>
    <w:rsid w:val="00787893"/>
    <w:rsid w:val="00787917"/>
    <w:rsid w:val="00794150"/>
    <w:rsid w:val="00796A24"/>
    <w:rsid w:val="0079731D"/>
    <w:rsid w:val="007A0A9C"/>
    <w:rsid w:val="007A1BCE"/>
    <w:rsid w:val="007A375D"/>
    <w:rsid w:val="007A45E4"/>
    <w:rsid w:val="007A533A"/>
    <w:rsid w:val="007B131C"/>
    <w:rsid w:val="007B1767"/>
    <w:rsid w:val="007B7858"/>
    <w:rsid w:val="007C1B1B"/>
    <w:rsid w:val="007C2473"/>
    <w:rsid w:val="007C4CCF"/>
    <w:rsid w:val="007C55B4"/>
    <w:rsid w:val="007D1006"/>
    <w:rsid w:val="007D1A84"/>
    <w:rsid w:val="007E3403"/>
    <w:rsid w:val="007E4860"/>
    <w:rsid w:val="007E5B54"/>
    <w:rsid w:val="007E60F1"/>
    <w:rsid w:val="007E71A9"/>
    <w:rsid w:val="007F144B"/>
    <w:rsid w:val="007F1CC3"/>
    <w:rsid w:val="0080041B"/>
    <w:rsid w:val="0080065D"/>
    <w:rsid w:val="008009E3"/>
    <w:rsid w:val="00804A07"/>
    <w:rsid w:val="008064A5"/>
    <w:rsid w:val="00812892"/>
    <w:rsid w:val="00822A48"/>
    <w:rsid w:val="00826DFD"/>
    <w:rsid w:val="00832053"/>
    <w:rsid w:val="008351A6"/>
    <w:rsid w:val="0083599F"/>
    <w:rsid w:val="0083656E"/>
    <w:rsid w:val="008376FF"/>
    <w:rsid w:val="00840C96"/>
    <w:rsid w:val="00841231"/>
    <w:rsid w:val="00844A22"/>
    <w:rsid w:val="0084512A"/>
    <w:rsid w:val="00847B1F"/>
    <w:rsid w:val="00847FC1"/>
    <w:rsid w:val="0085159E"/>
    <w:rsid w:val="00852FEF"/>
    <w:rsid w:val="00856173"/>
    <w:rsid w:val="00857381"/>
    <w:rsid w:val="008613D6"/>
    <w:rsid w:val="00871A5D"/>
    <w:rsid w:val="00873532"/>
    <w:rsid w:val="00880CC0"/>
    <w:rsid w:val="00880DD2"/>
    <w:rsid w:val="00881607"/>
    <w:rsid w:val="00881B23"/>
    <w:rsid w:val="00882CDA"/>
    <w:rsid w:val="0088448C"/>
    <w:rsid w:val="00884F22"/>
    <w:rsid w:val="00886230"/>
    <w:rsid w:val="008918BC"/>
    <w:rsid w:val="0089534A"/>
    <w:rsid w:val="00896DAD"/>
    <w:rsid w:val="00897A90"/>
    <w:rsid w:val="008A04D5"/>
    <w:rsid w:val="008A055A"/>
    <w:rsid w:val="008A192B"/>
    <w:rsid w:val="008A2354"/>
    <w:rsid w:val="008A27DD"/>
    <w:rsid w:val="008A2A96"/>
    <w:rsid w:val="008A3C9F"/>
    <w:rsid w:val="008A4FD2"/>
    <w:rsid w:val="008B6955"/>
    <w:rsid w:val="008C134A"/>
    <w:rsid w:val="008C2168"/>
    <w:rsid w:val="008C647A"/>
    <w:rsid w:val="008C7646"/>
    <w:rsid w:val="008D0B18"/>
    <w:rsid w:val="008D1FD6"/>
    <w:rsid w:val="008D2F4D"/>
    <w:rsid w:val="008D454B"/>
    <w:rsid w:val="008E2185"/>
    <w:rsid w:val="008E5192"/>
    <w:rsid w:val="008F60F6"/>
    <w:rsid w:val="008F7913"/>
    <w:rsid w:val="009051BB"/>
    <w:rsid w:val="00905700"/>
    <w:rsid w:val="00905E95"/>
    <w:rsid w:val="00906F0A"/>
    <w:rsid w:val="00911D9C"/>
    <w:rsid w:val="00912BDE"/>
    <w:rsid w:val="00913CE5"/>
    <w:rsid w:val="009155C2"/>
    <w:rsid w:val="00916A0E"/>
    <w:rsid w:val="00916BA8"/>
    <w:rsid w:val="00917BA5"/>
    <w:rsid w:val="00917E88"/>
    <w:rsid w:val="0092676A"/>
    <w:rsid w:val="00931336"/>
    <w:rsid w:val="0093146C"/>
    <w:rsid w:val="00934F39"/>
    <w:rsid w:val="0093550D"/>
    <w:rsid w:val="00941637"/>
    <w:rsid w:val="00942C4B"/>
    <w:rsid w:val="009438C0"/>
    <w:rsid w:val="00945101"/>
    <w:rsid w:val="00945CCF"/>
    <w:rsid w:val="00946748"/>
    <w:rsid w:val="00946AFE"/>
    <w:rsid w:val="00947A96"/>
    <w:rsid w:val="00950912"/>
    <w:rsid w:val="00950B33"/>
    <w:rsid w:val="00951998"/>
    <w:rsid w:val="00954E06"/>
    <w:rsid w:val="00970807"/>
    <w:rsid w:val="009738A2"/>
    <w:rsid w:val="00974B7F"/>
    <w:rsid w:val="00977F87"/>
    <w:rsid w:val="00983BBC"/>
    <w:rsid w:val="009878E4"/>
    <w:rsid w:val="009951D0"/>
    <w:rsid w:val="00996FAB"/>
    <w:rsid w:val="00997164"/>
    <w:rsid w:val="009A16BF"/>
    <w:rsid w:val="009A1C37"/>
    <w:rsid w:val="009A52B2"/>
    <w:rsid w:val="009A5527"/>
    <w:rsid w:val="009A6125"/>
    <w:rsid w:val="009A631D"/>
    <w:rsid w:val="009A6D9A"/>
    <w:rsid w:val="009B0441"/>
    <w:rsid w:val="009B2C8B"/>
    <w:rsid w:val="009B31D7"/>
    <w:rsid w:val="009B3F2D"/>
    <w:rsid w:val="009B4097"/>
    <w:rsid w:val="009B5060"/>
    <w:rsid w:val="009B5856"/>
    <w:rsid w:val="009B780E"/>
    <w:rsid w:val="009C17F8"/>
    <w:rsid w:val="009C2659"/>
    <w:rsid w:val="009D234E"/>
    <w:rsid w:val="009D36B6"/>
    <w:rsid w:val="009E29C1"/>
    <w:rsid w:val="009E3C29"/>
    <w:rsid w:val="009F30B0"/>
    <w:rsid w:val="009F4176"/>
    <w:rsid w:val="009F579B"/>
    <w:rsid w:val="00A03C23"/>
    <w:rsid w:val="00A05635"/>
    <w:rsid w:val="00A0630C"/>
    <w:rsid w:val="00A068D2"/>
    <w:rsid w:val="00A06A1B"/>
    <w:rsid w:val="00A079D4"/>
    <w:rsid w:val="00A26EDD"/>
    <w:rsid w:val="00A33466"/>
    <w:rsid w:val="00A3384A"/>
    <w:rsid w:val="00A35B3A"/>
    <w:rsid w:val="00A36E8F"/>
    <w:rsid w:val="00A377A7"/>
    <w:rsid w:val="00A40649"/>
    <w:rsid w:val="00A42AD9"/>
    <w:rsid w:val="00A42E83"/>
    <w:rsid w:val="00A46133"/>
    <w:rsid w:val="00A507B0"/>
    <w:rsid w:val="00A527F4"/>
    <w:rsid w:val="00A53018"/>
    <w:rsid w:val="00A53237"/>
    <w:rsid w:val="00A53A05"/>
    <w:rsid w:val="00A545C6"/>
    <w:rsid w:val="00A54DBB"/>
    <w:rsid w:val="00A55955"/>
    <w:rsid w:val="00A55ADD"/>
    <w:rsid w:val="00A60605"/>
    <w:rsid w:val="00A60F62"/>
    <w:rsid w:val="00A65116"/>
    <w:rsid w:val="00A65D10"/>
    <w:rsid w:val="00A714AD"/>
    <w:rsid w:val="00A71629"/>
    <w:rsid w:val="00A74F93"/>
    <w:rsid w:val="00A75532"/>
    <w:rsid w:val="00A76965"/>
    <w:rsid w:val="00A808FC"/>
    <w:rsid w:val="00A80F6B"/>
    <w:rsid w:val="00A82A1D"/>
    <w:rsid w:val="00A8606D"/>
    <w:rsid w:val="00A87998"/>
    <w:rsid w:val="00A87E82"/>
    <w:rsid w:val="00A90C6F"/>
    <w:rsid w:val="00A9702C"/>
    <w:rsid w:val="00AA3688"/>
    <w:rsid w:val="00AA3A0A"/>
    <w:rsid w:val="00AA5F5D"/>
    <w:rsid w:val="00AB1CFB"/>
    <w:rsid w:val="00AB6735"/>
    <w:rsid w:val="00AB68EF"/>
    <w:rsid w:val="00AC34CD"/>
    <w:rsid w:val="00AC622E"/>
    <w:rsid w:val="00AC7D43"/>
    <w:rsid w:val="00AD0C83"/>
    <w:rsid w:val="00AD4D7C"/>
    <w:rsid w:val="00AD5976"/>
    <w:rsid w:val="00AD6C94"/>
    <w:rsid w:val="00AE058A"/>
    <w:rsid w:val="00AE1C01"/>
    <w:rsid w:val="00AE25A8"/>
    <w:rsid w:val="00AE6772"/>
    <w:rsid w:val="00AE7367"/>
    <w:rsid w:val="00AF2AE9"/>
    <w:rsid w:val="00AF351F"/>
    <w:rsid w:val="00AF357D"/>
    <w:rsid w:val="00AF35AE"/>
    <w:rsid w:val="00AF65F2"/>
    <w:rsid w:val="00B00D92"/>
    <w:rsid w:val="00B0335A"/>
    <w:rsid w:val="00B13EEC"/>
    <w:rsid w:val="00B14929"/>
    <w:rsid w:val="00B16050"/>
    <w:rsid w:val="00B17F26"/>
    <w:rsid w:val="00B22573"/>
    <w:rsid w:val="00B22745"/>
    <w:rsid w:val="00B26CC0"/>
    <w:rsid w:val="00B30351"/>
    <w:rsid w:val="00B31946"/>
    <w:rsid w:val="00B35D66"/>
    <w:rsid w:val="00B41676"/>
    <w:rsid w:val="00B41A3F"/>
    <w:rsid w:val="00B454B5"/>
    <w:rsid w:val="00B474DC"/>
    <w:rsid w:val="00B47C61"/>
    <w:rsid w:val="00B50F67"/>
    <w:rsid w:val="00B50FC1"/>
    <w:rsid w:val="00B532AB"/>
    <w:rsid w:val="00B53B7F"/>
    <w:rsid w:val="00B560BB"/>
    <w:rsid w:val="00B560E5"/>
    <w:rsid w:val="00B5775F"/>
    <w:rsid w:val="00B60748"/>
    <w:rsid w:val="00B6153B"/>
    <w:rsid w:val="00B64065"/>
    <w:rsid w:val="00B649D0"/>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90659"/>
    <w:rsid w:val="00B927C3"/>
    <w:rsid w:val="00B93F37"/>
    <w:rsid w:val="00B96486"/>
    <w:rsid w:val="00BA0FE1"/>
    <w:rsid w:val="00BA2FD4"/>
    <w:rsid w:val="00BA3307"/>
    <w:rsid w:val="00BB34B9"/>
    <w:rsid w:val="00BB35B3"/>
    <w:rsid w:val="00BB4D25"/>
    <w:rsid w:val="00BB4F2D"/>
    <w:rsid w:val="00BB5477"/>
    <w:rsid w:val="00BC1167"/>
    <w:rsid w:val="00BC3724"/>
    <w:rsid w:val="00BC4FB6"/>
    <w:rsid w:val="00BC6A13"/>
    <w:rsid w:val="00BC6A28"/>
    <w:rsid w:val="00BC7F68"/>
    <w:rsid w:val="00BD33D1"/>
    <w:rsid w:val="00BD609F"/>
    <w:rsid w:val="00BE4712"/>
    <w:rsid w:val="00BE67BC"/>
    <w:rsid w:val="00BE70FD"/>
    <w:rsid w:val="00BF34CF"/>
    <w:rsid w:val="00BF3E3A"/>
    <w:rsid w:val="00BF45CE"/>
    <w:rsid w:val="00BF6DF7"/>
    <w:rsid w:val="00C0042B"/>
    <w:rsid w:val="00C008EE"/>
    <w:rsid w:val="00C04105"/>
    <w:rsid w:val="00C130EE"/>
    <w:rsid w:val="00C16379"/>
    <w:rsid w:val="00C16AC3"/>
    <w:rsid w:val="00C17D19"/>
    <w:rsid w:val="00C17FAC"/>
    <w:rsid w:val="00C227BC"/>
    <w:rsid w:val="00C2341E"/>
    <w:rsid w:val="00C23F96"/>
    <w:rsid w:val="00C2439C"/>
    <w:rsid w:val="00C24980"/>
    <w:rsid w:val="00C34764"/>
    <w:rsid w:val="00C34E3A"/>
    <w:rsid w:val="00C350E1"/>
    <w:rsid w:val="00C41ED0"/>
    <w:rsid w:val="00C42026"/>
    <w:rsid w:val="00C449CC"/>
    <w:rsid w:val="00C47106"/>
    <w:rsid w:val="00C524E8"/>
    <w:rsid w:val="00C54771"/>
    <w:rsid w:val="00C5526D"/>
    <w:rsid w:val="00C55B69"/>
    <w:rsid w:val="00C6246C"/>
    <w:rsid w:val="00C62D32"/>
    <w:rsid w:val="00C62F40"/>
    <w:rsid w:val="00C64A19"/>
    <w:rsid w:val="00C665D2"/>
    <w:rsid w:val="00C67CD5"/>
    <w:rsid w:val="00C705B7"/>
    <w:rsid w:val="00C7290D"/>
    <w:rsid w:val="00C761DB"/>
    <w:rsid w:val="00C766E5"/>
    <w:rsid w:val="00C83BC3"/>
    <w:rsid w:val="00C85F19"/>
    <w:rsid w:val="00C869F4"/>
    <w:rsid w:val="00C90403"/>
    <w:rsid w:val="00C90DE4"/>
    <w:rsid w:val="00C92E88"/>
    <w:rsid w:val="00C94FED"/>
    <w:rsid w:val="00C95F2B"/>
    <w:rsid w:val="00CA00B7"/>
    <w:rsid w:val="00CA03C6"/>
    <w:rsid w:val="00CA132E"/>
    <w:rsid w:val="00CA133D"/>
    <w:rsid w:val="00CA60B8"/>
    <w:rsid w:val="00CA706E"/>
    <w:rsid w:val="00CA7542"/>
    <w:rsid w:val="00CB203B"/>
    <w:rsid w:val="00CB22FC"/>
    <w:rsid w:val="00CB2590"/>
    <w:rsid w:val="00CB2AA7"/>
    <w:rsid w:val="00CB7A3A"/>
    <w:rsid w:val="00CC2234"/>
    <w:rsid w:val="00CC6D2D"/>
    <w:rsid w:val="00CC78B1"/>
    <w:rsid w:val="00CD045A"/>
    <w:rsid w:val="00CD2027"/>
    <w:rsid w:val="00CD20FD"/>
    <w:rsid w:val="00CD285E"/>
    <w:rsid w:val="00CD3052"/>
    <w:rsid w:val="00CD3602"/>
    <w:rsid w:val="00CD3BCA"/>
    <w:rsid w:val="00CD686B"/>
    <w:rsid w:val="00CE12FC"/>
    <w:rsid w:val="00CE3264"/>
    <w:rsid w:val="00CE42F8"/>
    <w:rsid w:val="00CE482F"/>
    <w:rsid w:val="00CE5701"/>
    <w:rsid w:val="00CE637A"/>
    <w:rsid w:val="00CF168E"/>
    <w:rsid w:val="00CF172E"/>
    <w:rsid w:val="00CF5C63"/>
    <w:rsid w:val="00CF72AA"/>
    <w:rsid w:val="00D00B47"/>
    <w:rsid w:val="00D04457"/>
    <w:rsid w:val="00D0586B"/>
    <w:rsid w:val="00D12088"/>
    <w:rsid w:val="00D13390"/>
    <w:rsid w:val="00D15022"/>
    <w:rsid w:val="00D174C5"/>
    <w:rsid w:val="00D17C94"/>
    <w:rsid w:val="00D20679"/>
    <w:rsid w:val="00D21C07"/>
    <w:rsid w:val="00D21CCE"/>
    <w:rsid w:val="00D22BFD"/>
    <w:rsid w:val="00D26B60"/>
    <w:rsid w:val="00D2716F"/>
    <w:rsid w:val="00D30560"/>
    <w:rsid w:val="00D34289"/>
    <w:rsid w:val="00D34CF2"/>
    <w:rsid w:val="00D36A92"/>
    <w:rsid w:val="00D4093C"/>
    <w:rsid w:val="00D445C7"/>
    <w:rsid w:val="00D4712E"/>
    <w:rsid w:val="00D4766B"/>
    <w:rsid w:val="00D50BFF"/>
    <w:rsid w:val="00D53658"/>
    <w:rsid w:val="00D56D46"/>
    <w:rsid w:val="00D571A3"/>
    <w:rsid w:val="00D57968"/>
    <w:rsid w:val="00D603AE"/>
    <w:rsid w:val="00D6161C"/>
    <w:rsid w:val="00D63E09"/>
    <w:rsid w:val="00D63E67"/>
    <w:rsid w:val="00D67725"/>
    <w:rsid w:val="00D70F71"/>
    <w:rsid w:val="00D7211D"/>
    <w:rsid w:val="00D74EE3"/>
    <w:rsid w:val="00D76AB7"/>
    <w:rsid w:val="00D80BFC"/>
    <w:rsid w:val="00D81815"/>
    <w:rsid w:val="00D82579"/>
    <w:rsid w:val="00D860F4"/>
    <w:rsid w:val="00D901CC"/>
    <w:rsid w:val="00D90BE4"/>
    <w:rsid w:val="00D90C9E"/>
    <w:rsid w:val="00D90E8A"/>
    <w:rsid w:val="00D9498E"/>
    <w:rsid w:val="00DA09DA"/>
    <w:rsid w:val="00DA19E2"/>
    <w:rsid w:val="00DA235D"/>
    <w:rsid w:val="00DA4A89"/>
    <w:rsid w:val="00DA5FF6"/>
    <w:rsid w:val="00DA7015"/>
    <w:rsid w:val="00DB0464"/>
    <w:rsid w:val="00DB0711"/>
    <w:rsid w:val="00DB177C"/>
    <w:rsid w:val="00DB1B2C"/>
    <w:rsid w:val="00DB698D"/>
    <w:rsid w:val="00DB7D10"/>
    <w:rsid w:val="00DC1CB4"/>
    <w:rsid w:val="00DD060B"/>
    <w:rsid w:val="00DD1641"/>
    <w:rsid w:val="00DD3126"/>
    <w:rsid w:val="00DD31F5"/>
    <w:rsid w:val="00DD4BB7"/>
    <w:rsid w:val="00DD6F83"/>
    <w:rsid w:val="00DE0751"/>
    <w:rsid w:val="00DE2C3B"/>
    <w:rsid w:val="00DE4E5F"/>
    <w:rsid w:val="00DE5C5E"/>
    <w:rsid w:val="00DF13E4"/>
    <w:rsid w:val="00DF1BEB"/>
    <w:rsid w:val="00DF2E97"/>
    <w:rsid w:val="00DF3580"/>
    <w:rsid w:val="00DF4083"/>
    <w:rsid w:val="00E1110F"/>
    <w:rsid w:val="00E1464B"/>
    <w:rsid w:val="00E14C5E"/>
    <w:rsid w:val="00E15C41"/>
    <w:rsid w:val="00E16047"/>
    <w:rsid w:val="00E24AA1"/>
    <w:rsid w:val="00E3255A"/>
    <w:rsid w:val="00E32FC6"/>
    <w:rsid w:val="00E339E0"/>
    <w:rsid w:val="00E3537E"/>
    <w:rsid w:val="00E36A3B"/>
    <w:rsid w:val="00E375C1"/>
    <w:rsid w:val="00E41F9D"/>
    <w:rsid w:val="00E431F4"/>
    <w:rsid w:val="00E45B21"/>
    <w:rsid w:val="00E45D2A"/>
    <w:rsid w:val="00E46B6C"/>
    <w:rsid w:val="00E46D64"/>
    <w:rsid w:val="00E46D75"/>
    <w:rsid w:val="00E55DD3"/>
    <w:rsid w:val="00E56544"/>
    <w:rsid w:val="00E57549"/>
    <w:rsid w:val="00E57B32"/>
    <w:rsid w:val="00E61286"/>
    <w:rsid w:val="00E61B51"/>
    <w:rsid w:val="00E640E4"/>
    <w:rsid w:val="00E655EC"/>
    <w:rsid w:val="00E6646C"/>
    <w:rsid w:val="00E67E9B"/>
    <w:rsid w:val="00E72984"/>
    <w:rsid w:val="00E74278"/>
    <w:rsid w:val="00E745D2"/>
    <w:rsid w:val="00E74C48"/>
    <w:rsid w:val="00E90535"/>
    <w:rsid w:val="00E9266D"/>
    <w:rsid w:val="00E967B9"/>
    <w:rsid w:val="00EA0B9C"/>
    <w:rsid w:val="00EA1AB6"/>
    <w:rsid w:val="00EA1B4B"/>
    <w:rsid w:val="00EA4348"/>
    <w:rsid w:val="00EA44E8"/>
    <w:rsid w:val="00EA5061"/>
    <w:rsid w:val="00EB107B"/>
    <w:rsid w:val="00EB182E"/>
    <w:rsid w:val="00EB3FF6"/>
    <w:rsid w:val="00EB61FB"/>
    <w:rsid w:val="00EC071B"/>
    <w:rsid w:val="00EC0731"/>
    <w:rsid w:val="00EC0B84"/>
    <w:rsid w:val="00EC2262"/>
    <w:rsid w:val="00EC2CCD"/>
    <w:rsid w:val="00EC5199"/>
    <w:rsid w:val="00ED1C7E"/>
    <w:rsid w:val="00ED3BBC"/>
    <w:rsid w:val="00EE026C"/>
    <w:rsid w:val="00EE093E"/>
    <w:rsid w:val="00EE0A51"/>
    <w:rsid w:val="00EE2C43"/>
    <w:rsid w:val="00EE2C66"/>
    <w:rsid w:val="00EE5181"/>
    <w:rsid w:val="00EE62B2"/>
    <w:rsid w:val="00EF0D6A"/>
    <w:rsid w:val="00EF23D2"/>
    <w:rsid w:val="00EF5540"/>
    <w:rsid w:val="00EF5EE3"/>
    <w:rsid w:val="00EF5FD6"/>
    <w:rsid w:val="00F07557"/>
    <w:rsid w:val="00F07574"/>
    <w:rsid w:val="00F11C17"/>
    <w:rsid w:val="00F16AC8"/>
    <w:rsid w:val="00F17050"/>
    <w:rsid w:val="00F17DAE"/>
    <w:rsid w:val="00F200C8"/>
    <w:rsid w:val="00F23C54"/>
    <w:rsid w:val="00F24F35"/>
    <w:rsid w:val="00F26111"/>
    <w:rsid w:val="00F26715"/>
    <w:rsid w:val="00F310FD"/>
    <w:rsid w:val="00F40A77"/>
    <w:rsid w:val="00F40A8C"/>
    <w:rsid w:val="00F42003"/>
    <w:rsid w:val="00F42212"/>
    <w:rsid w:val="00F442F8"/>
    <w:rsid w:val="00F44645"/>
    <w:rsid w:val="00F45C26"/>
    <w:rsid w:val="00F5182C"/>
    <w:rsid w:val="00F51A2C"/>
    <w:rsid w:val="00F5390E"/>
    <w:rsid w:val="00F54A68"/>
    <w:rsid w:val="00F55664"/>
    <w:rsid w:val="00F5738E"/>
    <w:rsid w:val="00F64913"/>
    <w:rsid w:val="00F72500"/>
    <w:rsid w:val="00F7416C"/>
    <w:rsid w:val="00F81382"/>
    <w:rsid w:val="00F8197E"/>
    <w:rsid w:val="00F82852"/>
    <w:rsid w:val="00F847B1"/>
    <w:rsid w:val="00F86167"/>
    <w:rsid w:val="00F86237"/>
    <w:rsid w:val="00F876A2"/>
    <w:rsid w:val="00F91614"/>
    <w:rsid w:val="00F93B91"/>
    <w:rsid w:val="00F93F4B"/>
    <w:rsid w:val="00FA0303"/>
    <w:rsid w:val="00FA095A"/>
    <w:rsid w:val="00FA1471"/>
    <w:rsid w:val="00FA187B"/>
    <w:rsid w:val="00FA6494"/>
    <w:rsid w:val="00FA7742"/>
    <w:rsid w:val="00FB0A9E"/>
    <w:rsid w:val="00FB200D"/>
    <w:rsid w:val="00FB3D1A"/>
    <w:rsid w:val="00FB44FA"/>
    <w:rsid w:val="00FB59F8"/>
    <w:rsid w:val="00FB5A27"/>
    <w:rsid w:val="00FB64C5"/>
    <w:rsid w:val="00FC16C7"/>
    <w:rsid w:val="00FC4F22"/>
    <w:rsid w:val="00FC5807"/>
    <w:rsid w:val="00FD1671"/>
    <w:rsid w:val="00FD176A"/>
    <w:rsid w:val="00FD1FFE"/>
    <w:rsid w:val="00FD2EAF"/>
    <w:rsid w:val="00FD579D"/>
    <w:rsid w:val="00FE20ED"/>
    <w:rsid w:val="00FE6804"/>
    <w:rsid w:val="00FE73EF"/>
    <w:rsid w:val="00FF1F99"/>
    <w:rsid w:val="00FF20D1"/>
    <w:rsid w:val="00FF512F"/>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B3CD"/>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tribune.fr/economie/international/que-pese-la-relation-economique-entre-la-france-et-la-russie-904816.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sinenouvelle.com/editorial/patrick-pouyanne-olivier-andries-les-reactions-des-industriels-francais-a-l-offensive-russe-en-ukraine.N178774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vestir.lesechos.fr/actions/actualites/ipo-haffner-energy-lance-son-introduction-en-bourse-sur-euronext-growth-a-paris-2000455.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sinenouvelle.com/article/totalenergies-s-attaque-au-biogaz-de-decharge-avec-veolia.N1779937" TargetMode="External"/><Relationship Id="rId4" Type="http://schemas.openxmlformats.org/officeDocument/2006/relationships/styles" Target="styles.xml"/><Relationship Id="rId9" Type="http://schemas.openxmlformats.org/officeDocument/2006/relationships/hyperlink" Target="https://www.facebook.com/SANTEXPO/photos/a.332241081024233/9675627708253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E9EC82-A148-4A16-91EF-FB78F5F9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11</Pages>
  <Words>22568</Words>
  <Characters>12865</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23</cp:revision>
  <cp:lastPrinted>2021-07-01T13:41:00Z</cp:lastPrinted>
  <dcterms:created xsi:type="dcterms:W3CDTF">2022-02-03T14:37:00Z</dcterms:created>
  <dcterms:modified xsi:type="dcterms:W3CDTF">2022-02-25T14:24:00Z</dcterms:modified>
</cp:coreProperties>
</file>