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3468" w14:textId="415B0B86" w:rsidR="00A662DC" w:rsidRPr="00390C1D" w:rsidRDefault="00A662DC" w:rsidP="009440CF">
      <w:pPr>
        <w:spacing w:after="0" w:line="240" w:lineRule="auto"/>
        <w:ind w:left="4374" w:firstLine="1296"/>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PATVIRTINTA</w:t>
      </w:r>
    </w:p>
    <w:p w14:paraId="5D4D6CA5"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Lietuvos Respublikos švietimo ir mokslo ministro 2015 m. sausio 14 d. įsakymu Nr. V-15</w:t>
      </w:r>
    </w:p>
    <w:p w14:paraId="7E4DE14F"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(Lietuvos Respublikos švietimo,</w:t>
      </w:r>
    </w:p>
    <w:p w14:paraId="0CC99F12"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mokslo ir sporto ministro</w:t>
      </w:r>
    </w:p>
    <w:p w14:paraId="2DE82352" w14:textId="3E5FA959"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2020 m. </w:t>
      </w:r>
      <w:r w:rsidR="00C700D2">
        <w:rPr>
          <w:rFonts w:ascii="Times New Roman" w:eastAsia="Times New Roman" w:hAnsi="Times New Roman" w:cs="Times New Roman"/>
          <w:sz w:val="24"/>
          <w:szCs w:val="24"/>
        </w:rPr>
        <w:t xml:space="preserve">rugsėjo 30 </w:t>
      </w:r>
      <w:r w:rsidRPr="00390C1D">
        <w:rPr>
          <w:rFonts w:ascii="Times New Roman" w:eastAsia="Times New Roman" w:hAnsi="Times New Roman" w:cs="Times New Roman"/>
          <w:sz w:val="24"/>
          <w:szCs w:val="24"/>
        </w:rPr>
        <w:t>d. įsakymo Nr. V-</w:t>
      </w:r>
      <w:r w:rsidR="00C700D2">
        <w:rPr>
          <w:rFonts w:ascii="Times New Roman" w:eastAsia="Times New Roman" w:hAnsi="Times New Roman" w:cs="Times New Roman"/>
          <w:sz w:val="24"/>
          <w:szCs w:val="24"/>
        </w:rPr>
        <w:t xml:space="preserve">1480 </w:t>
      </w:r>
      <w:bookmarkStart w:id="0" w:name="_GoBack"/>
      <w:bookmarkEnd w:id="0"/>
      <w:r w:rsidRPr="00390C1D">
        <w:rPr>
          <w:rFonts w:ascii="Times New Roman" w:eastAsia="Times New Roman" w:hAnsi="Times New Roman" w:cs="Times New Roman"/>
          <w:sz w:val="24"/>
          <w:szCs w:val="24"/>
        </w:rPr>
        <w:t xml:space="preserve">redakcija) </w:t>
      </w:r>
    </w:p>
    <w:p w14:paraId="3D9FD9F4"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8794553"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ASMENS ĮGYTŲ KOMPETENCIJŲ VERTINIMO TVARKOS APRAŠAS</w:t>
      </w:r>
    </w:p>
    <w:p w14:paraId="1F655945"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0E1E76E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I SKYRIUS</w:t>
      </w:r>
    </w:p>
    <w:p w14:paraId="41C500D2"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BENDROSIOS NUOSTATOS</w:t>
      </w:r>
    </w:p>
    <w:p w14:paraId="3DBD3DE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1FFC709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 Asmens įgytų kompetencijų vertinimo tvarkos aprašas (toliau – Aprašas) reglamentuoja asmens įgytų kompetencijų, siekiant kvalifikacijos, vertinimo (toliau – kompetencijų vertinimas) struktūrą, jį organizuojančias ir vykdančias institucijas, organizavimą, vykdymą ir atidėjimą, apeliacijų teikimą ir jų nagrinėjimą, vertinimo priežiūrą. </w:t>
      </w:r>
    </w:p>
    <w:p w14:paraId="3277B74E"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 Aprašas taikomas vertinti asmens įgytas I–V lygio kvalifikacijų kompetencijas (toliau – kompetencijos), </w:t>
      </w:r>
      <w:r w:rsidRPr="00390C1D">
        <w:rPr>
          <w:rFonts w:ascii="Times New Roman" w:hAnsi="Times New Roman" w:cs="Times New Roman"/>
          <w:sz w:val="24"/>
          <w:szCs w:val="24"/>
          <w:shd w:val="clear" w:color="auto" w:fill="FFFFFF"/>
        </w:rPr>
        <w:t xml:space="preserve">reglamentuojamas Lietuvos kvalifikacijų sandaros aprašu, patvirtintu Lietuvos Respublikos Vyriausybės 2010 m. gegužės 4 d. nutarimu Nr. 535 </w:t>
      </w:r>
      <w:r w:rsidRPr="00390C1D">
        <w:rPr>
          <w:rFonts w:ascii="Times New Roman" w:hAnsi="Times New Roman" w:cs="Times New Roman"/>
          <w:sz w:val="24"/>
          <w:szCs w:val="24"/>
        </w:rPr>
        <w:t>„Dėl Lietuvos kvalifikacijų sandaros aprašo patvirtinimo“:</w:t>
      </w:r>
    </w:p>
    <w:p w14:paraId="35C0078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2.1. jei jis baigė formaliojo profesinio mokymo programą;</w:t>
      </w:r>
    </w:p>
    <w:p w14:paraId="22EC7D03" w14:textId="77777777" w:rsidR="00A662DC" w:rsidRPr="00390C1D" w:rsidRDefault="00A662DC" w:rsidP="00A662DC">
      <w:pPr>
        <w:spacing w:after="0" w:line="240" w:lineRule="auto"/>
        <w:ind w:firstLine="312"/>
        <w:jc w:val="both"/>
        <w:rPr>
          <w:rFonts w:ascii="Times New Roman" w:hAnsi="Times New Roman" w:cs="Times New Roman"/>
          <w:sz w:val="24"/>
          <w:szCs w:val="24"/>
        </w:rPr>
      </w:pPr>
      <w:r w:rsidRPr="00390C1D">
        <w:rPr>
          <w:rFonts w:ascii="Times New Roman" w:eastAsia="Times New Roman" w:hAnsi="Times New Roman" w:cs="Times New Roman"/>
          <w:sz w:val="24"/>
          <w:szCs w:val="24"/>
        </w:rPr>
        <w:t xml:space="preserve">2.2. jei jis įgijo kompetencijas, </w:t>
      </w:r>
      <w:r w:rsidRPr="00390C1D">
        <w:rPr>
          <w:rFonts w:ascii="Times New Roman" w:hAnsi="Times New Roman" w:cs="Times New Roman"/>
          <w:sz w:val="24"/>
          <w:szCs w:val="24"/>
          <w:shd w:val="clear" w:color="auto" w:fill="FFFFFF"/>
        </w:rPr>
        <w:t>mokydamasis pagal neformaliojo profesinio mokymo programas ar programos dalį (modulį), darbo patirties arba savišvietos būdu.</w:t>
      </w:r>
    </w:p>
    <w:p w14:paraId="6584A8D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 Asmens įgytos kompetencijos vertinamos pagal kvalifikacijas teikiančiose formaliojo profesinio mokymo programose nustatytus mokymosi pasiekimų vertinimo kriterijus. </w:t>
      </w:r>
    </w:p>
    <w:p w14:paraId="05C7B7E1" w14:textId="225024DF" w:rsidR="00A662DC" w:rsidRPr="00390C1D" w:rsidRDefault="00A662DC" w:rsidP="00F76741">
      <w:pPr>
        <w:pStyle w:val="Komentarotekstas"/>
        <w:ind w:firstLine="312"/>
        <w:jc w:val="both"/>
        <w:rPr>
          <w:rFonts w:ascii="Times New Roman" w:eastAsia="Times New Roman" w:hAnsi="Times New Roman"/>
          <w:sz w:val="24"/>
          <w:szCs w:val="24"/>
        </w:rPr>
      </w:pPr>
      <w:r w:rsidRPr="00390C1D">
        <w:rPr>
          <w:rFonts w:ascii="Times New Roman" w:eastAsia="Times New Roman" w:hAnsi="Times New Roman"/>
          <w:sz w:val="24"/>
          <w:szCs w:val="24"/>
        </w:rPr>
        <w:t>4. Apraše vartojamos sąvokos atitinka Lietuvos Respublikos švietimo įstatyme</w:t>
      </w:r>
      <w:r w:rsidR="00764FA2" w:rsidRPr="00390C1D">
        <w:rPr>
          <w:rFonts w:ascii="Times New Roman" w:eastAsia="Times New Roman" w:hAnsi="Times New Roman"/>
          <w:sz w:val="24"/>
          <w:szCs w:val="24"/>
        </w:rPr>
        <w:t>,</w:t>
      </w:r>
      <w:r w:rsidRPr="00390C1D">
        <w:rPr>
          <w:rFonts w:ascii="Times New Roman" w:eastAsia="Times New Roman" w:hAnsi="Times New Roman"/>
          <w:sz w:val="24"/>
          <w:szCs w:val="24"/>
        </w:rPr>
        <w:t xml:space="preserve"> Lietuvos Respublikos profesinio mokymo įstatyme</w:t>
      </w:r>
      <w:r w:rsidR="00764FA2" w:rsidRPr="00390C1D">
        <w:rPr>
          <w:rFonts w:ascii="Times New Roman" w:eastAsia="Times New Roman" w:hAnsi="Times New Roman"/>
          <w:sz w:val="24"/>
          <w:szCs w:val="24"/>
        </w:rPr>
        <w:t xml:space="preserve"> ir</w:t>
      </w:r>
      <w:r w:rsidRPr="00390C1D">
        <w:rPr>
          <w:rFonts w:ascii="Times New Roman" w:eastAsia="Times New Roman" w:hAnsi="Times New Roman"/>
          <w:sz w:val="24"/>
          <w:szCs w:val="24"/>
        </w:rPr>
        <w:t xml:space="preserve"> </w:t>
      </w:r>
      <w:r w:rsidRPr="00390C1D">
        <w:rPr>
          <w:rFonts w:ascii="Times New Roman" w:hAnsi="Times New Roman"/>
          <w:sz w:val="24"/>
          <w:szCs w:val="24"/>
        </w:rPr>
        <w:t xml:space="preserve">Lietuvos Respublikos įstatyme „Dėl užsieniečių teisinės padėties“ </w:t>
      </w:r>
      <w:r w:rsidRPr="00390C1D">
        <w:rPr>
          <w:rFonts w:ascii="Times New Roman" w:eastAsia="Times New Roman" w:hAnsi="Times New Roman"/>
          <w:sz w:val="24"/>
          <w:szCs w:val="24"/>
        </w:rPr>
        <w:t>vartojamas sąvokas.</w:t>
      </w:r>
    </w:p>
    <w:p w14:paraId="2724A5E5" w14:textId="77777777" w:rsidR="00F76741" w:rsidRPr="00390C1D" w:rsidRDefault="00F76741" w:rsidP="00F76741">
      <w:pPr>
        <w:pStyle w:val="Komentarotekstas"/>
        <w:ind w:firstLine="312"/>
        <w:jc w:val="both"/>
        <w:rPr>
          <w:rFonts w:ascii="Times New Roman" w:eastAsia="Times New Roman" w:hAnsi="Times New Roman"/>
          <w:sz w:val="24"/>
          <w:szCs w:val="24"/>
        </w:rPr>
      </w:pPr>
    </w:p>
    <w:p w14:paraId="59E5E5C3"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II SKYRIUS</w:t>
      </w:r>
    </w:p>
    <w:p w14:paraId="63AC5E6D" w14:textId="77ADDA6D"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KOMPETENCIJŲ VERTINIMO STRUKTŪRA. </w:t>
      </w:r>
      <w:r w:rsidR="00916B24" w:rsidRPr="00390C1D">
        <w:rPr>
          <w:rFonts w:ascii="Times New Roman" w:eastAsia="Times New Roman" w:hAnsi="Times New Roman" w:cs="Times New Roman"/>
          <w:b/>
          <w:sz w:val="24"/>
          <w:szCs w:val="24"/>
        </w:rPr>
        <w:tab/>
        <w:t xml:space="preserve">KOMPETENCIJŲ </w:t>
      </w:r>
      <w:r w:rsidRPr="00390C1D">
        <w:rPr>
          <w:rFonts w:ascii="Times New Roman" w:eastAsia="Times New Roman" w:hAnsi="Times New Roman" w:cs="Times New Roman"/>
          <w:b/>
          <w:sz w:val="24"/>
          <w:szCs w:val="24"/>
        </w:rPr>
        <w:t>VERTINIMĄ ORGANIZUOJANČIOS IR VYKDANČIOS INSTITUCIJOS</w:t>
      </w:r>
    </w:p>
    <w:p w14:paraId="66AF6DB6"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p>
    <w:p w14:paraId="7310D17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 Kompetencijų, siekiant kvalifikacijos, vertinimą sudaro: </w:t>
      </w:r>
    </w:p>
    <w:p w14:paraId="6740566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5.1. teorinės dalies (žinių) vertinimo testas;</w:t>
      </w:r>
    </w:p>
    <w:p w14:paraId="2A3EE8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5.2. praktinės dalies (gebėjimų) vertinimas;</w:t>
      </w:r>
    </w:p>
    <w:p w14:paraId="4A6C92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5.3. praktinio mokymo įvertinimas (taikomas tik asmenims, baigusiems formaliojo profesinio mokymo programą, tačiau netaikomas </w:t>
      </w:r>
      <w:r w:rsidRPr="00390C1D">
        <w:rPr>
          <w:rFonts w:ascii="Times New Roman" w:hAnsi="Times New Roman" w:cs="Times New Roman"/>
          <w:sz w:val="24"/>
          <w:szCs w:val="24"/>
        </w:rPr>
        <w:t>Lietuvos policijos mokyklos, Ugniagesių gelbėtojų mokyklos ir Valstybės sienos apsaugos tarnybos prie Lietuvos Respublikos vidaus reikalų ministerijos Pasieniečių mokyklos mokiniams, baigusiems formaliojo profesinio mokymo programą)</w:t>
      </w:r>
      <w:r w:rsidRPr="00390C1D">
        <w:rPr>
          <w:rFonts w:ascii="Times New Roman" w:eastAsia="Times New Roman" w:hAnsi="Times New Roman" w:cs="Times New Roman"/>
          <w:sz w:val="24"/>
          <w:szCs w:val="24"/>
        </w:rPr>
        <w:t>.</w:t>
      </w:r>
    </w:p>
    <w:p w14:paraId="423F654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6. Teorinės dalies (žinių) vertinimo testą sudaro klausimai</w:t>
      </w:r>
      <w:r w:rsidRPr="00390C1D">
        <w:rPr>
          <w:rFonts w:ascii="Times New Roman" w:hAnsi="Times New Roman" w:cs="Times New Roman"/>
          <w:sz w:val="24"/>
          <w:szCs w:val="24"/>
        </w:rPr>
        <w:t xml:space="preserve">, atitinkantys kvalifikacijos lygį ir testo struktūrą. Kiekvienas testo klausimas, atsižvelgiant į jo sudėtingumą, vertinamas taškais. </w:t>
      </w:r>
      <w:r w:rsidRPr="00390C1D">
        <w:rPr>
          <w:rFonts w:ascii="Times New Roman" w:eastAsia="Times New Roman" w:hAnsi="Times New Roman" w:cs="Times New Roman"/>
          <w:sz w:val="24"/>
          <w:szCs w:val="24"/>
        </w:rPr>
        <w:t xml:space="preserve">Teorinės dalies (žinių) vertinimo testo, skirto I ir II lygio kvalifikacijų kompetencijoms įvertinti, bendra taškų suma yra 50 taškų, III lygio kvalifikacijų – 80 taškų, IV ir V lygio kvalifikacijų – 100 taškų testo vertės. </w:t>
      </w:r>
    </w:p>
    <w:p w14:paraId="151CE26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7. Teorinės dalies (žinių) vertinimo testas laikomas išlaikytu, jei asmuo surenka ne mažiau kaip 50 procentų bendros taškų sumos; laikomas neišlaikytu – jei asmuo surenka mažiau kaip 50 procentų bendros taškų sumos. Teorinės dalies (žinių) vertinimo testo neišlaikęs asmuo, jei pageidauja, gali gauti profesinio mokymo teikėjo pažymą apie testo rezultatus, tačiau praktinės dalies (gebėjimų) vertinime jis dalyvauti negali.</w:t>
      </w:r>
    </w:p>
    <w:p w14:paraId="1027720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 xml:space="preserve">8. Praktinio mokymo įvertinimą sudaro kiekvieno kvalifikacijas sudarančioms kompetencijoms įgyti skirtų modulių (išskyrus įvadinius ir baigiamuosius modulius) praktinio mokymo balų vidurkis. Praktinio mokymo įvertinimą atlieka profesinio mokymo teikėjo paskirtas profesijos mokytojas, esant poreikiui, pasitelkiami vertintojai iš atitinkamos srities akredituotų kompetencijų vertinimo institucijų ir profesinio mokymo teikėjų atstovai. Praktinio mokymo pasiekimai vertinami per visus mokslo metus. Profesijos mokytojo išvestas vidurkis įskaičiuojamas į praktinės dalies (gebėjimų) vertinimo balą kaip pridėtinė vertė. </w:t>
      </w:r>
    </w:p>
    <w:p w14:paraId="544F194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9. Praktinės dalies (gebėjimų) vertinimą sudaro praktinių gebėjimų demonstravimo užduotis. Ji vertinama dešimties balų sistema.</w:t>
      </w:r>
    </w:p>
    <w:p w14:paraId="7989168C" w14:textId="241D7B10"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10. </w:t>
      </w:r>
      <w:r w:rsidR="00E35245">
        <w:rPr>
          <w:rFonts w:ascii="Times New Roman" w:eastAsia="Times New Roman" w:hAnsi="Times New Roman" w:cs="Times New Roman"/>
          <w:sz w:val="24"/>
          <w:szCs w:val="24"/>
        </w:rPr>
        <w:t>Aprašo 5.3 papunktyje numatytų asmenų galutinį praktinės dalies (gebėjimų) vertinimo balą sudaro tokios procentinės dalys: 40 procentų praktinio mokymo įvertinimas ir 60 procentų – praktinės dalies (gebėjimų) įvertinimas. Jei asmens, baigusio formaliojo profesinio mokymo programą, praktinės dalies (gebėjimų) vertinimo balas yra žemesnis nei 4 balai, laikoma, kad jo galutinis praktinės dalies (gebėjimų) vertinimas yra nepatenkinamas. Asmenų, nesimokiusių pagal formaliojo profesinio mokymo programą, galutinį praktinės dalies (gebėjimų) vertinimo balą sudaro tik praktinės užduoties vertinimo balas.</w:t>
      </w:r>
    </w:p>
    <w:p w14:paraId="1B32F8B1"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 Kompetencijų, siekiant kvalifikacijos, vertinimo protokolo išvadoje nurodoma, kad asmuo:</w:t>
      </w:r>
    </w:p>
    <w:p w14:paraId="0D7B4D4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11.1. įgijo atitinkamos kvalifikacijos atitinkamo lygio kompetencijas, jeigu praktinės dalies (gebėjimų) vertinimas yra ne žemesnis kaip 4 balai;</w:t>
      </w:r>
    </w:p>
    <w:p w14:paraId="4E5098B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11.2. neįgijo atitinkamos kvalifikacijos atitinkamo lygio kompetencijų, jeigu praktinės dalies (gebėjimų) vertinimas yra nepatenkinamas.</w:t>
      </w:r>
    </w:p>
    <w:p w14:paraId="04FFDBA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 Kvalifikacijų tvarkymo institucija:</w:t>
      </w:r>
    </w:p>
    <w:p w14:paraId="669B8052" w14:textId="4411FC01"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12.1. koordinuoja teorinės dalies (žinių) vertinimo testo struktūros, kurioje nurodytas kiekvienos kompetencijos įvertis taškais kiekvienai profesiniame standarte aprašytai kvalifikacijai, rengimą, pasitelkdama profesinio mokymo teikėjus ir metodines komisijas</w:t>
      </w:r>
      <w:r w:rsidR="009B6388" w:rsidRPr="00390C1D">
        <w:rPr>
          <w:rFonts w:ascii="Times New Roman" w:eastAsia="Times New Roman" w:hAnsi="Times New Roman" w:cs="Times New Roman"/>
          <w:sz w:val="24"/>
          <w:szCs w:val="24"/>
        </w:rPr>
        <w:t xml:space="preserve"> (metodinėse komisijose telkiami profesiniame parengime dirbantys mokytojai ekspertai)</w:t>
      </w:r>
      <w:r w:rsidRPr="00390C1D">
        <w:rPr>
          <w:rFonts w:ascii="Times New Roman" w:eastAsia="Times New Roman" w:hAnsi="Times New Roman" w:cs="Times New Roman"/>
          <w:sz w:val="24"/>
          <w:szCs w:val="24"/>
        </w:rPr>
        <w:t xml:space="preserve">, į kurias profesijos mokytojus savanoriškai deleguoja profesinio mokymo teikėjai, turintys licencijas atitinkamo ūkio sektoriaus ar jo dalies formaliojo profesinio mokymo programoms vykdyti (toliau – metodinės komisijos). Metodines komisijas </w:t>
      </w:r>
      <w:r w:rsidR="009B6388" w:rsidRPr="00390C1D">
        <w:rPr>
          <w:rFonts w:ascii="Times New Roman" w:eastAsia="Times New Roman" w:hAnsi="Times New Roman" w:cs="Times New Roman"/>
          <w:sz w:val="24"/>
          <w:szCs w:val="24"/>
        </w:rPr>
        <w:t xml:space="preserve">įsakymu </w:t>
      </w:r>
      <w:r w:rsidR="009B6388" w:rsidRPr="00390C1D">
        <w:rPr>
          <w:rFonts w:ascii="Times New Roman" w:hAnsi="Times New Roman" w:cs="Times New Roman"/>
          <w:sz w:val="24"/>
          <w:szCs w:val="24"/>
        </w:rPr>
        <w:t>(įsakyme nurodomi asmenų vardai, pavardės, darbovietės ir pareigos (kuriose šiuo metu dirbama), kontaktiniai elektroninio pašto adresai)</w:t>
      </w:r>
      <w:r w:rsidR="009B6388" w:rsidRPr="00390C1D">
        <w:rPr>
          <w:rFonts w:ascii="Times New Roman" w:eastAsia="Times New Roman" w:hAnsi="Times New Roman" w:cs="Times New Roman"/>
          <w:sz w:val="24"/>
          <w:szCs w:val="24"/>
        </w:rPr>
        <w:t xml:space="preserve"> tvirtina kvalifikacijų tvarkymo institucijos vadovas, jų sudėties įsakymai skelbiami</w:t>
      </w:r>
      <w:r w:rsidRPr="00390C1D">
        <w:rPr>
          <w:rFonts w:ascii="Times New Roman" w:eastAsia="Times New Roman" w:hAnsi="Times New Roman" w:cs="Times New Roman"/>
          <w:sz w:val="24"/>
          <w:szCs w:val="24"/>
        </w:rPr>
        <w:t>;</w:t>
      </w:r>
    </w:p>
    <w:p w14:paraId="7696A90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12.2. koordinuoja teorinės dalies (žinių) vertinimo testų klausimų rengimą ir jų atnaujinimą laiku, organizuoja jų išorinį vertinimą (</w:t>
      </w:r>
      <w:proofErr w:type="spellStart"/>
      <w:r w:rsidRPr="00390C1D">
        <w:rPr>
          <w:rFonts w:ascii="Times New Roman" w:eastAsia="Times New Roman" w:hAnsi="Times New Roman" w:cs="Times New Roman"/>
          <w:sz w:val="24"/>
          <w:szCs w:val="24"/>
        </w:rPr>
        <w:t>validavimą</w:t>
      </w:r>
      <w:proofErr w:type="spellEnd"/>
      <w:r w:rsidRPr="00390C1D">
        <w:rPr>
          <w:rFonts w:ascii="Times New Roman" w:eastAsia="Times New Roman" w:hAnsi="Times New Roman" w:cs="Times New Roman"/>
          <w:sz w:val="24"/>
          <w:szCs w:val="24"/>
        </w:rPr>
        <w:t>), įtraukdama akredituotas kompetencijų vertinimo institucijas;</w:t>
      </w:r>
    </w:p>
    <w:p w14:paraId="0CDF1FDA" w14:textId="77A34AEA"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12.3. koordinuoja praktinių gebėjimų demonstravimo užduočių </w:t>
      </w:r>
      <w:r w:rsidR="00764FA2" w:rsidRPr="00390C1D">
        <w:rPr>
          <w:rFonts w:ascii="Times New Roman" w:eastAsia="Times New Roman" w:hAnsi="Times New Roman" w:cs="Times New Roman"/>
          <w:sz w:val="24"/>
          <w:szCs w:val="24"/>
        </w:rPr>
        <w:t>bei</w:t>
      </w:r>
      <w:r w:rsidRPr="00390C1D">
        <w:rPr>
          <w:rFonts w:ascii="Times New Roman" w:eastAsia="Times New Roman" w:hAnsi="Times New Roman" w:cs="Times New Roman"/>
          <w:sz w:val="24"/>
          <w:szCs w:val="24"/>
        </w:rPr>
        <w:t xml:space="preserve"> jų (kartu su praktiniu mokymu) vertinimo instrukcijų rengimą ir jų atnaujinimą laiku, organizuoja jų išorinį vertinimą (</w:t>
      </w:r>
      <w:proofErr w:type="spellStart"/>
      <w:r w:rsidRPr="00390C1D">
        <w:rPr>
          <w:rFonts w:ascii="Times New Roman" w:eastAsia="Times New Roman" w:hAnsi="Times New Roman" w:cs="Times New Roman"/>
          <w:sz w:val="24"/>
          <w:szCs w:val="24"/>
        </w:rPr>
        <w:t>validavimą</w:t>
      </w:r>
      <w:proofErr w:type="spellEnd"/>
      <w:r w:rsidRPr="00390C1D">
        <w:rPr>
          <w:rFonts w:ascii="Times New Roman" w:eastAsia="Times New Roman" w:hAnsi="Times New Roman" w:cs="Times New Roman"/>
          <w:sz w:val="24"/>
          <w:szCs w:val="24"/>
        </w:rPr>
        <w:t>), įtraukdama akredituotas kompetencijų vertinimo institucijas;</w:t>
      </w:r>
    </w:p>
    <w:p w14:paraId="66D5AB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12.4. rengia einamųjų metų kompetencijų teorinės dalies (žinių) vertinimo tvarkaraštį (toliau – tvarkaraštis) ir jį viešai skelbia savo interneto svetainėje;</w:t>
      </w:r>
    </w:p>
    <w:p w14:paraId="2E238416" w14:textId="7D00504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12.5. kaupia ir saugo teorinės dalies (žinių) vertinimo testų klausimų ir jų vertinimo instrukcijų bei praktinės dalies (gebėjimų) demonstravimo užduočių ir p</w:t>
      </w:r>
      <w:r w:rsidRPr="00390C1D">
        <w:rPr>
          <w:rFonts w:ascii="Times New Roman" w:hAnsi="Times New Roman" w:cs="Times New Roman"/>
          <w:sz w:val="24"/>
          <w:szCs w:val="24"/>
        </w:rPr>
        <w:t xml:space="preserve">raktinio mokymo </w:t>
      </w:r>
      <w:r w:rsidRPr="00390C1D">
        <w:rPr>
          <w:rFonts w:ascii="Times New Roman" w:eastAsia="Times New Roman" w:hAnsi="Times New Roman" w:cs="Times New Roman"/>
          <w:sz w:val="24"/>
          <w:szCs w:val="24"/>
        </w:rPr>
        <w:t>vertinimo instrukcijų</w:t>
      </w:r>
      <w:r w:rsidRPr="00390C1D">
        <w:rPr>
          <w:rFonts w:ascii="Times New Roman" w:hAnsi="Times New Roman" w:cs="Times New Roman"/>
          <w:sz w:val="24"/>
          <w:szCs w:val="24"/>
        </w:rPr>
        <w:t xml:space="preserve"> </w:t>
      </w:r>
      <w:r w:rsidRPr="00390C1D">
        <w:rPr>
          <w:rFonts w:ascii="Times New Roman" w:eastAsia="Times New Roman" w:hAnsi="Times New Roman" w:cs="Times New Roman"/>
          <w:sz w:val="24"/>
          <w:szCs w:val="24"/>
        </w:rPr>
        <w:t>banką;</w:t>
      </w:r>
    </w:p>
    <w:p w14:paraId="238F127E" w14:textId="45A0364A"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12.6. pasitelkia elektroninį testavimą administruojančią </w:t>
      </w:r>
      <w:r w:rsidR="00F44E41" w:rsidRPr="00390C1D">
        <w:rPr>
          <w:rFonts w:ascii="Times New Roman" w:eastAsia="Times New Roman" w:hAnsi="Times New Roman" w:cs="Times New Roman"/>
          <w:sz w:val="24"/>
          <w:szCs w:val="24"/>
        </w:rPr>
        <w:t>Lietuvos Respublikos š</w:t>
      </w:r>
      <w:r w:rsidRPr="00390C1D">
        <w:rPr>
          <w:rFonts w:ascii="Times New Roman" w:eastAsia="Times New Roman" w:hAnsi="Times New Roman" w:cs="Times New Roman"/>
          <w:sz w:val="24"/>
          <w:szCs w:val="24"/>
        </w:rPr>
        <w:t>vietimo, mokslo ir sporto ministerijai pavaldžią įstaigą, kuri pagal kvalifikacijų tvarkymo institucijos patvirtintą einamųjų metų kompetencijų vertinimo tvarkaraštį elektroninėmis priemonėmis vykdo testavimą, rengia ir elektroninėmis priemonėmis teikia profesinio mokymo teikėjams testų rezultatus bei rengia ir pasitelktiems teikėjams teikia statistinę informaciją apie testų klausimus;</w:t>
      </w:r>
    </w:p>
    <w:p w14:paraId="42C51EB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12.7. teisės aktų nustatyta tvarka pasirenka profesinio mokymo teikėjus, kurie turi kompetencijų vertinimui atlikti reikalingą techninę įrangą ir priemones ar realią darbo vietą, aprūpintą reikalinga technine įranga ir priemonėmis (toliau – pasitelkti teikėjai);</w:t>
      </w:r>
    </w:p>
    <w:p w14:paraId="1F388CD4" w14:textId="3E70CAD6"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12.8. nesant akredituotos kompetencijų vertinimo institucijos, kuri į kompetencijų vertinimo komisiją skirtų kompetencijų vertintojus, skiria kompetencijų vertintojus, kurie atitiktų švietimo, </w:t>
      </w:r>
      <w:r w:rsidRPr="00390C1D">
        <w:rPr>
          <w:rFonts w:ascii="Times New Roman" w:eastAsia="Times New Roman" w:hAnsi="Times New Roman" w:cs="Times New Roman"/>
          <w:sz w:val="24"/>
          <w:szCs w:val="24"/>
        </w:rPr>
        <w:lastRenderedPageBreak/>
        <w:t xml:space="preserve">mokslo ir sporto ministro, suderinus su ekonomikos ir inovacijų ministru, Reikalavimų kompetencijų vertinimo ir pripažinimo institucijoms ir jų akreditacijos tvarkos apraše nustatytus reikalavimus kompetencijų vertintojams, ir apmoka jiems už darbą </w:t>
      </w:r>
      <w:r w:rsidRPr="00390C1D">
        <w:rPr>
          <w:rFonts w:ascii="Times New Roman" w:hAnsi="Times New Roman" w:cs="Times New Roman"/>
          <w:sz w:val="24"/>
          <w:szCs w:val="24"/>
        </w:rPr>
        <w:t>teisės aktų nustatyta tvarka</w:t>
      </w:r>
      <w:r w:rsidR="005E65C9" w:rsidRPr="00390C1D">
        <w:rPr>
          <w:rFonts w:ascii="Times New Roman" w:eastAsia="Times New Roman" w:hAnsi="Times New Roman" w:cs="Times New Roman"/>
          <w:sz w:val="24"/>
          <w:szCs w:val="24"/>
        </w:rPr>
        <w:t>;</w:t>
      </w:r>
    </w:p>
    <w:p w14:paraId="577F70E3"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12.9. vykdo kompetencijų vertinimo priežiūrą;</w:t>
      </w:r>
    </w:p>
    <w:p w14:paraId="4F1AA66E" w14:textId="1CADE41B"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12.10. teikia metodinę pagalbą kompetencijų </w:t>
      </w:r>
      <w:r w:rsidR="00E91D7E">
        <w:rPr>
          <w:rFonts w:ascii="Times New Roman" w:eastAsia="Times New Roman" w:hAnsi="Times New Roman" w:cs="Times New Roman"/>
          <w:sz w:val="24"/>
          <w:szCs w:val="24"/>
        </w:rPr>
        <w:t>įskaitymo</w:t>
      </w:r>
      <w:r w:rsidRPr="00390C1D">
        <w:rPr>
          <w:rFonts w:ascii="Times New Roman" w:eastAsia="Times New Roman" w:hAnsi="Times New Roman" w:cs="Times New Roman"/>
          <w:sz w:val="24"/>
          <w:szCs w:val="24"/>
        </w:rPr>
        <w:t xml:space="preserve"> ir pripažinimo klausimais;</w:t>
      </w:r>
    </w:p>
    <w:p w14:paraId="4C6FAE5D" w14:textId="3F36E8F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12.11. </w:t>
      </w:r>
      <w:bookmarkStart w:id="1" w:name="_Hlk51843495"/>
      <w:r w:rsidR="00236556" w:rsidRPr="00390C1D">
        <w:rPr>
          <w:rFonts w:ascii="Times New Roman" w:eastAsia="Times New Roman" w:hAnsi="Times New Roman" w:cs="Times New Roman"/>
          <w:sz w:val="24"/>
          <w:szCs w:val="24"/>
        </w:rPr>
        <w:t>užtikrin</w:t>
      </w:r>
      <w:r w:rsidR="009877FD" w:rsidRPr="00390C1D">
        <w:rPr>
          <w:rFonts w:ascii="Times New Roman" w:eastAsia="Times New Roman" w:hAnsi="Times New Roman" w:cs="Times New Roman"/>
          <w:sz w:val="24"/>
          <w:szCs w:val="24"/>
        </w:rPr>
        <w:t>dami</w:t>
      </w:r>
      <w:r w:rsidR="00236556" w:rsidRPr="00390C1D">
        <w:rPr>
          <w:rFonts w:ascii="Times New Roman" w:eastAsia="Times New Roman" w:hAnsi="Times New Roman" w:cs="Times New Roman"/>
          <w:sz w:val="24"/>
          <w:szCs w:val="24"/>
        </w:rPr>
        <w:t xml:space="preserve"> asmens duomenų ir privatumo apsaugą, kaupia, sistemina, analizuoja ir skelbia viešai kompetencijų vertinimo ir pripažinimo rezultatų statistinę informaciją, pagal pareikalavimą  –</w:t>
      </w:r>
      <w:r w:rsidR="0066671D" w:rsidRPr="00390C1D">
        <w:rPr>
          <w:rFonts w:ascii="Times New Roman" w:eastAsia="Times New Roman" w:hAnsi="Times New Roman" w:cs="Times New Roman"/>
          <w:sz w:val="24"/>
          <w:szCs w:val="24"/>
        </w:rPr>
        <w:t xml:space="preserve"> </w:t>
      </w:r>
      <w:r w:rsidR="00236556" w:rsidRPr="00390C1D">
        <w:rPr>
          <w:rFonts w:ascii="Times New Roman" w:eastAsia="Times New Roman" w:hAnsi="Times New Roman" w:cs="Times New Roman"/>
          <w:sz w:val="24"/>
          <w:szCs w:val="24"/>
        </w:rPr>
        <w:t xml:space="preserve">kompetencijų vertinimo rezultatų ataskaitas sudaro ir teikia </w:t>
      </w:r>
      <w:r w:rsidR="00CC7920" w:rsidRPr="00390C1D">
        <w:rPr>
          <w:rFonts w:ascii="Times New Roman" w:eastAsia="Times New Roman" w:hAnsi="Times New Roman" w:cs="Times New Roman"/>
          <w:sz w:val="24"/>
          <w:szCs w:val="24"/>
        </w:rPr>
        <w:t>Š</w:t>
      </w:r>
      <w:r w:rsidR="00236556" w:rsidRPr="00390C1D">
        <w:rPr>
          <w:rFonts w:ascii="Times New Roman" w:eastAsia="Times New Roman" w:hAnsi="Times New Roman" w:cs="Times New Roman"/>
          <w:sz w:val="24"/>
          <w:szCs w:val="24"/>
        </w:rPr>
        <w:t>vietimo, mokslo ir sporto ministerijai</w:t>
      </w:r>
      <w:bookmarkEnd w:id="1"/>
      <w:r w:rsidRPr="00390C1D">
        <w:rPr>
          <w:rFonts w:ascii="Times New Roman" w:eastAsia="Times New Roman" w:hAnsi="Times New Roman" w:cs="Times New Roman"/>
          <w:sz w:val="24"/>
          <w:szCs w:val="24"/>
        </w:rPr>
        <w:t>.</w:t>
      </w:r>
    </w:p>
    <w:p w14:paraId="73810EE8" w14:textId="77777777" w:rsidR="00A662DC" w:rsidRPr="00390C1D" w:rsidRDefault="00A662DC" w:rsidP="00A662DC">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 Akredituotos kompetencijų vertinimo institucijos:</w:t>
      </w:r>
    </w:p>
    <w:p w14:paraId="3925D46A"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13.1. vertina (</w:t>
      </w:r>
      <w:proofErr w:type="spellStart"/>
      <w:r w:rsidRPr="00390C1D">
        <w:rPr>
          <w:rFonts w:ascii="Times New Roman" w:eastAsia="Times New Roman" w:hAnsi="Times New Roman" w:cs="Times New Roman"/>
          <w:sz w:val="24"/>
          <w:szCs w:val="24"/>
        </w:rPr>
        <w:t>validuoja</w:t>
      </w:r>
      <w:proofErr w:type="spellEnd"/>
      <w:r w:rsidRPr="00390C1D">
        <w:rPr>
          <w:rFonts w:ascii="Times New Roman" w:eastAsia="Times New Roman" w:hAnsi="Times New Roman" w:cs="Times New Roman"/>
          <w:sz w:val="24"/>
          <w:szCs w:val="24"/>
        </w:rPr>
        <w:t>) teorinės dalies (žinių) vertinimo testų klausimus, teikia išvadas dėl jų tinkamumo ir atitikties profesinių standartų reikalavimams kvalifikacijų tvarkymo institucijai;</w:t>
      </w:r>
    </w:p>
    <w:p w14:paraId="7B52C357"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13.2. vertina (</w:t>
      </w:r>
      <w:proofErr w:type="spellStart"/>
      <w:r w:rsidRPr="00390C1D">
        <w:rPr>
          <w:rFonts w:ascii="Times New Roman" w:eastAsia="Times New Roman" w:hAnsi="Times New Roman" w:cs="Times New Roman"/>
          <w:sz w:val="24"/>
          <w:szCs w:val="24"/>
        </w:rPr>
        <w:t>validuoja</w:t>
      </w:r>
      <w:proofErr w:type="spellEnd"/>
      <w:r w:rsidRPr="00390C1D">
        <w:rPr>
          <w:rFonts w:ascii="Times New Roman" w:eastAsia="Times New Roman" w:hAnsi="Times New Roman" w:cs="Times New Roman"/>
          <w:sz w:val="24"/>
          <w:szCs w:val="24"/>
        </w:rPr>
        <w:t>) praktinių gebėjimų demonstravimo užduotis ir jų vertinimo instrukcijas, teikia išvadas dėl jų tinkamumo ir atitikties profesinių standartų reikalavimams kvalifikacijų tvarkymo institucijai;</w:t>
      </w:r>
    </w:p>
    <w:p w14:paraId="311CE2D5" w14:textId="0F1041E9"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13.3. deleguoja į kompetencijų vertinimo komisijas kompetencijų vertintojus, atitinkančius Reikalavimų kompetencijų vertinimo ir pripažinimo institucijoms ir jų akreditacijos tvarkos apraše, tvirtinamame švietimo, mokslo ir sporto ministro,</w:t>
      </w:r>
      <w:r w:rsidR="002A5CD9" w:rsidRPr="00390C1D">
        <w:rPr>
          <w:rFonts w:ascii="Times New Roman" w:eastAsia="Times New Roman" w:hAnsi="Times New Roman" w:cs="Times New Roman"/>
          <w:sz w:val="24"/>
          <w:szCs w:val="24"/>
        </w:rPr>
        <w:t xml:space="preserve"> suderinus su ekonomikos ir inovacijų ministru,</w:t>
      </w:r>
      <w:r w:rsidRPr="00390C1D">
        <w:rPr>
          <w:rFonts w:ascii="Times New Roman" w:eastAsia="Times New Roman" w:hAnsi="Times New Roman" w:cs="Times New Roman"/>
          <w:sz w:val="24"/>
          <w:szCs w:val="24"/>
        </w:rPr>
        <w:t xml:space="preserve"> nustatytus reikalavimus, ir apmoka jiems už darbą iš lėšų, apskaičiuojamų vadovaujantis Lietuvos Respublikos Vyriausybės tvirtinama Kompetencijų vertinimo lėšų skaičiavimo vienam asmeniui metodika;</w:t>
      </w:r>
    </w:p>
    <w:p w14:paraId="3C36D388"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13.4. dalyvauja vykdant praktinės dalies (gebėjimų) vertinimo eigos ir kompetencijų vertinimo komisijos darbo priežiūrą praktinės dalies (gebėjimų) vertinimo vietoje;</w:t>
      </w:r>
    </w:p>
    <w:p w14:paraId="1E5DCD31"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13.5. organizuoja kompetencijų vertinimo apeliacinės komisijos (toliau – Apeliacinė komisija) veiklą;</w:t>
      </w:r>
    </w:p>
    <w:p w14:paraId="0F95A0E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rPr>
        <w:t>13.6. organizuoja vertintojų mokymus, konsultuoja, apmoka mokymus organizuojantiems darbuotojams už darbą teisės aktų nustatyta tvarka;</w:t>
      </w:r>
    </w:p>
    <w:p w14:paraId="7A4A780F"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13.7. vykdo kitas teisės aktuose nustatytas funkcijas.</w:t>
      </w:r>
    </w:p>
    <w:p w14:paraId="15ECD5DB"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 Pasitelkti teikėjai:</w:t>
      </w:r>
    </w:p>
    <w:p w14:paraId="39D4F68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14.1. </w:t>
      </w:r>
      <w:r w:rsidRPr="00390C1D">
        <w:rPr>
          <w:rFonts w:ascii="Times New Roman" w:eastAsia="Times New Roman" w:hAnsi="Times New Roman" w:cs="Times New Roman"/>
          <w:sz w:val="24"/>
          <w:szCs w:val="24"/>
        </w:rPr>
        <w:t>rengia ir atnaujina priskirtoms kvalifikacijoms teorinės dalies (žinių) vertinimo testų struktūras, kuriose nurodytas kiekvienos kompetencijos įvertis taškais kiekvienai profesiniame standarte aprašytai kvalifikacijai;</w:t>
      </w:r>
    </w:p>
    <w:p w14:paraId="3A021C7E"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14.2. rengia ir atnaujina </w:t>
      </w:r>
      <w:r w:rsidRPr="00390C1D">
        <w:rPr>
          <w:rFonts w:ascii="Times New Roman" w:eastAsia="Times New Roman" w:hAnsi="Times New Roman" w:cs="Times New Roman"/>
          <w:sz w:val="24"/>
          <w:szCs w:val="24"/>
        </w:rPr>
        <w:t xml:space="preserve">atitinkamų kvalifikacijų teorinės dalies (žinių) vertinimo testų klausimus; </w:t>
      </w:r>
    </w:p>
    <w:p w14:paraId="7E0BCEE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14.3. rengia ir atnaujina </w:t>
      </w:r>
      <w:r w:rsidRPr="00390C1D">
        <w:rPr>
          <w:rFonts w:ascii="Times New Roman" w:eastAsia="Times New Roman" w:hAnsi="Times New Roman" w:cs="Times New Roman"/>
          <w:sz w:val="24"/>
          <w:szCs w:val="24"/>
        </w:rPr>
        <w:t>atitinkamų kvalifikacijų praktinių gebėjimų demonstravimo užduotis ir jų vertinimo instrukcijas;</w:t>
      </w:r>
    </w:p>
    <w:p w14:paraId="260CAE63"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14.4. pasitelkia metodines komisijas teorinės dalies (žinių) vertinimo testų struktūrai ir klausimams, praktinėms gebėjimų demonstravimo užduotims rengti ir atnaujinti, organizuoja jų darbą;</w:t>
      </w:r>
    </w:p>
    <w:p w14:paraId="4F8AD03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14.5. organizuoja asmenų, kurie kvalifikaciją sudarančias kompetencijas įgijo nesimokę pagal formaliojo profesinio mokymo programą, </w:t>
      </w:r>
      <w:r w:rsidRPr="00390C1D">
        <w:rPr>
          <w:rFonts w:ascii="Times New Roman" w:hAnsi="Times New Roman" w:cs="Times New Roman"/>
          <w:sz w:val="24"/>
          <w:szCs w:val="24"/>
          <w:shd w:val="clear" w:color="auto" w:fill="FFFFFF"/>
        </w:rPr>
        <w:t>teorinės dalies (žinių) ir praktinės dalies</w:t>
      </w:r>
      <w:r w:rsidRPr="00390C1D">
        <w:rPr>
          <w:rFonts w:ascii="Times New Roman" w:eastAsia="Times New Roman" w:hAnsi="Times New Roman" w:cs="Times New Roman"/>
          <w:sz w:val="24"/>
          <w:szCs w:val="24"/>
        </w:rPr>
        <w:t xml:space="preserve"> (gebėjimų) vertinimą;</w:t>
      </w:r>
    </w:p>
    <w:p w14:paraId="1B6306C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14.6. organizuoja asmenų, įgijusių IV–V lygio kvalifikacijų kompetencijas, praktinės dalies (gebėjimų) vertinimą, parenka praktinės dalies (gebėjimų) vertinimo vietą;</w:t>
      </w:r>
    </w:p>
    <w:p w14:paraId="4106F11B" w14:textId="601901E5"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14.7. deleguoja profesijos mokytojus (nemokiusius vertinamų asmenų) į kompetencijų vertinimo komisijas ir apmoka jiems už darbą iš lėšų, apskaičiuojamų pagal </w:t>
      </w:r>
      <w:r w:rsidR="004135AA" w:rsidRPr="00390C1D">
        <w:rPr>
          <w:rFonts w:ascii="Times New Roman" w:eastAsia="Times New Roman" w:hAnsi="Times New Roman" w:cs="Times New Roman"/>
          <w:sz w:val="24"/>
          <w:szCs w:val="24"/>
        </w:rPr>
        <w:t xml:space="preserve">Vyriausybės tvirtinamą </w:t>
      </w:r>
      <w:r w:rsidRPr="00390C1D">
        <w:rPr>
          <w:rFonts w:ascii="Times New Roman" w:eastAsia="Times New Roman" w:hAnsi="Times New Roman" w:cs="Times New Roman"/>
          <w:sz w:val="24"/>
          <w:szCs w:val="24"/>
        </w:rPr>
        <w:t>Kompetencijų vertinimo lėšų skaičiavimo vienam asmeniui metodiką;</w:t>
      </w:r>
    </w:p>
    <w:p w14:paraId="425C6E3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14.8. apmoka vertinimą organizuojantiems darbuotojams už darbą </w:t>
      </w:r>
      <w:r w:rsidRPr="00390C1D">
        <w:rPr>
          <w:rFonts w:ascii="Times New Roman" w:hAnsi="Times New Roman" w:cs="Times New Roman"/>
          <w:sz w:val="24"/>
          <w:szCs w:val="24"/>
        </w:rPr>
        <w:t>teisės aktų nustatyta tvarka</w:t>
      </w:r>
      <w:r w:rsidRPr="00390C1D">
        <w:rPr>
          <w:rFonts w:ascii="Times New Roman" w:eastAsia="Times New Roman" w:hAnsi="Times New Roman" w:cs="Times New Roman"/>
          <w:sz w:val="24"/>
          <w:szCs w:val="24"/>
        </w:rPr>
        <w:t>.</w:t>
      </w:r>
    </w:p>
    <w:p w14:paraId="6EFD839B"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15. Profesinio mokymo teikėjai:</w:t>
      </w:r>
    </w:p>
    <w:p w14:paraId="0EAEB7A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15.1. organizuoja asmenų, kurie mokėsi pagal jų įgyvendinamą formaliojo profesinio mokymo programą, teorinės dalies (žinių) vertinimą; </w:t>
      </w:r>
    </w:p>
    <w:p w14:paraId="5FC8AD0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15.2. organizuoja asmenų, kurie mokėsi pagal jų įgyvendinamą formaliojo profesinio mokymo programą ir įgijo I–III lygio kvalifikacijų kompetencijas, praktinės dalies (gebėjimų) vertinimą;</w:t>
      </w:r>
    </w:p>
    <w:p w14:paraId="30A2CF31"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15.3. užtikrina asmenų, kurie mokėsi pagal jų įgyvendinamą formaliojo profesinio mokymo programą ir įgijo IV–V lygio kvalifikacijų kompetencijas, dalyvavimą praktinės dalies (gebėjimų) vertinime (nuvykimą į ir grįžimą iš vertinimo vietos).</w:t>
      </w:r>
    </w:p>
    <w:p w14:paraId="41DE1685" w14:textId="77777777" w:rsidR="00FF002B" w:rsidRPr="00390C1D" w:rsidRDefault="00FF002B" w:rsidP="00FF002B">
      <w:pPr>
        <w:spacing w:after="0" w:line="240" w:lineRule="auto"/>
        <w:rPr>
          <w:rFonts w:ascii="Times New Roman" w:hAnsi="Times New Roman" w:cs="Times New Roman"/>
          <w:b/>
          <w:sz w:val="24"/>
          <w:szCs w:val="24"/>
          <w:shd w:val="clear" w:color="auto" w:fill="FFFFFF"/>
        </w:rPr>
      </w:pPr>
    </w:p>
    <w:p w14:paraId="7C8BA34B" w14:textId="664A0CE8" w:rsidR="00A662DC" w:rsidRPr="00390C1D" w:rsidRDefault="00A662DC" w:rsidP="00FF002B">
      <w:pPr>
        <w:spacing w:after="0" w:line="240" w:lineRule="auto"/>
        <w:jc w:val="center"/>
        <w:rPr>
          <w:rFonts w:ascii="Times New Roman" w:hAnsi="Times New Roman" w:cs="Times New Roman"/>
          <w:b/>
          <w:sz w:val="24"/>
          <w:szCs w:val="24"/>
          <w:shd w:val="clear" w:color="auto" w:fill="FFFFFF"/>
        </w:rPr>
      </w:pPr>
      <w:r w:rsidRPr="00390C1D">
        <w:rPr>
          <w:rFonts w:ascii="Times New Roman" w:hAnsi="Times New Roman" w:cs="Times New Roman"/>
          <w:b/>
          <w:sz w:val="24"/>
          <w:szCs w:val="24"/>
          <w:shd w:val="clear" w:color="auto" w:fill="FFFFFF"/>
        </w:rPr>
        <w:t>III SKYRIUS</w:t>
      </w:r>
    </w:p>
    <w:p w14:paraId="14047E91"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 xml:space="preserve">KOMPETENCIJŲ VERTINIMO ORGANIZAVIMAS </w:t>
      </w:r>
    </w:p>
    <w:p w14:paraId="0B784025" w14:textId="0D15F0CF"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2D2DA64E" w14:textId="77777777" w:rsidR="002374C9" w:rsidRPr="00390C1D" w:rsidRDefault="00A662DC" w:rsidP="002374C9">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sz w:val="24"/>
          <w:szCs w:val="24"/>
          <w:shd w:val="clear" w:color="auto" w:fill="FFFFFF"/>
        </w:rPr>
        <w:t xml:space="preserve">16. Kvalifikacijų tvarkymo institucija, iš profesinio mokymo teikėjų iki einamųjų metų lapkričio 1 d. surinkusi informaciją, kasmet sudaro ir patvirtina ateinančių kalendorinių metų </w:t>
      </w:r>
      <w:r w:rsidRPr="00390C1D">
        <w:rPr>
          <w:rFonts w:ascii="Times New Roman" w:hAnsi="Times New Roman" w:cs="Times New Roman"/>
          <w:sz w:val="24"/>
          <w:szCs w:val="24"/>
        </w:rPr>
        <w:t>teorinės dalies (žinių) vertinimo tvarkaraštį (patvirtintas tvarkaraštis, esant būtinybei, gali būti tikslinamas, bet ne vėliau nei likus 14 darbo dienų iki kompetencijų vertinimo)</w:t>
      </w:r>
      <w:r w:rsidRPr="00390C1D">
        <w:rPr>
          <w:rFonts w:ascii="Times New Roman" w:hAnsi="Times New Roman" w:cs="Times New Roman"/>
          <w:sz w:val="24"/>
          <w:szCs w:val="24"/>
          <w:shd w:val="clear" w:color="auto" w:fill="FFFFFF"/>
        </w:rPr>
        <w:t xml:space="preserve">. </w:t>
      </w:r>
      <w:r w:rsidRPr="00390C1D">
        <w:rPr>
          <w:rFonts w:ascii="Times New Roman" w:eastAsia="Lucida Sans Unicode" w:hAnsi="Times New Roman" w:cs="Times New Roman"/>
          <w:kern w:val="2"/>
          <w:sz w:val="24"/>
          <w:szCs w:val="24"/>
          <w:lang w:eastAsia="ar-SA"/>
        </w:rPr>
        <w:t>Atitinkamos kvalifikacijos t</w:t>
      </w:r>
      <w:r w:rsidRPr="00390C1D">
        <w:rPr>
          <w:rFonts w:ascii="Times New Roman" w:hAnsi="Times New Roman" w:cs="Times New Roman"/>
          <w:sz w:val="24"/>
          <w:szCs w:val="24"/>
        </w:rPr>
        <w:t xml:space="preserve">eorinės dalies (žinių) vertinimo testas vyksta </w:t>
      </w:r>
      <w:r w:rsidRPr="00390C1D">
        <w:rPr>
          <w:rFonts w:ascii="Times New Roman" w:eastAsia="Lucida Sans Unicode" w:hAnsi="Times New Roman" w:cs="Times New Roman"/>
          <w:kern w:val="2"/>
          <w:sz w:val="24"/>
          <w:szCs w:val="24"/>
          <w:lang w:eastAsia="ar-SA"/>
        </w:rPr>
        <w:t xml:space="preserve">visiems profesinio mokymo teikėjams vienu tvarkaraštyje nustatytu laiku. </w:t>
      </w:r>
    </w:p>
    <w:p w14:paraId="7D0115F1" w14:textId="5FF98670" w:rsidR="002374C9" w:rsidRPr="00390C1D" w:rsidRDefault="002374C9" w:rsidP="002374C9">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sz w:val="24"/>
          <w:szCs w:val="24"/>
          <w:shd w:val="clear" w:color="auto" w:fill="FFFFFF"/>
        </w:rPr>
        <w:t>1</w:t>
      </w:r>
      <w:r w:rsidR="00A662DC" w:rsidRPr="00390C1D">
        <w:rPr>
          <w:rFonts w:ascii="Times New Roman" w:hAnsi="Times New Roman" w:cs="Times New Roman"/>
          <w:sz w:val="24"/>
          <w:szCs w:val="24"/>
          <w:shd w:val="clear" w:color="auto" w:fill="FFFFFF"/>
        </w:rPr>
        <w:t xml:space="preserve">7. </w:t>
      </w:r>
      <w:r w:rsidR="0048226C" w:rsidRPr="00390C1D">
        <w:rPr>
          <w:rFonts w:ascii="Times New Roman" w:hAnsi="Times New Roman" w:cs="Times New Roman"/>
          <w:sz w:val="24"/>
          <w:szCs w:val="24"/>
          <w:shd w:val="clear" w:color="auto" w:fill="FFFFFF"/>
        </w:rPr>
        <w:t xml:space="preserve">Asmuo, pretenduojantis dalyvauti kompetencijų vertinime, profesinio mokymo teikėjui ar pasitelktam teikėjui teikia laisvos formos prašymą (jei kompetencijų vertinimas nenumatytas mokymosi sutartyje). Prašyme nurodomas </w:t>
      </w:r>
      <w:r w:rsidR="0048226C" w:rsidRPr="00390C1D">
        <w:rPr>
          <w:rFonts w:ascii="Times New Roman" w:eastAsia="Times New Roman" w:hAnsi="Times New Roman" w:cs="Times New Roman"/>
          <w:sz w:val="24"/>
          <w:szCs w:val="24"/>
        </w:rPr>
        <w:t xml:space="preserve">prašymą pateikusio asmens vardas, pavardė, </w:t>
      </w:r>
      <w:r w:rsidR="0048226C" w:rsidRPr="00390C1D">
        <w:rPr>
          <w:rFonts w:ascii="Times New Roman" w:hAnsi="Times New Roman" w:cs="Times New Roman"/>
          <w:sz w:val="24"/>
          <w:szCs w:val="24"/>
          <w:shd w:val="clear" w:color="auto" w:fill="FFFFFF"/>
        </w:rPr>
        <w:t>gyvenamosios vietos adresas,</w:t>
      </w:r>
      <w:r w:rsidR="0048226C" w:rsidRPr="00390C1D">
        <w:rPr>
          <w:rFonts w:ascii="Times New Roman" w:eastAsia="Times New Roman" w:hAnsi="Times New Roman" w:cs="Times New Roman"/>
          <w:sz w:val="24"/>
          <w:szCs w:val="24"/>
        </w:rPr>
        <w:t xml:space="preserve"> asmens tapatybę patvirtinančio dokumento tipas ir numeris, telefono ryšio numeris ir (ar) elektroninio pašto adresas.</w:t>
      </w:r>
    </w:p>
    <w:p w14:paraId="581BD8CE" w14:textId="6F55F081" w:rsidR="00A662DC" w:rsidRPr="00390C1D" w:rsidRDefault="00A662DC" w:rsidP="002374C9">
      <w:pPr>
        <w:pStyle w:val="Pagrindinistekstas1"/>
        <w:rPr>
          <w:rFonts w:ascii="Times New Roman" w:hAnsi="Times New Roman"/>
          <w:noProof/>
          <w:sz w:val="24"/>
          <w:szCs w:val="24"/>
          <w:shd w:val="clear" w:color="auto" w:fill="FFFFFF"/>
          <w:lang w:val="lt-LT"/>
        </w:rPr>
      </w:pPr>
      <w:r w:rsidRPr="00390C1D">
        <w:rPr>
          <w:rFonts w:ascii="Times New Roman" w:hAnsi="Times New Roman"/>
          <w:noProof/>
          <w:sz w:val="24"/>
          <w:szCs w:val="24"/>
          <w:shd w:val="clear" w:color="auto" w:fill="FFFFFF"/>
          <w:lang w:val="lt-LT"/>
        </w:rPr>
        <w:t xml:space="preserve">18. Asmuo, </w:t>
      </w:r>
      <w:r w:rsidR="00420A6D" w:rsidRPr="00390C1D">
        <w:rPr>
          <w:rFonts w:ascii="Times New Roman" w:hAnsi="Times New Roman"/>
          <w:noProof/>
          <w:sz w:val="24"/>
          <w:szCs w:val="24"/>
          <w:shd w:val="clear" w:color="auto" w:fill="FFFFFF"/>
          <w:lang w:val="lt-LT"/>
        </w:rPr>
        <w:t>norintis</w:t>
      </w:r>
      <w:r w:rsidRPr="00390C1D">
        <w:rPr>
          <w:rFonts w:ascii="Times New Roman" w:hAnsi="Times New Roman"/>
          <w:noProof/>
          <w:sz w:val="24"/>
          <w:szCs w:val="24"/>
          <w:shd w:val="clear" w:color="auto" w:fill="FFFFFF"/>
          <w:lang w:val="lt-LT"/>
        </w:rPr>
        <w:t xml:space="preserve"> dalyvauti </w:t>
      </w:r>
      <w:r w:rsidRPr="00390C1D">
        <w:rPr>
          <w:rFonts w:ascii="Times New Roman" w:hAnsi="Times New Roman"/>
          <w:noProof/>
          <w:sz w:val="24"/>
          <w:szCs w:val="24"/>
          <w:lang w:val="lt-LT"/>
        </w:rPr>
        <w:t>n</w:t>
      </w:r>
      <w:r w:rsidRPr="00390C1D">
        <w:rPr>
          <w:rFonts w:ascii="Times New Roman" w:hAnsi="Times New Roman"/>
          <w:noProof/>
          <w:sz w:val="24"/>
          <w:szCs w:val="24"/>
          <w:shd w:val="clear" w:color="auto" w:fill="FFFFFF"/>
          <w:lang w:val="lt-LT"/>
        </w:rPr>
        <w:t xml:space="preserve">eformaliojo profesinio mokymosi, darbo patirties ir savišvietos būdu įgytų kompetencijų vertinime, pasitelktam teikėjui </w:t>
      </w:r>
      <w:r w:rsidR="008838B2" w:rsidRPr="00390C1D">
        <w:rPr>
          <w:rFonts w:ascii="Times New Roman" w:hAnsi="Times New Roman"/>
          <w:noProof/>
          <w:sz w:val="24"/>
          <w:szCs w:val="24"/>
          <w:shd w:val="clear" w:color="auto" w:fill="FFFFFF"/>
          <w:lang w:val="lt-LT"/>
        </w:rPr>
        <w:t>teikia</w:t>
      </w:r>
      <w:r w:rsidRPr="00390C1D">
        <w:rPr>
          <w:rFonts w:ascii="Times New Roman" w:hAnsi="Times New Roman"/>
          <w:noProof/>
          <w:sz w:val="24"/>
          <w:szCs w:val="24"/>
          <w:shd w:val="clear" w:color="auto" w:fill="FFFFFF"/>
          <w:lang w:val="lt-LT"/>
        </w:rPr>
        <w:t>:</w:t>
      </w:r>
    </w:p>
    <w:p w14:paraId="3F592E94" w14:textId="4EF86F1C" w:rsidR="00A662DC" w:rsidRPr="00390C1D" w:rsidRDefault="00A662DC" w:rsidP="00A662DC">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noProof/>
          <w:sz w:val="24"/>
          <w:szCs w:val="24"/>
          <w:shd w:val="clear" w:color="auto" w:fill="FFFFFF"/>
        </w:rPr>
        <w:t>18.1. laisvos formos prašymą</w:t>
      </w:r>
      <w:r w:rsidR="00F11ADE" w:rsidRPr="00390C1D">
        <w:rPr>
          <w:rFonts w:ascii="Times New Roman" w:hAnsi="Times New Roman" w:cs="Times New Roman"/>
          <w:noProof/>
          <w:sz w:val="24"/>
          <w:szCs w:val="24"/>
          <w:shd w:val="clear" w:color="auto" w:fill="FFFFFF"/>
        </w:rPr>
        <w:t xml:space="preserve">, </w:t>
      </w:r>
      <w:r w:rsidR="0048226C" w:rsidRPr="00390C1D">
        <w:rPr>
          <w:rFonts w:ascii="Times New Roman" w:hAnsi="Times New Roman" w:cs="Times New Roman"/>
          <w:sz w:val="24"/>
          <w:szCs w:val="24"/>
          <w:shd w:val="clear" w:color="auto" w:fill="FFFFFF"/>
        </w:rPr>
        <w:t xml:space="preserve">jame nurodant </w:t>
      </w:r>
      <w:r w:rsidR="0048226C" w:rsidRPr="00390C1D">
        <w:rPr>
          <w:rFonts w:ascii="Times New Roman" w:eastAsia="Times New Roman" w:hAnsi="Times New Roman" w:cs="Times New Roman"/>
          <w:sz w:val="24"/>
          <w:szCs w:val="24"/>
        </w:rPr>
        <w:t xml:space="preserve">prašymą pateikusio asmens vardą, pavardę, </w:t>
      </w:r>
      <w:r w:rsidR="0048226C" w:rsidRPr="00390C1D">
        <w:rPr>
          <w:rFonts w:ascii="Times New Roman" w:hAnsi="Times New Roman" w:cs="Times New Roman"/>
          <w:sz w:val="24"/>
          <w:szCs w:val="24"/>
          <w:shd w:val="clear" w:color="auto" w:fill="FFFFFF"/>
        </w:rPr>
        <w:t>gyvenamosios vietos adresą,</w:t>
      </w:r>
      <w:r w:rsidR="0048226C" w:rsidRPr="00390C1D">
        <w:rPr>
          <w:rFonts w:ascii="Times New Roman" w:eastAsia="Times New Roman" w:hAnsi="Times New Roman" w:cs="Times New Roman"/>
          <w:sz w:val="24"/>
          <w:szCs w:val="24"/>
        </w:rPr>
        <w:t xml:space="preserve"> asmens tapatybę patvirtinančio dokumento tipą ir numerį, telefono ryšio numerį ir (ar) elektroninio pašto adresą ir Aprašo 18.2</w:t>
      </w:r>
      <w:r w:rsidR="00C44E7D" w:rsidRPr="00390C1D">
        <w:rPr>
          <w:rFonts w:ascii="Times New Roman" w:eastAsia="Times New Roman" w:hAnsi="Times New Roman" w:cs="Times New Roman"/>
          <w:sz w:val="24"/>
          <w:szCs w:val="24"/>
        </w:rPr>
        <w:t xml:space="preserve"> –</w:t>
      </w:r>
      <w:r w:rsidR="0048226C" w:rsidRPr="00390C1D">
        <w:rPr>
          <w:rFonts w:ascii="Times New Roman" w:eastAsia="Times New Roman" w:hAnsi="Times New Roman" w:cs="Times New Roman"/>
          <w:sz w:val="24"/>
          <w:szCs w:val="24"/>
        </w:rPr>
        <w:t xml:space="preserve"> 18.6 papunkčiuose nustatytus dokumentus</w:t>
      </w:r>
      <w:r w:rsidR="00F11ADE" w:rsidRPr="00390C1D">
        <w:rPr>
          <w:rFonts w:ascii="Times New Roman" w:eastAsia="Times New Roman" w:hAnsi="Times New Roman" w:cs="Times New Roman"/>
          <w:sz w:val="24"/>
          <w:szCs w:val="24"/>
        </w:rPr>
        <w:t>;</w:t>
      </w:r>
    </w:p>
    <w:p w14:paraId="0E2AE8C5" w14:textId="03ABAE97" w:rsidR="00A662DC" w:rsidRPr="00390C1D" w:rsidRDefault="00064760" w:rsidP="00A662DC">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eastAsia="Times New Roman" w:hAnsi="Times New Roman" w:cs="Times New Roman"/>
          <w:sz w:val="24"/>
          <w:szCs w:val="24"/>
        </w:rPr>
        <w:t>18.2</w:t>
      </w:r>
      <w:r w:rsidR="00A662DC" w:rsidRPr="00390C1D">
        <w:rPr>
          <w:rFonts w:ascii="Times New Roman" w:eastAsia="Times New Roman" w:hAnsi="Times New Roman" w:cs="Times New Roman"/>
          <w:sz w:val="24"/>
          <w:szCs w:val="24"/>
        </w:rPr>
        <w:t xml:space="preserve">. </w:t>
      </w:r>
      <w:r w:rsidR="00A662DC" w:rsidRPr="00390C1D">
        <w:rPr>
          <w:rFonts w:ascii="Times New Roman" w:hAnsi="Times New Roman" w:cs="Times New Roman"/>
          <w:sz w:val="24"/>
          <w:szCs w:val="24"/>
          <w:shd w:val="clear" w:color="auto" w:fill="FFFFFF"/>
        </w:rPr>
        <w:t>asmens tapatybę patvirtinančio dokumento kopiją (asmens tapatybės kortelę ar pasą);</w:t>
      </w:r>
    </w:p>
    <w:p w14:paraId="1F30914E" w14:textId="79713BA5"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18.3</w:t>
      </w:r>
      <w:r w:rsidR="00A662DC" w:rsidRPr="00390C1D">
        <w:rPr>
          <w:rFonts w:ascii="Times New Roman" w:hAnsi="Times New Roman" w:cs="Times New Roman"/>
          <w:sz w:val="24"/>
          <w:szCs w:val="24"/>
          <w:shd w:val="clear" w:color="auto" w:fill="FFFFFF"/>
        </w:rPr>
        <w:t xml:space="preserve">. </w:t>
      </w:r>
      <w:r w:rsidR="00A662DC" w:rsidRPr="00390C1D">
        <w:rPr>
          <w:rFonts w:ascii="Times New Roman" w:eastAsia="Times New Roman" w:hAnsi="Times New Roman" w:cs="Times New Roman"/>
          <w:sz w:val="24"/>
          <w:szCs w:val="24"/>
        </w:rPr>
        <w:t>mokymosi pasiekimus liudijančius dokumentus arba teisės aktų nustatyta tvarka patvirtintas jų kopijas;</w:t>
      </w:r>
    </w:p>
    <w:p w14:paraId="2543189B" w14:textId="730F8436"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18.4</w:t>
      </w:r>
      <w:r w:rsidR="00A662DC" w:rsidRPr="00390C1D">
        <w:rPr>
          <w:rFonts w:ascii="Times New Roman" w:eastAsia="Times New Roman" w:hAnsi="Times New Roman" w:cs="Times New Roman"/>
          <w:sz w:val="24"/>
          <w:szCs w:val="24"/>
        </w:rPr>
        <w:t>. profesinę patirtį ir kitą veiklą, susijusią su pageidaujamomis įsivertinti kompetencijomis, patvirtinančius dokumentus;</w:t>
      </w:r>
    </w:p>
    <w:p w14:paraId="1A13BFC9" w14:textId="4F4F468D"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18.5</w:t>
      </w:r>
      <w:r w:rsidR="00A662DC" w:rsidRPr="00390C1D">
        <w:rPr>
          <w:rFonts w:ascii="Times New Roman" w:eastAsia="Times New Roman" w:hAnsi="Times New Roman" w:cs="Times New Roman"/>
          <w:sz w:val="24"/>
          <w:szCs w:val="24"/>
        </w:rPr>
        <w:t>. neformaliojo mokymosi ir savišvietos būdu įgytų kompetencijų įskaitymo dokumentus;</w:t>
      </w:r>
    </w:p>
    <w:p w14:paraId="02B154D2" w14:textId="2803D592"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18.6</w:t>
      </w:r>
      <w:r w:rsidR="00A662DC" w:rsidRPr="00390C1D">
        <w:rPr>
          <w:rFonts w:ascii="Times New Roman" w:hAnsi="Times New Roman" w:cs="Times New Roman"/>
          <w:sz w:val="24"/>
          <w:szCs w:val="24"/>
          <w:shd w:val="clear" w:color="auto" w:fill="FFFFFF"/>
        </w:rPr>
        <w:t xml:space="preserve">. </w:t>
      </w:r>
      <w:r w:rsidR="00A662DC" w:rsidRPr="00390C1D">
        <w:rPr>
          <w:rFonts w:ascii="Times New Roman" w:eastAsia="Times New Roman" w:hAnsi="Times New Roman" w:cs="Times New Roman"/>
          <w:sz w:val="24"/>
          <w:szCs w:val="24"/>
        </w:rPr>
        <w:t>u</w:t>
      </w:r>
      <w:r w:rsidR="00A662DC" w:rsidRPr="00390C1D">
        <w:rPr>
          <w:rFonts w:ascii="Times New Roman" w:hAnsi="Times New Roman" w:cs="Times New Roman"/>
          <w:sz w:val="24"/>
          <w:szCs w:val="24"/>
        </w:rPr>
        <w:t>žsienietis, išskyrus Europos Sąjungos ir Europos laisvosios prekybos asociacijos valstybių narių pilietį, Šveicarijos Konfederacijos</w:t>
      </w:r>
      <w:r w:rsidR="00972DBC" w:rsidRPr="00390C1D">
        <w:rPr>
          <w:rFonts w:ascii="Times New Roman" w:hAnsi="Times New Roman" w:cs="Times New Roman"/>
          <w:sz w:val="24"/>
          <w:szCs w:val="24"/>
        </w:rPr>
        <w:t xml:space="preserve"> pilietį</w:t>
      </w:r>
      <w:r w:rsidR="00764FA2" w:rsidRPr="00390C1D">
        <w:rPr>
          <w:rFonts w:ascii="Times New Roman" w:hAnsi="Times New Roman" w:cs="Times New Roman"/>
          <w:sz w:val="24"/>
          <w:szCs w:val="24"/>
        </w:rPr>
        <w:t>,</w:t>
      </w:r>
      <w:r w:rsidR="00A662DC" w:rsidRPr="00390C1D">
        <w:rPr>
          <w:rFonts w:ascii="Times New Roman" w:hAnsi="Times New Roman" w:cs="Times New Roman"/>
          <w:sz w:val="24"/>
          <w:szCs w:val="24"/>
        </w:rPr>
        <w:t xml:space="preserve"> – teisėtą buvimą Lietuvos Respublikoje patvirtinančius dokumentus</w:t>
      </w:r>
      <w:r w:rsidR="00A662DC" w:rsidRPr="00390C1D">
        <w:rPr>
          <w:rFonts w:ascii="Times New Roman" w:eastAsia="Times New Roman" w:hAnsi="Times New Roman" w:cs="Times New Roman"/>
          <w:sz w:val="24"/>
          <w:szCs w:val="24"/>
        </w:rPr>
        <w:t>.</w:t>
      </w:r>
    </w:p>
    <w:p w14:paraId="680FA4C0" w14:textId="4FC97E53"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sz w:val="24"/>
          <w:szCs w:val="24"/>
          <w:shd w:val="clear" w:color="auto" w:fill="FFFFFF"/>
          <w:lang w:val="lt-LT"/>
        </w:rPr>
        <w:t xml:space="preserve">19. Prašymai registruojami vadovaujantis Dokumentų tvarkymo ir apskaitos taisyklėmis, patvirtintomis Lietuvos vyriausiojo archyvaro 2011 m. liepos 4 d. įsakymu Nr. V-118 „Dėl </w:t>
      </w:r>
      <w:r w:rsidRPr="00390C1D">
        <w:rPr>
          <w:rFonts w:ascii="Times New Roman" w:hAnsi="Times New Roman"/>
          <w:sz w:val="24"/>
          <w:szCs w:val="24"/>
          <w:lang w:val="lt-LT"/>
        </w:rPr>
        <w:t xml:space="preserve">Dokumentų tvarkymo ir apskaitos taisyklių patvirtinimo“ (toliau – Dokumentų tvarkymo taisyklės). Profesinio mokymo teikėjas </w:t>
      </w:r>
      <w:r w:rsidRPr="00390C1D">
        <w:rPr>
          <w:rFonts w:ascii="Times New Roman" w:hAnsi="Times New Roman"/>
          <w:sz w:val="24"/>
          <w:szCs w:val="24"/>
          <w:shd w:val="clear" w:color="auto" w:fill="FFFFFF"/>
          <w:lang w:val="lt-LT"/>
        </w:rPr>
        <w:t>ar pasitelktas teikėjas</w:t>
      </w:r>
      <w:r w:rsidRPr="00390C1D">
        <w:rPr>
          <w:rFonts w:ascii="Times New Roman" w:hAnsi="Times New Roman"/>
          <w:sz w:val="24"/>
          <w:szCs w:val="24"/>
          <w:lang w:val="lt-LT"/>
        </w:rPr>
        <w:t xml:space="preserve">, gavęs prašymą, </w:t>
      </w:r>
      <w:r w:rsidRPr="00390C1D">
        <w:rPr>
          <w:rFonts w:ascii="Times New Roman" w:hAnsi="Times New Roman"/>
          <w:sz w:val="24"/>
          <w:szCs w:val="24"/>
          <w:shd w:val="clear" w:color="auto" w:fill="FFFFFF"/>
          <w:lang w:val="lt-LT"/>
        </w:rPr>
        <w:t>duomenis į Mokinių registrą įveda vadovaudamasis Mokinių registro steigimo, jo nuostatų patvirtinimo ir veiklos pradžios nustatymo nuostatuose, patvirtintuose Lietuvos Respublikos švietimo ir mokslo ministro 2008 m. vasario 8 d. įsakymu Nr. ISAK-353 „Dėl Mokinių registro steigimo, jo nuostatų patvirtinimo ir veiklos pradžios nustatymo“ (toliau – Mokinių registro nuostatai), nustatyta tvarka</w:t>
      </w:r>
      <w:r w:rsidRPr="00390C1D">
        <w:rPr>
          <w:rFonts w:ascii="Times New Roman" w:hAnsi="Times New Roman"/>
          <w:sz w:val="24"/>
          <w:szCs w:val="24"/>
          <w:lang w:val="lt-LT"/>
        </w:rPr>
        <w:t xml:space="preserve">. </w:t>
      </w:r>
      <w:r w:rsidRPr="00390C1D">
        <w:rPr>
          <w:rFonts w:ascii="Times New Roman" w:hAnsi="Times New Roman"/>
          <w:sz w:val="24"/>
          <w:szCs w:val="24"/>
          <w:shd w:val="clear" w:color="auto" w:fill="FFFFFF"/>
          <w:lang w:val="lt-LT"/>
        </w:rPr>
        <w:t>Profesinio mokymo teikėjo ar pasitelkto teikėjo vadovas,</w:t>
      </w:r>
      <w:r w:rsidRPr="00390C1D">
        <w:rPr>
          <w:rFonts w:ascii="Times New Roman" w:hAnsi="Times New Roman"/>
          <w:sz w:val="24"/>
          <w:szCs w:val="24"/>
          <w:lang w:val="lt-LT"/>
        </w:rPr>
        <w:t xml:space="preserve"> remdamasis </w:t>
      </w:r>
      <w:r w:rsidRPr="00390C1D">
        <w:rPr>
          <w:rFonts w:ascii="Times New Roman" w:hAnsi="Times New Roman"/>
          <w:sz w:val="24"/>
          <w:szCs w:val="24"/>
          <w:shd w:val="clear" w:color="auto" w:fill="FFFFFF"/>
          <w:lang w:val="lt-LT"/>
        </w:rPr>
        <w:t xml:space="preserve">Mokinių registro </w:t>
      </w:r>
      <w:r w:rsidRPr="00390C1D">
        <w:rPr>
          <w:rFonts w:ascii="Times New Roman" w:hAnsi="Times New Roman"/>
          <w:sz w:val="24"/>
          <w:szCs w:val="24"/>
          <w:lang w:val="lt-LT"/>
        </w:rPr>
        <w:t>duomenimis,</w:t>
      </w:r>
      <w:r w:rsidRPr="00390C1D">
        <w:rPr>
          <w:rFonts w:ascii="Times New Roman" w:hAnsi="Times New Roman"/>
          <w:sz w:val="24"/>
          <w:szCs w:val="24"/>
          <w:shd w:val="clear" w:color="auto" w:fill="FFFFFF"/>
          <w:lang w:val="lt-LT"/>
        </w:rPr>
        <w:t xml:space="preserve"> tvirtina asmenų, dalyvausiančių kompetencijų vertinime, sąrašus. Juose nurodo vardus, pavardes, asmens kodus, profesinio mokymo programos, </w:t>
      </w:r>
      <w:r w:rsidR="005E65C9" w:rsidRPr="00390C1D">
        <w:rPr>
          <w:rFonts w:ascii="Times New Roman" w:hAnsi="Times New Roman"/>
          <w:sz w:val="24"/>
          <w:szCs w:val="24"/>
          <w:shd w:val="clear" w:color="auto" w:fill="FFFFFF"/>
          <w:lang w:val="lt-LT"/>
        </w:rPr>
        <w:t xml:space="preserve">pagal </w:t>
      </w:r>
      <w:r w:rsidRPr="00390C1D">
        <w:rPr>
          <w:rFonts w:ascii="Times New Roman" w:hAnsi="Times New Roman"/>
          <w:sz w:val="24"/>
          <w:szCs w:val="24"/>
          <w:shd w:val="clear" w:color="auto" w:fill="FFFFFF"/>
          <w:lang w:val="lt-LT"/>
        </w:rPr>
        <w:t>kuri</w:t>
      </w:r>
      <w:r w:rsidR="005E65C9" w:rsidRPr="00390C1D">
        <w:rPr>
          <w:rFonts w:ascii="Times New Roman" w:hAnsi="Times New Roman"/>
          <w:sz w:val="24"/>
          <w:szCs w:val="24"/>
          <w:shd w:val="clear" w:color="auto" w:fill="FFFFFF"/>
          <w:lang w:val="lt-LT"/>
        </w:rPr>
        <w:t>ą</w:t>
      </w:r>
      <w:r w:rsidRPr="00390C1D">
        <w:rPr>
          <w:rFonts w:ascii="Times New Roman" w:hAnsi="Times New Roman"/>
          <w:sz w:val="24"/>
          <w:szCs w:val="24"/>
          <w:shd w:val="clear" w:color="auto" w:fill="FFFFFF"/>
          <w:lang w:val="lt-LT"/>
        </w:rPr>
        <w:t xml:space="preserve"> asmuo mokosi, pavadinimą ir valstybinį kodą. J</w:t>
      </w:r>
      <w:r w:rsidRPr="00390C1D">
        <w:rPr>
          <w:rFonts w:ascii="Times New Roman" w:hAnsi="Times New Roman"/>
          <w:sz w:val="24"/>
          <w:szCs w:val="24"/>
          <w:lang w:val="lt-LT"/>
        </w:rPr>
        <w:t>ei reikia, nurodo pritaikymą turintiems specialiųjų ugdymo</w:t>
      </w:r>
      <w:r w:rsidR="000156BF" w:rsidRPr="00390C1D">
        <w:rPr>
          <w:rFonts w:ascii="Times New Roman" w:hAnsi="Times New Roman"/>
          <w:sz w:val="24"/>
          <w:szCs w:val="24"/>
          <w:lang w:val="lt-LT"/>
        </w:rPr>
        <w:t>si poreikių asmenims (toliau – sąrašas).</w:t>
      </w:r>
    </w:p>
    <w:p w14:paraId="3B3036E4" w14:textId="726E14A9"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 xml:space="preserve">20. Profesinio mokymo teikėjo </w:t>
      </w:r>
      <w:r w:rsidRPr="00390C1D">
        <w:rPr>
          <w:rFonts w:ascii="Times New Roman" w:hAnsi="Times New Roman"/>
          <w:sz w:val="24"/>
          <w:szCs w:val="24"/>
          <w:shd w:val="clear" w:color="auto" w:fill="FFFFFF"/>
        </w:rPr>
        <w:t xml:space="preserve">ar pasitelkto teikėjo </w:t>
      </w:r>
      <w:r w:rsidRPr="00390C1D">
        <w:rPr>
          <w:rFonts w:ascii="Times New Roman" w:hAnsi="Times New Roman"/>
          <w:sz w:val="24"/>
          <w:szCs w:val="24"/>
        </w:rPr>
        <w:t xml:space="preserve">paskirtas atstovas supažindina asmenis su Aprašu. Kompetencijų vertinime dalyvausiančių asmenų skaičių ir iš </w:t>
      </w:r>
      <w:r w:rsidRPr="00390C1D">
        <w:rPr>
          <w:rFonts w:ascii="Times New Roman" w:eastAsia="Times New Roman" w:hAnsi="Times New Roman"/>
          <w:sz w:val="24"/>
          <w:szCs w:val="24"/>
        </w:rPr>
        <w:t xml:space="preserve">tvarkaraščio </w:t>
      </w:r>
      <w:r w:rsidRPr="00390C1D">
        <w:rPr>
          <w:rFonts w:ascii="Times New Roman" w:hAnsi="Times New Roman"/>
          <w:sz w:val="24"/>
          <w:szCs w:val="24"/>
        </w:rPr>
        <w:t>pasirinktą teorinio testavimo datą teikia kompetencijų vertinimą organizuojančioms institucijoms: įstaigai, administruojančiai</w:t>
      </w:r>
      <w:r w:rsidR="009F30BC" w:rsidRPr="00390C1D">
        <w:rPr>
          <w:rFonts w:ascii="Times New Roman" w:hAnsi="Times New Roman"/>
          <w:sz w:val="24"/>
          <w:szCs w:val="24"/>
        </w:rPr>
        <w:t xml:space="preserve"> elektroninį</w:t>
      </w:r>
      <w:r w:rsidRPr="00390C1D">
        <w:rPr>
          <w:rFonts w:ascii="Times New Roman" w:hAnsi="Times New Roman"/>
          <w:sz w:val="24"/>
          <w:szCs w:val="24"/>
        </w:rPr>
        <w:t xml:space="preserve"> testavimą elektroninėmis priemonėmis, kvalifikacijų tvarkymo institucijai ir atitinkamam pasitelktam teikėjui (jei asmenys siekia įgyti IV ar V lygio kvalifikacijas). </w:t>
      </w:r>
    </w:p>
    <w:p w14:paraId="43B68AD7" w14:textId="0B635DE8" w:rsidR="00A662DC" w:rsidRPr="00390C1D" w:rsidRDefault="00A662DC" w:rsidP="00A662DC">
      <w:pPr>
        <w:pStyle w:val="Betarp"/>
        <w:ind w:firstLine="312"/>
        <w:jc w:val="both"/>
        <w:rPr>
          <w:rFonts w:ascii="Times New Roman" w:hAnsi="Times New Roman"/>
          <w:strike/>
          <w:sz w:val="24"/>
          <w:szCs w:val="24"/>
        </w:rPr>
      </w:pPr>
      <w:r w:rsidRPr="00390C1D">
        <w:rPr>
          <w:rFonts w:ascii="Times New Roman" w:hAnsi="Times New Roman"/>
          <w:sz w:val="24"/>
          <w:szCs w:val="24"/>
        </w:rPr>
        <w:t xml:space="preserve">21. Jei asmuo yra </w:t>
      </w:r>
      <w:r w:rsidR="004479FB" w:rsidRPr="00390C1D">
        <w:rPr>
          <w:rFonts w:ascii="Times New Roman" w:hAnsi="Times New Roman"/>
          <w:sz w:val="24"/>
          <w:szCs w:val="24"/>
        </w:rPr>
        <w:t xml:space="preserve">siunčiamas </w:t>
      </w:r>
      <w:r w:rsidRPr="00390C1D">
        <w:rPr>
          <w:rFonts w:ascii="Times New Roman" w:hAnsi="Times New Roman"/>
          <w:sz w:val="24"/>
          <w:szCs w:val="24"/>
        </w:rPr>
        <w:t xml:space="preserve">Užimtumo tarnybos prie Lietuvos Respublikos socialinės apsaugos ir darbo ministerijos (toliau – Užimtumo tarnyba) </w:t>
      </w:r>
      <w:r w:rsidR="004479FB" w:rsidRPr="00390C1D">
        <w:rPr>
          <w:rFonts w:ascii="Times New Roman" w:hAnsi="Times New Roman"/>
          <w:sz w:val="24"/>
          <w:szCs w:val="24"/>
        </w:rPr>
        <w:t>arba darbdavio</w:t>
      </w:r>
      <w:r w:rsidRPr="00390C1D">
        <w:rPr>
          <w:rFonts w:ascii="Times New Roman" w:hAnsi="Times New Roman"/>
          <w:sz w:val="24"/>
          <w:szCs w:val="24"/>
        </w:rPr>
        <w:t xml:space="preserve">, jis turi pateikti Aprašo 18 punkte </w:t>
      </w:r>
      <w:r w:rsidRPr="00390C1D">
        <w:rPr>
          <w:rFonts w:ascii="Times New Roman" w:hAnsi="Times New Roman"/>
          <w:sz w:val="24"/>
          <w:szCs w:val="24"/>
        </w:rPr>
        <w:lastRenderedPageBreak/>
        <w:t>nurodytus dokumentus bei pridėti sutartį su Užimtumo tarnyba arba darbdavio rekomendaciją dėl asmens įgytų kompetencijų vertinimo. Užimtumo tarnybos siųsto registruoto bedarbio kompetencijų vertinimas (tikslinant patvirtintą kompetencijų vertinimo tvarkaraštį) atliekamas ne vėliau kaip per 30 darbo dienų.</w:t>
      </w:r>
    </w:p>
    <w:p w14:paraId="1341D7F3" w14:textId="7A840DF0" w:rsidR="002E1371" w:rsidRPr="00390C1D" w:rsidRDefault="00A662DC" w:rsidP="002E1371">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 xml:space="preserve">22. </w:t>
      </w:r>
      <w:r w:rsidR="002E1371" w:rsidRPr="00390C1D">
        <w:rPr>
          <w:rFonts w:ascii="Times New Roman" w:hAnsi="Times New Roman"/>
          <w:sz w:val="24"/>
          <w:szCs w:val="24"/>
          <w:shd w:val="clear" w:color="auto" w:fill="FFFFFF"/>
          <w:lang w:val="lt-LT"/>
        </w:rPr>
        <w:t xml:space="preserve">Profesinio mokymo teikėjas, atsižvelgdamas į Aprašo 19 punkte nurodytus sąrašus, pagal formaliojo profesinio mokymo programas suformuoja asmenų grupes I–III lygio kvalifikacijų kompetencijoms vertinti. Bendradarbiaudamas su teisės aktų nustatyta tvarka pasirinkta akredituota kompetencijų vertinimo institucija, sudaro </w:t>
      </w:r>
      <w:r w:rsidR="002E1371" w:rsidRPr="00390C1D">
        <w:rPr>
          <w:rFonts w:ascii="Times New Roman" w:hAnsi="Times New Roman"/>
          <w:sz w:val="24"/>
          <w:szCs w:val="24"/>
          <w:lang w:val="lt-LT"/>
        </w:rPr>
        <w:t xml:space="preserve">praktinės dalies (gebėjimų) vertinimo vykdymo terminų ir vietų </w:t>
      </w:r>
      <w:r w:rsidR="002E1371" w:rsidRPr="00390C1D">
        <w:rPr>
          <w:rFonts w:ascii="Times New Roman" w:hAnsi="Times New Roman"/>
          <w:sz w:val="24"/>
          <w:szCs w:val="24"/>
          <w:shd w:val="clear" w:color="auto" w:fill="FFFFFF"/>
          <w:lang w:val="lt-LT"/>
        </w:rPr>
        <w:t xml:space="preserve">tvarkaraštį ir apie tai elektroninėmis priemonėmis informuoja kvalifikacijų tvarkymo instituciją. Šis tvarkaraštis skelbiamas profesinio mokymo teikėjo, akredituotos kompetencijų vertinimo institucijos ir kvalifikacijų tvarkymo institucijos interneto svetainėse.  </w:t>
      </w:r>
    </w:p>
    <w:p w14:paraId="0F6FFAE8" w14:textId="68BCAC2B" w:rsidR="00A662DC" w:rsidRPr="00390C1D" w:rsidRDefault="002E1371" w:rsidP="002E1371">
      <w:pPr>
        <w:pStyle w:val="Pagrindinistekstas1"/>
        <w:rPr>
          <w:rFonts w:ascii="Times New Roman" w:hAnsi="Times New Roman"/>
          <w:sz w:val="24"/>
          <w:szCs w:val="24"/>
          <w:shd w:val="clear" w:color="auto" w:fill="FFFFFF"/>
          <w:lang w:val="lt-LT"/>
        </w:rPr>
      </w:pPr>
      <w:r w:rsidRPr="00390C1D">
        <w:rPr>
          <w:rFonts w:ascii="Times New Roman" w:eastAsia="Calibri" w:hAnsi="Times New Roman"/>
          <w:sz w:val="24"/>
          <w:szCs w:val="24"/>
          <w:shd w:val="clear" w:color="auto" w:fill="FFFFFF"/>
          <w:lang w:val="lt-LT" w:eastAsia="lt-LT"/>
        </w:rPr>
        <w:t xml:space="preserve">23. Pasitelktas teikėjas iš profesinio mokymo teikėjų gavęs informaciją apie pagal Aprašo 19 punkte nurodytus sąrašus ir pagal formaliojo profesinio mokymo programas suformuotas asmenų grupes IV–V lygio kvalifikacijų kompetencijoms vertinti ir atsižvelgęs į jo užregistruotų asmenų, </w:t>
      </w:r>
      <w:r w:rsidRPr="00390C1D">
        <w:rPr>
          <w:rFonts w:ascii="Times New Roman" w:eastAsia="Calibri" w:hAnsi="Times New Roman"/>
          <w:sz w:val="24"/>
          <w:szCs w:val="24"/>
          <w:lang w:val="lt-LT" w:eastAsia="lt-LT"/>
        </w:rPr>
        <w:t>kurie kvalifikaciją sudarančias kompetencijas įgijo nesimokę pagal formaliojo profesinio mokymo programą, (b</w:t>
      </w:r>
      <w:r w:rsidRPr="00390C1D">
        <w:rPr>
          <w:rFonts w:ascii="Times New Roman" w:eastAsia="Calibri" w:hAnsi="Times New Roman"/>
          <w:sz w:val="24"/>
          <w:szCs w:val="24"/>
          <w:shd w:val="clear" w:color="auto" w:fill="FFFFFF"/>
          <w:lang w:val="lt-LT" w:eastAsia="lt-LT"/>
        </w:rPr>
        <w:t xml:space="preserve">endradarbiaudamas su teisės aktų nustatyta tvarka pasirinkta akredituota kompetencijų vertinimo institucija), sudaro </w:t>
      </w:r>
      <w:r w:rsidRPr="00390C1D">
        <w:rPr>
          <w:rFonts w:ascii="Times New Roman" w:eastAsia="Calibri" w:hAnsi="Times New Roman"/>
          <w:sz w:val="24"/>
          <w:szCs w:val="24"/>
          <w:lang w:val="lt-LT" w:eastAsia="lt-LT"/>
        </w:rPr>
        <w:t xml:space="preserve">praktinės dalies (gebėjimų) vertinimo vykdymo terminų ir vietų </w:t>
      </w:r>
      <w:r w:rsidRPr="00390C1D">
        <w:rPr>
          <w:rFonts w:ascii="Times New Roman" w:eastAsia="Calibri" w:hAnsi="Times New Roman"/>
          <w:sz w:val="24"/>
          <w:szCs w:val="24"/>
          <w:shd w:val="clear" w:color="auto" w:fill="FFFFFF"/>
          <w:lang w:val="lt-LT" w:eastAsia="lt-LT"/>
        </w:rPr>
        <w:t>tvarkaraštį ir elektroninėmis priemonėmis informuoja apie tai kvalifikacijų tva</w:t>
      </w:r>
      <w:r w:rsidR="00562865" w:rsidRPr="00390C1D">
        <w:rPr>
          <w:rFonts w:ascii="Times New Roman" w:eastAsia="Calibri" w:hAnsi="Times New Roman"/>
          <w:sz w:val="24"/>
          <w:szCs w:val="24"/>
          <w:shd w:val="clear" w:color="auto" w:fill="FFFFFF"/>
          <w:lang w:val="lt-LT" w:eastAsia="lt-LT"/>
        </w:rPr>
        <w:t>r</w:t>
      </w:r>
      <w:r w:rsidRPr="00390C1D">
        <w:rPr>
          <w:rFonts w:ascii="Times New Roman" w:eastAsia="Calibri" w:hAnsi="Times New Roman"/>
          <w:sz w:val="24"/>
          <w:szCs w:val="24"/>
          <w:shd w:val="clear" w:color="auto" w:fill="FFFFFF"/>
          <w:lang w:val="lt-LT" w:eastAsia="lt-LT"/>
        </w:rPr>
        <w:t>kymo instituciją ir profesinio mokymo teikėjus. Šis tvarkaraštis skelbiamas profesinio mokymo teikėjo, akredituotos kompetencijų vertinimo institucijos ir kvalifikacijų tvarkymo institucijos interneto svetainėse</w:t>
      </w:r>
      <w:r w:rsidR="00A662DC" w:rsidRPr="00390C1D">
        <w:rPr>
          <w:rFonts w:ascii="Times New Roman" w:hAnsi="Times New Roman"/>
          <w:sz w:val="24"/>
          <w:szCs w:val="24"/>
          <w:shd w:val="clear" w:color="auto" w:fill="FFFFFF"/>
          <w:lang w:val="lt-LT"/>
        </w:rPr>
        <w:t xml:space="preserve">. </w:t>
      </w:r>
    </w:p>
    <w:p w14:paraId="55F96076" w14:textId="77777777" w:rsidR="00A662DC" w:rsidRPr="00390C1D" w:rsidRDefault="00A662DC" w:rsidP="00A662DC">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 xml:space="preserve">24. Asmenys, dalyvausiantys kompetencijų vertinime, informaciją apie kompetencijų vertinimo laiką ir vietą gauna iš profesinio mokymo teikėjo, kuris įregistravo juos kompetencijų vertinimui. </w:t>
      </w:r>
    </w:p>
    <w:p w14:paraId="5AF661F6" w14:textId="77777777" w:rsidR="00A662DC" w:rsidRPr="00390C1D" w:rsidRDefault="00A662DC" w:rsidP="00A662DC">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25. Likus ne mažiau kaip 5 darbo dienoms iki teorinės dalies (žinių) vertinimo testo laikymo dienos, asmuo, savarankiškai pateikęs prašymą įsivertinti įgytas kompetencijas, pasirašo kompetencijų vertinimo sutartį su pasitelktu teikėju.</w:t>
      </w:r>
    </w:p>
    <w:p w14:paraId="39190511" w14:textId="77777777" w:rsidR="00A662DC" w:rsidRPr="00390C1D" w:rsidRDefault="00A662DC" w:rsidP="00A662DC">
      <w:pPr>
        <w:spacing w:after="0" w:line="240" w:lineRule="auto"/>
        <w:rPr>
          <w:rFonts w:ascii="Times New Roman" w:eastAsia="Times New Roman" w:hAnsi="Times New Roman" w:cs="Times New Roman"/>
          <w:b/>
          <w:sz w:val="24"/>
          <w:szCs w:val="24"/>
        </w:rPr>
      </w:pPr>
    </w:p>
    <w:p w14:paraId="0FE429D5" w14:textId="77777777" w:rsidR="00A662DC" w:rsidRPr="00390C1D" w:rsidRDefault="00A662DC" w:rsidP="00A662DC">
      <w:pPr>
        <w:spacing w:after="0" w:line="240" w:lineRule="auto"/>
        <w:rPr>
          <w:rFonts w:ascii="Times New Roman" w:eastAsia="Times New Roman" w:hAnsi="Times New Roman" w:cs="Times New Roman"/>
          <w:b/>
          <w:sz w:val="24"/>
          <w:szCs w:val="24"/>
        </w:rPr>
      </w:pPr>
    </w:p>
    <w:p w14:paraId="3F257CE3"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IV SKYRIUS</w:t>
      </w:r>
    </w:p>
    <w:p w14:paraId="1C34E643"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KOMPETENCIJŲ VERTINIMO VYKDYMAS</w:t>
      </w:r>
    </w:p>
    <w:p w14:paraId="34724AFE" w14:textId="77777777" w:rsidR="00A662DC" w:rsidRPr="00390C1D" w:rsidRDefault="00A662DC" w:rsidP="00A662DC">
      <w:pPr>
        <w:pStyle w:val="Pagrindinistekstas1"/>
        <w:ind w:firstLine="426"/>
        <w:jc w:val="center"/>
        <w:rPr>
          <w:rFonts w:ascii="Times New Roman" w:hAnsi="Times New Roman"/>
          <w:sz w:val="24"/>
          <w:szCs w:val="24"/>
          <w:shd w:val="clear" w:color="auto" w:fill="FFFFFF"/>
          <w:lang w:val="lt-LT"/>
        </w:rPr>
      </w:pPr>
    </w:p>
    <w:p w14:paraId="1FB3C406"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26. Teorinės dalies (žinių) vertinimo testas elektroninėmis priemonėmis vykdomas profesinio mokymo teikėjo, turinčio elektroninį testavimą galinčią vykdyti kompiuterinę įrangą, bazėje.</w:t>
      </w:r>
    </w:p>
    <w:p w14:paraId="4E73D42C"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27. Teorinės dalies (žinių) vertinimo testo vykdymo eigos priežiūrai profesinio mokymo teikėjo vadovo įsakymu turi būti skiriami ne mažiau kaip 2 profesinio mokymo teikėjo darbuotojai. Jais negali būti skiriami kompetencijų vertinime dalyvaujančius asmenis mokę profesijos mokytojai. </w:t>
      </w:r>
    </w:p>
    <w:p w14:paraId="4C9F8C7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28. Patalpoje, kurioje vykdomas teorinės dalies (žinių) vertinimo testas, kiekvienam asmeniui turi būti paruoštas atskiras stalas / suolas su testui atlikti reikalinga kompiuterine įranga. Patalpoje taip pat turi būti laikrodis, rašomoji lenta ar sudarytos kitos galimybės teorinės dalies (žinių) vertinimo testo laikymo eigą prižiūrinčiam darbuotojui užrašyti vertinimo pradžios ir pabaigos laiką.</w:t>
      </w:r>
    </w:p>
    <w:p w14:paraId="1FDC0A4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29. Teorinės dalies (žinių) vertinimo testui atlikti gali būti skiriamos ne daugiau kaip 2 valandos (120 min.). </w:t>
      </w:r>
    </w:p>
    <w:p w14:paraId="5782C185" w14:textId="1B7FBDEC"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30. Teorinės dalies (žinių) vertinimo testo rezultatai </w:t>
      </w:r>
      <w:r w:rsidR="00F24CD3" w:rsidRPr="00390C1D">
        <w:rPr>
          <w:rFonts w:ascii="Times New Roman" w:eastAsia="Times New Roman" w:hAnsi="Times New Roman" w:cs="Times New Roman"/>
          <w:sz w:val="24"/>
          <w:szCs w:val="24"/>
        </w:rPr>
        <w:t xml:space="preserve">skelbiami </w:t>
      </w:r>
      <w:r w:rsidR="009F100D" w:rsidRPr="00390C1D">
        <w:rPr>
          <w:rFonts w:ascii="Times New Roman" w:eastAsia="Times New Roman" w:hAnsi="Times New Roman" w:cs="Times New Roman"/>
          <w:sz w:val="24"/>
          <w:szCs w:val="24"/>
        </w:rPr>
        <w:t>vertinimo k</w:t>
      </w:r>
      <w:r w:rsidR="009F100D" w:rsidRPr="00390C1D">
        <w:rPr>
          <w:rFonts w:ascii="Times New Roman" w:hAnsi="Times New Roman" w:cs="Times New Roman"/>
          <w:sz w:val="24"/>
          <w:szCs w:val="24"/>
          <w:shd w:val="clear" w:color="auto" w:fill="FFFFFF"/>
        </w:rPr>
        <w:t>omisijos pirmininko nurodytu laiku</w:t>
      </w:r>
      <w:r w:rsidR="009F100D" w:rsidRPr="00390C1D">
        <w:rPr>
          <w:rFonts w:ascii="Times New Roman" w:eastAsia="Times New Roman" w:hAnsi="Times New Roman" w:cs="Times New Roman"/>
          <w:sz w:val="24"/>
          <w:szCs w:val="24"/>
        </w:rPr>
        <w:t xml:space="preserve"> </w:t>
      </w:r>
      <w:r w:rsidR="00A12A0C" w:rsidRPr="00390C1D">
        <w:rPr>
          <w:rFonts w:ascii="Times New Roman" w:eastAsia="Times New Roman" w:hAnsi="Times New Roman" w:cs="Times New Roman"/>
          <w:sz w:val="24"/>
          <w:szCs w:val="24"/>
        </w:rPr>
        <w:t>testą laikiusi</w:t>
      </w:r>
      <w:r w:rsidR="00F24CD3" w:rsidRPr="00390C1D">
        <w:rPr>
          <w:rFonts w:ascii="Times New Roman" w:eastAsia="Times New Roman" w:hAnsi="Times New Roman" w:cs="Times New Roman"/>
          <w:sz w:val="24"/>
          <w:szCs w:val="24"/>
        </w:rPr>
        <w:t>o</w:t>
      </w:r>
      <w:r w:rsidR="00A12A0C" w:rsidRPr="00390C1D">
        <w:rPr>
          <w:rFonts w:ascii="Times New Roman" w:eastAsia="Times New Roman" w:hAnsi="Times New Roman" w:cs="Times New Roman"/>
          <w:sz w:val="24"/>
          <w:szCs w:val="24"/>
        </w:rPr>
        <w:t xml:space="preserve"> asmen</w:t>
      </w:r>
      <w:r w:rsidR="00F24CD3" w:rsidRPr="00390C1D">
        <w:rPr>
          <w:rFonts w:ascii="Times New Roman" w:eastAsia="Times New Roman" w:hAnsi="Times New Roman" w:cs="Times New Roman"/>
          <w:sz w:val="24"/>
          <w:szCs w:val="24"/>
        </w:rPr>
        <w:t>s</w:t>
      </w:r>
      <w:r w:rsidR="00A12A0C" w:rsidRPr="00390C1D">
        <w:rPr>
          <w:rFonts w:ascii="Times New Roman" w:eastAsia="Times New Roman" w:hAnsi="Times New Roman" w:cs="Times New Roman"/>
          <w:sz w:val="24"/>
          <w:szCs w:val="24"/>
        </w:rPr>
        <w:t xml:space="preserve"> </w:t>
      </w:r>
      <w:r w:rsidRPr="00390C1D">
        <w:rPr>
          <w:rFonts w:ascii="Times New Roman" w:eastAsia="Times New Roman" w:hAnsi="Times New Roman" w:cs="Times New Roman"/>
          <w:sz w:val="24"/>
          <w:szCs w:val="24"/>
        </w:rPr>
        <w:t xml:space="preserve">elektroninio egzaminavimo </w:t>
      </w:r>
      <w:r w:rsidR="009F100D" w:rsidRPr="00390C1D">
        <w:rPr>
          <w:rFonts w:ascii="Times New Roman" w:eastAsia="Times New Roman" w:hAnsi="Times New Roman" w:cs="Times New Roman"/>
          <w:sz w:val="24"/>
          <w:szCs w:val="24"/>
        </w:rPr>
        <w:t>lange</w:t>
      </w:r>
      <w:r w:rsidRPr="00390C1D">
        <w:rPr>
          <w:rFonts w:ascii="Times New Roman" w:eastAsia="Times New Roman" w:hAnsi="Times New Roman" w:cs="Times New Roman"/>
          <w:sz w:val="24"/>
          <w:szCs w:val="24"/>
        </w:rPr>
        <w:t xml:space="preserve"> iš karto po laikymo. Pasibaigus teorinės dalies (žinių) testui laikyti numatytam laikui, elektroninį testavimą administruojanti įstaiga elektroninėmis priemonėmis profesinio mokymo teikėjui </w:t>
      </w:r>
      <w:r w:rsidR="000107D8" w:rsidRPr="00390C1D">
        <w:rPr>
          <w:rFonts w:ascii="Times New Roman" w:eastAsia="Times New Roman" w:hAnsi="Times New Roman" w:cs="Times New Roman"/>
          <w:sz w:val="24"/>
          <w:szCs w:val="24"/>
        </w:rPr>
        <w:t xml:space="preserve">(ar pasitelktam teikėjui) </w:t>
      </w:r>
      <w:r w:rsidRPr="00390C1D">
        <w:rPr>
          <w:rFonts w:ascii="Times New Roman" w:eastAsia="Times New Roman" w:hAnsi="Times New Roman" w:cs="Times New Roman"/>
          <w:sz w:val="24"/>
          <w:szCs w:val="24"/>
        </w:rPr>
        <w:t xml:space="preserve">perduoda vertintų asmenų rezultatus, kurie yra įforminami </w:t>
      </w:r>
      <w:r w:rsidR="000107D8" w:rsidRPr="00390C1D">
        <w:rPr>
          <w:rFonts w:ascii="Times New Roman" w:eastAsia="Times New Roman" w:hAnsi="Times New Roman" w:cs="Times New Roman"/>
          <w:sz w:val="24"/>
          <w:szCs w:val="24"/>
        </w:rPr>
        <w:t xml:space="preserve">Kompetencijų vertinimo </w:t>
      </w:r>
      <w:r w:rsidRPr="00390C1D">
        <w:rPr>
          <w:rFonts w:ascii="Times New Roman" w:eastAsia="Times New Roman" w:hAnsi="Times New Roman" w:cs="Times New Roman"/>
          <w:sz w:val="24"/>
          <w:szCs w:val="24"/>
        </w:rPr>
        <w:t>protokolu. Suformuotame Kompetencijų vertinimo protokole nurodomi vertinime dalyvaujančių asmenų vardai ir pavardės, asmens kodai, profesinio mokymo teikėjo, užregistravusio asmenį kompetencijų vertinimui, pavadinimas, profesinio mokymo programa ir jos valstybinis kodas, kvalifikacijos pavadinimas ir jos valstybinis kodas, teorinės dalies (žinių) testo įvertinimai. Kiekvienai vertinamai grupei suformuojamas atskiras protokolas.</w:t>
      </w:r>
    </w:p>
    <w:p w14:paraId="4E46FDF5" w14:textId="25523276"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 xml:space="preserve">31. Praktinės dalies (gebėjimų) vertinimas asmenims, kurie baigę formaliojo profesinio mokymo programą įgijo I–III lygio kvalifikaciją sudarančias kompetencijas, vykdomas profesinio mokymo teikėjo bazėje, o asmenims, kurie baigę formaliojo profesinio mokymo programą įgijo IV ar V lygio kvalifikaciją sudarančias kompetencijas, arba asmenims, kurie </w:t>
      </w:r>
      <w:r w:rsidRPr="00390C1D">
        <w:rPr>
          <w:rFonts w:ascii="Times New Roman" w:hAnsi="Times New Roman" w:cs="Times New Roman"/>
          <w:sz w:val="24"/>
          <w:szCs w:val="24"/>
        </w:rPr>
        <w:t>nesimokė</w:t>
      </w:r>
      <w:r w:rsidRPr="00390C1D">
        <w:rPr>
          <w:rFonts w:ascii="Times New Roman" w:eastAsia="Times New Roman" w:hAnsi="Times New Roman" w:cs="Times New Roman"/>
          <w:sz w:val="24"/>
          <w:szCs w:val="24"/>
        </w:rPr>
        <w:t xml:space="preserve"> pagal formaliojo profesinio mokymo programą, – pasitelkto teikėjo, profesinio mokymo teikėjo, turinčių užduočiai atlikti reikalingą techninę įrangą ir priemones, bazėje arba realioje darbo vietoje, aprūpintoje reikalinga technine įranga ir priemonėmis. Praktinės dalies (gebėjimų) vertinimo vietą parenka pasitelktas teikėjas. Vienu metu toje pačioje praktinės dalies (gebėjimų) vertinimo vietoje praktinės dalies (gebėjimų) vertinimas vykdomas ne didesnei kaip 15 asmenų grupei.</w:t>
      </w:r>
    </w:p>
    <w:p w14:paraId="1489766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32. Vietoje, kurioje vykdomas praktinės dalies (gebėjimų) vertinimas pagal pateiktą užduotį, turi būti paruoštos praktinei užduočiai atlikti reikalingos priemonės ir medžiagos. Vertinime dalyvaujantis asmuo ar profesinio mokymo teikėjas, registravęs jį kompetencijų vertinimui (</w:t>
      </w:r>
      <w:r w:rsidRPr="00390C1D">
        <w:rPr>
          <w:rFonts w:ascii="Times New Roman" w:hAnsi="Times New Roman" w:cs="Times New Roman"/>
          <w:sz w:val="24"/>
          <w:szCs w:val="24"/>
        </w:rPr>
        <w:t>jei, atliekant praktines užduotis, speciali darbo apranga yra būtina</w:t>
      </w:r>
      <w:r w:rsidRPr="00390C1D">
        <w:rPr>
          <w:rFonts w:ascii="Times New Roman" w:eastAsia="Times New Roman" w:hAnsi="Times New Roman" w:cs="Times New Roman"/>
          <w:sz w:val="24"/>
          <w:szCs w:val="24"/>
        </w:rPr>
        <w:t>), turi pasirūpinti praktinei užduočiai atlikti reikalingais darbo drabužiais.</w:t>
      </w:r>
    </w:p>
    <w:p w14:paraId="788FEB1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33. Praktiniams gebėjimams demonstruoti pagal pateiktą užduotį atlikti skiriamos ne daugiau kaip 6 valandos (360 min.), išskyrus atvejus, kai užduoties atlikimo instrukcijoje nurodyta kitaip.</w:t>
      </w:r>
    </w:p>
    <w:p w14:paraId="443AA87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34. Praktinės dalies (gebėjimų) užduočiai vertinti pasitelktas teikėjas sudaro vertinimo komisiją</w:t>
      </w:r>
      <w:r w:rsidRPr="00390C1D">
        <w:rPr>
          <w:rFonts w:ascii="Times New Roman" w:eastAsia="Times New Roman" w:hAnsi="Times New Roman" w:cs="Times New Roman"/>
          <w:b/>
          <w:sz w:val="24"/>
          <w:szCs w:val="24"/>
        </w:rPr>
        <w:t xml:space="preserve"> </w:t>
      </w:r>
      <w:r w:rsidRPr="00390C1D">
        <w:rPr>
          <w:rFonts w:ascii="Times New Roman" w:eastAsia="Times New Roman" w:hAnsi="Times New Roman" w:cs="Times New Roman"/>
          <w:sz w:val="24"/>
          <w:szCs w:val="24"/>
        </w:rPr>
        <w:t xml:space="preserve">iš ne mažiau kaip 3 vertintojų: </w:t>
      </w:r>
    </w:p>
    <w:p w14:paraId="195EF39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34.1. ne daugiau kaip 2 profesijos mokytojų, nemokiusių vertinamų asmenų ir turinčių ne mažiau kaip 2 metų profesinio mokymo patirties;</w:t>
      </w:r>
    </w:p>
    <w:p w14:paraId="6AB2DCF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34.2. ne mažiau kaip 1 akredituotos kompetencijų vertinimo institucijos deleguoto vertintojo. </w:t>
      </w:r>
    </w:p>
    <w:p w14:paraId="6AD2C62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35. Kiekvienai kvalifikacijai vertinti sudaroma atskira vertinimo komisija. Akredituotos kompetencijų vertinimo institucijos deleguotas vertintojas skiriamas vertinimo komisijos pirmininku. Vertinimo komisija vienu metu vertina vieną asmenų grupę. </w:t>
      </w:r>
    </w:p>
    <w:p w14:paraId="3309377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36. Jei vertinimo komisijos narys yra asmens, dalyvaujančio įgytų kompetencijų vertinime, sutuoktinis, artimas giminaitis ar asmuo, susijęs svainystės ryšiais, arba yra kitokių aplinkybių, galinčių kelti abejonių dėl nešališkumo vertinant asmenis, vertinimo komisijos narys privalo apie tai informuoti pasitelktą teikėją ir nusišalinti nuo kompetencijų vertinimo. </w:t>
      </w:r>
    </w:p>
    <w:p w14:paraId="03A0990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37. Vertinimo metu, kai yra atliekamas praktinių gebėjimų demonstravimas pagal pateiktą užduotį, vertinimo komisijos nariai stebi praktinės užduoties atlikimo eigą visą vertinti skirtą laiką.</w:t>
      </w:r>
    </w:p>
    <w:p w14:paraId="431B9D7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38. Vertinimo komisijos nariai vertinimo metu privalo segėti kortelę su vardu, pavarde ir pareigomis, gali pateikti vertinamiesiems asmenims klausimus, susijusius su praktinių gebėjimų demonstravimu pagal pateiktą užduotį. </w:t>
      </w:r>
    </w:p>
    <w:p w14:paraId="1575156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39. Vertinimo komisija sprendimus privalo priimti dalyvaujant visiems jos nariams. </w:t>
      </w:r>
    </w:p>
    <w:p w14:paraId="47C3FB12" w14:textId="2BCB74E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40. Pasibaigus praktinės dalies (gebėjimų) užduoties vertinimui ir vertinimo komisijai priėmus Aprašo 1</w:t>
      </w:r>
      <w:r w:rsidR="00D73F26" w:rsidRPr="00390C1D">
        <w:rPr>
          <w:rFonts w:ascii="Times New Roman" w:eastAsia="Times New Roman" w:hAnsi="Times New Roman" w:cs="Times New Roman"/>
          <w:sz w:val="24"/>
          <w:szCs w:val="24"/>
        </w:rPr>
        <w:t>1</w:t>
      </w:r>
      <w:r w:rsidRPr="00390C1D">
        <w:rPr>
          <w:rFonts w:ascii="Times New Roman" w:eastAsia="Times New Roman" w:hAnsi="Times New Roman" w:cs="Times New Roman"/>
          <w:sz w:val="24"/>
          <w:szCs w:val="24"/>
        </w:rPr>
        <w:t xml:space="preserve"> punkte nurodytas išvadas, jos pirmininkas pasitelktam teikėjui perduoda </w:t>
      </w:r>
      <w:proofErr w:type="spellStart"/>
      <w:r w:rsidRPr="00390C1D">
        <w:rPr>
          <w:rFonts w:ascii="Times New Roman" w:eastAsia="Times New Roman" w:hAnsi="Times New Roman" w:cs="Times New Roman"/>
          <w:sz w:val="24"/>
          <w:szCs w:val="24"/>
        </w:rPr>
        <w:t>įvertinimus</w:t>
      </w:r>
      <w:proofErr w:type="spellEnd"/>
      <w:r w:rsidRPr="00390C1D">
        <w:rPr>
          <w:rFonts w:ascii="Times New Roman" w:eastAsia="Times New Roman" w:hAnsi="Times New Roman" w:cs="Times New Roman"/>
          <w:sz w:val="24"/>
          <w:szCs w:val="24"/>
        </w:rPr>
        <w:t>, kurie yra įforminami protokolu. Kompetencijų vertinimo protokole nurodomi vertinime dalyvaujančių asmenų vardai ir pavardės, asmens kodai, profesinio mokymo teikėjo, užregistravusio asmenį kompetencijų vertinimui, pavadinimas, profesinio mokymo programa ir jos valstybinis kodas, kvalifikacijos pavadinimas ir jos valstybinis kodas, praktinės dalies (gebėjimų) užduočių įvertinimai bei vertinimo išvados. Kiekvienai vertinamai grupei rengiamas atskiras protokolas.</w:t>
      </w:r>
    </w:p>
    <w:p w14:paraId="4483C0C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 Patalpoje, kurioje vyksta kompetencijų vertinimas, gali būti:</w:t>
      </w:r>
    </w:p>
    <w:p w14:paraId="0D87409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41.1. asmenys, kurių kompetencijos yra vertinamos;</w:t>
      </w:r>
    </w:p>
    <w:p w14:paraId="18C6112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41.2. teorinės dalies (žinių) vertinimo testo vykdymo eigą prižiūrintys darbuotojai arba vertinimo komisijos nariai;</w:t>
      </w:r>
    </w:p>
    <w:p w14:paraId="018D3B19" w14:textId="77777777" w:rsidR="00A662DC" w:rsidRPr="00390C1D" w:rsidRDefault="00A662DC" w:rsidP="00A662DC">
      <w:pPr>
        <w:spacing w:after="0" w:line="240" w:lineRule="auto"/>
        <w:ind w:firstLine="312"/>
        <w:jc w:val="both"/>
        <w:rPr>
          <w:rFonts w:ascii="Times New Roman" w:eastAsia="Times New Roman" w:hAnsi="Times New Roman" w:cs="Times New Roman"/>
          <w:b/>
          <w:sz w:val="24"/>
          <w:szCs w:val="24"/>
        </w:rPr>
      </w:pPr>
      <w:r w:rsidRPr="00390C1D">
        <w:rPr>
          <w:rFonts w:ascii="Times New Roman" w:eastAsia="Times New Roman" w:hAnsi="Times New Roman" w:cs="Times New Roman"/>
          <w:sz w:val="24"/>
          <w:szCs w:val="24"/>
        </w:rPr>
        <w:t xml:space="preserve">41.3. teorinės dalies (žinių) vertinimo eigą prižiūrinčio darbuotojo arba vertinimo komisijos nario kviestas asmuo, kurio pagalbos reikia atsitikus nenumatytam įvykiui. Atlikęs pareigas jis nedelsdamas išeina iš patalpos; </w:t>
      </w:r>
    </w:p>
    <w:p w14:paraId="2220E27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41.4. praktinės dalies (gebėjimų) vertinimo ir kompetencijų vertinimo komisijos darbo priežiūrą praktinės dalies (gebėjimų) vertinimo vietoje vykdantys asmenys, deleguoti akredituotos kompetencijų vertinimo institucijos;</w:t>
      </w:r>
    </w:p>
    <w:p w14:paraId="629C7B12" w14:textId="13107471"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41.5. kompetencijų vertinimo priežiūrą vykdantys asmenys, deleguoti kvalifikacijų tvarkymo institucijos</w:t>
      </w:r>
      <w:r w:rsidR="00BE2E2E" w:rsidRPr="00390C1D">
        <w:rPr>
          <w:rFonts w:ascii="Times New Roman" w:eastAsia="Times New Roman" w:hAnsi="Times New Roman" w:cs="Times New Roman"/>
          <w:sz w:val="24"/>
          <w:szCs w:val="24"/>
        </w:rPr>
        <w:t>;</w:t>
      </w:r>
    </w:p>
    <w:p w14:paraId="282A3B58"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41.6. asmenys, fiziškai padedantys specialiųjų ugdymosi poreikių turinčiam asmeniui, kuris dalyvauja kompetencijų vertinime;</w:t>
      </w:r>
    </w:p>
    <w:p w14:paraId="77335A0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41.7. vertėjas, jei kompetencijų vertinime dalyvauja asmuo, nemokantis valstybinės kalbos.</w:t>
      </w:r>
    </w:p>
    <w:p w14:paraId="0811040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42. Asmeniui, turinčiam specialiųjų ugdymosi poreikių, sąlygos kompetencijų vertinimo užduotims atlikti atitinkamai pritaikomos. </w:t>
      </w:r>
    </w:p>
    <w:p w14:paraId="0FD4396B" w14:textId="5D66987B"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43. Kompetencijų vertinimas vyksta valstybine kalba, išskyrus atvejus, jei asmuo, norintis dalyvauti kompetencijų vertinime, yra užsienietis, nemokantis valstybinės kalbos. Teorinės dalies (žinių) vertinimo testą užsienietis atlieka dalyvaujant vertėjui, o praktinės dalies (gebėjimų) vertinime turi būti samdomas vertėjas, jei vertinimo komisijos nariai negali kalbėti vertinamajam suprantama kalba. Vertėjo samdymu rūpinasi ir su tuo susijusias išlaidas padengia kompetencijų vertinime dalyvaujantis asmuo arba juridinis asmuo, siunčiantis asmenį dalyvauti jo įgytų kompetencijų vertinime.</w:t>
      </w:r>
    </w:p>
    <w:p w14:paraId="5BAB6C2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44. Asmuo, atvykęs į kompetencijų vertinimą, privalo turėti asmens tapatybę patvirtinantį dokumentą (asmens tapatybės kortelę, pasą). </w:t>
      </w:r>
    </w:p>
    <w:p w14:paraId="5A61DDE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45. Asmenys, pavėlavę ne daugiau kaip 30 minučių, jeigu kompetencijų vertinimo instrukcijoje kitas laikas nenurodomas, gali dalyvauti kompetencijų vertinime, tačiau jiems kompetencijų vertinimo atlikimo laikas nepratęsiamas.</w:t>
      </w:r>
    </w:p>
    <w:p w14:paraId="778BB64B" w14:textId="77777777" w:rsidR="00A662DC" w:rsidRPr="00390C1D" w:rsidRDefault="00A662DC" w:rsidP="00A662DC">
      <w:pPr>
        <w:spacing w:after="0" w:line="240" w:lineRule="auto"/>
        <w:ind w:firstLine="312"/>
        <w:jc w:val="both"/>
        <w:rPr>
          <w:rFonts w:ascii="Times New Roman" w:eastAsia="Times New Roman" w:hAnsi="Times New Roman" w:cs="Times New Roman"/>
          <w:strike/>
          <w:sz w:val="24"/>
          <w:szCs w:val="24"/>
        </w:rPr>
      </w:pPr>
      <w:r w:rsidRPr="00390C1D">
        <w:rPr>
          <w:rFonts w:ascii="Times New Roman" w:eastAsia="Times New Roman" w:hAnsi="Times New Roman" w:cs="Times New Roman"/>
          <w:sz w:val="24"/>
          <w:szCs w:val="24"/>
        </w:rPr>
        <w:t xml:space="preserve">46. Teorinės dalies (žinių) vertinimas ar praktinės dalies (gebėjimų) vertinimas gali būti nutraukiamas ir asmuo šalinamas iš kompetencijų vertinimo patalpos už trukdymą, nusirašinėjimą, mobiliojo ryšio, kitų informacijos perdavimo ar priėmimo priemonių naudojimą ir vertinimo komisijos narių nurodymų nevykdymą. </w:t>
      </w:r>
    </w:p>
    <w:p w14:paraId="45DD5C5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47. Dėl asmens kompetencijų vertinimo kylantys klausimai, nereglamentuoti Apraše, sprendžiami kompetencijų vertinimo komisijos narių susitarimu, kuris įrašomas į kompetencijų vertinimo protokolą.</w:t>
      </w:r>
    </w:p>
    <w:p w14:paraId="582C9AF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424217BA"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7C95092B"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V SKYRIUS</w:t>
      </w:r>
    </w:p>
    <w:p w14:paraId="7C8DA536"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KOMPETENCIJŲ VERTINIMO ATIDĖJIMAS</w:t>
      </w:r>
    </w:p>
    <w:p w14:paraId="61080CB7" w14:textId="77777777" w:rsidR="00A662DC" w:rsidRPr="00390C1D" w:rsidRDefault="00A662DC" w:rsidP="00A662DC">
      <w:pPr>
        <w:spacing w:after="0" w:line="240" w:lineRule="auto"/>
        <w:ind w:firstLine="312"/>
        <w:jc w:val="center"/>
        <w:rPr>
          <w:rFonts w:ascii="Times New Roman" w:eastAsia="Times New Roman" w:hAnsi="Times New Roman" w:cs="Times New Roman"/>
          <w:sz w:val="24"/>
          <w:szCs w:val="24"/>
        </w:rPr>
      </w:pPr>
    </w:p>
    <w:p w14:paraId="0CDCAB5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 Kompetencijų vertinimas gali būti atidedamas:</w:t>
      </w:r>
    </w:p>
    <w:p w14:paraId="67CBF43F" w14:textId="77777777" w:rsidR="00A2102B" w:rsidRPr="00390C1D" w:rsidRDefault="00A662DC"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48.1. </w:t>
      </w:r>
      <w:r w:rsidR="00A2102B" w:rsidRPr="00390C1D">
        <w:rPr>
          <w:rFonts w:ascii="Times New Roman" w:eastAsia="Times New Roman" w:hAnsi="Times New Roman" w:cs="Times New Roman"/>
          <w:sz w:val="24"/>
          <w:szCs w:val="24"/>
        </w:rPr>
        <w:t>jeigu asmuo profesinio mokymo teikėjui arba pasitelktam teikėjui pateikia prašymą atidėti kompetencijų vertinimą dėl ligos (kartu pateikia sveikatos priežiūros įstaigos gydytojo pažymą, patvirtinančią asmens susirgimo faktą (</w:t>
      </w:r>
      <w:r w:rsidR="00A2102B" w:rsidRPr="00390C1D">
        <w:rPr>
          <w:rFonts w:ascii="Times New Roman" w:hAnsi="Times New Roman" w:cs="Times New Roman"/>
          <w:sz w:val="24"/>
          <w:szCs w:val="24"/>
        </w:rPr>
        <w:t>duomenys apie konkrečią ligą nerenkami</w:t>
      </w:r>
      <w:r w:rsidR="00A2102B" w:rsidRPr="00390C1D">
        <w:rPr>
          <w:rFonts w:ascii="Times New Roman" w:eastAsia="Times New Roman" w:hAnsi="Times New Roman" w:cs="Times New Roman"/>
          <w:sz w:val="24"/>
          <w:szCs w:val="24"/>
        </w:rPr>
        <w:t>);</w:t>
      </w:r>
    </w:p>
    <w:p w14:paraId="1665F433" w14:textId="77777777" w:rsidR="00A2102B" w:rsidRPr="00390C1D" w:rsidRDefault="00A2102B"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48.2. jeigu asmens sveikata sutriko prieš pat kompetencijų vertinimą arba vertinimo metu ir dėl to jis negali baigti vertinimo (ne vėliau kaip kitą dieną po kompetencijų vertinimo pateikia sveikatos priežiūros įstaigos gydytojo pažymą, patvirtinančią asmens ligą (</w:t>
      </w:r>
      <w:r w:rsidRPr="00390C1D">
        <w:rPr>
          <w:rFonts w:ascii="Times New Roman" w:hAnsi="Times New Roman" w:cs="Times New Roman"/>
          <w:sz w:val="24"/>
          <w:szCs w:val="24"/>
        </w:rPr>
        <w:t>duomenys apie konkrečią ligą nerenkami</w:t>
      </w:r>
      <w:r w:rsidRPr="00390C1D">
        <w:rPr>
          <w:rFonts w:ascii="Times New Roman" w:eastAsia="Times New Roman" w:hAnsi="Times New Roman" w:cs="Times New Roman"/>
          <w:sz w:val="24"/>
          <w:szCs w:val="24"/>
        </w:rPr>
        <w:t>);</w:t>
      </w:r>
    </w:p>
    <w:p w14:paraId="22A80F89" w14:textId="6055FDCD" w:rsidR="00A662DC" w:rsidRPr="00390C1D" w:rsidRDefault="00A662DC"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48.3. jeigu asmuo dėl svarbių priežasčių negali dalyvauti kompetencijų vertinime (pateikia priežastį paaiškinantį dokumentą);</w:t>
      </w:r>
    </w:p>
    <w:p w14:paraId="2468C5E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48.4. jeigu vertinimo dieną atsirado nenugalimos jėgos (</w:t>
      </w:r>
      <w:r w:rsidRPr="00390C1D">
        <w:rPr>
          <w:rFonts w:ascii="Times New Roman" w:eastAsia="Times New Roman" w:hAnsi="Times New Roman" w:cs="Times New Roman"/>
          <w:i/>
          <w:sz w:val="24"/>
          <w:szCs w:val="24"/>
        </w:rPr>
        <w:t>force majeure</w:t>
      </w:r>
      <w:r w:rsidRPr="00390C1D">
        <w:rPr>
          <w:rFonts w:ascii="Times New Roman" w:eastAsia="Times New Roman" w:hAnsi="Times New Roman" w:cs="Times New Roman"/>
          <w:sz w:val="24"/>
          <w:szCs w:val="24"/>
        </w:rPr>
        <w:t>) aplinkybių, dėl kurių vertinimas negali įvykti.</w:t>
      </w:r>
    </w:p>
    <w:p w14:paraId="0F9594CB" w14:textId="37502200" w:rsidR="00A662DC" w:rsidRPr="00390C1D" w:rsidRDefault="00A662DC" w:rsidP="00646BC9">
      <w:pPr>
        <w:spacing w:after="0" w:line="240" w:lineRule="auto"/>
        <w:ind w:firstLine="312"/>
        <w:jc w:val="both"/>
        <w:rPr>
          <w:rFonts w:ascii="Times New Roman" w:eastAsia="Times New Roman" w:hAnsi="Times New Roman" w:cs="Times New Roman"/>
          <w:b/>
          <w:sz w:val="24"/>
          <w:szCs w:val="24"/>
        </w:rPr>
      </w:pPr>
      <w:r w:rsidRPr="00390C1D">
        <w:rPr>
          <w:rFonts w:ascii="Times New Roman" w:eastAsia="Times New Roman" w:hAnsi="Times New Roman" w:cs="Times New Roman"/>
          <w:sz w:val="24"/>
          <w:szCs w:val="24"/>
        </w:rPr>
        <w:t xml:space="preserve">49. Kompetencijų vertinimas profesinio mokymo teikėjo arba pasitelkto teikėjo vadovo įsakymu gali būti atidedamas, iki kol išnyks aplinkybės, dėl kurių vertinimas buvo atidėtas. </w:t>
      </w:r>
    </w:p>
    <w:p w14:paraId="7879DAE7"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75CFC1BB"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VI SKYRIUS </w:t>
      </w:r>
    </w:p>
    <w:p w14:paraId="3E481FD7" w14:textId="77777777" w:rsidR="00A662DC" w:rsidRPr="00390C1D" w:rsidRDefault="00A662DC" w:rsidP="00A662DC">
      <w:pPr>
        <w:jc w:val="center"/>
        <w:rPr>
          <w:rFonts w:ascii="Times New Roman" w:hAnsi="Times New Roman" w:cs="Times New Roman"/>
          <w:b/>
          <w:sz w:val="24"/>
          <w:szCs w:val="24"/>
          <w:lang w:eastAsia="en-US"/>
        </w:rPr>
      </w:pPr>
      <w:r w:rsidRPr="00390C1D">
        <w:rPr>
          <w:rFonts w:ascii="Times New Roman" w:hAnsi="Times New Roman" w:cs="Times New Roman"/>
          <w:b/>
          <w:sz w:val="24"/>
          <w:szCs w:val="24"/>
          <w:lang w:eastAsia="en-US"/>
        </w:rPr>
        <w:t>APELIACIJŲ TEIKIMAS IR JŲ NAGRINĖJIMAS</w:t>
      </w:r>
    </w:p>
    <w:p w14:paraId="6FFA4D2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50. Galutinio kompetencijų vertinimo apeliacijoms nagrinėti akredituota kompetencijų vertinimo institucija sudaro Apeliacinę komisiją, kurios sudėtį ir pirmininką tvirtina akredituotos kompetencijų vertinimo institucijos vadovas arba jo įgaliotas asmuo. </w:t>
      </w:r>
    </w:p>
    <w:p w14:paraId="706EA708"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51. Kompetencijų vertinimo Apeliacinę komisiją sudaro ne mažiau kaip 3 nariai – vertinamos kvalifikacijos specialistai, nevertinę ir nemokę apeliaciją pateikusio asmens.</w:t>
      </w:r>
    </w:p>
    <w:p w14:paraId="600AE46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52. Apeliacinį prašymą asmuo, dalyvavęs kompetencijų vertinimo procedūroje, gali teikti ne vėliau kaip praėjus 2 darbo dienoms po kompetencijų vertinimo rezultatų paskelbimo dienos.</w:t>
      </w:r>
    </w:p>
    <w:p w14:paraId="1CE91F0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53. Apeliacinė komisija per 5 darbo dienas peržiūri teorinės dalies (žinių) vertinimo ir (arba) praktinės dalies (gebėjimų) vertinimo rezultatus ir priima sprendimą dėl galutinio kompetencijų įvertinimo, kuris įforminamas protokolu.</w:t>
      </w:r>
      <w:r w:rsidRPr="00390C1D">
        <w:rPr>
          <w:rFonts w:ascii="Times New Roman" w:hAnsi="Times New Roman" w:cs="Times New Roman"/>
          <w:sz w:val="24"/>
          <w:szCs w:val="24"/>
        </w:rPr>
        <w:t xml:space="preserve"> Tais atvejais, kai apeliacijai išnagrinėti ir sprendimui priimti reikia daugiau laiko, nagrinėjimo terminas gali būti pratęstas 10 darbo dienų.</w:t>
      </w:r>
    </w:p>
    <w:p w14:paraId="184E2D13" w14:textId="77777777" w:rsidR="00A662DC" w:rsidRPr="00390C1D" w:rsidRDefault="00A662DC" w:rsidP="00646BC9">
      <w:pPr>
        <w:spacing w:after="0" w:line="240" w:lineRule="auto"/>
        <w:jc w:val="both"/>
        <w:rPr>
          <w:rFonts w:ascii="Times New Roman" w:eastAsia="Times New Roman" w:hAnsi="Times New Roman" w:cs="Times New Roman"/>
          <w:sz w:val="24"/>
          <w:szCs w:val="24"/>
        </w:rPr>
      </w:pPr>
    </w:p>
    <w:p w14:paraId="0A23E2C2"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VII SKYRIUS</w:t>
      </w:r>
    </w:p>
    <w:p w14:paraId="1DBEF070"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KOMPETENCIJŲ VERTINIMO PRIEŽIŪRA</w:t>
      </w:r>
    </w:p>
    <w:p w14:paraId="411AC8D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B988766" w14:textId="73CAA27F"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 Siek</w:t>
      </w:r>
      <w:r w:rsidR="00764FA2" w:rsidRPr="00390C1D">
        <w:rPr>
          <w:rFonts w:ascii="Times New Roman" w:eastAsia="Times New Roman" w:hAnsi="Times New Roman" w:cs="Times New Roman"/>
          <w:sz w:val="24"/>
          <w:szCs w:val="24"/>
        </w:rPr>
        <w:t>dami</w:t>
      </w:r>
      <w:r w:rsidRPr="00390C1D">
        <w:rPr>
          <w:rFonts w:ascii="Times New Roman" w:eastAsia="Times New Roman" w:hAnsi="Times New Roman" w:cs="Times New Roman"/>
          <w:sz w:val="24"/>
          <w:szCs w:val="24"/>
        </w:rPr>
        <w:t xml:space="preserve"> užtikrinti kompetencijų vertinimo procedūrų vykdymo kokybę ir atitik</w:t>
      </w:r>
      <w:r w:rsidR="00764FA2" w:rsidRPr="00390C1D">
        <w:rPr>
          <w:rFonts w:ascii="Times New Roman" w:eastAsia="Times New Roman" w:hAnsi="Times New Roman" w:cs="Times New Roman"/>
          <w:sz w:val="24"/>
          <w:szCs w:val="24"/>
        </w:rPr>
        <w:t>tį</w:t>
      </w:r>
      <w:r w:rsidRPr="00390C1D">
        <w:rPr>
          <w:rFonts w:ascii="Times New Roman" w:eastAsia="Times New Roman" w:hAnsi="Times New Roman" w:cs="Times New Roman"/>
          <w:sz w:val="24"/>
          <w:szCs w:val="24"/>
        </w:rPr>
        <w:t xml:space="preserve"> Aprašo reikalavimams:</w:t>
      </w:r>
    </w:p>
    <w:p w14:paraId="658F27F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54.1. kvalifikacijų tvarkymo institucijos atstovai gali neįspėję atvykti į pasirinktą teorinės dalies (žinių) ir (arba) praktinės dalies (gebėjimų) vertinimo vietą;</w:t>
      </w:r>
    </w:p>
    <w:p w14:paraId="3FFD661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54.2. akredituotos kompetencijų vertinimo institucijos atstovai gali neįspėję atvykti į pasirinktą praktinės dalies (gebėjimų) vertinimo vietą.</w:t>
      </w:r>
    </w:p>
    <w:p w14:paraId="7741F94F" w14:textId="16D4B972"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55. Kvalifikacijų tvarkymo institucijos ir (arba) akredituotos kompetencijų vertinimo institucijos atstovai, atvykę į kompetencijų vertinimą, tikrina, kaip laikomasi Apraše nustatytų reikalavimų, ir vertinimo vie</w:t>
      </w:r>
      <w:r w:rsidR="006B0A54">
        <w:rPr>
          <w:rFonts w:ascii="Times New Roman" w:eastAsia="Times New Roman" w:hAnsi="Times New Roman" w:cs="Times New Roman"/>
          <w:sz w:val="24"/>
          <w:szCs w:val="24"/>
        </w:rPr>
        <w:t xml:space="preserve">toje </w:t>
      </w:r>
      <w:r w:rsidR="00351201">
        <w:rPr>
          <w:rFonts w:ascii="Times New Roman" w:eastAsia="Times New Roman" w:hAnsi="Times New Roman" w:cs="Times New Roman"/>
          <w:sz w:val="24"/>
          <w:szCs w:val="24"/>
        </w:rPr>
        <w:t xml:space="preserve">surašo </w:t>
      </w:r>
      <w:r w:rsidR="006B0A54">
        <w:rPr>
          <w:rFonts w:ascii="Times New Roman" w:eastAsia="Times New Roman" w:hAnsi="Times New Roman" w:cs="Times New Roman"/>
          <w:sz w:val="24"/>
          <w:szCs w:val="24"/>
        </w:rPr>
        <w:t>patikros protokolą</w:t>
      </w:r>
      <w:r w:rsidRPr="00390C1D">
        <w:rPr>
          <w:rFonts w:ascii="Times New Roman" w:eastAsia="Times New Roman" w:hAnsi="Times New Roman" w:cs="Times New Roman"/>
          <w:sz w:val="24"/>
          <w:szCs w:val="24"/>
        </w:rPr>
        <w:t>.</w:t>
      </w:r>
    </w:p>
    <w:p w14:paraId="412D7394" w14:textId="1835254E" w:rsidR="00A662DC" w:rsidRPr="00390C1D" w:rsidRDefault="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56. Patikrinimo metu nustačiusi, </w:t>
      </w:r>
      <w:r w:rsidRPr="00390C1D">
        <w:rPr>
          <w:rFonts w:ascii="Times New Roman" w:hAnsi="Times New Roman" w:cs="Times New Roman"/>
          <w:sz w:val="24"/>
          <w:szCs w:val="24"/>
        </w:rPr>
        <w:t>kad vertinimo vietoje nėra tinkamai pasirengta organizuoti kompetencijų vertinimą – vertinimo vietoje numatytas kompetencijų vertinimo organizavimas neatitinka Apraše nustatytų reikalavimų</w:t>
      </w:r>
      <w:r w:rsidRPr="00390C1D">
        <w:rPr>
          <w:rFonts w:ascii="Times New Roman" w:eastAsia="Times New Roman" w:hAnsi="Times New Roman" w:cs="Times New Roman"/>
          <w:sz w:val="24"/>
          <w:szCs w:val="24"/>
        </w:rPr>
        <w:t>, kvalifikacijų tvarkymo institucijos ir (arba) akredituotos kompetencijų vertinimo institucijos atstovai</w:t>
      </w:r>
      <w:r w:rsidRPr="00390C1D">
        <w:rPr>
          <w:rFonts w:ascii="Times New Roman" w:eastAsia="Times New Roman" w:hAnsi="Times New Roman" w:cs="Times New Roman"/>
          <w:b/>
          <w:sz w:val="24"/>
          <w:szCs w:val="24"/>
        </w:rPr>
        <w:t xml:space="preserve"> </w:t>
      </w:r>
      <w:r w:rsidRPr="00390C1D">
        <w:rPr>
          <w:rFonts w:ascii="Times New Roman" w:eastAsia="Times New Roman" w:hAnsi="Times New Roman" w:cs="Times New Roman"/>
          <w:sz w:val="24"/>
          <w:szCs w:val="24"/>
        </w:rPr>
        <w:t xml:space="preserve">gali priimti sprendimą tą pačią dieną sustabdyti kompetencijų vertinimą. </w:t>
      </w:r>
    </w:p>
    <w:p w14:paraId="07B7D846"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2F0B14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VIII SKYRIUS </w:t>
      </w:r>
    </w:p>
    <w:p w14:paraId="56CE8F78"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BAIGIAMOSIOS NUOSTATOS</w:t>
      </w:r>
    </w:p>
    <w:p w14:paraId="4D62C6C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538EEADC" w14:textId="2E176F77" w:rsidR="00D2461D" w:rsidRPr="00390C1D" w:rsidRDefault="00A662DC" w:rsidP="00A662DC">
      <w:pPr>
        <w:pStyle w:val="Pagrindinistekstas1"/>
        <w:rPr>
          <w:rFonts w:ascii="Times New Roman" w:hAnsi="Times New Roman"/>
          <w:noProof/>
          <w:sz w:val="24"/>
          <w:szCs w:val="24"/>
          <w:lang w:val="lt-LT"/>
        </w:rPr>
      </w:pPr>
      <w:r w:rsidRPr="00390C1D">
        <w:rPr>
          <w:rStyle w:val="Antrat2Diagrama"/>
          <w:rFonts w:ascii="Times New Roman" w:hAnsi="Times New Roman" w:cs="Times New Roman"/>
          <w:noProof/>
          <w:color w:val="auto"/>
          <w:sz w:val="24"/>
          <w:szCs w:val="24"/>
          <w:lang w:val="lt-LT"/>
        </w:rPr>
        <w:t xml:space="preserve">57. </w:t>
      </w:r>
      <w:r w:rsidR="00BF4F0B" w:rsidRPr="00390C1D">
        <w:rPr>
          <w:rStyle w:val="Antrat2Diagrama"/>
          <w:rFonts w:ascii="Times New Roman" w:hAnsi="Times New Roman" w:cs="Times New Roman"/>
          <w:noProof/>
          <w:color w:val="auto"/>
          <w:sz w:val="24"/>
          <w:szCs w:val="24"/>
          <w:lang w:val="lt-LT"/>
        </w:rPr>
        <w:t xml:space="preserve">Asmens duomenys </w:t>
      </w:r>
      <w:r w:rsidR="00BF4F0B" w:rsidRPr="00390C1D">
        <w:rPr>
          <w:rFonts w:ascii="Times New Roman" w:hAnsi="Times New Roman"/>
          <w:noProof/>
          <w:sz w:val="24"/>
          <w:szCs w:val="24"/>
          <w:lang w:val="lt-LT"/>
        </w:rPr>
        <w:t xml:space="preserve">tvarkomi </w:t>
      </w:r>
      <w:r w:rsidR="00863BBB" w:rsidRPr="00390C1D">
        <w:rPr>
          <w:rFonts w:ascii="Times New Roman" w:hAnsi="Times New Roman"/>
          <w:noProof/>
          <w:sz w:val="24"/>
          <w:szCs w:val="24"/>
          <w:lang w:val="lt-LT"/>
        </w:rPr>
        <w:t>asmenų</w:t>
      </w:r>
      <w:r w:rsidR="00BF4F0B" w:rsidRPr="00390C1D">
        <w:rPr>
          <w:rFonts w:ascii="Times New Roman" w:hAnsi="Times New Roman"/>
          <w:noProof/>
          <w:sz w:val="24"/>
          <w:szCs w:val="24"/>
          <w:lang w:val="lt-LT"/>
        </w:rPr>
        <w:t xml:space="preserve"> kompetencijų vertinime apskaitos, protokolų pildymo, kompetencijų </w:t>
      </w:r>
      <w:r w:rsidR="00863BBB" w:rsidRPr="00390C1D">
        <w:rPr>
          <w:rFonts w:ascii="Times New Roman" w:hAnsi="Times New Roman"/>
          <w:noProof/>
          <w:sz w:val="24"/>
          <w:szCs w:val="24"/>
          <w:lang w:val="lt-LT"/>
        </w:rPr>
        <w:t>vertinimo</w:t>
      </w:r>
      <w:r w:rsidR="00BF4F0B" w:rsidRPr="00390C1D">
        <w:rPr>
          <w:rFonts w:ascii="Times New Roman" w:hAnsi="Times New Roman"/>
          <w:noProof/>
          <w:sz w:val="24"/>
          <w:szCs w:val="24"/>
          <w:lang w:val="lt-LT"/>
        </w:rPr>
        <w:t xml:space="preserve"> </w:t>
      </w:r>
      <w:r w:rsidR="00983FEC" w:rsidRPr="00390C1D">
        <w:rPr>
          <w:rFonts w:ascii="Times New Roman" w:hAnsi="Times New Roman"/>
          <w:noProof/>
          <w:sz w:val="24"/>
          <w:szCs w:val="24"/>
          <w:lang w:val="lt-LT"/>
        </w:rPr>
        <w:t>organizavimo</w:t>
      </w:r>
      <w:r w:rsidR="00BF4F0B" w:rsidRPr="00390C1D">
        <w:rPr>
          <w:rFonts w:ascii="Times New Roman" w:hAnsi="Times New Roman"/>
          <w:noProof/>
          <w:sz w:val="24"/>
          <w:szCs w:val="24"/>
          <w:lang w:val="lt-LT"/>
        </w:rPr>
        <w:t xml:space="preserve">, profesinio mokymo diplomų išdavimo, kompetencijų </w:t>
      </w:r>
      <w:r w:rsidR="00983FEC" w:rsidRPr="00390C1D">
        <w:rPr>
          <w:rFonts w:ascii="Times New Roman" w:hAnsi="Times New Roman"/>
          <w:noProof/>
          <w:sz w:val="24"/>
          <w:szCs w:val="24"/>
          <w:lang w:val="lt-LT"/>
        </w:rPr>
        <w:t>pripažinimo</w:t>
      </w:r>
      <w:r w:rsidR="00BF4F0B" w:rsidRPr="00390C1D">
        <w:rPr>
          <w:rFonts w:ascii="Times New Roman" w:hAnsi="Times New Roman"/>
          <w:noProof/>
          <w:sz w:val="24"/>
          <w:szCs w:val="24"/>
          <w:lang w:val="lt-LT"/>
        </w:rPr>
        <w:t xml:space="preserve"> paslaugos įkainio apskaičiavimo, specialiųjų ugdymosi poreikių asmenų kompetencijų vertinimo organizavimo ir vykdymo, nedalyvavusių kompetencijų vertinime apskaitos tikslais, </w:t>
      </w:r>
      <w:r w:rsidR="00BF4F0B" w:rsidRPr="00390C1D">
        <w:rPr>
          <w:rStyle w:val="Antrat2Diagrama"/>
          <w:rFonts w:ascii="Times New Roman" w:hAnsi="Times New Roman" w:cs="Times New Roman"/>
          <w:noProof/>
          <w:color w:val="auto"/>
          <w:sz w:val="24"/>
          <w:szCs w:val="24"/>
          <w:lang w:val="lt-LT"/>
        </w:rPr>
        <w:t>vadovaujantis 2016 m. balandžio 27 d. Europos Parlamento ir</w:t>
      </w:r>
      <w:r w:rsidR="00BF4F0B" w:rsidRPr="00390C1D">
        <w:rPr>
          <w:rFonts w:ascii="Times New Roman" w:hAnsi="Times New Roman"/>
          <w:noProof/>
          <w:sz w:val="24"/>
          <w:szCs w:val="24"/>
          <w:lang w:val="lt-LT"/>
        </w:rPr>
        <w:t xml:space="preserve">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sidRPr="00390C1D">
        <w:rPr>
          <w:rFonts w:ascii="Times New Roman" w:hAnsi="Times New Roman"/>
          <w:noProof/>
          <w:sz w:val="24"/>
          <w:szCs w:val="24"/>
          <w:lang w:val="lt-LT"/>
        </w:rPr>
        <w:t>.</w:t>
      </w:r>
      <w:r w:rsidR="00D2461D" w:rsidRPr="00390C1D">
        <w:rPr>
          <w:rFonts w:ascii="Times New Roman" w:hAnsi="Times New Roman"/>
          <w:noProof/>
          <w:sz w:val="24"/>
          <w:szCs w:val="24"/>
          <w:lang w:val="lt-LT"/>
        </w:rPr>
        <w:t xml:space="preserve"> </w:t>
      </w:r>
    </w:p>
    <w:p w14:paraId="4221C56F" w14:textId="49C988B9"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noProof/>
          <w:sz w:val="24"/>
          <w:szCs w:val="24"/>
          <w:lang w:val="lt-LT"/>
        </w:rPr>
        <w:t>58. Asmuo, kurio kompetencijų, siekiant kvalifikacijos, vertinimo išvada yra nesuteikti</w:t>
      </w:r>
      <w:r w:rsidRPr="00390C1D">
        <w:rPr>
          <w:rFonts w:ascii="Times New Roman" w:hAnsi="Times New Roman"/>
          <w:sz w:val="24"/>
          <w:szCs w:val="24"/>
          <w:lang w:val="lt-LT"/>
        </w:rPr>
        <w:t xml:space="preserve"> kvalifikacijos, gali dalyvauti pakartotiniame kompetencijų</w:t>
      </w:r>
      <w:r w:rsidR="00BE2E2E" w:rsidRPr="00390C1D">
        <w:rPr>
          <w:rFonts w:ascii="Times New Roman" w:hAnsi="Times New Roman"/>
          <w:sz w:val="24"/>
          <w:szCs w:val="24"/>
          <w:lang w:val="lt-LT"/>
        </w:rPr>
        <w:t>,</w:t>
      </w:r>
      <w:r w:rsidRPr="00390C1D">
        <w:rPr>
          <w:rFonts w:ascii="Times New Roman" w:hAnsi="Times New Roman"/>
          <w:sz w:val="24"/>
          <w:szCs w:val="24"/>
          <w:lang w:val="lt-LT"/>
        </w:rPr>
        <w:t xml:space="preserve"> siekiant kvalifikacijos, vertinime, kai</w:t>
      </w:r>
      <w:r w:rsidRPr="00390C1D">
        <w:rPr>
          <w:rFonts w:ascii="Times New Roman" w:hAnsi="Times New Roman"/>
          <w:b/>
          <w:sz w:val="24"/>
          <w:szCs w:val="24"/>
          <w:lang w:val="lt-LT"/>
        </w:rPr>
        <w:t xml:space="preserve"> </w:t>
      </w:r>
      <w:r w:rsidRPr="00390C1D">
        <w:rPr>
          <w:rFonts w:ascii="Times New Roman" w:hAnsi="Times New Roman"/>
          <w:sz w:val="24"/>
          <w:szCs w:val="24"/>
          <w:lang w:val="lt-LT"/>
        </w:rPr>
        <w:t>pagal kompetencijų vertinimo tvarkaraštį numatytas kitas</w:t>
      </w:r>
      <w:r w:rsidRPr="00390C1D">
        <w:rPr>
          <w:rFonts w:ascii="Times New Roman" w:hAnsi="Times New Roman"/>
          <w:b/>
          <w:sz w:val="24"/>
          <w:szCs w:val="24"/>
          <w:lang w:val="lt-LT"/>
        </w:rPr>
        <w:t xml:space="preserve"> </w:t>
      </w:r>
      <w:r w:rsidRPr="00390C1D">
        <w:rPr>
          <w:rFonts w:ascii="Times New Roman" w:hAnsi="Times New Roman"/>
          <w:sz w:val="24"/>
          <w:szCs w:val="24"/>
          <w:lang w:val="lt-LT"/>
        </w:rPr>
        <w:t xml:space="preserve">kompetencijų vertinimas, su tuo susijusias išlaidas apmokėdamas savo lėšomis. </w:t>
      </w:r>
    </w:p>
    <w:p w14:paraId="249FF94F" w14:textId="77777777"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sz w:val="24"/>
          <w:szCs w:val="24"/>
          <w:lang w:val="lt-LT"/>
        </w:rPr>
        <w:t xml:space="preserve">59. </w:t>
      </w:r>
      <w:r w:rsidRPr="00390C1D">
        <w:rPr>
          <w:rFonts w:ascii="Times New Roman" w:hAnsi="Times New Roman"/>
          <w:sz w:val="24"/>
          <w:szCs w:val="24"/>
          <w:shd w:val="clear" w:color="auto" w:fill="FFFFFF"/>
          <w:lang w:val="lt-LT"/>
        </w:rPr>
        <w:t xml:space="preserve">Profesinio mokymo teikėjas ar pasitelktas teikėjas, kuris kompetencijų vertinimui asmenį įregistravo į Mokinių registrą, </w:t>
      </w:r>
      <w:r w:rsidRPr="00390C1D">
        <w:rPr>
          <w:rFonts w:ascii="Times New Roman" w:hAnsi="Times New Roman"/>
          <w:sz w:val="24"/>
          <w:szCs w:val="24"/>
          <w:lang w:val="lt-LT"/>
        </w:rPr>
        <w:t xml:space="preserve">vadovaudamasis gautais kompetencijų vertinimo rezultatais, išduoda asmeniui profesinio mokymo diplomą. </w:t>
      </w:r>
    </w:p>
    <w:p w14:paraId="282C183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60. Vertinant (taip pat organizuojant vertinimą) valstybės institucijų ar jų įgaliotų įstaigų reguliavimo srities kvalifikacijų kompetencijas ar kompetencijas kvalifikacijai įgyti, kurioms valstybė yra nustačiusi specialius reikalavimus, gali būti taikomi ir kiti atitinkamą sritį reguliuojantys teisės aktai.</w:t>
      </w:r>
    </w:p>
    <w:p w14:paraId="3EA947D3" w14:textId="1B4139C8"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 xml:space="preserve">61. Vidaus reikalų profesinio mokymo įstaigoms netaikomi Aprašo </w:t>
      </w:r>
      <w:r w:rsidR="007B3D7E" w:rsidRPr="00390C1D">
        <w:rPr>
          <w:rFonts w:ascii="Times New Roman" w:hAnsi="Times New Roman"/>
          <w:sz w:val="24"/>
          <w:szCs w:val="24"/>
        </w:rPr>
        <w:t xml:space="preserve">12, 14, 16, </w:t>
      </w:r>
      <w:r w:rsidR="007B3D7E" w:rsidRPr="00390C1D">
        <w:rPr>
          <w:rFonts w:ascii="Times New Roman" w:hAnsi="Times New Roman"/>
          <w:bCs/>
          <w:sz w:val="24"/>
          <w:szCs w:val="24"/>
        </w:rPr>
        <w:t>20</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23</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30</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31</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34</w:t>
      </w:r>
      <w:r w:rsidR="007B3D7E" w:rsidRPr="00390C1D">
        <w:rPr>
          <w:rFonts w:ascii="Times New Roman" w:hAnsi="Times New Roman"/>
          <w:sz w:val="24"/>
          <w:szCs w:val="24"/>
        </w:rPr>
        <w:t xml:space="preserve"> </w:t>
      </w:r>
      <w:r w:rsidRPr="00390C1D">
        <w:rPr>
          <w:rFonts w:ascii="Times New Roman" w:hAnsi="Times New Roman"/>
          <w:sz w:val="24"/>
          <w:szCs w:val="24"/>
        </w:rPr>
        <w:t>ir 62 punktai. Taip pat netaikomi Aprašo punktai, kuriuose nustatyti reikalavimai</w:t>
      </w:r>
      <w:r w:rsidR="00764FA2" w:rsidRPr="00390C1D">
        <w:rPr>
          <w:rFonts w:ascii="Times New Roman" w:hAnsi="Times New Roman"/>
          <w:sz w:val="24"/>
          <w:szCs w:val="24"/>
        </w:rPr>
        <w:t xml:space="preserve"> yra</w:t>
      </w:r>
      <w:r w:rsidRPr="00390C1D">
        <w:rPr>
          <w:rFonts w:ascii="Times New Roman" w:hAnsi="Times New Roman"/>
          <w:sz w:val="24"/>
          <w:szCs w:val="24"/>
        </w:rPr>
        <w:t xml:space="preserve"> susiję su teorinės dalies (žinių) testo klausimų, praktinių gebėjimų demonstravimo užduočių rengimu, </w:t>
      </w:r>
      <w:r w:rsidRPr="00390C1D">
        <w:rPr>
          <w:rFonts w:ascii="Times New Roman" w:hAnsi="Times New Roman"/>
          <w:sz w:val="24"/>
          <w:szCs w:val="24"/>
        </w:rPr>
        <w:lastRenderedPageBreak/>
        <w:t>tvirtinimu, saugojimu, kompetencijų vertinimo tvarkaraščių rengimu ir skelbimu, testavimo elektroninėmis priemonėmis vykdymu, testo rezultatų skelbimu, teorinės dalies (žinių) bei praktinės dalies (gebėjimų) vertinimo vykdymu, įskaitant reikalavimus praktinės dalies (gebėjimų) vertinimo vietai, bei praktinės dalies (gebėjimų) užduoties vertinimo komisijos sudarymu.</w:t>
      </w:r>
    </w:p>
    <w:p w14:paraId="7F3547AF" w14:textId="77777777"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62. Už kompetencijų vertinimą ir pripažinimą mokama teisės aktų nustatyta tvarka.</w:t>
      </w:r>
    </w:p>
    <w:p w14:paraId="786DF428" w14:textId="44B22E8C" w:rsidR="00631F1D" w:rsidRPr="00390C1D" w:rsidRDefault="00A662DC" w:rsidP="000169F5">
      <w:pPr>
        <w:spacing w:after="0" w:line="240" w:lineRule="auto"/>
        <w:ind w:firstLine="312"/>
        <w:jc w:val="center"/>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___________________</w:t>
      </w:r>
    </w:p>
    <w:sectPr w:rsidR="00631F1D" w:rsidRPr="00390C1D" w:rsidSect="00817F18">
      <w:headerReference w:type="even" r:id="rId8"/>
      <w:headerReference w:type="default" r:id="rId9"/>
      <w:pgSz w:w="11906" w:h="16838"/>
      <w:pgMar w:top="899" w:right="746" w:bottom="1134" w:left="1620" w:header="567" w:footer="567" w:gutter="0"/>
      <w:pgNumType w:start="1"/>
      <w:cols w:space="1296"/>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BE72E" w16cid:durableId="2318BCDE"/>
  <w16cid:commentId w16cid:paraId="5BEA0B28" w16cid:durableId="2318C2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3A52" w14:textId="77777777" w:rsidR="00E36A62" w:rsidRDefault="00E36A62">
      <w:pPr>
        <w:spacing w:after="0" w:line="240" w:lineRule="auto"/>
      </w:pPr>
      <w:r>
        <w:separator/>
      </w:r>
    </w:p>
  </w:endnote>
  <w:endnote w:type="continuationSeparator" w:id="0">
    <w:p w14:paraId="1E8680D1" w14:textId="77777777" w:rsidR="00E36A62" w:rsidRDefault="00E3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1F16" w14:textId="77777777" w:rsidR="00E36A62" w:rsidRDefault="00E36A62">
      <w:pPr>
        <w:spacing w:after="0" w:line="240" w:lineRule="auto"/>
      </w:pPr>
      <w:r>
        <w:separator/>
      </w:r>
    </w:p>
  </w:footnote>
  <w:footnote w:type="continuationSeparator" w:id="0">
    <w:p w14:paraId="73BFC790" w14:textId="77777777" w:rsidR="00E36A62" w:rsidRDefault="00E3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475262080"/>
      <w:docPartObj>
        <w:docPartGallery w:val="Page Numbers (Top of Page)"/>
        <w:docPartUnique/>
      </w:docPartObj>
    </w:sdtPr>
    <w:sdtEndPr>
      <w:rPr>
        <w:rStyle w:val="Puslapionumeris"/>
      </w:rPr>
    </w:sdtEndPr>
    <w:sdtContent>
      <w:p w14:paraId="404EBE6C" w14:textId="77777777" w:rsidR="00DB00C3" w:rsidRDefault="00B62F53" w:rsidP="00DB00C3">
        <w:pPr>
          <w:pStyle w:val="Antrats"/>
          <w:framePr w:wrap="none" w:vAnchor="text" w:hAnchor="margin" w:xAlign="center" w:y="1"/>
          <w:rPr>
            <w:rStyle w:val="Puslapionumeris"/>
          </w:rPr>
        </w:pPr>
        <w:r>
          <w:rPr>
            <w:rStyle w:val="Puslapionumeris"/>
          </w:rPr>
          <w:fldChar w:fldCharType="begin"/>
        </w:r>
        <w:r w:rsidR="00DB00C3">
          <w:rPr>
            <w:rStyle w:val="Puslapionumeris"/>
          </w:rPr>
          <w:instrText xml:space="preserve"> PAGE </w:instrText>
        </w:r>
        <w:r>
          <w:rPr>
            <w:rStyle w:val="Puslapionumeris"/>
          </w:rPr>
          <w:fldChar w:fldCharType="end"/>
        </w:r>
      </w:p>
    </w:sdtContent>
  </w:sdt>
  <w:p w14:paraId="27EC1E6F" w14:textId="77777777" w:rsidR="00DB00C3" w:rsidRDefault="00DB00C3">
    <w:pPr>
      <w:pBdr>
        <w:top w:val="nil"/>
        <w:left w:val="nil"/>
        <w:bottom w:val="nil"/>
        <w:right w:val="nil"/>
        <w:between w:val="nil"/>
      </w:pBdr>
      <w:tabs>
        <w:tab w:val="center" w:pos="4986"/>
        <w:tab w:val="right" w:pos="9972"/>
      </w:tabs>
      <w:jc w:val="center"/>
      <w:rPr>
        <w:color w:val="000000"/>
      </w:rPr>
    </w:pPr>
  </w:p>
  <w:p w14:paraId="28586310" w14:textId="77777777" w:rsidR="00DB00C3" w:rsidRDefault="00DB00C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37593"/>
      <w:docPartObj>
        <w:docPartGallery w:val="Page Numbers (Top of Page)"/>
        <w:docPartUnique/>
      </w:docPartObj>
    </w:sdtPr>
    <w:sdtEndPr/>
    <w:sdtContent>
      <w:p w14:paraId="71117971" w14:textId="06C42806" w:rsidR="00817F18" w:rsidRDefault="00817F18">
        <w:pPr>
          <w:pStyle w:val="Antrats"/>
          <w:jc w:val="center"/>
        </w:pPr>
        <w:r>
          <w:fldChar w:fldCharType="begin"/>
        </w:r>
        <w:r>
          <w:instrText>PAGE   \* MERGEFORMAT</w:instrText>
        </w:r>
        <w:r>
          <w:fldChar w:fldCharType="separate"/>
        </w:r>
        <w:r w:rsidR="00C700D2">
          <w:rPr>
            <w:noProof/>
          </w:rPr>
          <w:t>9</w:t>
        </w:r>
        <w:r>
          <w:fldChar w:fldCharType="end"/>
        </w:r>
      </w:p>
    </w:sdtContent>
  </w:sdt>
  <w:p w14:paraId="34C9B8DB" w14:textId="77777777" w:rsidR="00DB00C3" w:rsidRPr="00D03F42" w:rsidRDefault="00DB00C3" w:rsidP="00D03F4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273"/>
    <w:multiLevelType w:val="multilevel"/>
    <w:tmpl w:val="4C4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1D"/>
    <w:rsid w:val="000006CE"/>
    <w:rsid w:val="00000F07"/>
    <w:rsid w:val="00007E0E"/>
    <w:rsid w:val="000107D8"/>
    <w:rsid w:val="00010F69"/>
    <w:rsid w:val="000123E2"/>
    <w:rsid w:val="0001292E"/>
    <w:rsid w:val="000135C5"/>
    <w:rsid w:val="00014027"/>
    <w:rsid w:val="00014380"/>
    <w:rsid w:val="00014AFE"/>
    <w:rsid w:val="00014D2B"/>
    <w:rsid w:val="000153E7"/>
    <w:rsid w:val="000156BF"/>
    <w:rsid w:val="0001635F"/>
    <w:rsid w:val="000169F5"/>
    <w:rsid w:val="000177FA"/>
    <w:rsid w:val="000252F3"/>
    <w:rsid w:val="00030DFF"/>
    <w:rsid w:val="00034521"/>
    <w:rsid w:val="00035565"/>
    <w:rsid w:val="000364F9"/>
    <w:rsid w:val="00037167"/>
    <w:rsid w:val="00040564"/>
    <w:rsid w:val="00042F2B"/>
    <w:rsid w:val="00045A81"/>
    <w:rsid w:val="0005030A"/>
    <w:rsid w:val="00053C1A"/>
    <w:rsid w:val="00057E2B"/>
    <w:rsid w:val="00060E4F"/>
    <w:rsid w:val="0006392E"/>
    <w:rsid w:val="00064760"/>
    <w:rsid w:val="000722F9"/>
    <w:rsid w:val="0008324A"/>
    <w:rsid w:val="00083944"/>
    <w:rsid w:val="0008549C"/>
    <w:rsid w:val="000905A5"/>
    <w:rsid w:val="0009352A"/>
    <w:rsid w:val="00094345"/>
    <w:rsid w:val="0009718A"/>
    <w:rsid w:val="00097964"/>
    <w:rsid w:val="000A33F2"/>
    <w:rsid w:val="000A5DA7"/>
    <w:rsid w:val="000A674F"/>
    <w:rsid w:val="000B4115"/>
    <w:rsid w:val="000B4D01"/>
    <w:rsid w:val="000B6704"/>
    <w:rsid w:val="000C2169"/>
    <w:rsid w:val="000C226E"/>
    <w:rsid w:val="000C6E2F"/>
    <w:rsid w:val="000D06F3"/>
    <w:rsid w:val="000D231F"/>
    <w:rsid w:val="000D2913"/>
    <w:rsid w:val="000D4B60"/>
    <w:rsid w:val="000E1310"/>
    <w:rsid w:val="000E4C10"/>
    <w:rsid w:val="000E4C5C"/>
    <w:rsid w:val="000E5299"/>
    <w:rsid w:val="000E6D00"/>
    <w:rsid w:val="000F0F2B"/>
    <w:rsid w:val="000F16E1"/>
    <w:rsid w:val="000F308B"/>
    <w:rsid w:val="000F387C"/>
    <w:rsid w:val="000F410F"/>
    <w:rsid w:val="000F59DD"/>
    <w:rsid w:val="001009FC"/>
    <w:rsid w:val="001029C3"/>
    <w:rsid w:val="00106D54"/>
    <w:rsid w:val="00110B8F"/>
    <w:rsid w:val="00112B78"/>
    <w:rsid w:val="00123491"/>
    <w:rsid w:val="00142561"/>
    <w:rsid w:val="00142581"/>
    <w:rsid w:val="0014402F"/>
    <w:rsid w:val="001505AC"/>
    <w:rsid w:val="0015119C"/>
    <w:rsid w:val="0015297A"/>
    <w:rsid w:val="001601BD"/>
    <w:rsid w:val="001668AE"/>
    <w:rsid w:val="00167B9E"/>
    <w:rsid w:val="001707A4"/>
    <w:rsid w:val="00171CD3"/>
    <w:rsid w:val="00176202"/>
    <w:rsid w:val="00180394"/>
    <w:rsid w:val="00180BDA"/>
    <w:rsid w:val="00181AB9"/>
    <w:rsid w:val="00183714"/>
    <w:rsid w:val="00184AC2"/>
    <w:rsid w:val="001860BA"/>
    <w:rsid w:val="001862E9"/>
    <w:rsid w:val="0018799D"/>
    <w:rsid w:val="00187A29"/>
    <w:rsid w:val="00193453"/>
    <w:rsid w:val="00194221"/>
    <w:rsid w:val="001943AB"/>
    <w:rsid w:val="00196728"/>
    <w:rsid w:val="001A3A43"/>
    <w:rsid w:val="001B2121"/>
    <w:rsid w:val="001B50FE"/>
    <w:rsid w:val="001B567D"/>
    <w:rsid w:val="001B5845"/>
    <w:rsid w:val="001C11CD"/>
    <w:rsid w:val="001C2ACC"/>
    <w:rsid w:val="001C535D"/>
    <w:rsid w:val="001C5DBE"/>
    <w:rsid w:val="001D0444"/>
    <w:rsid w:val="001D0EF4"/>
    <w:rsid w:val="001D585E"/>
    <w:rsid w:val="001D5D22"/>
    <w:rsid w:val="001E7667"/>
    <w:rsid w:val="001F05DA"/>
    <w:rsid w:val="001F0EA3"/>
    <w:rsid w:val="001F4E0F"/>
    <w:rsid w:val="00201620"/>
    <w:rsid w:val="00210E7B"/>
    <w:rsid w:val="002120DD"/>
    <w:rsid w:val="00212C70"/>
    <w:rsid w:val="00216A4A"/>
    <w:rsid w:val="0022407E"/>
    <w:rsid w:val="002240FE"/>
    <w:rsid w:val="00225275"/>
    <w:rsid w:val="00225849"/>
    <w:rsid w:val="0022743C"/>
    <w:rsid w:val="00230D3D"/>
    <w:rsid w:val="00234245"/>
    <w:rsid w:val="002342B9"/>
    <w:rsid w:val="00235CD1"/>
    <w:rsid w:val="002360CC"/>
    <w:rsid w:val="00236556"/>
    <w:rsid w:val="002374C9"/>
    <w:rsid w:val="00237A56"/>
    <w:rsid w:val="002405BB"/>
    <w:rsid w:val="00243742"/>
    <w:rsid w:val="002455CC"/>
    <w:rsid w:val="00246394"/>
    <w:rsid w:val="00252C03"/>
    <w:rsid w:val="0025502C"/>
    <w:rsid w:val="0025583E"/>
    <w:rsid w:val="002619EF"/>
    <w:rsid w:val="0026498F"/>
    <w:rsid w:val="00271F2B"/>
    <w:rsid w:val="00272851"/>
    <w:rsid w:val="00272EE7"/>
    <w:rsid w:val="002910A6"/>
    <w:rsid w:val="002943AF"/>
    <w:rsid w:val="002A2918"/>
    <w:rsid w:val="002A4DB1"/>
    <w:rsid w:val="002A5CD9"/>
    <w:rsid w:val="002A6678"/>
    <w:rsid w:val="002A7CFD"/>
    <w:rsid w:val="002B31D6"/>
    <w:rsid w:val="002B49DA"/>
    <w:rsid w:val="002B510F"/>
    <w:rsid w:val="002B6B6F"/>
    <w:rsid w:val="002C04C5"/>
    <w:rsid w:val="002C26FB"/>
    <w:rsid w:val="002C2DB0"/>
    <w:rsid w:val="002C3239"/>
    <w:rsid w:val="002D2183"/>
    <w:rsid w:val="002D24E1"/>
    <w:rsid w:val="002E1371"/>
    <w:rsid w:val="002E13A4"/>
    <w:rsid w:val="002E397A"/>
    <w:rsid w:val="002E4AD0"/>
    <w:rsid w:val="002E5A82"/>
    <w:rsid w:val="002E75F3"/>
    <w:rsid w:val="002E7873"/>
    <w:rsid w:val="002F0629"/>
    <w:rsid w:val="002F7E50"/>
    <w:rsid w:val="00306BFB"/>
    <w:rsid w:val="00312A4F"/>
    <w:rsid w:val="0031326D"/>
    <w:rsid w:val="00314E84"/>
    <w:rsid w:val="003205DD"/>
    <w:rsid w:val="003214E3"/>
    <w:rsid w:val="00322D35"/>
    <w:rsid w:val="00325820"/>
    <w:rsid w:val="003312BF"/>
    <w:rsid w:val="00334E3C"/>
    <w:rsid w:val="00336158"/>
    <w:rsid w:val="00336A66"/>
    <w:rsid w:val="0034167E"/>
    <w:rsid w:val="00343CD8"/>
    <w:rsid w:val="00351201"/>
    <w:rsid w:val="003573D9"/>
    <w:rsid w:val="003578E8"/>
    <w:rsid w:val="00362FA1"/>
    <w:rsid w:val="003647B8"/>
    <w:rsid w:val="003731E6"/>
    <w:rsid w:val="003735A4"/>
    <w:rsid w:val="003738B2"/>
    <w:rsid w:val="0037670A"/>
    <w:rsid w:val="00376990"/>
    <w:rsid w:val="00386E17"/>
    <w:rsid w:val="0038776E"/>
    <w:rsid w:val="00390136"/>
    <w:rsid w:val="00390C1D"/>
    <w:rsid w:val="00394D42"/>
    <w:rsid w:val="003969EA"/>
    <w:rsid w:val="003A3946"/>
    <w:rsid w:val="003A5755"/>
    <w:rsid w:val="003B3030"/>
    <w:rsid w:val="003B3E58"/>
    <w:rsid w:val="003B6ECE"/>
    <w:rsid w:val="003C7361"/>
    <w:rsid w:val="003D416F"/>
    <w:rsid w:val="003E0115"/>
    <w:rsid w:val="003E0A67"/>
    <w:rsid w:val="003E58B4"/>
    <w:rsid w:val="003E6582"/>
    <w:rsid w:val="003E7112"/>
    <w:rsid w:val="003E7E3E"/>
    <w:rsid w:val="003F0950"/>
    <w:rsid w:val="003F30A2"/>
    <w:rsid w:val="003F30BE"/>
    <w:rsid w:val="003F326F"/>
    <w:rsid w:val="00400614"/>
    <w:rsid w:val="004036FE"/>
    <w:rsid w:val="00407DB7"/>
    <w:rsid w:val="004135AA"/>
    <w:rsid w:val="0041401B"/>
    <w:rsid w:val="0041796C"/>
    <w:rsid w:val="004207A7"/>
    <w:rsid w:val="00420A6D"/>
    <w:rsid w:val="00424147"/>
    <w:rsid w:val="00432ADA"/>
    <w:rsid w:val="00437A9B"/>
    <w:rsid w:val="00440278"/>
    <w:rsid w:val="00447545"/>
    <w:rsid w:val="004479FB"/>
    <w:rsid w:val="004536E7"/>
    <w:rsid w:val="00454792"/>
    <w:rsid w:val="00464B61"/>
    <w:rsid w:val="00467959"/>
    <w:rsid w:val="00472A5D"/>
    <w:rsid w:val="0048226C"/>
    <w:rsid w:val="0048462D"/>
    <w:rsid w:val="0048530B"/>
    <w:rsid w:val="00487373"/>
    <w:rsid w:val="00491936"/>
    <w:rsid w:val="00491A65"/>
    <w:rsid w:val="00494190"/>
    <w:rsid w:val="00496C29"/>
    <w:rsid w:val="004A064D"/>
    <w:rsid w:val="004A693C"/>
    <w:rsid w:val="004A6C39"/>
    <w:rsid w:val="004B03B3"/>
    <w:rsid w:val="004B29C7"/>
    <w:rsid w:val="004B619F"/>
    <w:rsid w:val="004C50B9"/>
    <w:rsid w:val="004C5717"/>
    <w:rsid w:val="004C6C36"/>
    <w:rsid w:val="004D0020"/>
    <w:rsid w:val="004E1685"/>
    <w:rsid w:val="004E2BE2"/>
    <w:rsid w:val="004E7B9D"/>
    <w:rsid w:val="004F03AA"/>
    <w:rsid w:val="004F7946"/>
    <w:rsid w:val="00504341"/>
    <w:rsid w:val="00506539"/>
    <w:rsid w:val="00511EA6"/>
    <w:rsid w:val="00514F7E"/>
    <w:rsid w:val="00515695"/>
    <w:rsid w:val="005163B4"/>
    <w:rsid w:val="00520139"/>
    <w:rsid w:val="0053512F"/>
    <w:rsid w:val="00536219"/>
    <w:rsid w:val="005370AD"/>
    <w:rsid w:val="00537B17"/>
    <w:rsid w:val="00541DAE"/>
    <w:rsid w:val="00542DF4"/>
    <w:rsid w:val="00544C96"/>
    <w:rsid w:val="00547296"/>
    <w:rsid w:val="0054784B"/>
    <w:rsid w:val="00560483"/>
    <w:rsid w:val="00561C4B"/>
    <w:rsid w:val="00562865"/>
    <w:rsid w:val="005669A8"/>
    <w:rsid w:val="00571A5B"/>
    <w:rsid w:val="00571D67"/>
    <w:rsid w:val="00571DF1"/>
    <w:rsid w:val="005763B3"/>
    <w:rsid w:val="005842B0"/>
    <w:rsid w:val="00590C98"/>
    <w:rsid w:val="00594FD9"/>
    <w:rsid w:val="005951F8"/>
    <w:rsid w:val="005954D5"/>
    <w:rsid w:val="005A5C39"/>
    <w:rsid w:val="005A6A87"/>
    <w:rsid w:val="005B0AB0"/>
    <w:rsid w:val="005B1136"/>
    <w:rsid w:val="005B2932"/>
    <w:rsid w:val="005C118A"/>
    <w:rsid w:val="005C50B3"/>
    <w:rsid w:val="005C735C"/>
    <w:rsid w:val="005C7A93"/>
    <w:rsid w:val="005D2543"/>
    <w:rsid w:val="005D4ACF"/>
    <w:rsid w:val="005D61ED"/>
    <w:rsid w:val="005E0F8A"/>
    <w:rsid w:val="005E1228"/>
    <w:rsid w:val="005E411E"/>
    <w:rsid w:val="005E55A4"/>
    <w:rsid w:val="005E65C9"/>
    <w:rsid w:val="005E7432"/>
    <w:rsid w:val="005F255C"/>
    <w:rsid w:val="005F2779"/>
    <w:rsid w:val="005F2BB3"/>
    <w:rsid w:val="00606453"/>
    <w:rsid w:val="0061316F"/>
    <w:rsid w:val="00614046"/>
    <w:rsid w:val="0061507A"/>
    <w:rsid w:val="00615EF6"/>
    <w:rsid w:val="00616463"/>
    <w:rsid w:val="00620D3A"/>
    <w:rsid w:val="006223D6"/>
    <w:rsid w:val="0062278D"/>
    <w:rsid w:val="00622AD1"/>
    <w:rsid w:val="00625668"/>
    <w:rsid w:val="00631F1D"/>
    <w:rsid w:val="00634C7C"/>
    <w:rsid w:val="00636556"/>
    <w:rsid w:val="0063691D"/>
    <w:rsid w:val="0063696E"/>
    <w:rsid w:val="00640E66"/>
    <w:rsid w:val="006427BB"/>
    <w:rsid w:val="006428FE"/>
    <w:rsid w:val="00645113"/>
    <w:rsid w:val="0064601D"/>
    <w:rsid w:val="006468A1"/>
    <w:rsid w:val="00646A72"/>
    <w:rsid w:val="00646BC9"/>
    <w:rsid w:val="00647576"/>
    <w:rsid w:val="006526B3"/>
    <w:rsid w:val="0065579C"/>
    <w:rsid w:val="006558FB"/>
    <w:rsid w:val="00657BE3"/>
    <w:rsid w:val="0066671D"/>
    <w:rsid w:val="0066673A"/>
    <w:rsid w:val="00667E9F"/>
    <w:rsid w:val="00673380"/>
    <w:rsid w:val="00673D15"/>
    <w:rsid w:val="0067442E"/>
    <w:rsid w:val="00674988"/>
    <w:rsid w:val="0067748A"/>
    <w:rsid w:val="006832C4"/>
    <w:rsid w:val="00683344"/>
    <w:rsid w:val="00690712"/>
    <w:rsid w:val="006976AD"/>
    <w:rsid w:val="00697BEA"/>
    <w:rsid w:val="006A004C"/>
    <w:rsid w:val="006A12BA"/>
    <w:rsid w:val="006A3CA7"/>
    <w:rsid w:val="006A3F49"/>
    <w:rsid w:val="006A6263"/>
    <w:rsid w:val="006A7230"/>
    <w:rsid w:val="006B0A54"/>
    <w:rsid w:val="006B5999"/>
    <w:rsid w:val="006C0C40"/>
    <w:rsid w:val="006C1991"/>
    <w:rsid w:val="006C2285"/>
    <w:rsid w:val="006C6F74"/>
    <w:rsid w:val="006D15FC"/>
    <w:rsid w:val="006D64DC"/>
    <w:rsid w:val="006D7E40"/>
    <w:rsid w:val="006E15D9"/>
    <w:rsid w:val="006E2831"/>
    <w:rsid w:val="006E30B8"/>
    <w:rsid w:val="006E5FF6"/>
    <w:rsid w:val="006F22DD"/>
    <w:rsid w:val="006F507A"/>
    <w:rsid w:val="007009B3"/>
    <w:rsid w:val="00705F63"/>
    <w:rsid w:val="00707D88"/>
    <w:rsid w:val="0071409E"/>
    <w:rsid w:val="00715846"/>
    <w:rsid w:val="00717546"/>
    <w:rsid w:val="00717B49"/>
    <w:rsid w:val="00721950"/>
    <w:rsid w:val="0073003D"/>
    <w:rsid w:val="00733CF9"/>
    <w:rsid w:val="00741498"/>
    <w:rsid w:val="0074269F"/>
    <w:rsid w:val="00742E4C"/>
    <w:rsid w:val="00751403"/>
    <w:rsid w:val="00752100"/>
    <w:rsid w:val="00752CFF"/>
    <w:rsid w:val="00754131"/>
    <w:rsid w:val="00754474"/>
    <w:rsid w:val="007557A8"/>
    <w:rsid w:val="007606F4"/>
    <w:rsid w:val="00761A11"/>
    <w:rsid w:val="00764FA2"/>
    <w:rsid w:val="00765512"/>
    <w:rsid w:val="007706A2"/>
    <w:rsid w:val="00770C2B"/>
    <w:rsid w:val="007711EE"/>
    <w:rsid w:val="0077534A"/>
    <w:rsid w:val="00777987"/>
    <w:rsid w:val="007821BC"/>
    <w:rsid w:val="007834CC"/>
    <w:rsid w:val="00783841"/>
    <w:rsid w:val="00787E2D"/>
    <w:rsid w:val="0079065D"/>
    <w:rsid w:val="0079146A"/>
    <w:rsid w:val="007953E0"/>
    <w:rsid w:val="00796EC2"/>
    <w:rsid w:val="007A0CE1"/>
    <w:rsid w:val="007A399A"/>
    <w:rsid w:val="007A3D4B"/>
    <w:rsid w:val="007B3D7E"/>
    <w:rsid w:val="007B5BB4"/>
    <w:rsid w:val="007D2757"/>
    <w:rsid w:val="007D54CB"/>
    <w:rsid w:val="007D7FEA"/>
    <w:rsid w:val="007E247D"/>
    <w:rsid w:val="007E3CA5"/>
    <w:rsid w:val="007E487F"/>
    <w:rsid w:val="007E5365"/>
    <w:rsid w:val="007E6F2D"/>
    <w:rsid w:val="007F2AE4"/>
    <w:rsid w:val="00803E77"/>
    <w:rsid w:val="0081087C"/>
    <w:rsid w:val="00812FF3"/>
    <w:rsid w:val="008157FB"/>
    <w:rsid w:val="00817F18"/>
    <w:rsid w:val="00830B9E"/>
    <w:rsid w:val="00831609"/>
    <w:rsid w:val="00833747"/>
    <w:rsid w:val="00840E88"/>
    <w:rsid w:val="00844F95"/>
    <w:rsid w:val="0085071B"/>
    <w:rsid w:val="00852086"/>
    <w:rsid w:val="008522F2"/>
    <w:rsid w:val="00853AB9"/>
    <w:rsid w:val="00863BBB"/>
    <w:rsid w:val="008665B7"/>
    <w:rsid w:val="0086748D"/>
    <w:rsid w:val="00871E01"/>
    <w:rsid w:val="008724FE"/>
    <w:rsid w:val="0087311C"/>
    <w:rsid w:val="008838B2"/>
    <w:rsid w:val="00886E40"/>
    <w:rsid w:val="00887A1C"/>
    <w:rsid w:val="008900D9"/>
    <w:rsid w:val="0089134E"/>
    <w:rsid w:val="00892CA7"/>
    <w:rsid w:val="008933AD"/>
    <w:rsid w:val="00894B02"/>
    <w:rsid w:val="00897F4B"/>
    <w:rsid w:val="008A4198"/>
    <w:rsid w:val="008A439C"/>
    <w:rsid w:val="008A5540"/>
    <w:rsid w:val="008A7CB0"/>
    <w:rsid w:val="008C5B3D"/>
    <w:rsid w:val="008C62FC"/>
    <w:rsid w:val="008C65DB"/>
    <w:rsid w:val="008D2E4B"/>
    <w:rsid w:val="008D542B"/>
    <w:rsid w:val="008D62C2"/>
    <w:rsid w:val="008E4050"/>
    <w:rsid w:val="008E7F63"/>
    <w:rsid w:val="008F0FF1"/>
    <w:rsid w:val="008F537D"/>
    <w:rsid w:val="00907EF4"/>
    <w:rsid w:val="00911631"/>
    <w:rsid w:val="009122BE"/>
    <w:rsid w:val="00916B24"/>
    <w:rsid w:val="00916F79"/>
    <w:rsid w:val="009258C1"/>
    <w:rsid w:val="0093038D"/>
    <w:rsid w:val="009339C5"/>
    <w:rsid w:val="00933A38"/>
    <w:rsid w:val="009348DD"/>
    <w:rsid w:val="00940208"/>
    <w:rsid w:val="00940DFC"/>
    <w:rsid w:val="009423C3"/>
    <w:rsid w:val="00943BA8"/>
    <w:rsid w:val="009440CF"/>
    <w:rsid w:val="0094788F"/>
    <w:rsid w:val="0095219F"/>
    <w:rsid w:val="009536B3"/>
    <w:rsid w:val="0095540F"/>
    <w:rsid w:val="0096146D"/>
    <w:rsid w:val="0096469D"/>
    <w:rsid w:val="00971037"/>
    <w:rsid w:val="009721C2"/>
    <w:rsid w:val="0097226D"/>
    <w:rsid w:val="00972A87"/>
    <w:rsid w:val="00972DBC"/>
    <w:rsid w:val="00977B31"/>
    <w:rsid w:val="00981D03"/>
    <w:rsid w:val="0098228A"/>
    <w:rsid w:val="00982943"/>
    <w:rsid w:val="00983FEC"/>
    <w:rsid w:val="009877FD"/>
    <w:rsid w:val="00990749"/>
    <w:rsid w:val="009932B7"/>
    <w:rsid w:val="009940FB"/>
    <w:rsid w:val="009A24E3"/>
    <w:rsid w:val="009A2B70"/>
    <w:rsid w:val="009A2D34"/>
    <w:rsid w:val="009A2EAB"/>
    <w:rsid w:val="009A57EB"/>
    <w:rsid w:val="009B6388"/>
    <w:rsid w:val="009B69D6"/>
    <w:rsid w:val="009C0642"/>
    <w:rsid w:val="009C165C"/>
    <w:rsid w:val="009C4991"/>
    <w:rsid w:val="009C6586"/>
    <w:rsid w:val="009C78C1"/>
    <w:rsid w:val="009C7967"/>
    <w:rsid w:val="009D037A"/>
    <w:rsid w:val="009D3EBD"/>
    <w:rsid w:val="009D5BA7"/>
    <w:rsid w:val="009D5C60"/>
    <w:rsid w:val="009E061E"/>
    <w:rsid w:val="009E337B"/>
    <w:rsid w:val="009E3CA8"/>
    <w:rsid w:val="009E47BD"/>
    <w:rsid w:val="009E5A17"/>
    <w:rsid w:val="009E6E5A"/>
    <w:rsid w:val="009F01F1"/>
    <w:rsid w:val="009F100B"/>
    <w:rsid w:val="009F100D"/>
    <w:rsid w:val="009F1899"/>
    <w:rsid w:val="009F30BC"/>
    <w:rsid w:val="009F3DFF"/>
    <w:rsid w:val="00A010CB"/>
    <w:rsid w:val="00A064D8"/>
    <w:rsid w:val="00A06596"/>
    <w:rsid w:val="00A07888"/>
    <w:rsid w:val="00A11BD2"/>
    <w:rsid w:val="00A12A0C"/>
    <w:rsid w:val="00A13CBF"/>
    <w:rsid w:val="00A2102B"/>
    <w:rsid w:val="00A21426"/>
    <w:rsid w:val="00A21ACF"/>
    <w:rsid w:val="00A23821"/>
    <w:rsid w:val="00A23D76"/>
    <w:rsid w:val="00A31ADA"/>
    <w:rsid w:val="00A3485B"/>
    <w:rsid w:val="00A4157B"/>
    <w:rsid w:val="00A430E3"/>
    <w:rsid w:val="00A43966"/>
    <w:rsid w:val="00A50769"/>
    <w:rsid w:val="00A5379F"/>
    <w:rsid w:val="00A537F5"/>
    <w:rsid w:val="00A544E8"/>
    <w:rsid w:val="00A64670"/>
    <w:rsid w:val="00A662DC"/>
    <w:rsid w:val="00A737E7"/>
    <w:rsid w:val="00A74807"/>
    <w:rsid w:val="00A75572"/>
    <w:rsid w:val="00A800CC"/>
    <w:rsid w:val="00A82F5E"/>
    <w:rsid w:val="00A9158B"/>
    <w:rsid w:val="00A9402C"/>
    <w:rsid w:val="00A97FF5"/>
    <w:rsid w:val="00AA0438"/>
    <w:rsid w:val="00AA6A8D"/>
    <w:rsid w:val="00AB0E00"/>
    <w:rsid w:val="00AB350A"/>
    <w:rsid w:val="00AB6C68"/>
    <w:rsid w:val="00AB715D"/>
    <w:rsid w:val="00AC09F0"/>
    <w:rsid w:val="00AD6BC6"/>
    <w:rsid w:val="00AE0900"/>
    <w:rsid w:val="00AE23F4"/>
    <w:rsid w:val="00AE782A"/>
    <w:rsid w:val="00B10678"/>
    <w:rsid w:val="00B16B86"/>
    <w:rsid w:val="00B212A3"/>
    <w:rsid w:val="00B31E54"/>
    <w:rsid w:val="00B36DE8"/>
    <w:rsid w:val="00B3769E"/>
    <w:rsid w:val="00B440CB"/>
    <w:rsid w:val="00B54E85"/>
    <w:rsid w:val="00B54FEA"/>
    <w:rsid w:val="00B56DC5"/>
    <w:rsid w:val="00B57FCE"/>
    <w:rsid w:val="00B60798"/>
    <w:rsid w:val="00B612C4"/>
    <w:rsid w:val="00B62F53"/>
    <w:rsid w:val="00B75204"/>
    <w:rsid w:val="00B76028"/>
    <w:rsid w:val="00B7786C"/>
    <w:rsid w:val="00B77D64"/>
    <w:rsid w:val="00B832E1"/>
    <w:rsid w:val="00B85128"/>
    <w:rsid w:val="00B86280"/>
    <w:rsid w:val="00B875C5"/>
    <w:rsid w:val="00B91768"/>
    <w:rsid w:val="00B97425"/>
    <w:rsid w:val="00BA0330"/>
    <w:rsid w:val="00BA0E5D"/>
    <w:rsid w:val="00BA3C80"/>
    <w:rsid w:val="00BA6D41"/>
    <w:rsid w:val="00BB291C"/>
    <w:rsid w:val="00BB3887"/>
    <w:rsid w:val="00BB44D8"/>
    <w:rsid w:val="00BB5905"/>
    <w:rsid w:val="00BC3BE4"/>
    <w:rsid w:val="00BD22A3"/>
    <w:rsid w:val="00BD2AA9"/>
    <w:rsid w:val="00BD4CD3"/>
    <w:rsid w:val="00BE0BC9"/>
    <w:rsid w:val="00BE1B4D"/>
    <w:rsid w:val="00BE2639"/>
    <w:rsid w:val="00BE2729"/>
    <w:rsid w:val="00BE2E2E"/>
    <w:rsid w:val="00BE3048"/>
    <w:rsid w:val="00BE6355"/>
    <w:rsid w:val="00BF0516"/>
    <w:rsid w:val="00BF1F76"/>
    <w:rsid w:val="00BF2523"/>
    <w:rsid w:val="00BF416D"/>
    <w:rsid w:val="00BF4F0B"/>
    <w:rsid w:val="00BF5BCB"/>
    <w:rsid w:val="00BF6516"/>
    <w:rsid w:val="00C00618"/>
    <w:rsid w:val="00C00AF7"/>
    <w:rsid w:val="00C12856"/>
    <w:rsid w:val="00C12C29"/>
    <w:rsid w:val="00C17865"/>
    <w:rsid w:val="00C22EB3"/>
    <w:rsid w:val="00C2720D"/>
    <w:rsid w:val="00C27F1D"/>
    <w:rsid w:val="00C30E06"/>
    <w:rsid w:val="00C31826"/>
    <w:rsid w:val="00C322C4"/>
    <w:rsid w:val="00C33CB1"/>
    <w:rsid w:val="00C364E8"/>
    <w:rsid w:val="00C41130"/>
    <w:rsid w:val="00C44E7D"/>
    <w:rsid w:val="00C45394"/>
    <w:rsid w:val="00C50FDF"/>
    <w:rsid w:val="00C52439"/>
    <w:rsid w:val="00C5267B"/>
    <w:rsid w:val="00C56DA4"/>
    <w:rsid w:val="00C57A4D"/>
    <w:rsid w:val="00C60727"/>
    <w:rsid w:val="00C61CDD"/>
    <w:rsid w:val="00C6320E"/>
    <w:rsid w:val="00C6427F"/>
    <w:rsid w:val="00C64493"/>
    <w:rsid w:val="00C700D2"/>
    <w:rsid w:val="00C74C3E"/>
    <w:rsid w:val="00C759DF"/>
    <w:rsid w:val="00C76DEE"/>
    <w:rsid w:val="00C85994"/>
    <w:rsid w:val="00C93CF9"/>
    <w:rsid w:val="00C96BBF"/>
    <w:rsid w:val="00C971BD"/>
    <w:rsid w:val="00CA1C60"/>
    <w:rsid w:val="00CA6235"/>
    <w:rsid w:val="00CA6ADC"/>
    <w:rsid w:val="00CB1B32"/>
    <w:rsid w:val="00CB1DD2"/>
    <w:rsid w:val="00CB3292"/>
    <w:rsid w:val="00CB5FF0"/>
    <w:rsid w:val="00CC1A2D"/>
    <w:rsid w:val="00CC1DFF"/>
    <w:rsid w:val="00CC6027"/>
    <w:rsid w:val="00CC7920"/>
    <w:rsid w:val="00CD0674"/>
    <w:rsid w:val="00CD08C6"/>
    <w:rsid w:val="00CD1BCC"/>
    <w:rsid w:val="00CD6501"/>
    <w:rsid w:val="00CF3F64"/>
    <w:rsid w:val="00CF45C2"/>
    <w:rsid w:val="00CF4E04"/>
    <w:rsid w:val="00D00215"/>
    <w:rsid w:val="00D01897"/>
    <w:rsid w:val="00D01FF7"/>
    <w:rsid w:val="00D02A74"/>
    <w:rsid w:val="00D03CE3"/>
    <w:rsid w:val="00D03F42"/>
    <w:rsid w:val="00D05105"/>
    <w:rsid w:val="00D065BB"/>
    <w:rsid w:val="00D11ADF"/>
    <w:rsid w:val="00D15C53"/>
    <w:rsid w:val="00D1610E"/>
    <w:rsid w:val="00D2461D"/>
    <w:rsid w:val="00D25528"/>
    <w:rsid w:val="00D25946"/>
    <w:rsid w:val="00D31A91"/>
    <w:rsid w:val="00D3498D"/>
    <w:rsid w:val="00D35FBE"/>
    <w:rsid w:val="00D3729C"/>
    <w:rsid w:val="00D47A50"/>
    <w:rsid w:val="00D52C49"/>
    <w:rsid w:val="00D54BA4"/>
    <w:rsid w:val="00D570F7"/>
    <w:rsid w:val="00D63DE7"/>
    <w:rsid w:val="00D661C1"/>
    <w:rsid w:val="00D701AF"/>
    <w:rsid w:val="00D72BF7"/>
    <w:rsid w:val="00D73F26"/>
    <w:rsid w:val="00DA053B"/>
    <w:rsid w:val="00DA4018"/>
    <w:rsid w:val="00DA4C1F"/>
    <w:rsid w:val="00DA6602"/>
    <w:rsid w:val="00DA6D87"/>
    <w:rsid w:val="00DA7337"/>
    <w:rsid w:val="00DA7AE4"/>
    <w:rsid w:val="00DB00C3"/>
    <w:rsid w:val="00DB1245"/>
    <w:rsid w:val="00DB1C3C"/>
    <w:rsid w:val="00DB4EA6"/>
    <w:rsid w:val="00DC0185"/>
    <w:rsid w:val="00DC186B"/>
    <w:rsid w:val="00DC266A"/>
    <w:rsid w:val="00DC6C4F"/>
    <w:rsid w:val="00DD3388"/>
    <w:rsid w:val="00DD604F"/>
    <w:rsid w:val="00DD6F3B"/>
    <w:rsid w:val="00DE4602"/>
    <w:rsid w:val="00DE786F"/>
    <w:rsid w:val="00DF1BAC"/>
    <w:rsid w:val="00E03A74"/>
    <w:rsid w:val="00E111A8"/>
    <w:rsid w:val="00E12408"/>
    <w:rsid w:val="00E139D2"/>
    <w:rsid w:val="00E23846"/>
    <w:rsid w:val="00E24304"/>
    <w:rsid w:val="00E3015C"/>
    <w:rsid w:val="00E30FA1"/>
    <w:rsid w:val="00E35245"/>
    <w:rsid w:val="00E366BF"/>
    <w:rsid w:val="00E367B1"/>
    <w:rsid w:val="00E36A62"/>
    <w:rsid w:val="00E42D5A"/>
    <w:rsid w:val="00E451A4"/>
    <w:rsid w:val="00E45B68"/>
    <w:rsid w:val="00E461D8"/>
    <w:rsid w:val="00E46C7F"/>
    <w:rsid w:val="00E475B1"/>
    <w:rsid w:val="00E51F23"/>
    <w:rsid w:val="00E53318"/>
    <w:rsid w:val="00E5332E"/>
    <w:rsid w:val="00E54C99"/>
    <w:rsid w:val="00E5544A"/>
    <w:rsid w:val="00E60BF9"/>
    <w:rsid w:val="00E60EB8"/>
    <w:rsid w:val="00E64BA7"/>
    <w:rsid w:val="00E65510"/>
    <w:rsid w:val="00E72FB4"/>
    <w:rsid w:val="00E7555E"/>
    <w:rsid w:val="00E8000B"/>
    <w:rsid w:val="00E81CA1"/>
    <w:rsid w:val="00E82FD0"/>
    <w:rsid w:val="00E84429"/>
    <w:rsid w:val="00E8450D"/>
    <w:rsid w:val="00E854CB"/>
    <w:rsid w:val="00E85648"/>
    <w:rsid w:val="00E85FC1"/>
    <w:rsid w:val="00E90DB5"/>
    <w:rsid w:val="00E919F8"/>
    <w:rsid w:val="00E91AF2"/>
    <w:rsid w:val="00E91D7E"/>
    <w:rsid w:val="00E96797"/>
    <w:rsid w:val="00E96C34"/>
    <w:rsid w:val="00EA1394"/>
    <w:rsid w:val="00EA5AF9"/>
    <w:rsid w:val="00EA5B43"/>
    <w:rsid w:val="00EB3030"/>
    <w:rsid w:val="00EB652A"/>
    <w:rsid w:val="00EC29E1"/>
    <w:rsid w:val="00EC2FD3"/>
    <w:rsid w:val="00ED1EBE"/>
    <w:rsid w:val="00ED23D9"/>
    <w:rsid w:val="00ED3680"/>
    <w:rsid w:val="00ED6EFD"/>
    <w:rsid w:val="00EE08CA"/>
    <w:rsid w:val="00EE171E"/>
    <w:rsid w:val="00EE57EC"/>
    <w:rsid w:val="00EE5805"/>
    <w:rsid w:val="00EE677D"/>
    <w:rsid w:val="00EE7217"/>
    <w:rsid w:val="00EE7D5D"/>
    <w:rsid w:val="00EF2C1F"/>
    <w:rsid w:val="00EF388B"/>
    <w:rsid w:val="00EF6C89"/>
    <w:rsid w:val="00F11ADE"/>
    <w:rsid w:val="00F11BF6"/>
    <w:rsid w:val="00F13C8E"/>
    <w:rsid w:val="00F153D0"/>
    <w:rsid w:val="00F17D87"/>
    <w:rsid w:val="00F2298C"/>
    <w:rsid w:val="00F24CD3"/>
    <w:rsid w:val="00F26561"/>
    <w:rsid w:val="00F2666B"/>
    <w:rsid w:val="00F31400"/>
    <w:rsid w:val="00F317F7"/>
    <w:rsid w:val="00F374FD"/>
    <w:rsid w:val="00F44E41"/>
    <w:rsid w:val="00F47A18"/>
    <w:rsid w:val="00F51562"/>
    <w:rsid w:val="00F55F1C"/>
    <w:rsid w:val="00F63BE1"/>
    <w:rsid w:val="00F6622D"/>
    <w:rsid w:val="00F676B9"/>
    <w:rsid w:val="00F7140C"/>
    <w:rsid w:val="00F736E3"/>
    <w:rsid w:val="00F74172"/>
    <w:rsid w:val="00F74383"/>
    <w:rsid w:val="00F76741"/>
    <w:rsid w:val="00F77AA3"/>
    <w:rsid w:val="00F818A0"/>
    <w:rsid w:val="00F86491"/>
    <w:rsid w:val="00F86651"/>
    <w:rsid w:val="00F903AC"/>
    <w:rsid w:val="00F90CD5"/>
    <w:rsid w:val="00F929EC"/>
    <w:rsid w:val="00F92D6C"/>
    <w:rsid w:val="00F941EF"/>
    <w:rsid w:val="00F94C71"/>
    <w:rsid w:val="00F95A25"/>
    <w:rsid w:val="00FA1118"/>
    <w:rsid w:val="00FA1804"/>
    <w:rsid w:val="00FA3336"/>
    <w:rsid w:val="00FA4DE6"/>
    <w:rsid w:val="00FB1AE8"/>
    <w:rsid w:val="00FC155F"/>
    <w:rsid w:val="00FC3EED"/>
    <w:rsid w:val="00FC4CB4"/>
    <w:rsid w:val="00FD019B"/>
    <w:rsid w:val="00FE0937"/>
    <w:rsid w:val="00FE1B16"/>
    <w:rsid w:val="00FE292D"/>
    <w:rsid w:val="00FE57A5"/>
    <w:rsid w:val="00FE5FA5"/>
    <w:rsid w:val="00FF002B"/>
    <w:rsid w:val="00FF0749"/>
    <w:rsid w:val="00FF4094"/>
    <w:rsid w:val="00FF552C"/>
    <w:rsid w:val="00FF6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BEE"/>
  <w15:docId w15:val="{0E5F70FA-D0D0-465B-AD11-5952AC7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631F1D"/>
    <w:rPr>
      <w:rFonts w:ascii="Calibri" w:eastAsia="Calibri" w:hAnsi="Calibri" w:cs="Calibri"/>
      <w:lang w:eastAsia="lt-LT"/>
    </w:rPr>
  </w:style>
  <w:style w:type="paragraph" w:styleId="Antrat2">
    <w:name w:val="heading 2"/>
    <w:basedOn w:val="prastasis"/>
    <w:next w:val="prastasis"/>
    <w:link w:val="Antrat2Diagrama"/>
    <w:uiPriority w:val="9"/>
    <w:unhideWhenUsed/>
    <w:qFormat/>
    <w:rsid w:val="002258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rsid w:val="00631F1D"/>
    <w:pPr>
      <w:keepNext/>
      <w:keepLines/>
      <w:spacing w:before="280" w:after="80"/>
      <w:outlineLvl w:val="2"/>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631F1D"/>
    <w:rPr>
      <w:rFonts w:ascii="Calibri" w:eastAsia="Calibri" w:hAnsi="Calibri" w:cs="Calibri"/>
      <w:b/>
      <w:sz w:val="28"/>
      <w:szCs w:val="28"/>
      <w:lang w:eastAsia="lt-LT"/>
    </w:rPr>
  </w:style>
  <w:style w:type="paragraph" w:styleId="Komentarotekstas">
    <w:name w:val="annotation text"/>
    <w:basedOn w:val="prastasis"/>
    <w:link w:val="KomentarotekstasDiagrama"/>
    <w:unhideWhenUsed/>
    <w:rsid w:val="00631F1D"/>
    <w:pPr>
      <w:spacing w:line="240" w:lineRule="auto"/>
    </w:pPr>
    <w:rPr>
      <w:rFonts w:cs="Times New Roman"/>
      <w:sz w:val="20"/>
      <w:szCs w:val="20"/>
    </w:rPr>
  </w:style>
  <w:style w:type="character" w:customStyle="1" w:styleId="KomentarotekstasDiagrama">
    <w:name w:val="Komentaro tekstas Diagrama"/>
    <w:basedOn w:val="Numatytasispastraiposriftas"/>
    <w:link w:val="Komentarotekstas"/>
    <w:rsid w:val="00631F1D"/>
    <w:rPr>
      <w:rFonts w:ascii="Calibri" w:eastAsia="Calibri" w:hAnsi="Calibri"/>
      <w:sz w:val="20"/>
      <w:szCs w:val="20"/>
    </w:rPr>
  </w:style>
  <w:style w:type="paragraph" w:customStyle="1" w:styleId="Pagrindinistekstas1">
    <w:name w:val="Pagrindinis tekstas1"/>
    <w:rsid w:val="00631F1D"/>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styleId="Betarp">
    <w:name w:val="No Spacing"/>
    <w:uiPriority w:val="1"/>
    <w:qFormat/>
    <w:rsid w:val="00631F1D"/>
    <w:pPr>
      <w:spacing w:after="0" w:line="240" w:lineRule="auto"/>
    </w:pPr>
    <w:rPr>
      <w:rFonts w:ascii="Calibri" w:eastAsia="Calibri" w:hAnsi="Calibri"/>
    </w:rPr>
  </w:style>
  <w:style w:type="paragraph" w:styleId="Debesliotekstas">
    <w:name w:val="Balloon Text"/>
    <w:basedOn w:val="prastasis"/>
    <w:link w:val="DebesliotekstasDiagrama"/>
    <w:uiPriority w:val="99"/>
    <w:semiHidden/>
    <w:unhideWhenUsed/>
    <w:rsid w:val="00631F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1F1D"/>
    <w:rPr>
      <w:rFonts w:ascii="Tahoma" w:eastAsia="Calibri" w:hAnsi="Tahoma" w:cs="Tahoma"/>
      <w:sz w:val="16"/>
      <w:szCs w:val="16"/>
      <w:lang w:eastAsia="lt-LT"/>
    </w:rPr>
  </w:style>
  <w:style w:type="character" w:styleId="Komentaronuoroda">
    <w:name w:val="annotation reference"/>
    <w:basedOn w:val="Numatytasispastraiposriftas"/>
    <w:uiPriority w:val="99"/>
    <w:semiHidden/>
    <w:unhideWhenUsed/>
    <w:rsid w:val="00B91768"/>
    <w:rPr>
      <w:sz w:val="16"/>
      <w:szCs w:val="16"/>
    </w:rPr>
  </w:style>
  <w:style w:type="paragraph" w:styleId="Komentarotema">
    <w:name w:val="annotation subject"/>
    <w:basedOn w:val="Komentarotekstas"/>
    <w:next w:val="Komentarotekstas"/>
    <w:link w:val="KomentarotemaDiagrama"/>
    <w:uiPriority w:val="99"/>
    <w:semiHidden/>
    <w:unhideWhenUsed/>
    <w:rsid w:val="00B91768"/>
    <w:rPr>
      <w:rFonts w:cs="Calibri"/>
      <w:b/>
      <w:bCs/>
    </w:rPr>
  </w:style>
  <w:style w:type="character" w:customStyle="1" w:styleId="KomentarotemaDiagrama">
    <w:name w:val="Komentaro tema Diagrama"/>
    <w:basedOn w:val="KomentarotekstasDiagrama"/>
    <w:link w:val="Komentarotema"/>
    <w:uiPriority w:val="99"/>
    <w:semiHidden/>
    <w:rsid w:val="00B91768"/>
    <w:rPr>
      <w:rFonts w:ascii="Calibri" w:eastAsia="Calibri" w:hAnsi="Calibri" w:cs="Calibri"/>
      <w:b/>
      <w:bCs/>
      <w:sz w:val="20"/>
      <w:szCs w:val="20"/>
      <w:lang w:eastAsia="lt-LT"/>
    </w:rPr>
  </w:style>
  <w:style w:type="paragraph" w:styleId="Porat">
    <w:name w:val="footer"/>
    <w:basedOn w:val="prastasis"/>
    <w:link w:val="PoratDiagrama"/>
    <w:uiPriority w:val="99"/>
    <w:unhideWhenUsed/>
    <w:rsid w:val="00472A5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72A5D"/>
    <w:rPr>
      <w:rFonts w:ascii="Calibri" w:eastAsia="Calibri" w:hAnsi="Calibri" w:cs="Calibri"/>
      <w:lang w:eastAsia="lt-LT"/>
    </w:rPr>
  </w:style>
  <w:style w:type="paragraph" w:styleId="Antrats">
    <w:name w:val="header"/>
    <w:basedOn w:val="prastasis"/>
    <w:link w:val="AntratsDiagrama"/>
    <w:uiPriority w:val="99"/>
    <w:unhideWhenUsed/>
    <w:rsid w:val="00472A5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72A5D"/>
    <w:rPr>
      <w:rFonts w:ascii="Calibri" w:eastAsia="Calibri" w:hAnsi="Calibri" w:cs="Calibri"/>
      <w:lang w:eastAsia="lt-LT"/>
    </w:rPr>
  </w:style>
  <w:style w:type="character" w:styleId="Puslapionumeris">
    <w:name w:val="page number"/>
    <w:basedOn w:val="Numatytasispastraiposriftas"/>
    <w:uiPriority w:val="99"/>
    <w:semiHidden/>
    <w:unhideWhenUsed/>
    <w:rsid w:val="00176202"/>
  </w:style>
  <w:style w:type="character" w:styleId="Emfaz">
    <w:name w:val="Emphasis"/>
    <w:basedOn w:val="Numatytasispastraiposriftas"/>
    <w:uiPriority w:val="20"/>
    <w:qFormat/>
    <w:rsid w:val="00EE57EC"/>
    <w:rPr>
      <w:i/>
      <w:iCs/>
    </w:rPr>
  </w:style>
  <w:style w:type="character" w:customStyle="1" w:styleId="Antrat2Diagrama">
    <w:name w:val="Antraštė 2 Diagrama"/>
    <w:basedOn w:val="Numatytasispastraiposriftas"/>
    <w:link w:val="Antrat2"/>
    <w:uiPriority w:val="9"/>
    <w:rsid w:val="00225849"/>
    <w:rPr>
      <w:rFonts w:asciiTheme="majorHAnsi" w:eastAsiaTheme="majorEastAsia" w:hAnsiTheme="majorHAnsi" w:cstheme="majorBidi"/>
      <w:color w:val="365F91" w:themeColor="accent1" w:themeShade="BF"/>
      <w:sz w:val="26"/>
      <w:szCs w:val="26"/>
      <w:lang w:eastAsia="lt-LT"/>
    </w:rPr>
  </w:style>
  <w:style w:type="paragraph" w:styleId="Pagrindiniotekstotrauka">
    <w:name w:val="Body Text Indent"/>
    <w:basedOn w:val="prastasis"/>
    <w:link w:val="PagrindiniotekstotraukaDiagrama"/>
    <w:uiPriority w:val="99"/>
    <w:semiHidden/>
    <w:unhideWhenUsed/>
    <w:rsid w:val="002E1371"/>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E1371"/>
    <w:rPr>
      <w:rFonts w:ascii="Calibri" w:eastAsia="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8471">
      <w:bodyDiv w:val="1"/>
      <w:marLeft w:val="0"/>
      <w:marRight w:val="0"/>
      <w:marTop w:val="0"/>
      <w:marBottom w:val="0"/>
      <w:divBdr>
        <w:top w:val="none" w:sz="0" w:space="0" w:color="auto"/>
        <w:left w:val="none" w:sz="0" w:space="0" w:color="auto"/>
        <w:bottom w:val="none" w:sz="0" w:space="0" w:color="auto"/>
        <w:right w:val="none" w:sz="0" w:space="0" w:color="auto"/>
      </w:divBdr>
    </w:div>
    <w:div w:id="1868911943">
      <w:bodyDiv w:val="1"/>
      <w:marLeft w:val="0"/>
      <w:marRight w:val="0"/>
      <w:marTop w:val="0"/>
      <w:marBottom w:val="0"/>
      <w:divBdr>
        <w:top w:val="none" w:sz="0" w:space="0" w:color="auto"/>
        <w:left w:val="none" w:sz="0" w:space="0" w:color="auto"/>
        <w:bottom w:val="none" w:sz="0" w:space="0" w:color="auto"/>
        <w:right w:val="none" w:sz="0" w:space="0" w:color="auto"/>
      </w:divBdr>
    </w:div>
    <w:div w:id="19579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6B21-66E5-4AA3-AB75-347C1FDC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19896</Words>
  <Characters>11341</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dc:creator>
  <cp:lastModifiedBy>Žukauskaitė Rūta | ŠMSM</cp:lastModifiedBy>
  <cp:revision>4</cp:revision>
  <cp:lastPrinted>2020-09-10T07:02:00Z</cp:lastPrinted>
  <dcterms:created xsi:type="dcterms:W3CDTF">2020-09-29T11:23:00Z</dcterms:created>
  <dcterms:modified xsi:type="dcterms:W3CDTF">2020-09-30T07:52:00Z</dcterms:modified>
</cp:coreProperties>
</file>