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05853" w14:textId="77777777" w:rsidR="00B80B0F" w:rsidRDefault="00B80B0F">
      <w:pPr>
        <w:spacing w:after="0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Style w:val="Lentelstinklelis"/>
        <w:tblW w:w="14312" w:type="dxa"/>
        <w:tblLook w:val="04A0" w:firstRow="1" w:lastRow="0" w:firstColumn="1" w:lastColumn="0" w:noHBand="0" w:noVBand="1"/>
      </w:tblPr>
      <w:tblGrid>
        <w:gridCol w:w="1838"/>
        <w:gridCol w:w="4820"/>
        <w:gridCol w:w="2970"/>
        <w:gridCol w:w="4684"/>
      </w:tblGrid>
      <w:tr w:rsidR="00B80B0F" w14:paraId="03220C11" w14:textId="77777777">
        <w:tc>
          <w:tcPr>
            <w:tcW w:w="14312" w:type="dxa"/>
            <w:gridSpan w:val="4"/>
          </w:tcPr>
          <w:p w14:paraId="557937E0" w14:textId="77777777" w:rsidR="00B80B0F" w:rsidRDefault="001D619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diena</w:t>
            </w:r>
          </w:p>
          <w:p w14:paraId="26617068" w14:textId="77777777" w:rsidR="00B80B0F" w:rsidRDefault="001D6195" w:rsidP="007247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Tema: </w:t>
            </w:r>
            <w:r w:rsidR="007247B6">
              <w:rPr>
                <w:b/>
                <w:bCs/>
                <w:i/>
                <w:iCs/>
                <w:sz w:val="20"/>
                <w:szCs w:val="20"/>
              </w:rPr>
              <w:t>i</w:t>
            </w:r>
            <w:r>
              <w:rPr>
                <w:b/>
                <w:bCs/>
                <w:i/>
                <w:iCs/>
                <w:sz w:val="20"/>
                <w:szCs w:val="20"/>
              </w:rPr>
              <w:t>ndividualus mokymosi planas ir mokymosi keliai</w:t>
            </w:r>
          </w:p>
        </w:tc>
      </w:tr>
      <w:tr w:rsidR="00B80B0F" w14:paraId="1E6CC50F" w14:textId="77777777">
        <w:tc>
          <w:tcPr>
            <w:tcW w:w="1838" w:type="dxa"/>
          </w:tcPr>
          <w:p w14:paraId="4C35AA30" w14:textId="77777777" w:rsidR="00B80B0F" w:rsidRDefault="007518FE" w:rsidP="00751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Apytikslė</w:t>
            </w:r>
            <w:r w:rsidR="007247B6">
              <w:rPr>
                <w:sz w:val="20"/>
                <w:szCs w:val="20"/>
              </w:rPr>
              <w:t>s</w:t>
            </w:r>
            <w:r w:rsidR="001D6195">
              <w:rPr>
                <w:sz w:val="20"/>
                <w:szCs w:val="20"/>
              </w:rPr>
              <w:t xml:space="preserve"> laiko </w:t>
            </w:r>
            <w:r>
              <w:rPr>
                <w:sz w:val="20"/>
                <w:szCs w:val="20"/>
              </w:rPr>
              <w:t>ribo</w:t>
            </w:r>
            <w:r w:rsidR="001D6195">
              <w:rPr>
                <w:sz w:val="20"/>
                <w:szCs w:val="20"/>
              </w:rPr>
              <w:t>s</w:t>
            </w:r>
          </w:p>
        </w:tc>
        <w:tc>
          <w:tcPr>
            <w:tcW w:w="4820" w:type="dxa"/>
          </w:tcPr>
          <w:p w14:paraId="41CECE41" w14:textId="77777777" w:rsidR="00B80B0F" w:rsidRDefault="001D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Temos</w:t>
            </w:r>
          </w:p>
        </w:tc>
        <w:tc>
          <w:tcPr>
            <w:tcW w:w="2970" w:type="dxa"/>
          </w:tcPr>
          <w:p w14:paraId="35CB63CA" w14:textId="77777777" w:rsidR="00B80B0F" w:rsidRDefault="001D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Mokymosi rezultatai</w:t>
            </w:r>
          </w:p>
        </w:tc>
        <w:tc>
          <w:tcPr>
            <w:tcW w:w="4684" w:type="dxa"/>
          </w:tcPr>
          <w:p w14:paraId="56BFFD7F" w14:textId="77777777" w:rsidR="00B80B0F" w:rsidRDefault="001D6195" w:rsidP="001D041F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Metodai, medžiag</w:t>
            </w:r>
            <w:r w:rsidR="007247B6">
              <w:rPr>
                <w:rFonts w:ascii="Verdana" w:hAnsi="Verdana"/>
                <w:i/>
                <w:sz w:val="20"/>
                <w:szCs w:val="20"/>
              </w:rPr>
              <w:t>a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, pastabos, nuoroda į </w:t>
            </w:r>
            <w:r w:rsidR="001D041F">
              <w:rPr>
                <w:rFonts w:ascii="Verdana" w:hAnsi="Verdana"/>
                <w:i/>
                <w:sz w:val="20"/>
                <w:szCs w:val="20"/>
              </w:rPr>
              <w:t>AŠI</w:t>
            </w:r>
          </w:p>
        </w:tc>
      </w:tr>
      <w:tr w:rsidR="00B80B0F" w14:paraId="48AC7CDC" w14:textId="77777777">
        <w:tc>
          <w:tcPr>
            <w:tcW w:w="1838" w:type="dxa"/>
          </w:tcPr>
          <w:p w14:paraId="4DD094B5" w14:textId="77777777" w:rsidR="00B80B0F" w:rsidRDefault="001D6195" w:rsidP="00724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47B6">
              <w:rPr>
                <w:sz w:val="20"/>
                <w:szCs w:val="20"/>
              </w:rPr>
              <w:t xml:space="preserve"> val.</w:t>
            </w:r>
          </w:p>
        </w:tc>
        <w:tc>
          <w:tcPr>
            <w:tcW w:w="4820" w:type="dxa"/>
          </w:tcPr>
          <w:p w14:paraId="55E5CFCD" w14:textId="77777777" w:rsidR="00B80B0F" w:rsidRDefault="007247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Pasisveikinimas</w:t>
            </w:r>
            <w:r w:rsidR="001D6195">
              <w:rPr>
                <w:b/>
                <w:bCs/>
                <w:sz w:val="20"/>
                <w:szCs w:val="20"/>
              </w:rPr>
              <w:t xml:space="preserve"> ir tikslai</w:t>
            </w:r>
          </w:p>
          <w:p w14:paraId="6C61C276" w14:textId="77777777" w:rsidR="00B80B0F" w:rsidRDefault="00724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Pasisveikinimas</w:t>
            </w:r>
            <w:r w:rsidR="001D6195">
              <w:rPr>
                <w:sz w:val="20"/>
                <w:szCs w:val="20"/>
              </w:rPr>
              <w:t xml:space="preserve">. Praktinė informacija, </w:t>
            </w:r>
            <w:r>
              <w:rPr>
                <w:sz w:val="20"/>
                <w:szCs w:val="20"/>
              </w:rPr>
              <w:t>klausimai ir atsakymai,</w:t>
            </w:r>
            <w:r w:rsidR="001D6195">
              <w:rPr>
                <w:sz w:val="20"/>
                <w:szCs w:val="20"/>
              </w:rPr>
              <w:t xml:space="preserve"> darbotvarkė.</w:t>
            </w:r>
          </w:p>
          <w:p w14:paraId="7D6E24A5" w14:textId="77777777" w:rsidR="00B80B0F" w:rsidRDefault="001D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Mokymo programos ir seminaro tikslai. Pagrindinė vartotina terminija.</w:t>
            </w:r>
          </w:p>
        </w:tc>
        <w:tc>
          <w:tcPr>
            <w:tcW w:w="2970" w:type="dxa"/>
          </w:tcPr>
          <w:p w14:paraId="0580D0D8" w14:textId="77777777" w:rsidR="00B80B0F" w:rsidRDefault="001D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Mokymo programos ir seminaro tikslų supratimas</w:t>
            </w:r>
            <w:r w:rsidR="00496259">
              <w:rPr>
                <w:sz w:val="20"/>
                <w:szCs w:val="20"/>
              </w:rPr>
              <w:t>.</w:t>
            </w:r>
          </w:p>
        </w:tc>
        <w:tc>
          <w:tcPr>
            <w:tcW w:w="4684" w:type="dxa"/>
          </w:tcPr>
          <w:p w14:paraId="39D8AE88" w14:textId="77777777" w:rsidR="00B80B0F" w:rsidRDefault="00B80B0F">
            <w:pPr>
              <w:rPr>
                <w:sz w:val="20"/>
                <w:szCs w:val="20"/>
              </w:rPr>
            </w:pPr>
          </w:p>
        </w:tc>
      </w:tr>
      <w:tr w:rsidR="00B80B0F" w14:paraId="179BB600" w14:textId="77777777">
        <w:tc>
          <w:tcPr>
            <w:tcW w:w="1838" w:type="dxa"/>
          </w:tcPr>
          <w:p w14:paraId="1C3EDB84" w14:textId="77777777" w:rsidR="00B80B0F" w:rsidRDefault="001D6195" w:rsidP="00724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7247B6">
              <w:rPr>
                <w:sz w:val="20"/>
                <w:szCs w:val="20"/>
              </w:rPr>
              <w:t>val.</w:t>
            </w:r>
          </w:p>
        </w:tc>
        <w:tc>
          <w:tcPr>
            <w:tcW w:w="4820" w:type="dxa"/>
          </w:tcPr>
          <w:p w14:paraId="32781765" w14:textId="77777777" w:rsidR="00B80B0F" w:rsidRDefault="007247B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Vienas kito pažinimas</w:t>
            </w:r>
            <w:r w:rsidR="001D6195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D6195">
              <w:rPr>
                <w:sz w:val="20"/>
                <w:szCs w:val="20"/>
              </w:rPr>
              <w:t>dalyviai ir instruktoriai</w:t>
            </w:r>
          </w:p>
          <w:p w14:paraId="44263942" w14:textId="77777777" w:rsidR="00B80B0F" w:rsidRDefault="00724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Bandymas pralaužti ledus</w:t>
            </w:r>
            <w:r w:rsidR="001D6195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žaidimas „</w:t>
            </w:r>
            <w:r w:rsidR="001D6195">
              <w:rPr>
                <w:sz w:val="20"/>
                <w:szCs w:val="20"/>
              </w:rPr>
              <w:t>Bingo</w:t>
            </w:r>
            <w:r>
              <w:rPr>
                <w:sz w:val="20"/>
                <w:szCs w:val="20"/>
              </w:rPr>
              <w:t>“</w:t>
            </w:r>
            <w:r w:rsidR="00496259">
              <w:rPr>
                <w:sz w:val="20"/>
                <w:szCs w:val="20"/>
              </w:rPr>
              <w:t>.</w:t>
            </w:r>
          </w:p>
          <w:p w14:paraId="096F8254" w14:textId="77777777" w:rsidR="00B80B0F" w:rsidRDefault="00B80B0F">
            <w:pPr>
              <w:rPr>
                <w:sz w:val="20"/>
                <w:szCs w:val="20"/>
              </w:rPr>
            </w:pPr>
          </w:p>
          <w:p w14:paraId="15E792D4" w14:textId="77777777" w:rsidR="00B80B0F" w:rsidRDefault="00950233" w:rsidP="0095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Poros ar partnerio susiradimas</w:t>
            </w:r>
            <w:r w:rsidR="001D619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profesinio rengimo ir mokymo mokykla bei į</w:t>
            </w:r>
            <w:r w:rsidR="001D6195">
              <w:rPr>
                <w:sz w:val="20"/>
                <w:szCs w:val="20"/>
              </w:rPr>
              <w:t xml:space="preserve">monė, </w:t>
            </w:r>
            <w:r>
              <w:rPr>
                <w:sz w:val="20"/>
                <w:szCs w:val="20"/>
              </w:rPr>
              <w:t>veikiantys kaip partneriai darbo poromis metu</w:t>
            </w:r>
            <w:r w:rsidR="001D6195">
              <w:rPr>
                <w:sz w:val="20"/>
                <w:szCs w:val="20"/>
              </w:rPr>
              <w:t>)</w:t>
            </w:r>
            <w:r w:rsidR="00496259">
              <w:rPr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6FF89F56" w14:textId="77777777" w:rsidR="00B80B0F" w:rsidRDefault="001D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Informuotumas apie kiekvieno asmens </w:t>
            </w:r>
            <w:r w:rsidR="00950233">
              <w:rPr>
                <w:sz w:val="20"/>
                <w:szCs w:val="20"/>
              </w:rPr>
              <w:t>kvalifikaciją</w:t>
            </w:r>
            <w:r>
              <w:rPr>
                <w:sz w:val="20"/>
                <w:szCs w:val="20"/>
              </w:rPr>
              <w:t xml:space="preserve"> ir patirtį</w:t>
            </w:r>
            <w:r w:rsidR="00496259">
              <w:rPr>
                <w:sz w:val="20"/>
                <w:szCs w:val="20"/>
              </w:rPr>
              <w:t>.</w:t>
            </w:r>
          </w:p>
          <w:p w14:paraId="30059BA8" w14:textId="77777777" w:rsidR="00B80B0F" w:rsidRDefault="0095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Įžvelgti</w:t>
            </w:r>
            <w:r w:rsidR="001D6195">
              <w:rPr>
                <w:sz w:val="20"/>
                <w:szCs w:val="20"/>
              </w:rPr>
              <w:t xml:space="preserve"> bendraamžių mokymosi galimybes</w:t>
            </w:r>
            <w:r w:rsidR="00496259">
              <w:rPr>
                <w:sz w:val="20"/>
                <w:szCs w:val="20"/>
              </w:rPr>
              <w:t>.</w:t>
            </w:r>
          </w:p>
        </w:tc>
        <w:tc>
          <w:tcPr>
            <w:tcW w:w="4684" w:type="dxa"/>
          </w:tcPr>
          <w:p w14:paraId="623147C8" w14:textId="77777777" w:rsidR="00B80B0F" w:rsidRDefault="007247B6" w:rsidP="007247B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Visi dalyviai žaidžia „</w:t>
            </w:r>
            <w:r w:rsidR="001D6195">
              <w:rPr>
                <w:rFonts w:ascii="Calibri" w:hAnsi="Calibri" w:cs="Calibri"/>
                <w:sz w:val="20"/>
                <w:szCs w:val="20"/>
              </w:rPr>
              <w:t>Bingo</w:t>
            </w:r>
            <w:r>
              <w:rPr>
                <w:rFonts w:ascii="Calibri" w:hAnsi="Calibri" w:cs="Calibri"/>
                <w:sz w:val="20"/>
                <w:szCs w:val="20"/>
              </w:rPr>
              <w:t>“</w:t>
            </w:r>
            <w:r w:rsidR="0049625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80B0F" w14:paraId="20F521F0" w14:textId="77777777">
        <w:tc>
          <w:tcPr>
            <w:tcW w:w="1838" w:type="dxa"/>
          </w:tcPr>
          <w:p w14:paraId="4BA1D885" w14:textId="77777777" w:rsidR="00B80B0F" w:rsidRDefault="001D6195" w:rsidP="0095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950233">
              <w:rPr>
                <w:sz w:val="20"/>
                <w:szCs w:val="20"/>
              </w:rPr>
              <w:t>val.</w:t>
            </w:r>
          </w:p>
        </w:tc>
        <w:tc>
          <w:tcPr>
            <w:tcW w:w="4820" w:type="dxa"/>
          </w:tcPr>
          <w:p w14:paraId="1AFC3AD7" w14:textId="77777777" w:rsidR="00B80B0F" w:rsidRDefault="001D61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Švietimo sistema ir profesinis </w:t>
            </w:r>
            <w:r w:rsidR="00950233">
              <w:rPr>
                <w:b/>
                <w:bCs/>
                <w:sz w:val="20"/>
                <w:szCs w:val="20"/>
              </w:rPr>
              <w:t xml:space="preserve">rengimas bei </w:t>
            </w:r>
            <w:r>
              <w:rPr>
                <w:b/>
                <w:bCs/>
                <w:sz w:val="20"/>
                <w:szCs w:val="20"/>
              </w:rPr>
              <w:t>mokymas</w:t>
            </w:r>
          </w:p>
          <w:p w14:paraId="5969F962" w14:textId="77777777" w:rsidR="00B80B0F" w:rsidRDefault="001D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Išsiaiškinti, k</w:t>
            </w:r>
            <w:r w:rsidR="00950233">
              <w:rPr>
                <w:sz w:val="20"/>
                <w:szCs w:val="20"/>
              </w:rPr>
              <w:t>okią vietą</w:t>
            </w:r>
            <w:r>
              <w:rPr>
                <w:sz w:val="20"/>
                <w:szCs w:val="20"/>
              </w:rPr>
              <w:t xml:space="preserve"> švietimo sistemoje </w:t>
            </w:r>
            <w:r w:rsidR="00950233">
              <w:rPr>
                <w:sz w:val="20"/>
                <w:szCs w:val="20"/>
              </w:rPr>
              <w:t>užima</w:t>
            </w:r>
            <w:r>
              <w:rPr>
                <w:sz w:val="20"/>
                <w:szCs w:val="20"/>
              </w:rPr>
              <w:t xml:space="preserve"> profesinis </w:t>
            </w:r>
            <w:r w:rsidR="00950233">
              <w:rPr>
                <w:sz w:val="20"/>
                <w:szCs w:val="20"/>
              </w:rPr>
              <w:t xml:space="preserve">rengimas ir </w:t>
            </w:r>
            <w:r>
              <w:rPr>
                <w:sz w:val="20"/>
                <w:szCs w:val="20"/>
              </w:rPr>
              <w:t>mokymas</w:t>
            </w:r>
            <w:r w:rsidR="00496259">
              <w:rPr>
                <w:sz w:val="20"/>
                <w:szCs w:val="20"/>
              </w:rPr>
              <w:t>.</w:t>
            </w:r>
          </w:p>
          <w:p w14:paraId="5191160B" w14:textId="77777777" w:rsidR="00B80B0F" w:rsidRDefault="001D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Kokie yra pagrindiniai profesinio </w:t>
            </w:r>
            <w:r w:rsidR="00950233">
              <w:rPr>
                <w:sz w:val="20"/>
                <w:szCs w:val="20"/>
              </w:rPr>
              <w:t xml:space="preserve">rengimo ir </w:t>
            </w:r>
            <w:r>
              <w:rPr>
                <w:sz w:val="20"/>
                <w:szCs w:val="20"/>
              </w:rPr>
              <w:t>mokymo elementai?</w:t>
            </w:r>
            <w:r w:rsidR="009502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950233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arbas por</w:t>
            </w:r>
            <w:r w:rsidR="00950233">
              <w:rPr>
                <w:sz w:val="20"/>
                <w:szCs w:val="20"/>
              </w:rPr>
              <w:t>omis</w:t>
            </w:r>
            <w:r>
              <w:rPr>
                <w:sz w:val="20"/>
                <w:szCs w:val="20"/>
              </w:rPr>
              <w:t>)</w:t>
            </w:r>
          </w:p>
          <w:p w14:paraId="46077DFC" w14:textId="77777777" w:rsidR="00B80B0F" w:rsidRDefault="00B80B0F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8790C28" w14:textId="77777777" w:rsidR="00B80B0F" w:rsidRDefault="00950233" w:rsidP="0095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Švietimo sistemų sąvokos i</w:t>
            </w:r>
            <w:r w:rsidR="001D6195">
              <w:rPr>
                <w:sz w:val="20"/>
                <w:szCs w:val="20"/>
              </w:rPr>
              <w:t xml:space="preserve">r profesinio mokymo </w:t>
            </w:r>
            <w:r>
              <w:rPr>
                <w:sz w:val="20"/>
                <w:szCs w:val="20"/>
              </w:rPr>
              <w:t>vaidmens jose s</w:t>
            </w:r>
            <w:r w:rsidR="001D6195">
              <w:rPr>
                <w:sz w:val="20"/>
                <w:szCs w:val="20"/>
              </w:rPr>
              <w:t>upratimas</w:t>
            </w:r>
            <w:r w:rsidR="00496259">
              <w:rPr>
                <w:sz w:val="20"/>
                <w:szCs w:val="20"/>
              </w:rPr>
              <w:t>.</w:t>
            </w:r>
          </w:p>
        </w:tc>
        <w:tc>
          <w:tcPr>
            <w:tcW w:w="4684" w:type="dxa"/>
          </w:tcPr>
          <w:p w14:paraId="46D42BAE" w14:textId="77777777" w:rsidR="00950233" w:rsidRDefault="00F57CA9" w:rsidP="0095023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hyperlink r:id="rId11" w:tgtFrame="_blank" w:history="1">
              <w:r w:rsidR="00950233" w:rsidRPr="00BA13AB">
                <w:rPr>
                  <w:rStyle w:val="normaltextrun"/>
                  <w:rFonts w:ascii="Calibri" w:hAnsi="Calibri" w:cs="Calibri"/>
                  <w:color w:val="0000FF"/>
                  <w:u w:val="single"/>
                  <w:shd w:val="clear" w:color="auto" w:fill="FFFFFF"/>
                  <w:lang w:val="en-US"/>
                </w:rPr>
                <w:t>https://www.oph.fi/en/education-system/finnish-vocational-education-and-training</w:t>
              </w:r>
            </w:hyperlink>
            <w:r w:rsidR="00950233" w:rsidRPr="00BA13AB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> </w:t>
            </w:r>
          </w:p>
          <w:p w14:paraId="549C812F" w14:textId="77777777" w:rsidR="00950233" w:rsidRDefault="00950233" w:rsidP="0095023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  <w:p w14:paraId="1314D326" w14:textId="77777777" w:rsidR="00B80B0F" w:rsidRDefault="00950233" w:rsidP="0095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Finnish Education System.pdf</w:t>
            </w:r>
          </w:p>
        </w:tc>
      </w:tr>
      <w:tr w:rsidR="00B80B0F" w14:paraId="62F829FD" w14:textId="77777777">
        <w:trPr>
          <w:trHeight w:val="1282"/>
        </w:trPr>
        <w:tc>
          <w:tcPr>
            <w:tcW w:w="1838" w:type="dxa"/>
          </w:tcPr>
          <w:p w14:paraId="7723B273" w14:textId="77777777" w:rsidR="00B80B0F" w:rsidRDefault="001D6195" w:rsidP="0095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 </w:t>
            </w:r>
            <w:r w:rsidR="00950233">
              <w:rPr>
                <w:sz w:val="20"/>
                <w:szCs w:val="20"/>
              </w:rPr>
              <w:t>val.</w:t>
            </w:r>
          </w:p>
        </w:tc>
        <w:tc>
          <w:tcPr>
            <w:tcW w:w="4820" w:type="dxa"/>
          </w:tcPr>
          <w:p w14:paraId="2F81E3CF" w14:textId="77777777" w:rsidR="00B80B0F" w:rsidRDefault="001D61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Mokymosi darbo vietoje planavimas ir įgyvendinimas</w:t>
            </w:r>
          </w:p>
          <w:p w14:paraId="250D43C2" w14:textId="77777777" w:rsidR="00B80B0F" w:rsidRDefault="00B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1D6195">
              <w:rPr>
                <w:sz w:val="20"/>
                <w:szCs w:val="20"/>
              </w:rPr>
              <w:t>as yra individualus mokymosi planas</w:t>
            </w:r>
            <w:r>
              <w:rPr>
                <w:sz w:val="20"/>
                <w:szCs w:val="20"/>
              </w:rPr>
              <w:t xml:space="preserve"> ir kam jis reikalingas</w:t>
            </w:r>
            <w:r w:rsidR="001D6195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r w:rsidR="001D6195">
              <w:rPr>
                <w:sz w:val="20"/>
                <w:szCs w:val="20"/>
              </w:rPr>
              <w:t>Asmeniniai keliai ir asmenin</w:t>
            </w:r>
            <w:r>
              <w:rPr>
                <w:sz w:val="20"/>
                <w:szCs w:val="20"/>
              </w:rPr>
              <w:t>ių</w:t>
            </w:r>
            <w:r w:rsidR="001D6195">
              <w:rPr>
                <w:sz w:val="20"/>
                <w:szCs w:val="20"/>
              </w:rPr>
              <w:t xml:space="preserve"> kompetencij</w:t>
            </w:r>
            <w:r>
              <w:rPr>
                <w:sz w:val="20"/>
                <w:szCs w:val="20"/>
              </w:rPr>
              <w:t>ų</w:t>
            </w:r>
            <w:r w:rsidR="001D6195">
              <w:rPr>
                <w:sz w:val="20"/>
                <w:szCs w:val="20"/>
              </w:rPr>
              <w:t xml:space="preserve"> ugdymo planas (</w:t>
            </w:r>
            <w:r>
              <w:rPr>
                <w:sz w:val="20"/>
                <w:szCs w:val="20"/>
              </w:rPr>
              <w:t>AKUP</w:t>
            </w:r>
            <w:r w:rsidR="001D6195">
              <w:rPr>
                <w:sz w:val="20"/>
                <w:szCs w:val="20"/>
              </w:rPr>
              <w:t xml:space="preserve">), profesinio </w:t>
            </w:r>
            <w:r>
              <w:rPr>
                <w:sz w:val="20"/>
                <w:szCs w:val="20"/>
              </w:rPr>
              <w:t xml:space="preserve">rengimo ir </w:t>
            </w:r>
            <w:r w:rsidR="001D6195">
              <w:rPr>
                <w:sz w:val="20"/>
                <w:szCs w:val="20"/>
              </w:rPr>
              <w:t xml:space="preserve">mokymo dalyvių (mokytojų, studentų, darbo vietų) vaidmenys, </w:t>
            </w:r>
            <w:r>
              <w:rPr>
                <w:sz w:val="20"/>
                <w:szCs w:val="20"/>
              </w:rPr>
              <w:t>AMP.</w:t>
            </w:r>
          </w:p>
          <w:p w14:paraId="08ED2EDD" w14:textId="77777777" w:rsidR="00B80B0F" w:rsidRDefault="001D6195" w:rsidP="00BA6A2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Kokia yra </w:t>
            </w:r>
            <w:r w:rsidR="00BA6A22">
              <w:rPr>
                <w:sz w:val="20"/>
                <w:szCs w:val="20"/>
              </w:rPr>
              <w:t>MDV</w:t>
            </w:r>
            <w:r>
              <w:rPr>
                <w:sz w:val="20"/>
                <w:szCs w:val="20"/>
              </w:rPr>
              <w:t xml:space="preserve"> ir </w:t>
            </w:r>
            <w:r w:rsidR="00BA6A22">
              <w:rPr>
                <w:sz w:val="20"/>
                <w:szCs w:val="20"/>
              </w:rPr>
              <w:t xml:space="preserve">AMP </w:t>
            </w:r>
            <w:r>
              <w:rPr>
                <w:sz w:val="20"/>
                <w:szCs w:val="20"/>
              </w:rPr>
              <w:t>(ankstesnio mokymosi pripažinimas)</w:t>
            </w:r>
            <w:r w:rsidR="00BA6A22">
              <w:rPr>
                <w:sz w:val="20"/>
                <w:szCs w:val="20"/>
              </w:rPr>
              <w:t xml:space="preserve"> nauda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970" w:type="dxa"/>
          </w:tcPr>
          <w:p w14:paraId="0E2B8F68" w14:textId="77777777" w:rsidR="00B80B0F" w:rsidRDefault="001D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Suprasti individualaus mokymosi plano </w:t>
            </w:r>
            <w:r w:rsidR="00496259">
              <w:rPr>
                <w:sz w:val="20"/>
                <w:szCs w:val="20"/>
              </w:rPr>
              <w:t>sąvok</w:t>
            </w:r>
            <w:r>
              <w:rPr>
                <w:sz w:val="20"/>
                <w:szCs w:val="20"/>
              </w:rPr>
              <w:t>ą ir principus</w:t>
            </w:r>
            <w:r w:rsidR="00496259">
              <w:rPr>
                <w:sz w:val="20"/>
                <w:szCs w:val="20"/>
              </w:rPr>
              <w:t>.</w:t>
            </w:r>
          </w:p>
          <w:p w14:paraId="38294852" w14:textId="77777777" w:rsidR="00B80B0F" w:rsidRDefault="001D6195" w:rsidP="00AB6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Informuotumas ir supratimas apie kiekvieno dalyvaujančio subjekto (profesinio </w:t>
            </w:r>
            <w:r w:rsidR="00496259">
              <w:rPr>
                <w:sz w:val="20"/>
                <w:szCs w:val="20"/>
              </w:rPr>
              <w:t xml:space="preserve">rengimo ir </w:t>
            </w:r>
            <w:r>
              <w:rPr>
                <w:sz w:val="20"/>
                <w:szCs w:val="20"/>
              </w:rPr>
              <w:t>mokymo teikėj</w:t>
            </w:r>
            <w:r w:rsidR="00496259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ir </w:t>
            </w:r>
            <w:r w:rsidR="00496259">
              <w:rPr>
                <w:sz w:val="20"/>
                <w:szCs w:val="20"/>
              </w:rPr>
              <w:t>mokytojo</w:t>
            </w:r>
            <w:r>
              <w:rPr>
                <w:sz w:val="20"/>
                <w:szCs w:val="20"/>
              </w:rPr>
              <w:t>, įmonė</w:t>
            </w:r>
            <w:r w:rsidR="0049625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ir (arba) organizacij</w:t>
            </w:r>
            <w:r w:rsidR="00496259">
              <w:rPr>
                <w:sz w:val="20"/>
                <w:szCs w:val="20"/>
              </w:rPr>
              <w:t>os</w:t>
            </w:r>
            <w:r>
              <w:rPr>
                <w:sz w:val="20"/>
                <w:szCs w:val="20"/>
              </w:rPr>
              <w:t xml:space="preserve">, darbo vietų </w:t>
            </w:r>
            <w:r w:rsidR="00AB6CA6">
              <w:rPr>
                <w:sz w:val="20"/>
                <w:szCs w:val="20"/>
              </w:rPr>
              <w:t>kuratoriaus</w:t>
            </w:r>
            <w:r>
              <w:rPr>
                <w:sz w:val="20"/>
                <w:szCs w:val="20"/>
              </w:rPr>
              <w:t xml:space="preserve">, profesinio </w:t>
            </w:r>
            <w:r w:rsidR="00496259">
              <w:rPr>
                <w:sz w:val="20"/>
                <w:szCs w:val="20"/>
              </w:rPr>
              <w:t xml:space="preserve">rengimo ir </w:t>
            </w:r>
            <w:r>
              <w:rPr>
                <w:sz w:val="20"/>
                <w:szCs w:val="20"/>
              </w:rPr>
              <w:t>mokymo student</w:t>
            </w:r>
            <w:r w:rsidR="00496259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)</w:t>
            </w:r>
            <w:r w:rsidR="00496259">
              <w:rPr>
                <w:sz w:val="20"/>
                <w:szCs w:val="20"/>
              </w:rPr>
              <w:t xml:space="preserve"> vaidmenis ir užduotis.</w:t>
            </w:r>
          </w:p>
        </w:tc>
        <w:tc>
          <w:tcPr>
            <w:tcW w:w="4684" w:type="dxa"/>
          </w:tcPr>
          <w:p w14:paraId="22C84CD4" w14:textId="77777777" w:rsidR="00B80B0F" w:rsidRDefault="001D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Žodyno kortelės (</w:t>
            </w:r>
            <w:r w:rsidR="00400DD0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Win</w:t>
            </w:r>
            <w:r w:rsidR="00400DD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ova</w:t>
            </w:r>
            <w:r w:rsidR="00400DD0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)</w:t>
            </w:r>
          </w:p>
          <w:p w14:paraId="79382F16" w14:textId="77777777" w:rsidR="00400DD0" w:rsidRDefault="00400DD0" w:rsidP="00400D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Work-based learning (training and apprentice).pdf</w:t>
            </w:r>
          </w:p>
          <w:p w14:paraId="7B736988" w14:textId="77777777" w:rsidR="00400DD0" w:rsidRDefault="00400DD0" w:rsidP="00400D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VET – teachers – ILP – RPL – Learning at Work.pdf</w:t>
            </w:r>
          </w:p>
          <w:p w14:paraId="15A48111" w14:textId="77777777" w:rsidR="00B80B0F" w:rsidRDefault="00B80B0F">
            <w:pPr>
              <w:rPr>
                <w:sz w:val="20"/>
                <w:szCs w:val="20"/>
              </w:rPr>
            </w:pPr>
          </w:p>
        </w:tc>
      </w:tr>
      <w:tr w:rsidR="00B80B0F" w14:paraId="4C884C6B" w14:textId="77777777">
        <w:trPr>
          <w:trHeight w:val="1282"/>
        </w:trPr>
        <w:tc>
          <w:tcPr>
            <w:tcW w:w="1838" w:type="dxa"/>
          </w:tcPr>
          <w:p w14:paraId="656FAD51" w14:textId="77777777" w:rsidR="00B80B0F" w:rsidRDefault="001D6195" w:rsidP="00496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 </w:t>
            </w:r>
            <w:r w:rsidR="00496259">
              <w:rPr>
                <w:sz w:val="20"/>
                <w:szCs w:val="20"/>
              </w:rPr>
              <w:t>val.</w:t>
            </w:r>
          </w:p>
        </w:tc>
        <w:tc>
          <w:tcPr>
            <w:tcW w:w="4820" w:type="dxa"/>
          </w:tcPr>
          <w:p w14:paraId="0858F789" w14:textId="77777777" w:rsidR="00B80B0F" w:rsidRDefault="001D61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Dėlionė: </w:t>
            </w:r>
            <w:r w:rsidR="00496259">
              <w:rPr>
                <w:b/>
                <w:bCs/>
                <w:sz w:val="20"/>
                <w:szCs w:val="20"/>
              </w:rPr>
              <w:t>MDV</w:t>
            </w:r>
            <w:r>
              <w:rPr>
                <w:b/>
                <w:bCs/>
                <w:sz w:val="20"/>
                <w:szCs w:val="20"/>
              </w:rPr>
              <w:t xml:space="preserve"> jūsų šalyje</w:t>
            </w:r>
          </w:p>
          <w:p w14:paraId="581D06F4" w14:textId="77777777" w:rsidR="00B80B0F" w:rsidRDefault="001D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Kiekviena šalis sudaro savo </w:t>
            </w:r>
            <w:r w:rsidR="00496259">
              <w:rPr>
                <w:sz w:val="20"/>
                <w:szCs w:val="20"/>
              </w:rPr>
              <w:t>MDV</w:t>
            </w:r>
            <w:r>
              <w:rPr>
                <w:sz w:val="20"/>
                <w:szCs w:val="20"/>
              </w:rPr>
              <w:t xml:space="preserve"> sąrašą: </w:t>
            </w:r>
            <w:r w:rsidR="00496259">
              <w:rPr>
                <w:sz w:val="20"/>
                <w:szCs w:val="20"/>
              </w:rPr>
              <w:t>MDV</w:t>
            </w:r>
            <w:r>
              <w:rPr>
                <w:sz w:val="20"/>
                <w:szCs w:val="20"/>
              </w:rPr>
              <w:t xml:space="preserve"> sąvokos ir </w:t>
            </w:r>
            <w:r w:rsidR="00496259">
              <w:rPr>
                <w:sz w:val="20"/>
                <w:szCs w:val="20"/>
              </w:rPr>
              <w:t>pameistrystė</w:t>
            </w:r>
            <w:r>
              <w:rPr>
                <w:sz w:val="20"/>
                <w:szCs w:val="20"/>
              </w:rPr>
              <w:t>; skirtumai</w:t>
            </w:r>
            <w:r w:rsidR="00496259">
              <w:rPr>
                <w:sz w:val="20"/>
                <w:szCs w:val="20"/>
              </w:rPr>
              <w:t>.</w:t>
            </w:r>
          </w:p>
          <w:p w14:paraId="6CA0A3B7" w14:textId="77777777" w:rsidR="00B80B0F" w:rsidRDefault="001D6195" w:rsidP="00496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Tada dalijimasis žiniomis </w:t>
            </w:r>
            <w:r w:rsidR="00496259">
              <w:rPr>
                <w:sz w:val="20"/>
                <w:szCs w:val="20"/>
              </w:rPr>
              <w:t>taikant</w:t>
            </w:r>
            <w:r>
              <w:rPr>
                <w:sz w:val="20"/>
                <w:szCs w:val="20"/>
              </w:rPr>
              <w:t xml:space="preserve"> dėlionės metodą</w:t>
            </w:r>
            <w:r w:rsidR="00496259">
              <w:rPr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69B5A4F4" w14:textId="77777777" w:rsidR="00B80B0F" w:rsidRDefault="001D6195" w:rsidP="0049625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Informuotumas apie vertinimo ir tvirtinimo </w:t>
            </w:r>
            <w:r w:rsidR="00496259">
              <w:rPr>
                <w:rFonts w:cstheme="minorHAnsi"/>
                <w:sz w:val="20"/>
                <w:szCs w:val="20"/>
              </w:rPr>
              <w:t xml:space="preserve">metodus ir modelius, taikomus </w:t>
            </w:r>
            <w:r>
              <w:rPr>
                <w:rFonts w:cstheme="minorHAnsi"/>
                <w:sz w:val="20"/>
                <w:szCs w:val="20"/>
              </w:rPr>
              <w:t>kitose organizacijose ir kitose šalyse</w:t>
            </w:r>
            <w:r w:rsidR="0049625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684" w:type="dxa"/>
          </w:tcPr>
          <w:p w14:paraId="7886200B" w14:textId="77777777" w:rsidR="00B80B0F" w:rsidRDefault="00496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Jigsaw How is WBL in your country.pdf</w:t>
            </w:r>
          </w:p>
        </w:tc>
      </w:tr>
    </w:tbl>
    <w:p w14:paraId="23E8799E" w14:textId="77777777" w:rsidR="00B80B0F" w:rsidRDefault="00B80B0F">
      <w:pPr>
        <w:spacing w:after="0"/>
        <w:rPr>
          <w:sz w:val="20"/>
          <w:szCs w:val="20"/>
        </w:rPr>
      </w:pPr>
    </w:p>
    <w:p w14:paraId="288E6696" w14:textId="77777777" w:rsidR="00B80B0F" w:rsidRDefault="001D6195">
      <w:r>
        <w:br w:type="page"/>
      </w:r>
    </w:p>
    <w:tbl>
      <w:tblPr>
        <w:tblStyle w:val="Lentelstinklelis"/>
        <w:tblW w:w="14312" w:type="dxa"/>
        <w:tblLook w:val="04A0" w:firstRow="1" w:lastRow="0" w:firstColumn="1" w:lastColumn="0" w:noHBand="0" w:noVBand="1"/>
      </w:tblPr>
      <w:tblGrid>
        <w:gridCol w:w="1712"/>
        <w:gridCol w:w="4373"/>
        <w:gridCol w:w="2772"/>
        <w:gridCol w:w="5455"/>
      </w:tblGrid>
      <w:tr w:rsidR="00B80B0F" w14:paraId="7B25C630" w14:textId="77777777">
        <w:tc>
          <w:tcPr>
            <w:tcW w:w="14312" w:type="dxa"/>
            <w:gridSpan w:val="4"/>
          </w:tcPr>
          <w:p w14:paraId="7A024734" w14:textId="77777777" w:rsidR="00B80B0F" w:rsidRDefault="001D619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 diena</w:t>
            </w:r>
          </w:p>
          <w:p w14:paraId="4472975E" w14:textId="77777777" w:rsidR="00B80B0F" w:rsidRDefault="001D6195" w:rsidP="007518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Tema: </w:t>
            </w:r>
            <w:r w:rsidR="007518FE">
              <w:rPr>
                <w:b/>
                <w:bCs/>
                <w:i/>
                <w:iCs/>
                <w:sz w:val="20"/>
                <w:szCs w:val="20"/>
              </w:rPr>
              <w:t>i</w:t>
            </w:r>
            <w:r>
              <w:rPr>
                <w:b/>
                <w:bCs/>
                <w:i/>
                <w:iCs/>
                <w:sz w:val="20"/>
                <w:szCs w:val="20"/>
              </w:rPr>
              <w:t>ndividualus orientavima</w:t>
            </w:r>
            <w:r w:rsidR="007518FE">
              <w:rPr>
                <w:b/>
                <w:bCs/>
                <w:i/>
                <w:iCs/>
                <w:sz w:val="20"/>
                <w:szCs w:val="20"/>
              </w:rPr>
              <w:t>si</w:t>
            </w:r>
            <w:r>
              <w:rPr>
                <w:b/>
                <w:bCs/>
                <w:i/>
                <w:iCs/>
                <w:sz w:val="20"/>
                <w:szCs w:val="20"/>
              </w:rPr>
              <w:t>s mokantis darbo vietoje</w:t>
            </w:r>
          </w:p>
        </w:tc>
      </w:tr>
      <w:tr w:rsidR="00B80B0F" w14:paraId="30AEFD83" w14:textId="77777777">
        <w:tc>
          <w:tcPr>
            <w:tcW w:w="1838" w:type="dxa"/>
          </w:tcPr>
          <w:p w14:paraId="733125DB" w14:textId="77777777" w:rsidR="00B80B0F" w:rsidRDefault="007518FE" w:rsidP="007518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Apytikslės </w:t>
            </w:r>
            <w:r w:rsidR="001D6195">
              <w:rPr>
                <w:b/>
                <w:bCs/>
                <w:sz w:val="20"/>
                <w:szCs w:val="20"/>
              </w:rPr>
              <w:t xml:space="preserve">laiko </w:t>
            </w:r>
            <w:r>
              <w:rPr>
                <w:b/>
                <w:bCs/>
                <w:sz w:val="20"/>
                <w:szCs w:val="20"/>
              </w:rPr>
              <w:t>ribo</w:t>
            </w:r>
            <w:r w:rsidR="001D6195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820" w:type="dxa"/>
          </w:tcPr>
          <w:p w14:paraId="3F863DAB" w14:textId="77777777" w:rsidR="00B80B0F" w:rsidRDefault="001D61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Temos</w:t>
            </w:r>
          </w:p>
        </w:tc>
        <w:tc>
          <w:tcPr>
            <w:tcW w:w="2976" w:type="dxa"/>
          </w:tcPr>
          <w:p w14:paraId="1BF88D62" w14:textId="77777777" w:rsidR="00B80B0F" w:rsidRDefault="001D61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Mokymosi rezultatai</w:t>
            </w:r>
          </w:p>
        </w:tc>
        <w:tc>
          <w:tcPr>
            <w:tcW w:w="4678" w:type="dxa"/>
          </w:tcPr>
          <w:p w14:paraId="2954AE49" w14:textId="77777777" w:rsidR="00B80B0F" w:rsidRDefault="001D6195" w:rsidP="001D04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Metodai, medžiag</w:t>
            </w:r>
            <w:r w:rsidR="007518F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, pastabos, nuoroda į </w:t>
            </w:r>
            <w:r w:rsidR="001D041F">
              <w:rPr>
                <w:b/>
                <w:sz w:val="20"/>
                <w:szCs w:val="20"/>
              </w:rPr>
              <w:t>AŠI</w:t>
            </w:r>
          </w:p>
        </w:tc>
      </w:tr>
      <w:tr w:rsidR="00B80B0F" w14:paraId="67DB30B4" w14:textId="77777777">
        <w:tc>
          <w:tcPr>
            <w:tcW w:w="1838" w:type="dxa"/>
          </w:tcPr>
          <w:p w14:paraId="44406002" w14:textId="77777777" w:rsidR="00B80B0F" w:rsidRDefault="001D6195" w:rsidP="00751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 </w:t>
            </w:r>
            <w:r w:rsidR="007518FE">
              <w:rPr>
                <w:sz w:val="20"/>
                <w:szCs w:val="20"/>
              </w:rPr>
              <w:t>val.</w:t>
            </w:r>
          </w:p>
        </w:tc>
        <w:tc>
          <w:tcPr>
            <w:tcW w:w="4820" w:type="dxa"/>
          </w:tcPr>
          <w:p w14:paraId="74B00943" w14:textId="77777777" w:rsidR="00B80B0F" w:rsidRDefault="001D61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Orientavimo</w:t>
            </w:r>
            <w:r w:rsidR="007518FE">
              <w:rPr>
                <w:b/>
                <w:bCs/>
                <w:sz w:val="20"/>
                <w:szCs w:val="20"/>
              </w:rPr>
              <w:t>si</w:t>
            </w:r>
            <w:r>
              <w:rPr>
                <w:b/>
                <w:bCs/>
                <w:sz w:val="20"/>
                <w:szCs w:val="20"/>
              </w:rPr>
              <w:t xml:space="preserve"> įgūdžiai</w:t>
            </w:r>
          </w:p>
          <w:p w14:paraId="206035B2" w14:textId="77777777" w:rsidR="00B80B0F" w:rsidRPr="00BA054B" w:rsidRDefault="001D6195">
            <w:pPr>
              <w:rPr>
                <w:sz w:val="20"/>
                <w:szCs w:val="20"/>
              </w:rPr>
            </w:pPr>
            <w:r w:rsidRPr="00BA054B">
              <w:rPr>
                <w:sz w:val="20"/>
                <w:szCs w:val="20"/>
              </w:rPr>
              <w:t>Specialios p</w:t>
            </w:r>
            <w:r w:rsidR="00D273A7">
              <w:rPr>
                <w:sz w:val="20"/>
                <w:szCs w:val="20"/>
              </w:rPr>
              <w:t xml:space="preserve">agalbos </w:t>
            </w:r>
            <w:r w:rsidRPr="00BA054B">
              <w:rPr>
                <w:sz w:val="20"/>
                <w:szCs w:val="20"/>
              </w:rPr>
              <w:t xml:space="preserve">poreikis: kada </w:t>
            </w:r>
            <w:r w:rsidR="00D273A7">
              <w:rPr>
                <w:sz w:val="20"/>
                <w:szCs w:val="20"/>
              </w:rPr>
              <w:t>ją teikti</w:t>
            </w:r>
            <w:r w:rsidRPr="00BA054B">
              <w:rPr>
                <w:sz w:val="20"/>
                <w:szCs w:val="20"/>
              </w:rPr>
              <w:t xml:space="preserve">, kas yra </w:t>
            </w:r>
            <w:r w:rsidR="00D273A7">
              <w:rPr>
                <w:sz w:val="20"/>
                <w:szCs w:val="20"/>
              </w:rPr>
              <w:t>specialioji pagalba</w:t>
            </w:r>
            <w:r w:rsidRPr="00BA054B">
              <w:rPr>
                <w:sz w:val="20"/>
                <w:szCs w:val="20"/>
              </w:rPr>
              <w:t xml:space="preserve">, kaip </w:t>
            </w:r>
            <w:r w:rsidR="00D273A7">
              <w:rPr>
                <w:sz w:val="20"/>
                <w:szCs w:val="20"/>
              </w:rPr>
              <w:t>ji gali būti teikiama</w:t>
            </w:r>
            <w:r w:rsidRPr="00BA054B">
              <w:rPr>
                <w:sz w:val="20"/>
                <w:szCs w:val="20"/>
              </w:rPr>
              <w:t xml:space="preserve"> darbo vietoje</w:t>
            </w:r>
            <w:r w:rsidR="00D273A7">
              <w:rPr>
                <w:sz w:val="20"/>
                <w:szCs w:val="20"/>
              </w:rPr>
              <w:t>.</w:t>
            </w:r>
          </w:p>
          <w:p w14:paraId="25F8A5F0" w14:textId="77777777" w:rsidR="00B80B0F" w:rsidRDefault="001D6195" w:rsidP="00D273A7">
            <w:pPr>
              <w:pStyle w:val="Sraopastraip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A054B">
              <w:rPr>
                <w:sz w:val="20"/>
                <w:szCs w:val="20"/>
              </w:rPr>
              <w:t xml:space="preserve">Paskaita, </w:t>
            </w:r>
            <w:r w:rsidR="00D273A7">
              <w:rPr>
                <w:sz w:val="20"/>
                <w:szCs w:val="20"/>
              </w:rPr>
              <w:t>žaidimai.</w:t>
            </w:r>
          </w:p>
        </w:tc>
        <w:tc>
          <w:tcPr>
            <w:tcW w:w="2976" w:type="dxa"/>
          </w:tcPr>
          <w:p w14:paraId="4F02AB79" w14:textId="77777777" w:rsidR="00B80B0F" w:rsidRDefault="00BA054B" w:rsidP="00BA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Informuotumas apie s</w:t>
            </w:r>
            <w:r w:rsidR="001D6195">
              <w:rPr>
                <w:sz w:val="20"/>
                <w:szCs w:val="20"/>
              </w:rPr>
              <w:t>peciali</w:t>
            </w:r>
            <w:r>
              <w:rPr>
                <w:sz w:val="20"/>
                <w:szCs w:val="20"/>
              </w:rPr>
              <w:t>ąsias</w:t>
            </w:r>
            <w:r w:rsidR="001D6195">
              <w:rPr>
                <w:sz w:val="20"/>
                <w:szCs w:val="20"/>
              </w:rPr>
              <w:t xml:space="preserve"> pa</w:t>
            </w:r>
            <w:r>
              <w:rPr>
                <w:sz w:val="20"/>
                <w:szCs w:val="20"/>
              </w:rPr>
              <w:t>galbines MDV</w:t>
            </w:r>
            <w:r w:rsidR="001D6195">
              <w:rPr>
                <w:sz w:val="20"/>
                <w:szCs w:val="20"/>
              </w:rPr>
              <w:t xml:space="preserve"> tem</w:t>
            </w:r>
            <w:r>
              <w:rPr>
                <w:sz w:val="20"/>
                <w:szCs w:val="20"/>
              </w:rPr>
              <w:t>as.</w:t>
            </w:r>
          </w:p>
        </w:tc>
        <w:tc>
          <w:tcPr>
            <w:tcW w:w="4678" w:type="dxa"/>
          </w:tcPr>
          <w:p w14:paraId="34791F25" w14:textId="77777777" w:rsidR="007518FE" w:rsidRPr="00970961" w:rsidRDefault="007518FE" w:rsidP="007518FE">
            <w:pPr>
              <w:rPr>
                <w:bCs/>
                <w:sz w:val="20"/>
                <w:szCs w:val="20"/>
                <w:lang w:val="en-US"/>
              </w:rPr>
            </w:pPr>
            <w:r w:rsidRPr="00970961">
              <w:rPr>
                <w:bCs/>
                <w:sz w:val="20"/>
                <w:szCs w:val="20"/>
                <w:lang w:val="en-US"/>
              </w:rPr>
              <w:t>Special Education in VET.pdf</w:t>
            </w:r>
          </w:p>
          <w:p w14:paraId="25AC8E48" w14:textId="77777777" w:rsidR="00B80B0F" w:rsidRDefault="007518FE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„</w:t>
            </w:r>
            <w:r w:rsidR="001D6195">
              <w:rPr>
                <w:bCs/>
                <w:sz w:val="20"/>
                <w:szCs w:val="20"/>
              </w:rPr>
              <w:t>Kahoot</w:t>
            </w:r>
            <w:r>
              <w:rPr>
                <w:bCs/>
                <w:sz w:val="20"/>
                <w:szCs w:val="20"/>
              </w:rPr>
              <w:t>“</w:t>
            </w:r>
            <w:r w:rsidR="001D6195">
              <w:rPr>
                <w:bCs/>
                <w:sz w:val="20"/>
                <w:szCs w:val="20"/>
              </w:rPr>
              <w:t xml:space="preserve"> žaidimas internete</w:t>
            </w:r>
            <w:r w:rsidR="00BA054B">
              <w:rPr>
                <w:bCs/>
                <w:sz w:val="20"/>
                <w:szCs w:val="20"/>
              </w:rPr>
              <w:t>.</w:t>
            </w:r>
          </w:p>
        </w:tc>
      </w:tr>
      <w:tr w:rsidR="00B80B0F" w14:paraId="001270BF" w14:textId="77777777">
        <w:tc>
          <w:tcPr>
            <w:tcW w:w="1838" w:type="dxa"/>
          </w:tcPr>
          <w:p w14:paraId="5EE84D58" w14:textId="77777777" w:rsidR="00B80B0F" w:rsidRDefault="001D6195" w:rsidP="00D27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 </w:t>
            </w:r>
            <w:r w:rsidR="00D273A7">
              <w:rPr>
                <w:sz w:val="20"/>
                <w:szCs w:val="20"/>
              </w:rPr>
              <w:t>val.</w:t>
            </w:r>
          </w:p>
        </w:tc>
        <w:tc>
          <w:tcPr>
            <w:tcW w:w="4820" w:type="dxa"/>
          </w:tcPr>
          <w:p w14:paraId="10EC0EA6" w14:textId="77777777" w:rsidR="00B80B0F" w:rsidRDefault="001D61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Orientavimo</w:t>
            </w:r>
            <w:r w:rsidR="00D273A7">
              <w:rPr>
                <w:b/>
                <w:bCs/>
                <w:sz w:val="20"/>
                <w:szCs w:val="20"/>
              </w:rPr>
              <w:t>si</w:t>
            </w:r>
            <w:r>
              <w:rPr>
                <w:b/>
                <w:bCs/>
                <w:sz w:val="20"/>
                <w:szCs w:val="20"/>
              </w:rPr>
              <w:t xml:space="preserve"> įgūdžiai</w:t>
            </w:r>
          </w:p>
          <w:p w14:paraId="4AFABC70" w14:textId="77777777" w:rsidR="00B80B0F" w:rsidRDefault="00502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D6195">
              <w:rPr>
                <w:sz w:val="20"/>
                <w:szCs w:val="20"/>
              </w:rPr>
              <w:t>augiakultūris orientavimas</w:t>
            </w:r>
            <w:r>
              <w:rPr>
                <w:sz w:val="20"/>
                <w:szCs w:val="20"/>
              </w:rPr>
              <w:t>is</w:t>
            </w:r>
            <w:r w:rsidR="001D6195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k</w:t>
            </w:r>
            <w:r w:rsidR="001D6195">
              <w:rPr>
                <w:sz w:val="20"/>
                <w:szCs w:val="20"/>
              </w:rPr>
              <w:t>aip aptarti kultūrinius skirtumus darbo vietoje?</w:t>
            </w:r>
            <w:r>
              <w:rPr>
                <w:sz w:val="20"/>
                <w:szCs w:val="20"/>
              </w:rPr>
              <w:t xml:space="preserve"> </w:t>
            </w:r>
            <w:r w:rsidR="001D6195">
              <w:rPr>
                <w:sz w:val="20"/>
                <w:szCs w:val="20"/>
              </w:rPr>
              <w:t>Kada reaguoti?</w:t>
            </w:r>
            <w:r>
              <w:rPr>
                <w:sz w:val="20"/>
                <w:szCs w:val="20"/>
              </w:rPr>
              <w:t xml:space="preserve"> Kas turi pasirūpinti</w:t>
            </w:r>
            <w:r w:rsidR="001D6195">
              <w:rPr>
                <w:sz w:val="20"/>
                <w:szCs w:val="20"/>
              </w:rPr>
              <w:t>, jei norim</w:t>
            </w:r>
            <w:r>
              <w:rPr>
                <w:sz w:val="20"/>
                <w:szCs w:val="20"/>
              </w:rPr>
              <w:t>a</w:t>
            </w:r>
            <w:r w:rsidR="001D61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</w:t>
            </w:r>
            <w:r w:rsidR="001D6195">
              <w:rPr>
                <w:sz w:val="20"/>
                <w:szCs w:val="20"/>
              </w:rPr>
              <w:t xml:space="preserve">remti daugiakultūrę aplinką? </w:t>
            </w:r>
          </w:p>
          <w:p w14:paraId="101BEF21" w14:textId="77777777" w:rsidR="00B80B0F" w:rsidRDefault="001D6195" w:rsidP="00502D4A">
            <w:pPr>
              <w:pStyle w:val="Sraopastraip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Diskusija ir </w:t>
            </w:r>
            <w:r w:rsidR="00502D4A">
              <w:rPr>
                <w:sz w:val="20"/>
                <w:szCs w:val="20"/>
              </w:rPr>
              <w:t>grupinis darbas.</w:t>
            </w:r>
          </w:p>
        </w:tc>
        <w:tc>
          <w:tcPr>
            <w:tcW w:w="2976" w:type="dxa"/>
          </w:tcPr>
          <w:p w14:paraId="1AB181AF" w14:textId="77777777" w:rsidR="00B80B0F" w:rsidRDefault="001D6195" w:rsidP="00D27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Informuotumas apie daugiakultūres </w:t>
            </w:r>
            <w:r w:rsidR="00D273A7">
              <w:rPr>
                <w:sz w:val="20"/>
                <w:szCs w:val="20"/>
              </w:rPr>
              <w:t xml:space="preserve">MDV </w:t>
            </w:r>
            <w:r>
              <w:rPr>
                <w:sz w:val="20"/>
                <w:szCs w:val="20"/>
              </w:rPr>
              <w:t>temas</w:t>
            </w:r>
            <w:r w:rsidR="00D273A7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26C8CEFF" w14:textId="77777777" w:rsidR="00D273A7" w:rsidRDefault="00D273A7" w:rsidP="00D273A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Multiculturalism.pdf</w:t>
            </w:r>
          </w:p>
          <w:p w14:paraId="00B9DDDD" w14:textId="77777777" w:rsidR="00D273A7" w:rsidRDefault="00D273A7" w:rsidP="00D273A7">
            <w:pPr>
              <w:rPr>
                <w:sz w:val="20"/>
                <w:szCs w:val="20"/>
                <w:lang w:val="en-GB"/>
              </w:rPr>
            </w:pPr>
          </w:p>
          <w:p w14:paraId="758116DD" w14:textId="77777777" w:rsidR="00D273A7" w:rsidRPr="00496C06" w:rsidRDefault="00F57CA9" w:rsidP="00D273A7">
            <w:pPr>
              <w:rPr>
                <w:rStyle w:val="Hipersaitas"/>
                <w:lang w:val="en-US"/>
              </w:rPr>
            </w:pPr>
            <w:hyperlink r:id="rId12" w:history="1">
              <w:r w:rsidR="00D273A7" w:rsidRPr="00B53E22">
                <w:rPr>
                  <w:rStyle w:val="Hipersaitas"/>
                  <w:lang w:val="en-GB"/>
                </w:rPr>
                <w:t>https://www.thinglink.com/scene/1114513768672395266</w:t>
              </w:r>
            </w:hyperlink>
          </w:p>
          <w:p w14:paraId="7457033C" w14:textId="77777777" w:rsidR="00D273A7" w:rsidRPr="00496C06" w:rsidRDefault="00D273A7" w:rsidP="00D273A7">
            <w:pPr>
              <w:rPr>
                <w:rStyle w:val="Hipersaitas"/>
                <w:lang w:val="en-US"/>
              </w:rPr>
            </w:pPr>
          </w:p>
          <w:p w14:paraId="49241034" w14:textId="77777777" w:rsidR="00B80B0F" w:rsidRDefault="00D273A7">
            <w:pPr>
              <w:rPr>
                <w:rStyle w:val="Hipersaitas"/>
                <w:color w:val="auto"/>
                <w:u w:val="none"/>
                <w:lang w:val="en-US"/>
              </w:rPr>
            </w:pPr>
            <w:proofErr w:type="spellStart"/>
            <w:r>
              <w:rPr>
                <w:rStyle w:val="Hipersaitas"/>
                <w:color w:val="auto"/>
                <w:u w:val="none"/>
                <w:lang w:val="en-US"/>
              </w:rPr>
              <w:t>Priemonė</w:t>
            </w:r>
            <w:r w:rsidRPr="00FC4762">
              <w:rPr>
                <w:rStyle w:val="Hipersaitas"/>
                <w:color w:val="auto"/>
                <w:u w:val="none"/>
                <w:lang w:val="en-US"/>
              </w:rPr>
              <w:t>s</w:t>
            </w:r>
            <w:proofErr w:type="spellEnd"/>
            <w:r w:rsidRPr="00FC4762">
              <w:rPr>
                <w:rStyle w:val="Hipersaitas"/>
                <w:color w:val="auto"/>
                <w:u w:val="none"/>
                <w:lang w:val="en-US"/>
              </w:rPr>
              <w:t>: language-aware_teaching_t</w:t>
            </w:r>
            <w:r>
              <w:rPr>
                <w:rStyle w:val="Hipersaitas"/>
                <w:color w:val="auto"/>
                <w:u w:val="none"/>
                <w:lang w:val="en-US"/>
              </w:rPr>
              <w:t>eachers.pdf, language-aware_instruction_wp.pdf</w:t>
            </w:r>
          </w:p>
          <w:p w14:paraId="078E7B07" w14:textId="77777777" w:rsidR="00D273A7" w:rsidRPr="00D273A7" w:rsidRDefault="00D273A7">
            <w:pPr>
              <w:rPr>
                <w:lang w:val="en-US"/>
              </w:rPr>
            </w:pPr>
          </w:p>
        </w:tc>
      </w:tr>
      <w:tr w:rsidR="00B80B0F" w14:paraId="1DC8FB1C" w14:textId="77777777">
        <w:tc>
          <w:tcPr>
            <w:tcW w:w="1838" w:type="dxa"/>
          </w:tcPr>
          <w:p w14:paraId="5E7C0183" w14:textId="77777777" w:rsidR="00B80B0F" w:rsidRDefault="001D6195" w:rsidP="00502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502D4A">
              <w:rPr>
                <w:sz w:val="20"/>
                <w:szCs w:val="20"/>
              </w:rPr>
              <w:t>val.</w:t>
            </w:r>
          </w:p>
        </w:tc>
        <w:tc>
          <w:tcPr>
            <w:tcW w:w="4820" w:type="dxa"/>
          </w:tcPr>
          <w:p w14:paraId="5652EC49" w14:textId="77777777" w:rsidR="00B80B0F" w:rsidRDefault="00502D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Orientavimasis</w:t>
            </w:r>
            <w:r w:rsidR="001D6195">
              <w:rPr>
                <w:b/>
                <w:bCs/>
                <w:sz w:val="20"/>
                <w:szCs w:val="20"/>
              </w:rPr>
              <w:t xml:space="preserve"> darbo vietoje</w:t>
            </w:r>
          </w:p>
          <w:p w14:paraId="463F9100" w14:textId="77777777" w:rsidR="00B80B0F" w:rsidRDefault="001D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Kokie yra </w:t>
            </w:r>
            <w:r w:rsidR="00502D4A">
              <w:rPr>
                <w:sz w:val="20"/>
                <w:szCs w:val="20"/>
              </w:rPr>
              <w:t>MDV</w:t>
            </w:r>
            <w:r>
              <w:rPr>
                <w:sz w:val="20"/>
                <w:szCs w:val="20"/>
              </w:rPr>
              <w:t xml:space="preserve"> </w:t>
            </w:r>
            <w:r w:rsidR="00502D4A">
              <w:rPr>
                <w:sz w:val="20"/>
                <w:szCs w:val="20"/>
              </w:rPr>
              <w:t>kuratoriaus</w:t>
            </w:r>
            <w:r>
              <w:rPr>
                <w:sz w:val="20"/>
                <w:szCs w:val="20"/>
              </w:rPr>
              <w:t xml:space="preserve"> ir mokytojo vaidmenys?</w:t>
            </w:r>
          </w:p>
          <w:p w14:paraId="0FAA76BC" w14:textId="77777777" w:rsidR="00B80B0F" w:rsidRDefault="001D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 </w:t>
            </w:r>
            <w:r w:rsidR="00502D4A">
              <w:rPr>
                <w:sz w:val="20"/>
                <w:szCs w:val="20"/>
              </w:rPr>
              <w:t>ką daro</w:t>
            </w:r>
            <w:r>
              <w:rPr>
                <w:sz w:val="20"/>
                <w:szCs w:val="20"/>
              </w:rPr>
              <w:t>?</w:t>
            </w:r>
            <w:r w:rsidR="00502D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Kada?</w:t>
            </w:r>
            <w:r w:rsidR="00502D4A">
              <w:rPr>
                <w:sz w:val="20"/>
                <w:szCs w:val="20"/>
              </w:rPr>
              <w:t xml:space="preserve"> Koks s</w:t>
            </w:r>
            <w:r>
              <w:rPr>
                <w:sz w:val="20"/>
                <w:szCs w:val="20"/>
              </w:rPr>
              <w:t>tudento vaidmuo?</w:t>
            </w:r>
            <w:r w:rsidR="00502D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Į ką reikėtų atkreipti dėmesį sudarant su</w:t>
            </w:r>
            <w:r w:rsidR="00502D4A">
              <w:rPr>
                <w:sz w:val="20"/>
                <w:szCs w:val="20"/>
              </w:rPr>
              <w:t>tartį</w:t>
            </w:r>
            <w:r>
              <w:rPr>
                <w:sz w:val="20"/>
                <w:szCs w:val="20"/>
              </w:rPr>
              <w:t xml:space="preserve">? </w:t>
            </w:r>
          </w:p>
          <w:p w14:paraId="1999B396" w14:textId="77777777" w:rsidR="00B80B0F" w:rsidRDefault="00502D4A" w:rsidP="00502D4A">
            <w:pPr>
              <w:pStyle w:val="Sraopastraip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Darbas poromis</w:t>
            </w:r>
            <w:r w:rsidR="001D6195">
              <w:rPr>
                <w:sz w:val="20"/>
                <w:szCs w:val="20"/>
              </w:rPr>
              <w:t xml:space="preserve">: susipažinimas su </w:t>
            </w:r>
            <w:r>
              <w:rPr>
                <w:sz w:val="20"/>
                <w:szCs w:val="20"/>
              </w:rPr>
              <w:t>priemonėmi</w:t>
            </w:r>
            <w:r w:rsidR="001D619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14:paraId="388B3831" w14:textId="77777777" w:rsidR="00B80B0F" w:rsidRDefault="001D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Suvokimas apie profesinio mokymo paslaugų teikėjo ir įmonių bendradarbiavimo ir komunikacijos svarbą rengiant </w:t>
            </w:r>
            <w:r w:rsidR="001D041F">
              <w:rPr>
                <w:sz w:val="20"/>
                <w:szCs w:val="20"/>
              </w:rPr>
              <w:t>MDV</w:t>
            </w:r>
            <w:r>
              <w:rPr>
                <w:sz w:val="20"/>
                <w:szCs w:val="20"/>
              </w:rPr>
              <w:t xml:space="preserve"> mokymosi planą</w:t>
            </w:r>
            <w:r w:rsidR="001D041F">
              <w:rPr>
                <w:sz w:val="20"/>
                <w:szCs w:val="20"/>
              </w:rPr>
              <w:t>.</w:t>
            </w:r>
          </w:p>
          <w:p w14:paraId="4FF77A34" w14:textId="77777777" w:rsidR="00B80B0F" w:rsidRDefault="001D6195" w:rsidP="001D0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Informuotumas ir supratimas apie kiekvieno dalyvaujančio subjekto (profesinio </w:t>
            </w:r>
            <w:r w:rsidR="001D041F">
              <w:rPr>
                <w:sz w:val="20"/>
                <w:szCs w:val="20"/>
              </w:rPr>
              <w:t xml:space="preserve">rengimo ir </w:t>
            </w:r>
            <w:r>
              <w:rPr>
                <w:sz w:val="20"/>
                <w:szCs w:val="20"/>
              </w:rPr>
              <w:t xml:space="preserve">mokymo teikėjo ir </w:t>
            </w:r>
            <w:r w:rsidR="001D041F">
              <w:rPr>
                <w:sz w:val="20"/>
                <w:szCs w:val="20"/>
              </w:rPr>
              <w:t>kuratoriaus</w:t>
            </w:r>
            <w:r>
              <w:rPr>
                <w:sz w:val="20"/>
                <w:szCs w:val="20"/>
              </w:rPr>
              <w:t xml:space="preserve">, įmonių ir (arba) organizacijų, darbo vietų </w:t>
            </w:r>
            <w:r w:rsidR="001D041F">
              <w:rPr>
                <w:sz w:val="20"/>
                <w:szCs w:val="20"/>
              </w:rPr>
              <w:t>kuratoriaus</w:t>
            </w:r>
            <w:r>
              <w:rPr>
                <w:sz w:val="20"/>
                <w:szCs w:val="20"/>
              </w:rPr>
              <w:t xml:space="preserve">, profesinio </w:t>
            </w:r>
            <w:r w:rsidR="001D041F">
              <w:rPr>
                <w:sz w:val="20"/>
                <w:szCs w:val="20"/>
              </w:rPr>
              <w:t xml:space="preserve">rengimo ir </w:t>
            </w:r>
            <w:r>
              <w:rPr>
                <w:sz w:val="20"/>
                <w:szCs w:val="20"/>
              </w:rPr>
              <w:t>mokymo studento) vaidmenis ir užduotis</w:t>
            </w:r>
            <w:r w:rsidR="001D041F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641804E4" w14:textId="77777777" w:rsidR="00502D4A" w:rsidRDefault="00502D4A" w:rsidP="00502D4A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Priemonės</w:t>
            </w:r>
            <w:r w:rsidR="001D619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D6195">
              <w:rPr>
                <w:sz w:val="20"/>
                <w:szCs w:val="20"/>
              </w:rPr>
              <w:t xml:space="preserve">mokytojo kontrolinis sąrašas pirmajam vizitui darbo vietoje, </w:t>
            </w:r>
            <w:r>
              <w:rPr>
                <w:sz w:val="20"/>
                <w:szCs w:val="20"/>
              </w:rPr>
              <w:t>MDV</w:t>
            </w:r>
            <w:r w:rsidR="001D6195">
              <w:rPr>
                <w:sz w:val="20"/>
                <w:szCs w:val="20"/>
              </w:rPr>
              <w:t xml:space="preserve"> kontroliniai </w:t>
            </w:r>
            <w:r w:rsidR="00762B9C">
              <w:rPr>
                <w:sz w:val="20"/>
                <w:szCs w:val="20"/>
              </w:rPr>
              <w:t>sąrašai mokytojams, darbo vieto</w:t>
            </w:r>
            <w:r w:rsidR="001D6195">
              <w:rPr>
                <w:sz w:val="20"/>
                <w:szCs w:val="20"/>
              </w:rPr>
              <w:t xml:space="preserve">s, </w:t>
            </w:r>
            <w:r w:rsidR="00762B9C">
              <w:rPr>
                <w:sz w:val="20"/>
                <w:szCs w:val="20"/>
              </w:rPr>
              <w:t>užduotys darbo vietos kuratoriui</w:t>
            </w:r>
            <w:r w:rsidR="001D6195">
              <w:rPr>
                <w:sz w:val="20"/>
                <w:szCs w:val="20"/>
              </w:rPr>
              <w:t xml:space="preserve"> (nuotrauka ir </w:t>
            </w:r>
            <w:r w:rsidR="00762B9C">
              <w:rPr>
                <w:sz w:val="20"/>
                <w:szCs w:val="20"/>
              </w:rPr>
              <w:t>„</w:t>
            </w:r>
            <w:r w:rsidR="001D6195">
              <w:rPr>
                <w:sz w:val="20"/>
                <w:szCs w:val="20"/>
              </w:rPr>
              <w:t>Thinglink</w:t>
            </w:r>
            <w:r w:rsidR="00762B9C">
              <w:rPr>
                <w:sz w:val="20"/>
                <w:szCs w:val="20"/>
              </w:rPr>
              <w:t>“</w:t>
            </w:r>
            <w:r w:rsidR="001D6195">
              <w:rPr>
                <w:sz w:val="20"/>
                <w:szCs w:val="20"/>
              </w:rPr>
              <w:t>:</w:t>
            </w:r>
            <w:r>
              <w:t xml:space="preserve"> </w:t>
            </w:r>
            <w:hyperlink r:id="rId13" w:history="1">
              <w:r w:rsidRPr="00B53E22">
                <w:rPr>
                  <w:rStyle w:val="Hipersaitas"/>
                  <w:sz w:val="20"/>
                  <w:szCs w:val="20"/>
                  <w:lang w:val="en-GB"/>
                </w:rPr>
                <w:t>https://bit.ly/tasks_of_wp_tutor</w:t>
              </w:r>
            </w:hyperlink>
            <w:r>
              <w:rPr>
                <w:sz w:val="20"/>
                <w:szCs w:val="20"/>
                <w:lang w:val="en-GB"/>
              </w:rPr>
              <w:t xml:space="preserve"> </w:t>
            </w:r>
          </w:p>
          <w:p w14:paraId="08807D2B" w14:textId="77777777" w:rsidR="00502D4A" w:rsidRDefault="00502D4A" w:rsidP="00502D4A">
            <w:pPr>
              <w:rPr>
                <w:sz w:val="20"/>
                <w:szCs w:val="20"/>
                <w:lang w:val="en-GB"/>
              </w:rPr>
            </w:pPr>
          </w:p>
          <w:p w14:paraId="444E8209" w14:textId="77777777" w:rsidR="00502D4A" w:rsidRPr="005D4129" w:rsidRDefault="00502D4A" w:rsidP="00502D4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ILP4WBL Guidance in the workplace.pdf</w:t>
            </w:r>
          </w:p>
          <w:p w14:paraId="12DF5B94" w14:textId="77777777" w:rsidR="00B80B0F" w:rsidRDefault="00B80B0F">
            <w:pPr>
              <w:rPr>
                <w:b/>
                <w:sz w:val="20"/>
                <w:szCs w:val="20"/>
              </w:rPr>
            </w:pPr>
          </w:p>
        </w:tc>
      </w:tr>
      <w:tr w:rsidR="00B80B0F" w14:paraId="1F981203" w14:textId="77777777">
        <w:tc>
          <w:tcPr>
            <w:tcW w:w="1838" w:type="dxa"/>
          </w:tcPr>
          <w:p w14:paraId="42561971" w14:textId="77777777" w:rsidR="00B80B0F" w:rsidRDefault="001D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5 val.</w:t>
            </w:r>
          </w:p>
        </w:tc>
        <w:tc>
          <w:tcPr>
            <w:tcW w:w="4820" w:type="dxa"/>
          </w:tcPr>
          <w:p w14:paraId="7C1AEDB2" w14:textId="77777777" w:rsidR="00B80B0F" w:rsidRDefault="001D61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Oficialūs dokumentai apie </w:t>
            </w:r>
            <w:r w:rsidR="001D041F">
              <w:rPr>
                <w:b/>
                <w:bCs/>
                <w:sz w:val="20"/>
                <w:szCs w:val="20"/>
              </w:rPr>
              <w:t>MDV</w:t>
            </w:r>
          </w:p>
          <w:p w14:paraId="301DCA37" w14:textId="77777777" w:rsidR="00B80B0F" w:rsidRDefault="001D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Mokymo sutartis </w:t>
            </w:r>
            <w:r w:rsidR="001D041F">
              <w:rPr>
                <w:sz w:val="20"/>
                <w:szCs w:val="20"/>
              </w:rPr>
              <w:t>ir</w:t>
            </w:r>
            <w:r>
              <w:rPr>
                <w:sz w:val="20"/>
                <w:szCs w:val="20"/>
              </w:rPr>
              <w:t xml:space="preserve"> pameistryst</w:t>
            </w:r>
            <w:r w:rsidR="001D041F">
              <w:rPr>
                <w:sz w:val="20"/>
                <w:szCs w:val="20"/>
              </w:rPr>
              <w:t>ė:</w:t>
            </w:r>
            <w:r>
              <w:rPr>
                <w:sz w:val="20"/>
                <w:szCs w:val="20"/>
              </w:rPr>
              <w:t xml:space="preserve"> koks skirtumas?</w:t>
            </w:r>
          </w:p>
          <w:p w14:paraId="01E35FE6" w14:textId="77777777" w:rsidR="00B80B0F" w:rsidRDefault="001D041F">
            <w:pPr>
              <w:pStyle w:val="Sraopastraip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</w:t>
            </w:r>
            <w:r w:rsidR="001D6195">
              <w:rPr>
                <w:sz w:val="20"/>
                <w:szCs w:val="20"/>
              </w:rPr>
              <w:t>žanga ir diskusija</w:t>
            </w:r>
            <w:r>
              <w:rPr>
                <w:sz w:val="20"/>
                <w:szCs w:val="20"/>
              </w:rPr>
              <w:t>.</w:t>
            </w:r>
          </w:p>
          <w:p w14:paraId="0AE2ABB6" w14:textId="77777777" w:rsidR="00B80B0F" w:rsidRDefault="001D041F">
            <w:pPr>
              <w:pStyle w:val="Sraopastraip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Oficialių dokumentų lyginimas porose.</w:t>
            </w:r>
          </w:p>
          <w:p w14:paraId="34E21E97" w14:textId="77777777" w:rsidR="00B80B0F" w:rsidRDefault="00B80B0F">
            <w:pPr>
              <w:pStyle w:val="Sraopastraip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61BC5D89" w14:textId="77777777" w:rsidR="00B80B0F" w:rsidRDefault="001D6195" w:rsidP="001D041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Informuotumas apie pagrindinius </w:t>
            </w:r>
            <w:r w:rsidR="001D041F">
              <w:rPr>
                <w:bCs/>
                <w:sz w:val="20"/>
                <w:szCs w:val="20"/>
              </w:rPr>
              <w:t>MDV, pameistrystės ir mokymo sutarties</w:t>
            </w:r>
            <w:r>
              <w:rPr>
                <w:bCs/>
                <w:sz w:val="20"/>
                <w:szCs w:val="20"/>
              </w:rPr>
              <w:t xml:space="preserve"> organizavimo ir įgyvendinimo etapus</w:t>
            </w:r>
            <w:r w:rsidR="001D041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125D47CC" w14:textId="77777777" w:rsidR="00B80B0F" w:rsidRDefault="001D6195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Medžiaga:</w:t>
            </w:r>
            <w:r w:rsidR="001D041F">
              <w:rPr>
                <w:b/>
                <w:sz w:val="20"/>
                <w:szCs w:val="20"/>
              </w:rPr>
              <w:t xml:space="preserve"> </w:t>
            </w:r>
            <w:r w:rsidR="001D041F" w:rsidRPr="007E783A">
              <w:rPr>
                <w:bCs/>
                <w:sz w:val="20"/>
                <w:szCs w:val="20"/>
                <w:lang w:val="en-US"/>
              </w:rPr>
              <w:t>apprenticeship agreement.pdf, training agreement.pdf</w:t>
            </w:r>
          </w:p>
        </w:tc>
      </w:tr>
    </w:tbl>
    <w:p w14:paraId="27F7B9B5" w14:textId="77777777" w:rsidR="00B80B0F" w:rsidRDefault="00B80B0F">
      <w:pPr>
        <w:spacing w:after="0"/>
        <w:rPr>
          <w:sz w:val="20"/>
          <w:szCs w:val="20"/>
        </w:rPr>
      </w:pPr>
    </w:p>
    <w:p w14:paraId="659C2C91" w14:textId="77777777" w:rsidR="00B80B0F" w:rsidRDefault="001D6195">
      <w:r>
        <w:br w:type="page"/>
      </w:r>
    </w:p>
    <w:tbl>
      <w:tblPr>
        <w:tblStyle w:val="Lentelstinklelis"/>
        <w:tblW w:w="14312" w:type="dxa"/>
        <w:tblLook w:val="04A0" w:firstRow="1" w:lastRow="0" w:firstColumn="1" w:lastColumn="0" w:noHBand="0" w:noVBand="1"/>
      </w:tblPr>
      <w:tblGrid>
        <w:gridCol w:w="1838"/>
        <w:gridCol w:w="4820"/>
        <w:gridCol w:w="2970"/>
        <w:gridCol w:w="4684"/>
      </w:tblGrid>
      <w:tr w:rsidR="00B80B0F" w14:paraId="04DC6F19" w14:textId="77777777">
        <w:tc>
          <w:tcPr>
            <w:tcW w:w="14312" w:type="dxa"/>
            <w:gridSpan w:val="4"/>
          </w:tcPr>
          <w:p w14:paraId="3366B262" w14:textId="77777777" w:rsidR="00B80B0F" w:rsidRDefault="001D619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 diena</w:t>
            </w:r>
          </w:p>
          <w:p w14:paraId="05D62F2C" w14:textId="77777777" w:rsidR="00B80B0F" w:rsidRDefault="001D6195" w:rsidP="00256C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Tema: </w:t>
            </w:r>
            <w:r w:rsidR="001D041F">
              <w:rPr>
                <w:b/>
                <w:bCs/>
                <w:i/>
                <w:iCs/>
                <w:sz w:val="20"/>
                <w:szCs w:val="20"/>
              </w:rPr>
              <w:t>i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ndividualus </w:t>
            </w:r>
            <w:r w:rsidR="00256CE5">
              <w:rPr>
                <w:b/>
                <w:bCs/>
                <w:i/>
                <w:iCs/>
                <w:sz w:val="20"/>
                <w:szCs w:val="20"/>
              </w:rPr>
              <w:t xml:space="preserve">IMP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vertinimas ir įgyvendinimas </w:t>
            </w:r>
            <w:r w:rsidR="00256CE5">
              <w:rPr>
                <w:b/>
                <w:bCs/>
                <w:i/>
                <w:iCs/>
                <w:sz w:val="20"/>
                <w:szCs w:val="20"/>
              </w:rPr>
              <w:t>MDV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atveju</w:t>
            </w:r>
          </w:p>
        </w:tc>
      </w:tr>
      <w:tr w:rsidR="00B80B0F" w14:paraId="25A0157B" w14:textId="77777777">
        <w:tc>
          <w:tcPr>
            <w:tcW w:w="1838" w:type="dxa"/>
          </w:tcPr>
          <w:p w14:paraId="179EC9D5" w14:textId="77777777" w:rsidR="00B80B0F" w:rsidRDefault="008E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Apytikslės laiko ribos</w:t>
            </w:r>
          </w:p>
        </w:tc>
        <w:tc>
          <w:tcPr>
            <w:tcW w:w="4820" w:type="dxa"/>
          </w:tcPr>
          <w:p w14:paraId="41B1A940" w14:textId="77777777" w:rsidR="00B80B0F" w:rsidRDefault="001D61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Temos</w:t>
            </w:r>
          </w:p>
        </w:tc>
        <w:tc>
          <w:tcPr>
            <w:tcW w:w="2970" w:type="dxa"/>
          </w:tcPr>
          <w:p w14:paraId="57B6D0EB" w14:textId="77777777" w:rsidR="00B80B0F" w:rsidRDefault="001D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Mokymosi rezultatai</w:t>
            </w:r>
          </w:p>
        </w:tc>
        <w:tc>
          <w:tcPr>
            <w:tcW w:w="4684" w:type="dxa"/>
          </w:tcPr>
          <w:p w14:paraId="1B79AAF4" w14:textId="77777777" w:rsidR="00B80B0F" w:rsidRDefault="001D6195" w:rsidP="001D041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Metodai, medžiag</w:t>
            </w:r>
            <w:r w:rsidR="001D041F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, pastabos, nuoroda į </w:t>
            </w:r>
            <w:r w:rsidR="001D041F">
              <w:rPr>
                <w:b/>
                <w:sz w:val="20"/>
                <w:szCs w:val="20"/>
              </w:rPr>
              <w:t>AŠI</w:t>
            </w:r>
          </w:p>
        </w:tc>
      </w:tr>
      <w:tr w:rsidR="00B80B0F" w14:paraId="558C0630" w14:textId="77777777">
        <w:tc>
          <w:tcPr>
            <w:tcW w:w="1838" w:type="dxa"/>
          </w:tcPr>
          <w:p w14:paraId="0964C410" w14:textId="77777777" w:rsidR="00B80B0F" w:rsidRDefault="001D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8E0C99">
              <w:rPr>
                <w:sz w:val="20"/>
                <w:szCs w:val="20"/>
              </w:rPr>
              <w:t>val.</w:t>
            </w:r>
          </w:p>
          <w:p w14:paraId="79C24C03" w14:textId="77777777" w:rsidR="00B80B0F" w:rsidRDefault="00B80B0F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2DEB03C1" w14:textId="77777777" w:rsidR="00B80B0F" w:rsidRDefault="001D61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Vertinimas</w:t>
            </w:r>
          </w:p>
          <w:p w14:paraId="2BFBD5E9" w14:textId="77777777" w:rsidR="00B80B0F" w:rsidRDefault="001D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 yra kompetencij</w:t>
            </w:r>
            <w:r w:rsidR="00256CE5">
              <w:rPr>
                <w:sz w:val="20"/>
                <w:szCs w:val="20"/>
              </w:rPr>
              <w:t>ų demonstravimas</w:t>
            </w:r>
            <w:r>
              <w:rPr>
                <w:sz w:val="20"/>
                <w:szCs w:val="20"/>
              </w:rPr>
              <w:t>?</w:t>
            </w:r>
            <w:r w:rsidR="00256C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Kas vertina?</w:t>
            </w:r>
            <w:r w:rsidR="00256C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Kaip tai turėtų būti </w:t>
            </w:r>
            <w:r w:rsidR="00C11464">
              <w:rPr>
                <w:sz w:val="20"/>
                <w:szCs w:val="20"/>
              </w:rPr>
              <w:t>atliekama</w:t>
            </w:r>
            <w:r>
              <w:rPr>
                <w:sz w:val="20"/>
                <w:szCs w:val="20"/>
              </w:rPr>
              <w:t>?</w:t>
            </w:r>
            <w:r w:rsidR="00C114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Kada galima naudoti </w:t>
            </w:r>
            <w:r w:rsidR="00C11464">
              <w:rPr>
                <w:sz w:val="20"/>
                <w:szCs w:val="20"/>
              </w:rPr>
              <w:t>AMP</w:t>
            </w:r>
            <w:r>
              <w:rPr>
                <w:sz w:val="20"/>
                <w:szCs w:val="20"/>
              </w:rPr>
              <w:t>?</w:t>
            </w:r>
          </w:p>
          <w:p w14:paraId="774A1A77" w14:textId="77777777" w:rsidR="00B80B0F" w:rsidRPr="00C11464" w:rsidRDefault="00C11464" w:rsidP="00C11464">
            <w:pPr>
              <w:pStyle w:val="Sraopastraip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11464">
              <w:rPr>
                <w:sz w:val="20"/>
                <w:szCs w:val="20"/>
              </w:rPr>
              <w:t>D</w:t>
            </w:r>
            <w:r w:rsidR="001D6195" w:rsidRPr="00C11464">
              <w:rPr>
                <w:sz w:val="20"/>
                <w:szCs w:val="20"/>
              </w:rPr>
              <w:t>arbas</w:t>
            </w:r>
            <w:r>
              <w:rPr>
                <w:sz w:val="20"/>
                <w:szCs w:val="20"/>
              </w:rPr>
              <w:t xml:space="preserve"> </w:t>
            </w:r>
            <w:r w:rsidR="001D6195" w:rsidRPr="00C11464">
              <w:rPr>
                <w:sz w:val="20"/>
                <w:szCs w:val="20"/>
              </w:rPr>
              <w:t>poromis: kokios yra svarbios tam tikro studijų padalinio</w:t>
            </w:r>
            <w:r>
              <w:rPr>
                <w:sz w:val="20"/>
                <w:szCs w:val="20"/>
              </w:rPr>
              <w:t xml:space="preserve"> ar </w:t>
            </w:r>
            <w:r w:rsidR="001D6195" w:rsidRPr="00C11464">
              <w:rPr>
                <w:sz w:val="20"/>
                <w:szCs w:val="20"/>
              </w:rPr>
              <w:t xml:space="preserve">modulio vertinimo dalys? </w:t>
            </w:r>
            <w:r>
              <w:rPr>
                <w:sz w:val="20"/>
                <w:szCs w:val="20"/>
              </w:rPr>
              <w:t>Į ką kreipiamas dėmesys</w:t>
            </w:r>
            <w:r w:rsidR="001D6195" w:rsidRPr="00C11464">
              <w:rPr>
                <w:sz w:val="20"/>
                <w:szCs w:val="20"/>
              </w:rPr>
              <w:t xml:space="preserve">, kai </w:t>
            </w:r>
            <w:r>
              <w:rPr>
                <w:sz w:val="20"/>
                <w:szCs w:val="20"/>
              </w:rPr>
              <w:t>studentas</w:t>
            </w:r>
            <w:r w:rsidR="001D6195" w:rsidRPr="00C11464">
              <w:rPr>
                <w:sz w:val="20"/>
                <w:szCs w:val="20"/>
              </w:rPr>
              <w:t xml:space="preserve"> demonstruoja savo vertinimą?</w:t>
            </w:r>
          </w:p>
        </w:tc>
        <w:tc>
          <w:tcPr>
            <w:tcW w:w="2970" w:type="dxa"/>
          </w:tcPr>
          <w:p w14:paraId="70E64ABA" w14:textId="77777777" w:rsidR="00B80B0F" w:rsidRDefault="001D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Suvokimas apie profesinio </w:t>
            </w:r>
            <w:r w:rsidR="00C11464">
              <w:rPr>
                <w:sz w:val="20"/>
                <w:szCs w:val="20"/>
              </w:rPr>
              <w:t xml:space="preserve">rengimo ir </w:t>
            </w:r>
            <w:r>
              <w:rPr>
                <w:sz w:val="20"/>
                <w:szCs w:val="20"/>
              </w:rPr>
              <w:t xml:space="preserve">mokymo paslaugų teikėjų ir įmonių bendradarbiavimo ir bendravimo svarbą vertinant </w:t>
            </w:r>
            <w:r w:rsidR="00C11464">
              <w:rPr>
                <w:sz w:val="20"/>
                <w:szCs w:val="20"/>
              </w:rPr>
              <w:t>profesinio rengimo ir mokymo</w:t>
            </w:r>
            <w:r>
              <w:rPr>
                <w:sz w:val="20"/>
                <w:szCs w:val="20"/>
              </w:rPr>
              <w:t xml:space="preserve"> stažuotojų kompetencij</w:t>
            </w:r>
            <w:r w:rsidR="00C11464">
              <w:rPr>
                <w:sz w:val="20"/>
                <w:szCs w:val="20"/>
              </w:rPr>
              <w:t>as.</w:t>
            </w:r>
          </w:p>
          <w:p w14:paraId="4DCDB961" w14:textId="77777777" w:rsidR="00B80B0F" w:rsidRDefault="001D6195" w:rsidP="00C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Informuotumas apie vertinimo ir tvirtinimo </w:t>
            </w:r>
            <w:r w:rsidR="00C11464">
              <w:rPr>
                <w:sz w:val="20"/>
                <w:szCs w:val="20"/>
              </w:rPr>
              <w:t xml:space="preserve">metodus ir modelius, taikomus </w:t>
            </w:r>
            <w:r>
              <w:rPr>
                <w:sz w:val="20"/>
                <w:szCs w:val="20"/>
              </w:rPr>
              <w:t>kitose organizacijose ir kitose šalyse</w:t>
            </w:r>
            <w:r w:rsidR="00C11464">
              <w:rPr>
                <w:sz w:val="20"/>
                <w:szCs w:val="20"/>
              </w:rPr>
              <w:t>.</w:t>
            </w:r>
          </w:p>
        </w:tc>
        <w:tc>
          <w:tcPr>
            <w:tcW w:w="4684" w:type="dxa"/>
          </w:tcPr>
          <w:p w14:paraId="684DA929" w14:textId="77777777" w:rsidR="00B80B0F" w:rsidRDefault="001D0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Priemonės</w:t>
            </w:r>
            <w:r w:rsidR="001D6195">
              <w:rPr>
                <w:sz w:val="20"/>
                <w:szCs w:val="20"/>
              </w:rPr>
              <w:t>: vertinimo vadovai mokytojams, darbo vietoms ir studentams</w:t>
            </w:r>
          </w:p>
          <w:p w14:paraId="065F6B74" w14:textId="77777777" w:rsidR="001D041F" w:rsidRDefault="001D041F" w:rsidP="001D041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competence_assessment_09102019.pdf</w:t>
            </w:r>
          </w:p>
          <w:p w14:paraId="15AA07A7" w14:textId="77777777" w:rsidR="00B80B0F" w:rsidRDefault="00B80B0F">
            <w:pPr>
              <w:rPr>
                <w:sz w:val="20"/>
                <w:szCs w:val="20"/>
              </w:rPr>
            </w:pPr>
          </w:p>
          <w:p w14:paraId="36F44239" w14:textId="77777777" w:rsidR="00B80B0F" w:rsidRDefault="00B80B0F">
            <w:pPr>
              <w:rPr>
                <w:sz w:val="20"/>
                <w:szCs w:val="20"/>
              </w:rPr>
            </w:pPr>
          </w:p>
          <w:p w14:paraId="539D5328" w14:textId="77777777" w:rsidR="00B80B0F" w:rsidRDefault="00B80B0F">
            <w:pPr>
              <w:rPr>
                <w:sz w:val="20"/>
                <w:szCs w:val="20"/>
              </w:rPr>
            </w:pPr>
          </w:p>
        </w:tc>
      </w:tr>
      <w:tr w:rsidR="00B80B0F" w14:paraId="1299DC6D" w14:textId="77777777">
        <w:tc>
          <w:tcPr>
            <w:tcW w:w="1838" w:type="dxa"/>
          </w:tcPr>
          <w:p w14:paraId="77D64569" w14:textId="77777777" w:rsidR="00B80B0F" w:rsidRDefault="001D6195" w:rsidP="008E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 </w:t>
            </w:r>
            <w:r w:rsidR="008E0C99">
              <w:rPr>
                <w:sz w:val="20"/>
                <w:szCs w:val="20"/>
              </w:rPr>
              <w:t>val.</w:t>
            </w:r>
          </w:p>
        </w:tc>
        <w:tc>
          <w:tcPr>
            <w:tcW w:w="4820" w:type="dxa"/>
          </w:tcPr>
          <w:p w14:paraId="7231D583" w14:textId="77777777" w:rsidR="00B80B0F" w:rsidRDefault="00C114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MDV</w:t>
            </w:r>
          </w:p>
          <w:p w14:paraId="7CD8F2E7" w14:textId="77777777" w:rsidR="00B80B0F" w:rsidRDefault="001D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Apsilankymas naujai įsteigt</w:t>
            </w:r>
            <w:r w:rsidR="00C11464">
              <w:rPr>
                <w:sz w:val="20"/>
                <w:szCs w:val="20"/>
              </w:rPr>
              <w:t>ame veiklos centre</w:t>
            </w:r>
            <w:r>
              <w:rPr>
                <w:sz w:val="20"/>
                <w:szCs w:val="20"/>
              </w:rPr>
              <w:t xml:space="preserve">, įmonėje arba bet kurioje </w:t>
            </w:r>
            <w:r w:rsidR="00C11464">
              <w:rPr>
                <w:sz w:val="20"/>
                <w:szCs w:val="20"/>
              </w:rPr>
              <w:t>kitoje atitinkamoje</w:t>
            </w:r>
            <w:r>
              <w:rPr>
                <w:sz w:val="20"/>
                <w:szCs w:val="20"/>
              </w:rPr>
              <w:t xml:space="preserve"> institucijoje</w:t>
            </w:r>
            <w:r w:rsidR="00C11464">
              <w:rPr>
                <w:sz w:val="20"/>
                <w:szCs w:val="20"/>
              </w:rPr>
              <w:t>.</w:t>
            </w:r>
          </w:p>
          <w:p w14:paraId="29EB92E9" w14:textId="77777777" w:rsidR="00B80B0F" w:rsidRDefault="00B80B0F">
            <w:pPr>
              <w:rPr>
                <w:sz w:val="20"/>
                <w:szCs w:val="20"/>
              </w:rPr>
            </w:pPr>
          </w:p>
          <w:p w14:paraId="4D6FCC63" w14:textId="77777777" w:rsidR="00B80B0F" w:rsidRDefault="00B80B0F">
            <w:pPr>
              <w:rPr>
                <w:sz w:val="20"/>
                <w:szCs w:val="20"/>
              </w:rPr>
            </w:pPr>
          </w:p>
          <w:p w14:paraId="5500C057" w14:textId="77777777" w:rsidR="00B80B0F" w:rsidRDefault="00B80B0F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8DFA34C" w14:textId="77777777" w:rsidR="00B80B0F" w:rsidRDefault="00C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Darbo vietos pažinimas</w:t>
            </w:r>
            <w:r w:rsidR="001D6195">
              <w:rPr>
                <w:sz w:val="20"/>
                <w:szCs w:val="20"/>
              </w:rPr>
              <w:t>.</w:t>
            </w:r>
          </w:p>
        </w:tc>
        <w:tc>
          <w:tcPr>
            <w:tcW w:w="4684" w:type="dxa"/>
          </w:tcPr>
          <w:p w14:paraId="56885E58" w14:textId="77777777" w:rsidR="00B80B0F" w:rsidRDefault="00C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Esant galimybei</w:t>
            </w:r>
            <w:r w:rsidR="001D619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kompetencijų</w:t>
            </w:r>
            <w:r w:rsidR="001D6195">
              <w:rPr>
                <w:sz w:val="20"/>
                <w:szCs w:val="20"/>
              </w:rPr>
              <w:t xml:space="preserve"> demonstravimas ir vertinimas (pavyzdžiui, turizmas, </w:t>
            </w:r>
            <w:r>
              <w:rPr>
                <w:sz w:val="20"/>
                <w:szCs w:val="20"/>
              </w:rPr>
              <w:t>slaugytojos praktika,</w:t>
            </w:r>
            <w:r w:rsidR="001D6195">
              <w:rPr>
                <w:sz w:val="20"/>
                <w:szCs w:val="20"/>
              </w:rPr>
              <w:t xml:space="preserve"> ir </w:t>
            </w:r>
            <w:r>
              <w:rPr>
                <w:sz w:val="20"/>
                <w:szCs w:val="20"/>
              </w:rPr>
              <w:t>pan</w:t>
            </w:r>
            <w:r w:rsidR="001D6195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>.</w:t>
            </w:r>
          </w:p>
          <w:p w14:paraId="4898379A" w14:textId="77777777" w:rsidR="00B80B0F" w:rsidRDefault="00B80B0F">
            <w:pPr>
              <w:rPr>
                <w:sz w:val="20"/>
                <w:szCs w:val="20"/>
              </w:rPr>
            </w:pPr>
          </w:p>
        </w:tc>
      </w:tr>
      <w:tr w:rsidR="00B80B0F" w14:paraId="0E40A632" w14:textId="77777777">
        <w:tc>
          <w:tcPr>
            <w:tcW w:w="1838" w:type="dxa"/>
          </w:tcPr>
          <w:p w14:paraId="33A9EE08" w14:textId="77777777" w:rsidR="00B80B0F" w:rsidRDefault="001D6195" w:rsidP="008E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8E0C99">
              <w:rPr>
                <w:sz w:val="20"/>
                <w:szCs w:val="20"/>
              </w:rPr>
              <w:t>val.</w:t>
            </w:r>
          </w:p>
        </w:tc>
        <w:tc>
          <w:tcPr>
            <w:tcW w:w="4820" w:type="dxa"/>
          </w:tcPr>
          <w:p w14:paraId="191D77BC" w14:textId="77777777" w:rsidR="00B80B0F" w:rsidRDefault="001D61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Grįžtam</w:t>
            </w:r>
            <w:r w:rsidR="00C11464">
              <w:rPr>
                <w:b/>
                <w:sz w:val="20"/>
                <w:szCs w:val="20"/>
              </w:rPr>
              <w:t>asis ryšys</w:t>
            </w:r>
          </w:p>
          <w:p w14:paraId="1A871E12" w14:textId="77777777" w:rsidR="00B80B0F" w:rsidRDefault="00C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1D6195">
              <w:rPr>
                <w:sz w:val="20"/>
                <w:szCs w:val="20"/>
              </w:rPr>
              <w:t>rįžtamo</w:t>
            </w:r>
            <w:r>
              <w:rPr>
                <w:sz w:val="20"/>
                <w:szCs w:val="20"/>
              </w:rPr>
              <w:t>jo ryšio apie vizitą sesija (vizito dalis).</w:t>
            </w:r>
          </w:p>
          <w:p w14:paraId="4C9969E9" w14:textId="77777777" w:rsidR="00B80B0F" w:rsidRDefault="001D6195">
            <w:pPr>
              <w:pStyle w:val="Sraopastraip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Diskusija</w:t>
            </w:r>
            <w:r w:rsidR="00C11464">
              <w:rPr>
                <w:sz w:val="20"/>
                <w:szCs w:val="20"/>
              </w:rPr>
              <w:t>.</w:t>
            </w:r>
          </w:p>
          <w:p w14:paraId="3480F386" w14:textId="77777777" w:rsidR="00B80B0F" w:rsidRDefault="00B80B0F">
            <w:pPr>
              <w:pStyle w:val="Sraopastraipa"/>
              <w:ind w:left="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20B3A63" w14:textId="77777777" w:rsidR="00B80B0F" w:rsidRDefault="00C11464" w:rsidP="00C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Esant galimybei, b</w:t>
            </w:r>
            <w:r w:rsidR="001D6195">
              <w:rPr>
                <w:sz w:val="20"/>
                <w:szCs w:val="20"/>
              </w:rPr>
              <w:t xml:space="preserve">endradarbiavimo su </w:t>
            </w:r>
            <w:r>
              <w:rPr>
                <w:sz w:val="20"/>
                <w:szCs w:val="20"/>
              </w:rPr>
              <w:t>įmone</w:t>
            </w:r>
            <w:r w:rsidR="001D6195">
              <w:rPr>
                <w:sz w:val="20"/>
                <w:szCs w:val="20"/>
              </w:rPr>
              <w:t xml:space="preserve"> planas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4" w:type="dxa"/>
          </w:tcPr>
          <w:p w14:paraId="13CBD896" w14:textId="77777777" w:rsidR="00B80B0F" w:rsidRDefault="00B80B0F">
            <w:pPr>
              <w:rPr>
                <w:sz w:val="20"/>
                <w:szCs w:val="20"/>
              </w:rPr>
            </w:pPr>
          </w:p>
        </w:tc>
      </w:tr>
    </w:tbl>
    <w:p w14:paraId="61348C60" w14:textId="77777777" w:rsidR="00B80B0F" w:rsidRDefault="00B80B0F">
      <w:pPr>
        <w:spacing w:after="0"/>
        <w:rPr>
          <w:sz w:val="20"/>
          <w:szCs w:val="20"/>
        </w:rPr>
      </w:pPr>
    </w:p>
    <w:p w14:paraId="37FA3244" w14:textId="77777777" w:rsidR="00B80B0F" w:rsidRDefault="00B80B0F">
      <w:pPr>
        <w:spacing w:after="0"/>
        <w:rPr>
          <w:sz w:val="20"/>
          <w:szCs w:val="20"/>
        </w:rPr>
      </w:pPr>
    </w:p>
    <w:p w14:paraId="14672A0E" w14:textId="77777777" w:rsidR="00B80B0F" w:rsidRDefault="00B80B0F">
      <w:pPr>
        <w:spacing w:after="0"/>
        <w:rPr>
          <w:sz w:val="20"/>
          <w:szCs w:val="20"/>
        </w:rPr>
      </w:pPr>
    </w:p>
    <w:p w14:paraId="54C51C46" w14:textId="77777777" w:rsidR="00B80B0F" w:rsidRDefault="00B80B0F">
      <w:pPr>
        <w:spacing w:after="0"/>
        <w:rPr>
          <w:sz w:val="20"/>
          <w:szCs w:val="20"/>
        </w:rPr>
      </w:pPr>
    </w:p>
    <w:p w14:paraId="28DA8452" w14:textId="77777777" w:rsidR="00B80B0F" w:rsidRDefault="00B80B0F">
      <w:pPr>
        <w:spacing w:after="0"/>
        <w:rPr>
          <w:sz w:val="20"/>
          <w:szCs w:val="20"/>
        </w:rPr>
      </w:pPr>
    </w:p>
    <w:p w14:paraId="6212FDED" w14:textId="77777777" w:rsidR="00B80B0F" w:rsidRDefault="00B80B0F">
      <w:pPr>
        <w:spacing w:after="0"/>
        <w:rPr>
          <w:sz w:val="20"/>
          <w:szCs w:val="20"/>
        </w:rPr>
      </w:pPr>
    </w:p>
    <w:p w14:paraId="0DA45986" w14:textId="77777777" w:rsidR="00B80B0F" w:rsidRDefault="00B80B0F">
      <w:pPr>
        <w:spacing w:after="0"/>
        <w:rPr>
          <w:sz w:val="20"/>
          <w:szCs w:val="20"/>
        </w:rPr>
      </w:pPr>
    </w:p>
    <w:p w14:paraId="750B16C9" w14:textId="77777777" w:rsidR="00B80B0F" w:rsidRDefault="00B80B0F">
      <w:pPr>
        <w:spacing w:after="0"/>
        <w:rPr>
          <w:sz w:val="20"/>
          <w:szCs w:val="20"/>
        </w:rPr>
      </w:pPr>
    </w:p>
    <w:p w14:paraId="45760432" w14:textId="77777777" w:rsidR="00B80B0F" w:rsidRDefault="00B80B0F">
      <w:pPr>
        <w:spacing w:after="0"/>
        <w:rPr>
          <w:sz w:val="20"/>
          <w:szCs w:val="20"/>
        </w:rPr>
      </w:pPr>
    </w:p>
    <w:p w14:paraId="5B8BD0A6" w14:textId="77777777" w:rsidR="00B80B0F" w:rsidRDefault="00B80B0F">
      <w:pPr>
        <w:spacing w:after="0"/>
        <w:rPr>
          <w:sz w:val="20"/>
          <w:szCs w:val="20"/>
        </w:rPr>
      </w:pPr>
    </w:p>
    <w:p w14:paraId="1DD04C05" w14:textId="77777777" w:rsidR="00B80B0F" w:rsidRDefault="00B80B0F">
      <w:pPr>
        <w:spacing w:after="0"/>
        <w:rPr>
          <w:sz w:val="20"/>
          <w:szCs w:val="20"/>
        </w:rPr>
      </w:pPr>
    </w:p>
    <w:p w14:paraId="5B011BE1" w14:textId="77777777" w:rsidR="00B80B0F" w:rsidRDefault="00B80B0F">
      <w:pPr>
        <w:spacing w:after="0"/>
        <w:rPr>
          <w:sz w:val="20"/>
          <w:szCs w:val="20"/>
        </w:rPr>
      </w:pPr>
    </w:p>
    <w:p w14:paraId="54976C31" w14:textId="77777777" w:rsidR="00B80B0F" w:rsidRDefault="00B80B0F">
      <w:pPr>
        <w:spacing w:after="0"/>
        <w:rPr>
          <w:sz w:val="20"/>
          <w:szCs w:val="20"/>
        </w:rPr>
      </w:pPr>
    </w:p>
    <w:p w14:paraId="501E6B64" w14:textId="77777777" w:rsidR="00B80B0F" w:rsidRDefault="00B80B0F">
      <w:pPr>
        <w:spacing w:after="0"/>
        <w:rPr>
          <w:sz w:val="20"/>
          <w:szCs w:val="20"/>
        </w:rPr>
      </w:pPr>
    </w:p>
    <w:tbl>
      <w:tblPr>
        <w:tblStyle w:val="Lentelstinklelis"/>
        <w:tblW w:w="14312" w:type="dxa"/>
        <w:tblLook w:val="04A0" w:firstRow="1" w:lastRow="0" w:firstColumn="1" w:lastColumn="0" w:noHBand="0" w:noVBand="1"/>
      </w:tblPr>
      <w:tblGrid>
        <w:gridCol w:w="1838"/>
        <w:gridCol w:w="4820"/>
        <w:gridCol w:w="2970"/>
        <w:gridCol w:w="4684"/>
      </w:tblGrid>
      <w:tr w:rsidR="00B80B0F" w14:paraId="57A819B8" w14:textId="77777777">
        <w:tc>
          <w:tcPr>
            <w:tcW w:w="14312" w:type="dxa"/>
            <w:gridSpan w:val="4"/>
          </w:tcPr>
          <w:p w14:paraId="3A0AC221" w14:textId="77777777" w:rsidR="00B80B0F" w:rsidRDefault="001D619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diena</w:t>
            </w:r>
          </w:p>
          <w:p w14:paraId="49C64DEB" w14:textId="77777777" w:rsidR="00B80B0F" w:rsidRDefault="001D6195" w:rsidP="008165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Tema: I</w:t>
            </w:r>
            <w:r w:rsidR="00816583">
              <w:rPr>
                <w:b/>
                <w:bCs/>
                <w:i/>
                <w:iCs/>
                <w:sz w:val="20"/>
                <w:szCs w:val="20"/>
              </w:rPr>
              <w:t>M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P </w:t>
            </w:r>
            <w:r w:rsidR="00816583">
              <w:rPr>
                <w:b/>
                <w:bCs/>
                <w:i/>
                <w:iCs/>
                <w:sz w:val="20"/>
                <w:szCs w:val="20"/>
              </w:rPr>
              <w:t>iteracija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(rezultatai) </w:t>
            </w:r>
            <w:r w:rsidR="00816583">
              <w:rPr>
                <w:b/>
                <w:bCs/>
                <w:i/>
                <w:iCs/>
                <w:sz w:val="20"/>
                <w:szCs w:val="20"/>
              </w:rPr>
              <w:t>MDV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atveju</w:t>
            </w:r>
          </w:p>
        </w:tc>
      </w:tr>
      <w:tr w:rsidR="00B80B0F" w14:paraId="1CD12AC8" w14:textId="77777777">
        <w:tc>
          <w:tcPr>
            <w:tcW w:w="1838" w:type="dxa"/>
          </w:tcPr>
          <w:p w14:paraId="66EF9084" w14:textId="77777777" w:rsidR="00B80B0F" w:rsidRDefault="008E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Apytikslės laiko ribos</w:t>
            </w:r>
          </w:p>
        </w:tc>
        <w:tc>
          <w:tcPr>
            <w:tcW w:w="4820" w:type="dxa"/>
          </w:tcPr>
          <w:p w14:paraId="0F880EA5" w14:textId="77777777" w:rsidR="00B80B0F" w:rsidRDefault="001D61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Temos</w:t>
            </w:r>
          </w:p>
        </w:tc>
        <w:tc>
          <w:tcPr>
            <w:tcW w:w="2970" w:type="dxa"/>
          </w:tcPr>
          <w:p w14:paraId="71A678A0" w14:textId="77777777" w:rsidR="00B80B0F" w:rsidRDefault="001D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Mokymosi rezultatai</w:t>
            </w:r>
          </w:p>
        </w:tc>
        <w:tc>
          <w:tcPr>
            <w:tcW w:w="4684" w:type="dxa"/>
          </w:tcPr>
          <w:p w14:paraId="1A6E842B" w14:textId="77777777" w:rsidR="00B80B0F" w:rsidRDefault="001D6195" w:rsidP="008E0C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Metodai, medžiag</w:t>
            </w:r>
            <w:r w:rsidR="008E0C99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, pastabos, nuoroda į </w:t>
            </w:r>
            <w:r w:rsidR="008E0C99">
              <w:rPr>
                <w:b/>
                <w:sz w:val="20"/>
                <w:szCs w:val="20"/>
              </w:rPr>
              <w:t>AŠI</w:t>
            </w:r>
          </w:p>
        </w:tc>
      </w:tr>
      <w:tr w:rsidR="00B80B0F" w14:paraId="0D9A5138" w14:textId="77777777">
        <w:tc>
          <w:tcPr>
            <w:tcW w:w="1838" w:type="dxa"/>
          </w:tcPr>
          <w:p w14:paraId="1F63073C" w14:textId="77777777" w:rsidR="00B80B0F" w:rsidRDefault="001D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val.</w:t>
            </w:r>
          </w:p>
        </w:tc>
        <w:tc>
          <w:tcPr>
            <w:tcW w:w="4820" w:type="dxa"/>
          </w:tcPr>
          <w:p w14:paraId="351954B3" w14:textId="77777777" w:rsidR="00B80B0F" w:rsidRDefault="008165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MDV skirtos </w:t>
            </w:r>
            <w:r w:rsidR="001D6195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MP iteracija</w:t>
            </w:r>
            <w:r w:rsidR="001D6195">
              <w:rPr>
                <w:b/>
                <w:bCs/>
                <w:sz w:val="20"/>
                <w:szCs w:val="20"/>
              </w:rPr>
              <w:t>:</w:t>
            </w:r>
          </w:p>
          <w:p w14:paraId="27D330F1" w14:textId="77777777" w:rsidR="00B80B0F" w:rsidRDefault="0081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Pagrindų peržiūra</w:t>
            </w:r>
            <w:r w:rsidR="001D6195">
              <w:rPr>
                <w:sz w:val="20"/>
                <w:szCs w:val="20"/>
              </w:rPr>
              <w:t xml:space="preserve">: nacionaliniai reikalavimai, susitarimai ir planai, individualūs </w:t>
            </w:r>
            <w:r>
              <w:rPr>
                <w:sz w:val="20"/>
                <w:szCs w:val="20"/>
              </w:rPr>
              <w:t>keliai ir profesinio rengimo bei mokymo finansavimas.</w:t>
            </w:r>
          </w:p>
          <w:p w14:paraId="6C096630" w14:textId="77777777" w:rsidR="00B80B0F" w:rsidRDefault="00816583">
            <w:pPr>
              <w:pStyle w:val="Sraopastraip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Diskusija, klausimai ir atsakymai.</w:t>
            </w:r>
          </w:p>
          <w:p w14:paraId="3FA23B12" w14:textId="77777777" w:rsidR="00B80B0F" w:rsidRDefault="00B80B0F">
            <w:pPr>
              <w:pStyle w:val="Sraopastraipa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4DC0F04A" w14:textId="77777777" w:rsidR="00B80B0F" w:rsidRDefault="001D6195" w:rsidP="0081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Suprasti individualaus mokymosi plano, su</w:t>
            </w:r>
            <w:r w:rsidR="00816583">
              <w:rPr>
                <w:sz w:val="20"/>
                <w:szCs w:val="20"/>
              </w:rPr>
              <w:t>tarčių</w:t>
            </w:r>
            <w:r>
              <w:rPr>
                <w:sz w:val="20"/>
                <w:szCs w:val="20"/>
              </w:rPr>
              <w:t xml:space="preserve">, nacionalinių reikalavimų ir profesinio </w:t>
            </w:r>
            <w:r w:rsidR="00816583">
              <w:rPr>
                <w:sz w:val="20"/>
                <w:szCs w:val="20"/>
              </w:rPr>
              <w:t xml:space="preserve">rengimo bei </w:t>
            </w:r>
            <w:r>
              <w:rPr>
                <w:sz w:val="20"/>
                <w:szCs w:val="20"/>
              </w:rPr>
              <w:t xml:space="preserve">mokymo </w:t>
            </w:r>
            <w:r w:rsidR="00816583">
              <w:rPr>
                <w:sz w:val="20"/>
                <w:szCs w:val="20"/>
              </w:rPr>
              <w:t>sąvokas</w:t>
            </w:r>
            <w:r>
              <w:rPr>
                <w:sz w:val="20"/>
                <w:szCs w:val="20"/>
              </w:rPr>
              <w:t xml:space="preserve"> ir principus</w:t>
            </w:r>
            <w:r w:rsidR="00816583">
              <w:rPr>
                <w:sz w:val="20"/>
                <w:szCs w:val="20"/>
              </w:rPr>
              <w:t>.</w:t>
            </w:r>
          </w:p>
        </w:tc>
        <w:tc>
          <w:tcPr>
            <w:tcW w:w="4684" w:type="dxa"/>
          </w:tcPr>
          <w:p w14:paraId="7DCF1D0C" w14:textId="77777777" w:rsidR="00B80B0F" w:rsidRDefault="00816583" w:rsidP="0081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Concrete ILP, personal paths and national qualification requirements.pdf</w:t>
            </w:r>
          </w:p>
        </w:tc>
      </w:tr>
      <w:tr w:rsidR="00B80B0F" w14:paraId="44369DF8" w14:textId="77777777">
        <w:tc>
          <w:tcPr>
            <w:tcW w:w="1838" w:type="dxa"/>
          </w:tcPr>
          <w:p w14:paraId="742A8E8F" w14:textId="77777777" w:rsidR="00B80B0F" w:rsidRDefault="001D6195" w:rsidP="008E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 </w:t>
            </w:r>
            <w:r w:rsidR="008E0C99">
              <w:rPr>
                <w:sz w:val="20"/>
                <w:szCs w:val="20"/>
              </w:rPr>
              <w:t>val.</w:t>
            </w:r>
          </w:p>
        </w:tc>
        <w:tc>
          <w:tcPr>
            <w:tcW w:w="4820" w:type="dxa"/>
          </w:tcPr>
          <w:p w14:paraId="1FABED27" w14:textId="77777777" w:rsidR="00B80B0F" w:rsidRPr="00816583" w:rsidRDefault="0081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Išmoktų dalykų </w:t>
            </w:r>
            <w:r w:rsidR="001D6195" w:rsidRPr="00816583">
              <w:rPr>
                <w:b/>
                <w:bCs/>
                <w:sz w:val="20"/>
                <w:szCs w:val="20"/>
              </w:rPr>
              <w:t>integravimas ir lokalizavimas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6583">
              <w:rPr>
                <w:bCs/>
                <w:sz w:val="20"/>
                <w:szCs w:val="20"/>
              </w:rPr>
              <w:t>partnerių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D6195" w:rsidRPr="00816583">
              <w:rPr>
                <w:sz w:val="20"/>
                <w:szCs w:val="20"/>
              </w:rPr>
              <w:t>organizacijo</w:t>
            </w:r>
            <w:r>
              <w:rPr>
                <w:sz w:val="20"/>
                <w:szCs w:val="20"/>
              </w:rPr>
              <w:t>se</w:t>
            </w:r>
            <w:r w:rsidR="001D6195" w:rsidRPr="00816583">
              <w:rPr>
                <w:sz w:val="20"/>
                <w:szCs w:val="20"/>
              </w:rPr>
              <w:t>, regio</w:t>
            </w:r>
            <w:r>
              <w:rPr>
                <w:sz w:val="20"/>
                <w:szCs w:val="20"/>
              </w:rPr>
              <w:t>nuose ir šalyse.</w:t>
            </w:r>
          </w:p>
          <w:p w14:paraId="21B5A58C" w14:textId="77777777" w:rsidR="00B80B0F" w:rsidRPr="00816583" w:rsidRDefault="00816583">
            <w:pPr>
              <w:pStyle w:val="Sraopastraip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1D6195" w:rsidRPr="00816583">
              <w:rPr>
                <w:sz w:val="20"/>
                <w:szCs w:val="20"/>
              </w:rPr>
              <w:t xml:space="preserve">iekvienos poros ar organizacijos </w:t>
            </w:r>
            <w:r>
              <w:rPr>
                <w:sz w:val="20"/>
                <w:szCs w:val="20"/>
              </w:rPr>
              <w:t>įgyvendinimas:</w:t>
            </w:r>
            <w:r w:rsidR="001D6195" w:rsidRPr="00816583">
              <w:rPr>
                <w:sz w:val="20"/>
                <w:szCs w:val="20"/>
              </w:rPr>
              <w:t xml:space="preserve"> ką mes sužinojome ir ką mes </w:t>
            </w:r>
            <w:r>
              <w:rPr>
                <w:sz w:val="20"/>
                <w:szCs w:val="20"/>
              </w:rPr>
              <w:t>išsinešime.</w:t>
            </w:r>
          </w:p>
          <w:p w14:paraId="509C9E10" w14:textId="77777777" w:rsidR="00B80B0F" w:rsidRPr="00816583" w:rsidRDefault="00816583">
            <w:pPr>
              <w:pStyle w:val="Sraopastraip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Darbas grupėse</w:t>
            </w:r>
            <w:r w:rsidR="001D6195" w:rsidRPr="00816583">
              <w:rPr>
                <w:sz w:val="20"/>
                <w:szCs w:val="20"/>
              </w:rPr>
              <w:t xml:space="preserve"> ir (arba) </w:t>
            </w:r>
            <w:r>
              <w:rPr>
                <w:sz w:val="20"/>
                <w:szCs w:val="20"/>
              </w:rPr>
              <w:t>poromis</w:t>
            </w:r>
            <w:r w:rsidR="001D6195" w:rsidRPr="00816583">
              <w:rPr>
                <w:sz w:val="20"/>
                <w:szCs w:val="20"/>
              </w:rPr>
              <w:t>: darbas ir pristatymas</w:t>
            </w:r>
            <w:r>
              <w:rPr>
                <w:sz w:val="20"/>
                <w:szCs w:val="20"/>
              </w:rPr>
              <w:t>.</w:t>
            </w:r>
          </w:p>
          <w:p w14:paraId="23689A1D" w14:textId="77777777" w:rsidR="00B80B0F" w:rsidRPr="00816583" w:rsidRDefault="00816583">
            <w:pPr>
              <w:pStyle w:val="Sraopastraip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D6195" w:rsidRPr="00816583">
              <w:rPr>
                <w:sz w:val="20"/>
                <w:szCs w:val="20"/>
              </w:rPr>
              <w:t>lanai plėtoti temą savo darb</w:t>
            </w:r>
            <w:r>
              <w:rPr>
                <w:sz w:val="20"/>
                <w:szCs w:val="20"/>
              </w:rPr>
              <w:t>e.</w:t>
            </w:r>
          </w:p>
          <w:p w14:paraId="7EED1D41" w14:textId="77777777" w:rsidR="00B80B0F" w:rsidRDefault="00B80B0F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98834D5" w14:textId="77777777" w:rsidR="00B80B0F" w:rsidRDefault="0081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 naudojamos visos žinios.</w:t>
            </w:r>
          </w:p>
        </w:tc>
        <w:tc>
          <w:tcPr>
            <w:tcW w:w="4684" w:type="dxa"/>
          </w:tcPr>
          <w:p w14:paraId="295FB0B6" w14:textId="77777777" w:rsidR="00816583" w:rsidRDefault="00816583" w:rsidP="0081658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Workshop 10.10.2019.pdf</w:t>
            </w:r>
          </w:p>
          <w:p w14:paraId="570B0E15" w14:textId="77777777" w:rsidR="00816583" w:rsidRDefault="00816583" w:rsidP="0081658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workshop-taulukko.pdf</w:t>
            </w:r>
          </w:p>
          <w:p w14:paraId="5E281EE8" w14:textId="77777777" w:rsidR="00B80B0F" w:rsidRDefault="00B80B0F">
            <w:pPr>
              <w:rPr>
                <w:sz w:val="20"/>
                <w:szCs w:val="20"/>
              </w:rPr>
            </w:pPr>
          </w:p>
        </w:tc>
      </w:tr>
      <w:tr w:rsidR="00B80B0F" w14:paraId="1737F5D3" w14:textId="77777777">
        <w:tc>
          <w:tcPr>
            <w:tcW w:w="1838" w:type="dxa"/>
          </w:tcPr>
          <w:p w14:paraId="7E571E50" w14:textId="77777777" w:rsidR="00B80B0F" w:rsidRDefault="001D6195" w:rsidP="008E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8E0C99">
              <w:rPr>
                <w:sz w:val="20"/>
                <w:szCs w:val="20"/>
              </w:rPr>
              <w:t>val.</w:t>
            </w:r>
          </w:p>
        </w:tc>
        <w:tc>
          <w:tcPr>
            <w:tcW w:w="4820" w:type="dxa"/>
          </w:tcPr>
          <w:p w14:paraId="6F32E07D" w14:textId="77777777" w:rsidR="00B80B0F" w:rsidRDefault="001D61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Mokymo apibendrinimas:</w:t>
            </w:r>
          </w:p>
          <w:p w14:paraId="0DDB1E50" w14:textId="77777777" w:rsidR="00B80B0F" w:rsidRDefault="0081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grįžtamasis ryšys</w:t>
            </w:r>
            <w:r w:rsidR="001D6195">
              <w:rPr>
                <w:sz w:val="20"/>
                <w:szCs w:val="20"/>
              </w:rPr>
              <w:t>: internete</w:t>
            </w:r>
            <w:r>
              <w:rPr>
                <w:sz w:val="20"/>
                <w:szCs w:val="20"/>
              </w:rPr>
              <w:t xml:space="preserve"> ir žodžiu.</w:t>
            </w:r>
          </w:p>
          <w:p w14:paraId="2A26A321" w14:textId="77777777" w:rsidR="00B80B0F" w:rsidRDefault="00B80B0F">
            <w:pPr>
              <w:rPr>
                <w:sz w:val="20"/>
                <w:szCs w:val="20"/>
              </w:rPr>
            </w:pPr>
          </w:p>
          <w:p w14:paraId="274CE814" w14:textId="77777777" w:rsidR="00B80B0F" w:rsidRDefault="001D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Dalyvi</w:t>
            </w:r>
            <w:r w:rsidR="00816583">
              <w:rPr>
                <w:sz w:val="20"/>
                <w:szCs w:val="20"/>
              </w:rPr>
              <w:t>ų</w:t>
            </w:r>
            <w:r>
              <w:rPr>
                <w:sz w:val="20"/>
                <w:szCs w:val="20"/>
              </w:rPr>
              <w:t xml:space="preserve"> sertifikatai</w:t>
            </w:r>
            <w:r w:rsidR="00816583">
              <w:rPr>
                <w:sz w:val="20"/>
                <w:szCs w:val="20"/>
              </w:rPr>
              <w:t>.</w:t>
            </w:r>
          </w:p>
          <w:p w14:paraId="4C701EDB" w14:textId="77777777" w:rsidR="00B80B0F" w:rsidRDefault="00B80B0F">
            <w:pPr>
              <w:rPr>
                <w:b/>
                <w:bCs/>
                <w:sz w:val="20"/>
                <w:szCs w:val="20"/>
              </w:rPr>
            </w:pPr>
          </w:p>
          <w:p w14:paraId="045C9E5D" w14:textId="77777777" w:rsidR="00B80B0F" w:rsidRDefault="00B80B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7034115A" w14:textId="77777777" w:rsidR="00B80B0F" w:rsidRDefault="001D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Mokymo programos tobulinimas</w:t>
            </w:r>
            <w:r w:rsidR="00816583">
              <w:rPr>
                <w:sz w:val="20"/>
                <w:szCs w:val="20"/>
              </w:rPr>
              <w:t>.</w:t>
            </w:r>
          </w:p>
        </w:tc>
        <w:tc>
          <w:tcPr>
            <w:tcW w:w="4684" w:type="dxa"/>
          </w:tcPr>
          <w:p w14:paraId="188A930C" w14:textId="77777777" w:rsidR="00B80B0F" w:rsidRDefault="0081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Internetinis klausimynas.</w:t>
            </w:r>
          </w:p>
        </w:tc>
      </w:tr>
    </w:tbl>
    <w:p w14:paraId="58DE578C" w14:textId="77777777" w:rsidR="00B80B0F" w:rsidRDefault="00B80B0F">
      <w:pPr>
        <w:spacing w:after="0"/>
        <w:rPr>
          <w:sz w:val="20"/>
          <w:szCs w:val="20"/>
        </w:rPr>
      </w:pPr>
    </w:p>
    <w:sectPr w:rsidR="00B80B0F" w:rsidSect="00B80B0F">
      <w:headerReference w:type="even" r:id="rId14"/>
      <w:headerReference w:type="default" r:id="rId15"/>
      <w:footerReference w:type="default" r:id="rId16"/>
      <w:headerReference w:type="first" r:id="rId17"/>
      <w:pgSz w:w="16838" w:h="11906" w:orient="landscape"/>
      <w:pgMar w:top="1134" w:right="1134" w:bottom="1134" w:left="1417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2C98F" w14:textId="77777777" w:rsidR="00F57CA9" w:rsidRDefault="00F57CA9">
      <w:pPr>
        <w:spacing w:after="0" w:line="240" w:lineRule="auto"/>
      </w:pPr>
      <w:r>
        <w:separator/>
      </w:r>
    </w:p>
  </w:endnote>
  <w:endnote w:type="continuationSeparator" w:id="0">
    <w:p w14:paraId="2FA170BA" w14:textId="77777777" w:rsidR="00F57CA9" w:rsidRDefault="00F57CA9">
      <w:pPr>
        <w:spacing w:after="0" w:line="240" w:lineRule="auto"/>
      </w:pPr>
      <w:r>
        <w:continuationSeparator/>
      </w:r>
    </w:p>
  </w:endnote>
  <w:endnote w:type="continuationNotice" w:id="1">
    <w:p w14:paraId="2A1F3AB3" w14:textId="77777777" w:rsidR="00F57CA9" w:rsidRDefault="00F57C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3B4D9" w14:textId="77777777" w:rsidR="00B80B0F" w:rsidRDefault="00F57CA9">
    <w:pPr>
      <w:pStyle w:val="Porat"/>
      <w:jc w:val="right"/>
      <w:rPr>
        <w:rFonts w:ascii="Arial" w:hAnsi="Arial" w:cs="Arial"/>
        <w:b/>
        <w:bCs/>
        <w:color w:val="767171"/>
        <w:sz w:val="18"/>
        <w:szCs w:val="18"/>
      </w:rPr>
    </w:pPr>
    <w:r>
      <w:rPr>
        <w:rFonts w:ascii="Arial" w:hAnsi="Arial" w:cs="Arial"/>
        <w:b/>
        <w:bCs/>
        <w:color w:val="767171"/>
        <w:sz w:val="18"/>
        <w:szCs w:val="18"/>
      </w:rPr>
      <w:pict w14:anchorId="1F41D81B">
        <v:rect id="_x0000_i1025" style="width:0;height:1.5pt" o:hralign="center" o:hrstd="t" o:hr="t" fillcolor="#a0a0a0" stroked="f"/>
      </w:pict>
    </w:r>
  </w:p>
  <w:p w14:paraId="744DC0CC" w14:textId="77777777" w:rsidR="00B80B0F" w:rsidRDefault="001D6195">
    <w:pPr>
      <w:pStyle w:val="Porat"/>
      <w:jc w:val="right"/>
      <w:rPr>
        <w:rFonts w:ascii="Arial" w:hAnsi="Arial" w:cs="Arial"/>
        <w:b/>
        <w:bCs/>
        <w:color w:val="767171"/>
        <w:sz w:val="18"/>
        <w:szCs w:val="18"/>
      </w:rPr>
    </w:pPr>
    <w:r>
      <w:rPr>
        <w:noProof/>
        <w:lang w:val="lt-LT" w:eastAsia="lt-LT"/>
      </w:rPr>
      <w:drawing>
        <wp:anchor distT="0" distB="0" distL="114300" distR="114300" simplePos="0" relativeHeight="251660289" behindDoc="0" locked="0" layoutInCell="1" allowOverlap="1" wp14:anchorId="3C0C4AC4" wp14:editId="3E9D1B91">
          <wp:simplePos x="0" y="0"/>
          <wp:positionH relativeFrom="column">
            <wp:posOffset>-4445</wp:posOffset>
          </wp:positionH>
          <wp:positionV relativeFrom="paragraph">
            <wp:posOffset>53975</wp:posOffset>
          </wp:positionV>
          <wp:extent cx="1971675" cy="563190"/>
          <wp:effectExtent l="0" t="0" r="0" b="8890"/>
          <wp:wrapSquare wrapText="bothSides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_flag_co_finansuojama_pos_[rgb]_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63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EA3563" w14:textId="77777777" w:rsidR="00B80B0F" w:rsidRDefault="001D6195">
    <w:pPr>
      <w:pStyle w:val="Porat"/>
      <w:jc w:val="right"/>
    </w:pPr>
    <w:r>
      <w:rPr>
        <w:rFonts w:ascii="Arial" w:hAnsi="Arial" w:cs="Arial"/>
        <w:b/>
        <w:bCs/>
        <w:color w:val="767171"/>
        <w:sz w:val="18"/>
        <w:szCs w:val="18"/>
      </w:rPr>
      <w:t xml:space="preserve">Erasmus+ projektas ILP4WBL – individualus požiūris </w:t>
    </w:r>
    <w:r w:rsidR="00496259">
      <w:rPr>
        <w:rFonts w:ascii="Arial" w:hAnsi="Arial" w:cs="Arial"/>
        <w:b/>
        <w:bCs/>
        <w:color w:val="767171"/>
        <w:sz w:val="18"/>
        <w:szCs w:val="18"/>
      </w:rPr>
      <w:t xml:space="preserve">į MDV </w:t>
    </w:r>
    <w:r>
      <w:rPr>
        <w:rFonts w:ascii="Arial" w:hAnsi="Arial" w:cs="Arial"/>
        <w:b/>
        <w:bCs/>
        <w:color w:val="767171"/>
        <w:sz w:val="18"/>
        <w:szCs w:val="18"/>
      </w:rPr>
      <w:t>ir individualus mokymosi planas:</w:t>
    </w:r>
    <w:r>
      <w:rPr>
        <w:rFonts w:ascii="Arial" w:hAnsi="Arial" w:cs="Arial"/>
        <w:b/>
        <w:bCs/>
        <w:color w:val="767171"/>
        <w:sz w:val="18"/>
        <w:szCs w:val="18"/>
      </w:rPr>
      <w:br/>
      <w:t xml:space="preserve">Mokymai </w:t>
    </w:r>
    <w:r w:rsidR="002E351E">
      <w:rPr>
        <w:rFonts w:ascii="Arial" w:hAnsi="Arial" w:cs="Arial"/>
        <w:b/>
        <w:bCs/>
        <w:color w:val="767171"/>
        <w:sz w:val="18"/>
        <w:szCs w:val="18"/>
      </w:rPr>
      <w:t>MDV</w:t>
    </w:r>
    <w:r>
      <w:rPr>
        <w:rFonts w:ascii="Arial" w:hAnsi="Arial" w:cs="Arial"/>
        <w:b/>
        <w:bCs/>
        <w:color w:val="767171"/>
        <w:sz w:val="18"/>
        <w:szCs w:val="18"/>
      </w:rPr>
      <w:t xml:space="preserve"> dėstytojams 2018-1-LV01-KA202-047004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2B02D" w14:textId="77777777" w:rsidR="00F57CA9" w:rsidRDefault="00F57CA9">
      <w:pPr>
        <w:spacing w:after="0" w:line="240" w:lineRule="auto"/>
      </w:pPr>
      <w:r>
        <w:separator/>
      </w:r>
    </w:p>
  </w:footnote>
  <w:footnote w:type="continuationSeparator" w:id="0">
    <w:p w14:paraId="61EFF0CC" w14:textId="77777777" w:rsidR="00F57CA9" w:rsidRDefault="00F57CA9">
      <w:pPr>
        <w:spacing w:after="0" w:line="240" w:lineRule="auto"/>
      </w:pPr>
      <w:r>
        <w:continuationSeparator/>
      </w:r>
    </w:p>
  </w:footnote>
  <w:footnote w:type="continuationNotice" w:id="1">
    <w:p w14:paraId="09889B9F" w14:textId="77777777" w:rsidR="00F57CA9" w:rsidRDefault="00F57C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76F5F" w14:textId="77777777" w:rsidR="00B80B0F" w:rsidRDefault="00F57CA9">
    <w:pPr>
      <w:pStyle w:val="Antrats"/>
    </w:pPr>
    <w:r>
      <w:pict w14:anchorId="6A8CDE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4789641" o:spid="_x0000_s2051" type="#_x0000_t136" style="position:absolute;margin-left:0;margin-top:0;width:424.65pt;height:254.75pt;rotation:315;z-index:-251658239;mso-position-horizontal:center;mso-position-horizontal-relative:margin;mso-position-vertical:center;mso-position-vertical-relative:margin" o:allowincell="f" fillcolor="#ffcabd" stroked="f">
          <v:fill opacity=".5"/>
          <v:textpath style="font-family:&quot;Calibri&quot;;font-size:1pt" string="PROJEKT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169F0" w14:textId="77777777" w:rsidR="00B80B0F" w:rsidRDefault="001D6195">
    <w:pPr>
      <w:spacing w:after="0"/>
    </w:pPr>
    <w:r>
      <w:rPr>
        <w:noProof/>
        <w:lang w:val="lt-LT" w:eastAsia="lt-LT"/>
      </w:rPr>
      <w:drawing>
        <wp:anchor distT="0" distB="0" distL="114300" distR="114300" simplePos="0" relativeHeight="251659265" behindDoc="0" locked="0" layoutInCell="1" allowOverlap="1" wp14:anchorId="39485916" wp14:editId="278E7597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304925" cy="545465"/>
          <wp:effectExtent l="0" t="0" r="9525" b="6985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P4WB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>Išsamus ILP4WBL mokymo planas</w:t>
    </w:r>
  </w:p>
  <w:p w14:paraId="0E7A28AE" w14:textId="77777777" w:rsidR="00B80B0F" w:rsidRDefault="001D6195">
    <w:pPr>
      <w:spacing w:after="0"/>
    </w:pPr>
    <w:r>
      <w:tab/>
    </w:r>
    <w:r>
      <w:tab/>
    </w:r>
  </w:p>
  <w:p w14:paraId="7F7764DD" w14:textId="77777777" w:rsidR="00B80B0F" w:rsidRDefault="00B80B0F">
    <w:pPr>
      <w:spacing w:after="0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B73C4" w14:textId="77777777" w:rsidR="00B80B0F" w:rsidRDefault="00F57CA9">
    <w:pPr>
      <w:pStyle w:val="Antrats"/>
    </w:pPr>
    <w:r>
      <w:pict w14:anchorId="2C3765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4789640" o:spid="_x0000_s2050" type="#_x0000_t136" style="position:absolute;margin-left:0;margin-top:0;width:424.65pt;height:254.75pt;rotation:315;z-index:-251658240;mso-position-horizontal:center;mso-position-horizontal-relative:margin;mso-position-vertical:center;mso-position-vertical-relative:margin" o:allowincell="f" fillcolor="#ffcabd" stroked="f">
          <v:fill opacity=".5"/>
          <v:textpath style="font-family:&quot;Calibri&quot;;font-size:1pt" string="PROJEKTA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1475"/>
    <w:multiLevelType w:val="hybridMultilevel"/>
    <w:tmpl w:val="34B6880C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6740"/>
    <w:multiLevelType w:val="hybridMultilevel"/>
    <w:tmpl w:val="318087CA"/>
    <w:lvl w:ilvl="0" w:tplc="08BC6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9EA"/>
    <w:multiLevelType w:val="hybridMultilevel"/>
    <w:tmpl w:val="3AD2DE1C"/>
    <w:lvl w:ilvl="0" w:tplc="08BC6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F4747"/>
    <w:multiLevelType w:val="hybridMultilevel"/>
    <w:tmpl w:val="EFE6DD5E"/>
    <w:lvl w:ilvl="0" w:tplc="D69EE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F1A6A"/>
    <w:multiLevelType w:val="hybridMultilevel"/>
    <w:tmpl w:val="BA9ED7FA"/>
    <w:lvl w:ilvl="0" w:tplc="67DA6B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B76EB"/>
    <w:multiLevelType w:val="hybridMultilevel"/>
    <w:tmpl w:val="8E666800"/>
    <w:lvl w:ilvl="0" w:tplc="2EBC69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81109"/>
    <w:multiLevelType w:val="hybridMultilevel"/>
    <w:tmpl w:val="D1F2AA6E"/>
    <w:lvl w:ilvl="0" w:tplc="2D14A412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69DF6D46"/>
    <w:multiLevelType w:val="hybridMultilevel"/>
    <w:tmpl w:val="B69AAC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szQzMzU3NrcwNzZU0lEKTi0uzszPAykwrAUArLZtCiwAAAA="/>
  </w:docVars>
  <w:rsids>
    <w:rsidRoot w:val="008B145A"/>
    <w:rsid w:val="000108E8"/>
    <w:rsid w:val="000144F9"/>
    <w:rsid w:val="000624F6"/>
    <w:rsid w:val="00062B7A"/>
    <w:rsid w:val="000740D7"/>
    <w:rsid w:val="00083285"/>
    <w:rsid w:val="000928B5"/>
    <w:rsid w:val="00093F92"/>
    <w:rsid w:val="000A3BAB"/>
    <w:rsid w:val="000C1776"/>
    <w:rsid w:val="000D63DD"/>
    <w:rsid w:val="000E72D3"/>
    <w:rsid w:val="000F470C"/>
    <w:rsid w:val="00122C9C"/>
    <w:rsid w:val="00126551"/>
    <w:rsid w:val="00127142"/>
    <w:rsid w:val="001365CD"/>
    <w:rsid w:val="00136A3F"/>
    <w:rsid w:val="0015052E"/>
    <w:rsid w:val="00167BFE"/>
    <w:rsid w:val="001814BE"/>
    <w:rsid w:val="00182A48"/>
    <w:rsid w:val="0018712E"/>
    <w:rsid w:val="001950F5"/>
    <w:rsid w:val="001A5DC4"/>
    <w:rsid w:val="001B3E0B"/>
    <w:rsid w:val="001C00B7"/>
    <w:rsid w:val="001D041F"/>
    <w:rsid w:val="001D4E63"/>
    <w:rsid w:val="001D6195"/>
    <w:rsid w:val="001F208F"/>
    <w:rsid w:val="001F779D"/>
    <w:rsid w:val="00217E01"/>
    <w:rsid w:val="00221C4D"/>
    <w:rsid w:val="002254AA"/>
    <w:rsid w:val="00231F17"/>
    <w:rsid w:val="0023270B"/>
    <w:rsid w:val="002449BC"/>
    <w:rsid w:val="00256ADE"/>
    <w:rsid w:val="00256CE5"/>
    <w:rsid w:val="00257CB8"/>
    <w:rsid w:val="002628D0"/>
    <w:rsid w:val="00286AF7"/>
    <w:rsid w:val="002C5E59"/>
    <w:rsid w:val="002D18A6"/>
    <w:rsid w:val="002E0F0D"/>
    <w:rsid w:val="002E2971"/>
    <w:rsid w:val="002E351E"/>
    <w:rsid w:val="002F053C"/>
    <w:rsid w:val="002F1A7C"/>
    <w:rsid w:val="003102C2"/>
    <w:rsid w:val="00314648"/>
    <w:rsid w:val="00315557"/>
    <w:rsid w:val="00331108"/>
    <w:rsid w:val="003340D6"/>
    <w:rsid w:val="003405EF"/>
    <w:rsid w:val="00352366"/>
    <w:rsid w:val="003565EA"/>
    <w:rsid w:val="003631B4"/>
    <w:rsid w:val="00367F97"/>
    <w:rsid w:val="00373411"/>
    <w:rsid w:val="003A0662"/>
    <w:rsid w:val="003D460A"/>
    <w:rsid w:val="003F6C06"/>
    <w:rsid w:val="00400DD0"/>
    <w:rsid w:val="00411874"/>
    <w:rsid w:val="0041351D"/>
    <w:rsid w:val="004205FB"/>
    <w:rsid w:val="00454D13"/>
    <w:rsid w:val="0046198B"/>
    <w:rsid w:val="004644DA"/>
    <w:rsid w:val="00466DA8"/>
    <w:rsid w:val="004800E1"/>
    <w:rsid w:val="004823CD"/>
    <w:rsid w:val="00482EE2"/>
    <w:rsid w:val="0048684C"/>
    <w:rsid w:val="00494EFE"/>
    <w:rsid w:val="00496259"/>
    <w:rsid w:val="00496532"/>
    <w:rsid w:val="00496C06"/>
    <w:rsid w:val="004A460B"/>
    <w:rsid w:val="004A5319"/>
    <w:rsid w:val="004A680C"/>
    <w:rsid w:val="004C54E9"/>
    <w:rsid w:val="004C7844"/>
    <w:rsid w:val="004E3B69"/>
    <w:rsid w:val="004F366F"/>
    <w:rsid w:val="004F7E42"/>
    <w:rsid w:val="00502D4A"/>
    <w:rsid w:val="00512935"/>
    <w:rsid w:val="00545926"/>
    <w:rsid w:val="005536A2"/>
    <w:rsid w:val="005742FD"/>
    <w:rsid w:val="00595513"/>
    <w:rsid w:val="005A4BF4"/>
    <w:rsid w:val="005A76FA"/>
    <w:rsid w:val="005B3CEA"/>
    <w:rsid w:val="005B426B"/>
    <w:rsid w:val="005C2BFE"/>
    <w:rsid w:val="005C5CF2"/>
    <w:rsid w:val="005D4129"/>
    <w:rsid w:val="005D770C"/>
    <w:rsid w:val="005E249D"/>
    <w:rsid w:val="005E64C6"/>
    <w:rsid w:val="00606144"/>
    <w:rsid w:val="0061458E"/>
    <w:rsid w:val="00631E18"/>
    <w:rsid w:val="006416DA"/>
    <w:rsid w:val="00650A46"/>
    <w:rsid w:val="00682808"/>
    <w:rsid w:val="00685D88"/>
    <w:rsid w:val="0069226F"/>
    <w:rsid w:val="006A1451"/>
    <w:rsid w:val="006A3298"/>
    <w:rsid w:val="006D0BB0"/>
    <w:rsid w:val="006D12D0"/>
    <w:rsid w:val="006D148C"/>
    <w:rsid w:val="006D7F2B"/>
    <w:rsid w:val="006F29F9"/>
    <w:rsid w:val="006F426B"/>
    <w:rsid w:val="00700D95"/>
    <w:rsid w:val="00702F23"/>
    <w:rsid w:val="007072E8"/>
    <w:rsid w:val="00722764"/>
    <w:rsid w:val="007247B6"/>
    <w:rsid w:val="00727C06"/>
    <w:rsid w:val="00740AB1"/>
    <w:rsid w:val="00741FEA"/>
    <w:rsid w:val="00743E51"/>
    <w:rsid w:val="00747AB2"/>
    <w:rsid w:val="007518FE"/>
    <w:rsid w:val="00755657"/>
    <w:rsid w:val="007569FF"/>
    <w:rsid w:val="00757B14"/>
    <w:rsid w:val="00762B9C"/>
    <w:rsid w:val="0076457C"/>
    <w:rsid w:val="00765B21"/>
    <w:rsid w:val="0077572E"/>
    <w:rsid w:val="00784111"/>
    <w:rsid w:val="00785225"/>
    <w:rsid w:val="00790CAE"/>
    <w:rsid w:val="00790F8C"/>
    <w:rsid w:val="00794B86"/>
    <w:rsid w:val="00796CA0"/>
    <w:rsid w:val="007C167F"/>
    <w:rsid w:val="007D4B6F"/>
    <w:rsid w:val="007D54E7"/>
    <w:rsid w:val="007E029A"/>
    <w:rsid w:val="007E783A"/>
    <w:rsid w:val="007F17E0"/>
    <w:rsid w:val="00803425"/>
    <w:rsid w:val="00816583"/>
    <w:rsid w:val="00826580"/>
    <w:rsid w:val="00833956"/>
    <w:rsid w:val="00835C9F"/>
    <w:rsid w:val="00841A66"/>
    <w:rsid w:val="0084579E"/>
    <w:rsid w:val="00852840"/>
    <w:rsid w:val="008563EC"/>
    <w:rsid w:val="0088168E"/>
    <w:rsid w:val="008825F0"/>
    <w:rsid w:val="0088539E"/>
    <w:rsid w:val="008A4869"/>
    <w:rsid w:val="008B145A"/>
    <w:rsid w:val="008B2515"/>
    <w:rsid w:val="008C4C0E"/>
    <w:rsid w:val="008C5B10"/>
    <w:rsid w:val="008C5EBC"/>
    <w:rsid w:val="008D6FEB"/>
    <w:rsid w:val="008E0C99"/>
    <w:rsid w:val="008F593E"/>
    <w:rsid w:val="008F796C"/>
    <w:rsid w:val="009241AC"/>
    <w:rsid w:val="0093136B"/>
    <w:rsid w:val="00931BC4"/>
    <w:rsid w:val="00932382"/>
    <w:rsid w:val="009358CD"/>
    <w:rsid w:val="009421F6"/>
    <w:rsid w:val="00950233"/>
    <w:rsid w:val="00950F41"/>
    <w:rsid w:val="00951CC8"/>
    <w:rsid w:val="00970961"/>
    <w:rsid w:val="00997F46"/>
    <w:rsid w:val="009A41AD"/>
    <w:rsid w:val="009A7CDA"/>
    <w:rsid w:val="009B252F"/>
    <w:rsid w:val="009B5B1F"/>
    <w:rsid w:val="009C5464"/>
    <w:rsid w:val="009C6177"/>
    <w:rsid w:val="009D37BB"/>
    <w:rsid w:val="009E0F2F"/>
    <w:rsid w:val="009F2950"/>
    <w:rsid w:val="00A057FB"/>
    <w:rsid w:val="00A33045"/>
    <w:rsid w:val="00A6727A"/>
    <w:rsid w:val="00A77350"/>
    <w:rsid w:val="00A803AA"/>
    <w:rsid w:val="00A922DA"/>
    <w:rsid w:val="00AA773B"/>
    <w:rsid w:val="00AB6CA6"/>
    <w:rsid w:val="00AD1D35"/>
    <w:rsid w:val="00AD20B5"/>
    <w:rsid w:val="00AE1F42"/>
    <w:rsid w:val="00AE5C2B"/>
    <w:rsid w:val="00AF0386"/>
    <w:rsid w:val="00B00455"/>
    <w:rsid w:val="00B014CA"/>
    <w:rsid w:val="00B06BBF"/>
    <w:rsid w:val="00B06C71"/>
    <w:rsid w:val="00B159BF"/>
    <w:rsid w:val="00B26CA2"/>
    <w:rsid w:val="00B40040"/>
    <w:rsid w:val="00B74605"/>
    <w:rsid w:val="00B80B0F"/>
    <w:rsid w:val="00B8615C"/>
    <w:rsid w:val="00BA054B"/>
    <w:rsid w:val="00BA13AB"/>
    <w:rsid w:val="00BA38E2"/>
    <w:rsid w:val="00BA6A22"/>
    <w:rsid w:val="00BD71B2"/>
    <w:rsid w:val="00BE0D05"/>
    <w:rsid w:val="00BF7009"/>
    <w:rsid w:val="00C11464"/>
    <w:rsid w:val="00C24031"/>
    <w:rsid w:val="00C3243D"/>
    <w:rsid w:val="00C4498B"/>
    <w:rsid w:val="00C626C6"/>
    <w:rsid w:val="00C66356"/>
    <w:rsid w:val="00C80679"/>
    <w:rsid w:val="00C81017"/>
    <w:rsid w:val="00C96E3E"/>
    <w:rsid w:val="00CB1D1C"/>
    <w:rsid w:val="00CB57D6"/>
    <w:rsid w:val="00CC55E7"/>
    <w:rsid w:val="00CC69A0"/>
    <w:rsid w:val="00CE3D8F"/>
    <w:rsid w:val="00CF3604"/>
    <w:rsid w:val="00D04156"/>
    <w:rsid w:val="00D04448"/>
    <w:rsid w:val="00D11310"/>
    <w:rsid w:val="00D22D09"/>
    <w:rsid w:val="00D242A3"/>
    <w:rsid w:val="00D273A7"/>
    <w:rsid w:val="00D33009"/>
    <w:rsid w:val="00D55769"/>
    <w:rsid w:val="00D81E99"/>
    <w:rsid w:val="00D825FE"/>
    <w:rsid w:val="00D858B9"/>
    <w:rsid w:val="00DB24E6"/>
    <w:rsid w:val="00DC02D7"/>
    <w:rsid w:val="00DC034E"/>
    <w:rsid w:val="00DC03F5"/>
    <w:rsid w:val="00DE1841"/>
    <w:rsid w:val="00DE484B"/>
    <w:rsid w:val="00E06657"/>
    <w:rsid w:val="00E339A6"/>
    <w:rsid w:val="00E358A4"/>
    <w:rsid w:val="00E37F4C"/>
    <w:rsid w:val="00E40A61"/>
    <w:rsid w:val="00E42353"/>
    <w:rsid w:val="00E734AA"/>
    <w:rsid w:val="00E751D9"/>
    <w:rsid w:val="00E773D3"/>
    <w:rsid w:val="00E82E2C"/>
    <w:rsid w:val="00EA1E41"/>
    <w:rsid w:val="00EB6355"/>
    <w:rsid w:val="00EB7FA9"/>
    <w:rsid w:val="00EB7FCD"/>
    <w:rsid w:val="00EC3710"/>
    <w:rsid w:val="00EE1544"/>
    <w:rsid w:val="00EE308A"/>
    <w:rsid w:val="00EF343D"/>
    <w:rsid w:val="00EF716B"/>
    <w:rsid w:val="00F0707B"/>
    <w:rsid w:val="00F25C09"/>
    <w:rsid w:val="00F32568"/>
    <w:rsid w:val="00F42FF8"/>
    <w:rsid w:val="00F57CA9"/>
    <w:rsid w:val="00F643E3"/>
    <w:rsid w:val="00F67865"/>
    <w:rsid w:val="00F70EA3"/>
    <w:rsid w:val="00F80002"/>
    <w:rsid w:val="00F8277F"/>
    <w:rsid w:val="00F97302"/>
    <w:rsid w:val="00FA2390"/>
    <w:rsid w:val="00FB3ED6"/>
    <w:rsid w:val="00FC4762"/>
    <w:rsid w:val="00FE08DD"/>
    <w:rsid w:val="00FE12FE"/>
    <w:rsid w:val="439ED29A"/>
    <w:rsid w:val="44550255"/>
    <w:rsid w:val="4ADB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868C3C"/>
  <w15:docId w15:val="{C1B97D3D-14BF-443F-BD62-75439C78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0B0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B145A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7E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C0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C00B7"/>
  </w:style>
  <w:style w:type="paragraph" w:styleId="Porat">
    <w:name w:val="footer"/>
    <w:basedOn w:val="prastasis"/>
    <w:link w:val="PoratDiagrama"/>
    <w:uiPriority w:val="99"/>
    <w:unhideWhenUsed/>
    <w:rsid w:val="001C0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C00B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0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0D05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D11310"/>
    <w:rPr>
      <w:color w:val="0563C1" w:themeColor="hyperlink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D11310"/>
    <w:rPr>
      <w:color w:val="605E5C"/>
      <w:shd w:val="clear" w:color="auto" w:fill="E1DFDD"/>
    </w:rPr>
  </w:style>
  <w:style w:type="character" w:customStyle="1" w:styleId="normaltextrun">
    <w:name w:val="normaltextrun"/>
    <w:basedOn w:val="Numatytasispastraiposriftas"/>
    <w:rsid w:val="00BA13AB"/>
  </w:style>
  <w:style w:type="character" w:customStyle="1" w:styleId="eop">
    <w:name w:val="eop"/>
    <w:basedOn w:val="Numatytasispastraiposriftas"/>
    <w:rsid w:val="00BA13AB"/>
  </w:style>
  <w:style w:type="character" w:styleId="Perirtashipersaitas">
    <w:name w:val="FollowedHyperlink"/>
    <w:basedOn w:val="Numatytasispastraiposriftas"/>
    <w:uiPriority w:val="99"/>
    <w:semiHidden/>
    <w:unhideWhenUsed/>
    <w:rsid w:val="001271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tasks_of_wp_tuto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hinglink.com/scene/1114513768672395266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h.fi/en/education-system/finnish-vocational-education-and-train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04CB58818A9D84491521362EF925D0A" ma:contentTypeVersion="14" ma:contentTypeDescription="Luo uusi asiakirja." ma:contentTypeScope="" ma:versionID="dd6bc4ececcda10b0f5d728f6c734a81">
  <xsd:schema xmlns:xsd="http://www.w3.org/2001/XMLSchema" xmlns:xs="http://www.w3.org/2001/XMLSchema" xmlns:p="http://schemas.microsoft.com/office/2006/metadata/properties" xmlns:ns1="http://schemas.microsoft.com/sharepoint/v3" xmlns:ns2="e2b8f204-4318-4ef4-8f4c-d4e279cd1494" xmlns:ns3="810f463a-b5b6-4232-a1f0-c1f5fb09d802" targetNamespace="http://schemas.microsoft.com/office/2006/metadata/properties" ma:root="true" ma:fieldsID="ae93e83ce80e8d4734ec17411d7b01ee" ns1:_="" ns2:_="" ns3:_="">
    <xsd:import namespace="http://schemas.microsoft.com/sharepoint/v3"/>
    <xsd:import namespace="e2b8f204-4318-4ef4-8f4c-d4e279cd1494"/>
    <xsd:import namespace="810f463a-b5b6-4232-a1f0-c1f5fb09d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8f204-4318-4ef4-8f4c-d4e279cd1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463a-b5b6-4232-a1f0-c1f5fb09d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75DBF-A75C-4E31-B09D-0C675C378F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0BEC19B-559B-4898-8756-8706A5E31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b8f204-4318-4ef4-8f4c-d4e279cd1494"/>
    <ds:schemaRef ds:uri="810f463a-b5b6-4232-a1f0-c1f5fb09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2C49A4-332A-4E46-BD9A-A1F4E91C8D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749073-37CB-4F12-AB38-429C7A98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4355</Words>
  <Characters>2483</Characters>
  <Application>Microsoft Office Word</Application>
  <DocSecurity>0</DocSecurity>
  <Lines>20</Lines>
  <Paragraphs>13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Outi Huvinen</dc:creator>
  <cp:lastModifiedBy>Rita</cp:lastModifiedBy>
  <cp:revision>2</cp:revision>
  <cp:lastPrinted>2020-02-04T06:27:00Z</cp:lastPrinted>
  <dcterms:created xsi:type="dcterms:W3CDTF">2020-08-15T08:03:00Z</dcterms:created>
  <dcterms:modified xsi:type="dcterms:W3CDTF">2020-08-15T08:03:00Z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0x010100004CB58818A9D84491521362EF925D0A</vt:lpwstr>
  </property>
</Properties>
</file>